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7222F3" w:rsidRDefault="00DD4603" w:rsidP="00984537">
      <w:pPr>
        <w:spacing w:line="380" w:lineRule="exact"/>
        <w:ind w:left="540" w:right="-43" w:hanging="540"/>
        <w:rPr>
          <w:rFonts w:ascii="Arial" w:hAnsi="Arial"/>
          <w:b/>
          <w:bCs/>
          <w:sz w:val="22"/>
          <w:szCs w:val="22"/>
        </w:rPr>
      </w:pPr>
      <w:r w:rsidRPr="007222F3">
        <w:rPr>
          <w:rFonts w:ascii="Arial" w:hAnsi="Arial"/>
          <w:b/>
          <w:bCs/>
          <w:sz w:val="22"/>
          <w:szCs w:val="22"/>
        </w:rPr>
        <w:t>NCL International</w:t>
      </w:r>
      <w:r w:rsidR="00FA59D5" w:rsidRPr="007222F3">
        <w:rPr>
          <w:rFonts w:ascii="Arial" w:hAnsi="Arial"/>
          <w:b/>
          <w:bCs/>
          <w:sz w:val="22"/>
          <w:szCs w:val="22"/>
        </w:rPr>
        <w:t xml:space="preserve"> </w:t>
      </w:r>
      <w:r w:rsidR="00E8775D" w:rsidRPr="007222F3">
        <w:rPr>
          <w:rFonts w:ascii="Arial" w:hAnsi="Arial"/>
          <w:b/>
          <w:bCs/>
          <w:sz w:val="22"/>
          <w:szCs w:val="22"/>
        </w:rPr>
        <w:t>Logistics Public</w:t>
      </w:r>
      <w:r w:rsidR="00EB2179" w:rsidRPr="007222F3">
        <w:rPr>
          <w:rFonts w:ascii="Arial" w:hAnsi="Arial"/>
          <w:b/>
          <w:bCs/>
          <w:sz w:val="22"/>
          <w:szCs w:val="22"/>
        </w:rPr>
        <w:t xml:space="preserve"> Company Limited and </w:t>
      </w:r>
      <w:r w:rsidRPr="007222F3">
        <w:rPr>
          <w:rFonts w:ascii="Arial" w:hAnsi="Arial"/>
          <w:b/>
          <w:bCs/>
          <w:sz w:val="22"/>
          <w:szCs w:val="22"/>
        </w:rPr>
        <w:t>its subsidiaries</w:t>
      </w:r>
    </w:p>
    <w:p w:rsidR="00D66D48" w:rsidRPr="007222F3" w:rsidRDefault="00EB2179" w:rsidP="00984537">
      <w:pPr>
        <w:spacing w:line="380" w:lineRule="exact"/>
        <w:ind w:left="540" w:right="-43" w:hanging="540"/>
        <w:rPr>
          <w:rFonts w:ascii="Arial" w:hAnsi="Arial"/>
          <w:b/>
          <w:bCs/>
          <w:sz w:val="22"/>
          <w:szCs w:val="22"/>
        </w:rPr>
      </w:pPr>
      <w:r w:rsidRPr="007222F3">
        <w:rPr>
          <w:rFonts w:ascii="Arial" w:hAnsi="Arial"/>
          <w:b/>
          <w:bCs/>
          <w:sz w:val="22"/>
          <w:szCs w:val="22"/>
        </w:rPr>
        <w:t xml:space="preserve">Notes to </w:t>
      </w:r>
      <w:r w:rsidR="001E2C3D" w:rsidRPr="007222F3">
        <w:rPr>
          <w:rFonts w:ascii="Arial" w:hAnsi="Arial"/>
          <w:b/>
          <w:bCs/>
          <w:sz w:val="22"/>
          <w:szCs w:val="22"/>
        </w:rPr>
        <w:t xml:space="preserve">consolidated </w:t>
      </w:r>
      <w:r w:rsidRPr="007222F3">
        <w:rPr>
          <w:rFonts w:ascii="Arial" w:hAnsi="Arial"/>
          <w:b/>
          <w:bCs/>
          <w:sz w:val="22"/>
          <w:szCs w:val="22"/>
        </w:rPr>
        <w:t>financial statements</w:t>
      </w:r>
    </w:p>
    <w:p w:rsidR="00940151" w:rsidRPr="007222F3" w:rsidRDefault="00A52F0A" w:rsidP="00321392">
      <w:pPr>
        <w:spacing w:after="360" w:line="380" w:lineRule="exact"/>
        <w:ind w:left="547" w:right="-43" w:hanging="547"/>
        <w:rPr>
          <w:rFonts w:ascii="Arial" w:hAnsi="Arial"/>
          <w:b/>
          <w:bCs/>
          <w:sz w:val="22"/>
          <w:szCs w:val="22"/>
        </w:rPr>
      </w:pPr>
      <w:r w:rsidRPr="007222F3">
        <w:rPr>
          <w:rFonts w:ascii="Arial" w:hAnsi="Arial"/>
          <w:b/>
          <w:bCs/>
          <w:sz w:val="22"/>
          <w:szCs w:val="22"/>
        </w:rPr>
        <w:t xml:space="preserve">For the </w:t>
      </w:r>
      <w:r w:rsidR="00DD7705" w:rsidRPr="007222F3">
        <w:rPr>
          <w:rFonts w:ascii="Arial" w:hAnsi="Arial"/>
          <w:b/>
          <w:bCs/>
          <w:sz w:val="22"/>
          <w:szCs w:val="22"/>
        </w:rPr>
        <w:t xml:space="preserve">year ended 31 December </w:t>
      </w:r>
      <w:r w:rsidR="006A3C2E">
        <w:rPr>
          <w:rFonts w:ascii="Arial" w:hAnsi="Arial"/>
          <w:b/>
          <w:bCs/>
          <w:sz w:val="22"/>
          <w:szCs w:val="22"/>
        </w:rPr>
        <w:t>2019</w:t>
      </w:r>
    </w:p>
    <w:p w:rsidR="00940151" w:rsidRPr="007222F3" w:rsidRDefault="00EB2179"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b/>
          <w:bCs/>
          <w:sz w:val="22"/>
          <w:szCs w:val="22"/>
        </w:rPr>
        <w:t>1.</w:t>
      </w:r>
      <w:r w:rsidRPr="007222F3">
        <w:rPr>
          <w:rFonts w:ascii="Arial" w:hAnsi="Arial"/>
          <w:b/>
          <w:bCs/>
          <w:sz w:val="22"/>
          <w:szCs w:val="22"/>
        </w:rPr>
        <w:tab/>
        <w:t>General information</w:t>
      </w:r>
    </w:p>
    <w:p w:rsidR="00F13062" w:rsidRPr="007222F3" w:rsidRDefault="00F13062" w:rsidP="00321392">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DD4603" w:rsidRPr="007222F3">
        <w:rPr>
          <w:rFonts w:ascii="Arial" w:hAnsi="Arial"/>
          <w:sz w:val="22"/>
          <w:szCs w:val="22"/>
        </w:rPr>
        <w:t xml:space="preserve">NCL </w:t>
      </w:r>
      <w:r w:rsidR="00172E9C" w:rsidRPr="007222F3">
        <w:rPr>
          <w:rFonts w:ascii="Arial" w:hAnsi="Arial"/>
          <w:sz w:val="22"/>
          <w:szCs w:val="22"/>
        </w:rPr>
        <w:t>International</w:t>
      </w:r>
      <w:r w:rsidRPr="007222F3">
        <w:rPr>
          <w:rFonts w:ascii="Arial" w:hAnsi="Arial"/>
          <w:sz w:val="22"/>
          <w:szCs w:val="22"/>
        </w:rPr>
        <w:t xml:space="preserve"> </w:t>
      </w:r>
      <w:r w:rsidR="00E8775D" w:rsidRPr="007222F3">
        <w:rPr>
          <w:rFonts w:ascii="Arial" w:hAnsi="Arial"/>
          <w:sz w:val="22"/>
          <w:szCs w:val="22"/>
        </w:rPr>
        <w:t>Logistics Public</w:t>
      </w:r>
      <w:r w:rsidRPr="007222F3">
        <w:rPr>
          <w:rFonts w:ascii="Arial" w:hAnsi="Arial"/>
          <w:sz w:val="22"/>
          <w:szCs w:val="22"/>
        </w:rPr>
        <w:t xml:space="preserve"> Company Limited (“the Company”) is a </w:t>
      </w:r>
      <w:r w:rsidR="00E8775D" w:rsidRPr="007222F3">
        <w:rPr>
          <w:rFonts w:ascii="Arial" w:hAnsi="Arial"/>
          <w:sz w:val="22"/>
          <w:szCs w:val="22"/>
        </w:rPr>
        <w:t>public</w:t>
      </w:r>
      <w:r w:rsidRPr="007222F3">
        <w:rPr>
          <w:rFonts w:ascii="Arial" w:hAnsi="Arial"/>
          <w:sz w:val="22"/>
          <w:szCs w:val="22"/>
        </w:rPr>
        <w:t xml:space="preserve"> company incorpor</w:t>
      </w:r>
      <w:r w:rsidR="00DE1371" w:rsidRPr="007222F3">
        <w:rPr>
          <w:rFonts w:ascii="Arial" w:hAnsi="Arial"/>
          <w:sz w:val="22"/>
          <w:szCs w:val="22"/>
        </w:rPr>
        <w:t xml:space="preserve">ated and domiciled in Thailand. </w:t>
      </w:r>
      <w:r w:rsidR="00D50399" w:rsidRPr="007222F3">
        <w:rPr>
          <w:rFonts w:ascii="Arial" w:hAnsi="Arial"/>
          <w:sz w:val="22"/>
          <w:szCs w:val="22"/>
        </w:rPr>
        <w:t>The Company is listed on The Market for Alternative Investment (MA</w:t>
      </w:r>
      <w:r w:rsidR="00D66BD8" w:rsidRPr="007222F3">
        <w:rPr>
          <w:rFonts w:ascii="Arial" w:hAnsi="Arial"/>
          <w:sz w:val="22"/>
          <w:szCs w:val="22"/>
        </w:rPr>
        <w:t>I</w:t>
      </w:r>
      <w:r w:rsidR="00D50399" w:rsidRPr="007222F3">
        <w:rPr>
          <w:rFonts w:ascii="Arial" w:hAnsi="Arial"/>
          <w:sz w:val="22"/>
          <w:szCs w:val="22"/>
        </w:rPr>
        <w:t>). The Company’s major shareholder is Phuathavornskul Family</w:t>
      </w:r>
      <w:r w:rsidR="00C71144">
        <w:rPr>
          <w:rFonts w:ascii="Arial" w:hAnsi="Arial"/>
          <w:sz w:val="22"/>
          <w:szCs w:val="22"/>
        </w:rPr>
        <w:t>,</w:t>
      </w:r>
      <w:r w:rsidR="00D50399" w:rsidRPr="007222F3">
        <w:rPr>
          <w:rFonts w:ascii="Arial" w:hAnsi="Arial"/>
          <w:sz w:val="22"/>
          <w:szCs w:val="22"/>
        </w:rPr>
        <w:t xml:space="preserve"> which total shareholding is </w:t>
      </w:r>
      <w:r w:rsidR="00F123CD">
        <w:rPr>
          <w:rFonts w:ascii="Arial" w:hAnsi="Arial"/>
          <w:sz w:val="22"/>
          <w:szCs w:val="22"/>
        </w:rPr>
        <w:t>52.</w:t>
      </w:r>
      <w:r w:rsidR="00940673">
        <w:rPr>
          <w:rFonts w:ascii="Arial" w:hAnsi="Arial"/>
          <w:sz w:val="22"/>
          <w:szCs w:val="22"/>
        </w:rPr>
        <w:t>67</w:t>
      </w:r>
      <w:r w:rsidR="00F123CD">
        <w:rPr>
          <w:rFonts w:ascii="Arial" w:hAnsi="Arial"/>
          <w:sz w:val="22"/>
          <w:szCs w:val="22"/>
        </w:rPr>
        <w:t xml:space="preserve"> percent (2018: </w:t>
      </w:r>
      <w:r w:rsidR="00A8314A">
        <w:rPr>
          <w:rFonts w:ascii="Arial" w:hAnsi="Arial"/>
          <w:sz w:val="22"/>
          <w:szCs w:val="22"/>
        </w:rPr>
        <w:t>44.20</w:t>
      </w:r>
      <w:r w:rsidR="00F123CD">
        <w:rPr>
          <w:rFonts w:ascii="Arial" w:hAnsi="Arial"/>
          <w:sz w:val="22"/>
          <w:szCs w:val="22"/>
        </w:rPr>
        <w:t xml:space="preserve"> percent)</w:t>
      </w:r>
      <w:r w:rsidR="00D50399" w:rsidRPr="007222F3">
        <w:rPr>
          <w:rFonts w:ascii="Arial" w:hAnsi="Arial"/>
          <w:sz w:val="22"/>
          <w:szCs w:val="22"/>
        </w:rPr>
        <w:t xml:space="preserve">. </w:t>
      </w:r>
      <w:r w:rsidRPr="007222F3">
        <w:rPr>
          <w:rFonts w:ascii="Arial" w:hAnsi="Arial"/>
          <w:sz w:val="22"/>
          <w:szCs w:val="22"/>
        </w:rPr>
        <w:t>The Company is principally engaged in</w:t>
      </w:r>
      <w:r w:rsidR="00CF47FB" w:rsidRPr="007222F3">
        <w:rPr>
          <w:rFonts w:ascii="Arial" w:hAnsi="Arial"/>
          <w:sz w:val="22"/>
          <w:szCs w:val="22"/>
        </w:rPr>
        <w:t xml:space="preserve"> </w:t>
      </w:r>
      <w:r w:rsidR="003C0B1E" w:rsidRPr="007222F3">
        <w:rPr>
          <w:rFonts w:ascii="Arial" w:hAnsi="Arial"/>
          <w:sz w:val="22"/>
          <w:szCs w:val="22"/>
        </w:rPr>
        <w:t>an international freight forwarding, customs broker, inland transportation, multimodal transport operator and all freight related services for imports and export</w:t>
      </w:r>
      <w:r w:rsidR="00EC2E1B" w:rsidRPr="007222F3">
        <w:rPr>
          <w:rFonts w:ascii="Arial" w:hAnsi="Arial"/>
          <w:sz w:val="22"/>
          <w:szCs w:val="22"/>
        </w:rPr>
        <w:t>s</w:t>
      </w:r>
      <w:r w:rsidRPr="007222F3">
        <w:rPr>
          <w:rFonts w:ascii="Arial" w:hAnsi="Arial"/>
          <w:sz w:val="22"/>
          <w:szCs w:val="22"/>
        </w:rPr>
        <w:t xml:space="preserve">. The registered office of the Company is at </w:t>
      </w:r>
      <w:r w:rsidR="00DD4603" w:rsidRPr="007222F3">
        <w:rPr>
          <w:rFonts w:ascii="Arial" w:hAnsi="Arial"/>
          <w:sz w:val="22"/>
          <w:szCs w:val="22"/>
        </w:rPr>
        <w:t>5</w:t>
      </w:r>
      <w:r w:rsidR="00D50399" w:rsidRPr="007222F3">
        <w:rPr>
          <w:rFonts w:ascii="Arial" w:hAnsi="Arial"/>
          <w:sz w:val="22"/>
          <w:szCs w:val="22"/>
        </w:rPr>
        <w:t xml:space="preserve">6/9-10 </w:t>
      </w:r>
      <w:proofErr w:type="spellStart"/>
      <w:r w:rsidR="00D50399" w:rsidRPr="007222F3">
        <w:rPr>
          <w:rFonts w:ascii="Arial" w:hAnsi="Arial"/>
          <w:sz w:val="22"/>
          <w:szCs w:val="22"/>
        </w:rPr>
        <w:t>Soi</w:t>
      </w:r>
      <w:proofErr w:type="spellEnd"/>
      <w:r w:rsidR="00D50399" w:rsidRPr="007222F3">
        <w:rPr>
          <w:rFonts w:ascii="Arial" w:hAnsi="Arial"/>
          <w:sz w:val="22"/>
          <w:szCs w:val="22"/>
        </w:rPr>
        <w:t xml:space="preserve"> </w:t>
      </w:r>
      <w:proofErr w:type="spellStart"/>
      <w:r w:rsidR="00D50399" w:rsidRPr="007222F3">
        <w:rPr>
          <w:rFonts w:ascii="Arial" w:hAnsi="Arial"/>
          <w:sz w:val="22"/>
          <w:szCs w:val="22"/>
        </w:rPr>
        <w:t>Taksin</w:t>
      </w:r>
      <w:proofErr w:type="spellEnd"/>
      <w:r w:rsidR="00D50399" w:rsidRPr="007222F3">
        <w:rPr>
          <w:rFonts w:ascii="Arial" w:hAnsi="Arial"/>
          <w:sz w:val="22"/>
          <w:szCs w:val="22"/>
        </w:rPr>
        <w:t xml:space="preserve"> 12/1, </w:t>
      </w:r>
      <w:proofErr w:type="spellStart"/>
      <w:r w:rsidR="00D50399" w:rsidRPr="007222F3">
        <w:rPr>
          <w:rFonts w:ascii="Arial" w:hAnsi="Arial"/>
          <w:sz w:val="22"/>
          <w:szCs w:val="22"/>
        </w:rPr>
        <w:t>Somdejprachaotaksin</w:t>
      </w:r>
      <w:proofErr w:type="spellEnd"/>
      <w:r w:rsidR="00D50399" w:rsidRPr="007222F3">
        <w:rPr>
          <w:rFonts w:ascii="Arial" w:hAnsi="Arial"/>
          <w:sz w:val="22"/>
          <w:szCs w:val="22"/>
        </w:rPr>
        <w:t xml:space="preserve"> R</w:t>
      </w:r>
      <w:r w:rsidR="00DD4603" w:rsidRPr="007222F3">
        <w:rPr>
          <w:rFonts w:ascii="Arial" w:hAnsi="Arial"/>
          <w:sz w:val="22"/>
          <w:szCs w:val="22"/>
        </w:rPr>
        <w:t xml:space="preserve">oad, </w:t>
      </w:r>
      <w:proofErr w:type="spellStart"/>
      <w:r w:rsidR="00DD4603" w:rsidRPr="007222F3">
        <w:rPr>
          <w:rFonts w:ascii="Arial" w:hAnsi="Arial"/>
          <w:sz w:val="22"/>
          <w:szCs w:val="22"/>
        </w:rPr>
        <w:t>Bukk</w:t>
      </w:r>
      <w:r w:rsidR="00D50399" w:rsidRPr="007222F3">
        <w:rPr>
          <w:rFonts w:ascii="Arial" w:hAnsi="Arial"/>
          <w:sz w:val="22"/>
          <w:szCs w:val="22"/>
        </w:rPr>
        <w:t>h</w:t>
      </w:r>
      <w:r w:rsidR="00DD4603" w:rsidRPr="007222F3">
        <w:rPr>
          <w:rFonts w:ascii="Arial" w:hAnsi="Arial"/>
          <w:sz w:val="22"/>
          <w:szCs w:val="22"/>
        </w:rPr>
        <w:t>alo</w:t>
      </w:r>
      <w:proofErr w:type="spellEnd"/>
      <w:r w:rsidR="00DD4603" w:rsidRPr="007222F3">
        <w:rPr>
          <w:rFonts w:ascii="Arial" w:hAnsi="Arial"/>
          <w:sz w:val="22"/>
          <w:szCs w:val="22"/>
        </w:rPr>
        <w:t>, Thonburi, Bangkok</w:t>
      </w:r>
      <w:r w:rsidRPr="007222F3">
        <w:rPr>
          <w:rFonts w:ascii="Arial" w:hAnsi="Arial"/>
          <w:sz w:val="22"/>
          <w:szCs w:val="22"/>
        </w:rPr>
        <w:t>.</w:t>
      </w:r>
      <w:r w:rsidR="00EB2179" w:rsidRPr="007222F3">
        <w:rPr>
          <w:rFonts w:ascii="Arial" w:hAnsi="Arial"/>
          <w:sz w:val="22"/>
          <w:szCs w:val="22"/>
        </w:rPr>
        <w:tab/>
      </w:r>
    </w:p>
    <w:p w:rsidR="00FA59D5" w:rsidRPr="007222F3" w:rsidRDefault="00E1784C"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cs="Arial"/>
          <w:b/>
          <w:bCs/>
          <w:sz w:val="22"/>
          <w:szCs w:val="22"/>
        </w:rPr>
        <w:t>2.</w:t>
      </w:r>
      <w:r w:rsidR="00355780" w:rsidRPr="007222F3">
        <w:rPr>
          <w:rFonts w:ascii="Arial" w:hAnsi="Arial" w:cs="Arial"/>
          <w:b/>
          <w:bCs/>
          <w:sz w:val="22"/>
          <w:szCs w:val="22"/>
        </w:rPr>
        <w:tab/>
      </w:r>
      <w:r w:rsidR="00907175" w:rsidRPr="007222F3">
        <w:rPr>
          <w:rFonts w:ascii="Arial" w:hAnsi="Arial"/>
          <w:b/>
          <w:bCs/>
          <w:sz w:val="22"/>
          <w:szCs w:val="22"/>
        </w:rPr>
        <w:t xml:space="preserve">Basis </w:t>
      </w:r>
      <w:r w:rsidR="001E2C3D" w:rsidRPr="007222F3">
        <w:rPr>
          <w:rFonts w:ascii="Arial" w:hAnsi="Arial"/>
          <w:b/>
          <w:bCs/>
          <w:sz w:val="22"/>
          <w:szCs w:val="22"/>
        </w:rPr>
        <w:t>of</w:t>
      </w:r>
      <w:r w:rsidR="00907175" w:rsidRPr="007222F3">
        <w:rPr>
          <w:rFonts w:ascii="Arial" w:hAnsi="Arial"/>
          <w:b/>
          <w:bCs/>
          <w:sz w:val="22"/>
          <w:szCs w:val="22"/>
        </w:rPr>
        <w:t xml:space="preserve"> preparation</w:t>
      </w:r>
    </w:p>
    <w:p w:rsidR="00E1784C" w:rsidRPr="007222F3" w:rsidRDefault="00E1784C" w:rsidP="00E1784C">
      <w:pPr>
        <w:tabs>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2.1</w:t>
      </w:r>
      <w:r w:rsidRPr="007222F3">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rsidR="00E1784C" w:rsidRPr="007222F3" w:rsidRDefault="00E1784C" w:rsidP="00E1784C">
      <w:pPr>
        <w:tabs>
          <w:tab w:val="left" w:pos="360"/>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E1784C" w:rsidRPr="007222F3" w:rsidRDefault="00E1784C" w:rsidP="00F123CD">
      <w:pPr>
        <w:tabs>
          <w:tab w:val="left" w:pos="360"/>
          <w:tab w:val="left" w:pos="1440"/>
        </w:tabs>
        <w:spacing w:before="120" w:line="360" w:lineRule="exact"/>
        <w:ind w:left="547" w:hanging="547"/>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have been prepared on a historical cost basis except where otherwise disclosed in the accounting policies.</w:t>
      </w:r>
    </w:p>
    <w:p w:rsidR="00E1784C" w:rsidRPr="007222F3" w:rsidRDefault="00E1784C" w:rsidP="00E1784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2.2</w:t>
      </w:r>
      <w:r w:rsidRPr="007222F3">
        <w:rPr>
          <w:rFonts w:ascii="Arial" w:hAnsi="Arial"/>
          <w:sz w:val="22"/>
          <w:szCs w:val="22"/>
        </w:rPr>
        <w:tab/>
        <w:t>Basis of consolidation</w:t>
      </w:r>
    </w:p>
    <w:p w:rsidR="00E1784C" w:rsidRPr="007222F3" w:rsidRDefault="00E1784C" w:rsidP="00E1784C">
      <w:pPr>
        <w:spacing w:before="120" w:after="120" w:line="360" w:lineRule="exact"/>
        <w:ind w:left="1080" w:hanging="540"/>
        <w:jc w:val="thaiDistribute"/>
        <w:rPr>
          <w:rFonts w:ascii="Arial" w:hAnsi="Arial"/>
          <w:sz w:val="22"/>
          <w:szCs w:val="22"/>
        </w:rPr>
      </w:pPr>
      <w:r w:rsidRPr="007222F3">
        <w:rPr>
          <w:rFonts w:ascii="Arial" w:hAnsi="Arial"/>
          <w:sz w:val="22"/>
          <w:szCs w:val="22"/>
        </w:rPr>
        <w:t>a)</w:t>
      </w:r>
      <w:r w:rsidRPr="007222F3">
        <w:rPr>
          <w:rFonts w:ascii="Arial" w:hAnsi="Arial"/>
          <w:sz w:val="22"/>
          <w:szCs w:val="22"/>
        </w:rPr>
        <w:tab/>
        <w:t>The consolidated financial statements include the financial statements of NCL International Logistics Public Company Limited and the following subsidiar</w:t>
      </w:r>
      <w:r w:rsidR="00F123CD">
        <w:rPr>
          <w:rFonts w:ascii="Arial" w:hAnsi="Arial"/>
          <w:sz w:val="22"/>
          <w:szCs w:val="22"/>
        </w:rPr>
        <w:t>ies</w:t>
      </w:r>
      <w:r w:rsidRPr="007222F3">
        <w:rPr>
          <w:rFonts w:ascii="Arial" w:hAnsi="Arial"/>
          <w:sz w:val="22"/>
          <w:szCs w:val="22"/>
        </w:rPr>
        <w:t xml:space="preserve"> (“the </w:t>
      </w:r>
      <w:r w:rsidR="00F123CD">
        <w:rPr>
          <w:rFonts w:ascii="Arial" w:hAnsi="Arial"/>
          <w:sz w:val="22"/>
          <w:szCs w:val="22"/>
        </w:rPr>
        <w:t>Group</w:t>
      </w:r>
      <w:r w:rsidRPr="007222F3">
        <w:rPr>
          <w:rFonts w:ascii="Arial" w:hAnsi="Arial"/>
          <w:sz w:val="22"/>
          <w:szCs w:val="22"/>
        </w:rPr>
        <w:t>”):</w:t>
      </w:r>
    </w:p>
    <w:tbl>
      <w:tblPr>
        <w:tblW w:w="9120" w:type="dxa"/>
        <w:tblInd w:w="378" w:type="dxa"/>
        <w:tblLayout w:type="fixed"/>
        <w:tblLook w:val="0000" w:firstRow="0" w:lastRow="0" w:firstColumn="0" w:lastColumn="0" w:noHBand="0" w:noVBand="0"/>
      </w:tblPr>
      <w:tblGrid>
        <w:gridCol w:w="2160"/>
        <w:gridCol w:w="1890"/>
        <w:gridCol w:w="2010"/>
        <w:gridCol w:w="1530"/>
        <w:gridCol w:w="1530"/>
      </w:tblGrid>
      <w:tr w:rsidR="00ED0808" w:rsidRPr="007222F3" w:rsidTr="00E1784C">
        <w:tc>
          <w:tcPr>
            <w:tcW w:w="2160" w:type="dxa"/>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Company’s name</w:t>
            </w:r>
          </w:p>
        </w:tc>
        <w:tc>
          <w:tcPr>
            <w:tcW w:w="1890" w:type="dxa"/>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Nature of business</w:t>
            </w:r>
          </w:p>
        </w:tc>
        <w:tc>
          <w:tcPr>
            <w:tcW w:w="2010" w:type="dxa"/>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Percentage of</w:t>
            </w:r>
          </w:p>
          <w:p w:rsidR="00ED0808" w:rsidRPr="007222F3" w:rsidRDefault="00F123CD"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S</w:t>
            </w:r>
            <w:r w:rsidR="00ED0808" w:rsidRPr="007222F3">
              <w:rPr>
                <w:rFonts w:ascii="Arial" w:hAnsi="Arial"/>
                <w:sz w:val="20"/>
                <w:szCs w:val="20"/>
              </w:rPr>
              <w:t>hareholding</w:t>
            </w:r>
          </w:p>
        </w:tc>
      </w:tr>
      <w:tr w:rsidR="00ED0808" w:rsidRPr="007222F3" w:rsidTr="00E1784C">
        <w:tc>
          <w:tcPr>
            <w:tcW w:w="216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890" w:type="dxa"/>
            <w:tcBorders>
              <w:top w:val="nil"/>
              <w:left w:val="nil"/>
              <w:bottom w:val="nil"/>
              <w:right w:val="nil"/>
            </w:tcBorders>
          </w:tcPr>
          <w:p w:rsidR="00ED0808" w:rsidRPr="007222F3" w:rsidRDefault="00ED0808" w:rsidP="00ED0808">
            <w:pPr>
              <w:spacing w:line="280" w:lineRule="exact"/>
              <w:jc w:val="center"/>
              <w:rPr>
                <w:rFonts w:ascii="Arial" w:hAnsi="Arial"/>
                <w:sz w:val="20"/>
                <w:szCs w:val="20"/>
                <w:u w:val="single"/>
              </w:rPr>
            </w:pPr>
          </w:p>
        </w:tc>
        <w:tc>
          <w:tcPr>
            <w:tcW w:w="201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rsidR="00ED0808" w:rsidRPr="007222F3" w:rsidRDefault="006A3C2E" w:rsidP="00ED0808">
            <w:pPr>
              <w:pBdr>
                <w:bottom w:val="single" w:sz="4" w:space="1" w:color="auto"/>
              </w:pBdr>
              <w:spacing w:line="280" w:lineRule="exact"/>
              <w:jc w:val="center"/>
              <w:rPr>
                <w:rFonts w:ascii="Arial" w:hAnsi="Arial"/>
                <w:sz w:val="20"/>
                <w:szCs w:val="20"/>
              </w:rPr>
            </w:pPr>
            <w:r>
              <w:rPr>
                <w:rFonts w:ascii="Arial" w:hAnsi="Arial"/>
                <w:sz w:val="20"/>
                <w:szCs w:val="20"/>
              </w:rPr>
              <w:t>2019</w:t>
            </w:r>
          </w:p>
        </w:tc>
        <w:tc>
          <w:tcPr>
            <w:tcW w:w="1530" w:type="dxa"/>
            <w:tcBorders>
              <w:top w:val="nil"/>
              <w:left w:val="nil"/>
              <w:bottom w:val="nil"/>
              <w:right w:val="nil"/>
            </w:tcBorders>
          </w:tcPr>
          <w:p w:rsidR="00ED0808" w:rsidRPr="007222F3" w:rsidRDefault="009F7571" w:rsidP="00ED0808">
            <w:pPr>
              <w:pBdr>
                <w:bottom w:val="single" w:sz="4" w:space="1" w:color="auto"/>
              </w:pBdr>
              <w:spacing w:line="280" w:lineRule="exact"/>
              <w:jc w:val="center"/>
              <w:rPr>
                <w:rFonts w:ascii="Arial" w:hAnsi="Arial"/>
                <w:sz w:val="20"/>
                <w:szCs w:val="20"/>
              </w:rPr>
            </w:pPr>
            <w:r>
              <w:rPr>
                <w:rFonts w:ascii="Arial" w:hAnsi="Arial"/>
                <w:sz w:val="20"/>
                <w:szCs w:val="20"/>
              </w:rPr>
              <w:t>2018</w:t>
            </w:r>
          </w:p>
        </w:tc>
      </w:tr>
      <w:tr w:rsidR="00ED0808" w:rsidRPr="007222F3" w:rsidTr="00E1784C">
        <w:tc>
          <w:tcPr>
            <w:tcW w:w="216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890" w:type="dxa"/>
            <w:tcBorders>
              <w:top w:val="nil"/>
              <w:left w:val="nil"/>
              <w:bottom w:val="nil"/>
              <w:right w:val="nil"/>
            </w:tcBorders>
          </w:tcPr>
          <w:p w:rsidR="00ED0808" w:rsidRPr="007222F3" w:rsidRDefault="00ED0808" w:rsidP="00ED0808">
            <w:pPr>
              <w:spacing w:line="280" w:lineRule="exact"/>
              <w:jc w:val="center"/>
              <w:rPr>
                <w:rFonts w:ascii="Arial" w:hAnsi="Arial"/>
                <w:sz w:val="20"/>
                <w:szCs w:val="20"/>
              </w:rPr>
            </w:pPr>
          </w:p>
        </w:tc>
        <w:tc>
          <w:tcPr>
            <w:tcW w:w="201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rsidR="00ED0808" w:rsidRPr="007222F3" w:rsidRDefault="003E4F45" w:rsidP="00ED0808">
            <w:pPr>
              <w:spacing w:line="280" w:lineRule="exact"/>
              <w:jc w:val="center"/>
              <w:rPr>
                <w:rFonts w:ascii="Arial" w:hAnsi="Arial"/>
                <w:sz w:val="20"/>
                <w:szCs w:val="20"/>
              </w:rPr>
            </w:pPr>
            <w:r>
              <w:rPr>
                <w:rFonts w:ascii="Arial" w:hAnsi="Arial"/>
                <w:sz w:val="20"/>
                <w:szCs w:val="20"/>
              </w:rPr>
              <w:t>(Percent)</w:t>
            </w:r>
          </w:p>
        </w:tc>
        <w:tc>
          <w:tcPr>
            <w:tcW w:w="1530" w:type="dxa"/>
            <w:tcBorders>
              <w:top w:val="nil"/>
              <w:left w:val="nil"/>
              <w:bottom w:val="nil"/>
              <w:right w:val="nil"/>
            </w:tcBorders>
          </w:tcPr>
          <w:p w:rsidR="00ED0808" w:rsidRPr="007222F3" w:rsidRDefault="003E4F45" w:rsidP="00ED0808">
            <w:pPr>
              <w:spacing w:line="280" w:lineRule="exact"/>
              <w:jc w:val="center"/>
              <w:rPr>
                <w:rFonts w:ascii="Arial" w:hAnsi="Arial"/>
                <w:sz w:val="20"/>
                <w:szCs w:val="20"/>
              </w:rPr>
            </w:pPr>
            <w:r>
              <w:rPr>
                <w:rFonts w:ascii="Arial" w:hAnsi="Arial"/>
                <w:sz w:val="20"/>
                <w:szCs w:val="20"/>
              </w:rPr>
              <w:t>(Percent)</w:t>
            </w:r>
          </w:p>
        </w:tc>
      </w:tr>
      <w:tr w:rsidR="003E4F45" w:rsidRPr="007222F3" w:rsidTr="006D313C">
        <w:tc>
          <w:tcPr>
            <w:tcW w:w="6060" w:type="dxa"/>
            <w:gridSpan w:val="3"/>
            <w:tcBorders>
              <w:top w:val="nil"/>
              <w:left w:val="nil"/>
              <w:bottom w:val="nil"/>
              <w:right w:val="nil"/>
            </w:tcBorders>
          </w:tcPr>
          <w:p w:rsidR="003E4F45" w:rsidRPr="003E4F45" w:rsidRDefault="003E4F45" w:rsidP="00ED0808">
            <w:pPr>
              <w:spacing w:line="280" w:lineRule="exact"/>
              <w:rPr>
                <w:rFonts w:ascii="Arial" w:hAnsi="Arial"/>
                <w:sz w:val="20"/>
                <w:szCs w:val="20"/>
                <w:u w:val="single"/>
              </w:rPr>
            </w:pPr>
            <w:r w:rsidRPr="003E4F45">
              <w:rPr>
                <w:rFonts w:ascii="Arial" w:hAnsi="Arial"/>
                <w:sz w:val="20"/>
                <w:szCs w:val="20"/>
                <w:u w:val="single"/>
              </w:rPr>
              <w:t>Subsidiaries which are directly held by the Company</w:t>
            </w:r>
          </w:p>
        </w:tc>
        <w:tc>
          <w:tcPr>
            <w:tcW w:w="1530" w:type="dxa"/>
            <w:tcBorders>
              <w:top w:val="nil"/>
              <w:left w:val="nil"/>
              <w:bottom w:val="nil"/>
              <w:right w:val="nil"/>
            </w:tcBorders>
          </w:tcPr>
          <w:p w:rsidR="003E4F45" w:rsidRPr="007222F3" w:rsidRDefault="003E4F45" w:rsidP="00ED0808">
            <w:pPr>
              <w:spacing w:line="280" w:lineRule="exact"/>
              <w:jc w:val="center"/>
              <w:rPr>
                <w:rFonts w:ascii="Arial" w:hAnsi="Arial"/>
                <w:sz w:val="20"/>
                <w:szCs w:val="20"/>
              </w:rPr>
            </w:pPr>
          </w:p>
        </w:tc>
        <w:tc>
          <w:tcPr>
            <w:tcW w:w="1530" w:type="dxa"/>
            <w:tcBorders>
              <w:top w:val="nil"/>
              <w:left w:val="nil"/>
              <w:bottom w:val="nil"/>
              <w:right w:val="nil"/>
            </w:tcBorders>
          </w:tcPr>
          <w:p w:rsidR="003E4F45" w:rsidRPr="007222F3" w:rsidRDefault="003E4F45" w:rsidP="00ED0808">
            <w:pPr>
              <w:spacing w:line="280" w:lineRule="exact"/>
              <w:jc w:val="center"/>
              <w:rPr>
                <w:rFonts w:ascii="Arial" w:hAnsi="Arial"/>
                <w:sz w:val="20"/>
                <w:szCs w:val="20"/>
              </w:rPr>
            </w:pPr>
          </w:p>
        </w:tc>
      </w:tr>
      <w:tr w:rsidR="003974B6" w:rsidRPr="007222F3" w:rsidTr="00E1784C">
        <w:tc>
          <w:tcPr>
            <w:tcW w:w="2160" w:type="dxa"/>
            <w:tcBorders>
              <w:top w:val="nil"/>
              <w:left w:val="nil"/>
              <w:bottom w:val="nil"/>
              <w:right w:val="nil"/>
            </w:tcBorders>
          </w:tcPr>
          <w:p w:rsidR="003974B6" w:rsidRPr="007222F3" w:rsidRDefault="003974B6" w:rsidP="003974B6">
            <w:pPr>
              <w:spacing w:line="280" w:lineRule="exact"/>
              <w:rPr>
                <w:rFonts w:ascii="Arial" w:hAnsi="Arial"/>
                <w:sz w:val="20"/>
                <w:szCs w:val="20"/>
              </w:rPr>
            </w:pPr>
            <w:r w:rsidRPr="007222F3">
              <w:rPr>
                <w:rFonts w:ascii="Arial" w:hAnsi="Arial"/>
                <w:sz w:val="20"/>
                <w:szCs w:val="20"/>
              </w:rPr>
              <w:t xml:space="preserve">NCL Inter Logistics </w:t>
            </w:r>
          </w:p>
          <w:p w:rsidR="003974B6" w:rsidRPr="007222F3" w:rsidRDefault="003974B6" w:rsidP="003974B6">
            <w:pPr>
              <w:spacing w:line="280" w:lineRule="exact"/>
              <w:rPr>
                <w:rFonts w:ascii="Arial" w:hAnsi="Arial"/>
                <w:sz w:val="20"/>
                <w:szCs w:val="20"/>
              </w:rPr>
            </w:pPr>
            <w:r w:rsidRPr="007222F3">
              <w:rPr>
                <w:rFonts w:ascii="Arial" w:hAnsi="Arial"/>
                <w:sz w:val="20"/>
                <w:szCs w:val="20"/>
              </w:rPr>
              <w:t xml:space="preserve">  (S) Pte. Ltd.</w:t>
            </w:r>
          </w:p>
        </w:tc>
        <w:tc>
          <w:tcPr>
            <w:tcW w:w="1890" w:type="dxa"/>
            <w:tcBorders>
              <w:top w:val="nil"/>
              <w:left w:val="nil"/>
              <w:bottom w:val="nil"/>
              <w:right w:val="nil"/>
            </w:tcBorders>
          </w:tcPr>
          <w:p w:rsidR="003974B6" w:rsidRPr="007222F3" w:rsidRDefault="003974B6" w:rsidP="003974B6">
            <w:pPr>
              <w:spacing w:line="280" w:lineRule="exact"/>
              <w:ind w:left="144" w:right="-90" w:hanging="144"/>
              <w:rPr>
                <w:rFonts w:ascii="Arial" w:hAnsi="Arial"/>
                <w:sz w:val="20"/>
                <w:szCs w:val="20"/>
                <w:cs/>
              </w:rPr>
            </w:pPr>
            <w:r w:rsidRPr="007222F3">
              <w:rPr>
                <w:rFonts w:ascii="Arial" w:hAnsi="Arial"/>
                <w:sz w:val="20"/>
                <w:szCs w:val="20"/>
              </w:rPr>
              <w:t>Providing service of international freight forwarding</w:t>
            </w:r>
          </w:p>
        </w:tc>
        <w:tc>
          <w:tcPr>
            <w:tcW w:w="2010" w:type="dxa"/>
            <w:tcBorders>
              <w:top w:val="nil"/>
              <w:left w:val="nil"/>
              <w:bottom w:val="nil"/>
              <w:right w:val="nil"/>
            </w:tcBorders>
          </w:tcPr>
          <w:p w:rsidR="003974B6" w:rsidRPr="007222F3" w:rsidRDefault="003974B6" w:rsidP="00595543">
            <w:pPr>
              <w:spacing w:line="280" w:lineRule="exact"/>
              <w:ind w:left="150"/>
              <w:rPr>
                <w:rFonts w:ascii="Arial" w:hAnsi="Arial"/>
                <w:sz w:val="20"/>
                <w:szCs w:val="20"/>
              </w:rPr>
            </w:pPr>
            <w:r w:rsidRPr="007222F3">
              <w:rPr>
                <w:rFonts w:ascii="Arial" w:hAnsi="Arial"/>
                <w:sz w:val="20"/>
                <w:szCs w:val="20"/>
              </w:rPr>
              <w:t>Singapore</w:t>
            </w:r>
          </w:p>
        </w:tc>
        <w:tc>
          <w:tcPr>
            <w:tcW w:w="1530" w:type="dxa"/>
            <w:tcBorders>
              <w:top w:val="nil"/>
              <w:left w:val="nil"/>
              <w:bottom w:val="nil"/>
              <w:right w:val="nil"/>
            </w:tcBorders>
          </w:tcPr>
          <w:p w:rsidR="003974B6" w:rsidRPr="007222F3" w:rsidRDefault="00F123CD" w:rsidP="003974B6">
            <w:pPr>
              <w:spacing w:line="28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974B6" w:rsidRPr="007222F3" w:rsidRDefault="003974B6" w:rsidP="003974B6">
            <w:pPr>
              <w:spacing w:line="280" w:lineRule="exact"/>
              <w:jc w:val="center"/>
              <w:rPr>
                <w:rFonts w:ascii="Arial" w:hAnsi="Arial"/>
                <w:sz w:val="20"/>
                <w:szCs w:val="20"/>
              </w:rPr>
            </w:pPr>
            <w:r w:rsidRPr="007222F3">
              <w:rPr>
                <w:rFonts w:ascii="Arial" w:hAnsi="Arial"/>
                <w:sz w:val="20"/>
                <w:szCs w:val="20"/>
              </w:rPr>
              <w:t>100.00</w:t>
            </w:r>
          </w:p>
        </w:tc>
      </w:tr>
    </w:tbl>
    <w:p w:rsidR="00901083" w:rsidRPr="007222F3" w:rsidRDefault="00901083">
      <w:r w:rsidRPr="007222F3">
        <w:br w:type="page"/>
      </w:r>
    </w:p>
    <w:tbl>
      <w:tblPr>
        <w:tblW w:w="9120" w:type="dxa"/>
        <w:tblInd w:w="378" w:type="dxa"/>
        <w:tblLayout w:type="fixed"/>
        <w:tblLook w:val="0000" w:firstRow="0" w:lastRow="0" w:firstColumn="0" w:lastColumn="0" w:noHBand="0" w:noVBand="0"/>
      </w:tblPr>
      <w:tblGrid>
        <w:gridCol w:w="2160"/>
        <w:gridCol w:w="1890"/>
        <w:gridCol w:w="2010"/>
        <w:gridCol w:w="1530"/>
        <w:gridCol w:w="1530"/>
      </w:tblGrid>
      <w:tr w:rsidR="0031406C" w:rsidRPr="007222F3" w:rsidTr="006771B5">
        <w:tc>
          <w:tcPr>
            <w:tcW w:w="2160" w:type="dxa"/>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Pr>
                <w:rFonts w:ascii="Arial" w:hAnsi="Arial"/>
                <w:sz w:val="20"/>
                <w:szCs w:val="20"/>
              </w:rPr>
              <w:lastRenderedPageBreak/>
              <w:t>Company’s name</w:t>
            </w:r>
          </w:p>
        </w:tc>
        <w:tc>
          <w:tcPr>
            <w:tcW w:w="1890" w:type="dxa"/>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Nature of business</w:t>
            </w:r>
          </w:p>
        </w:tc>
        <w:tc>
          <w:tcPr>
            <w:tcW w:w="2010" w:type="dxa"/>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Percentage of</w:t>
            </w:r>
          </w:p>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shareholding</w:t>
            </w:r>
          </w:p>
        </w:tc>
      </w:tr>
      <w:tr w:rsidR="0031406C" w:rsidRPr="007222F3" w:rsidTr="006771B5">
        <w:tc>
          <w:tcPr>
            <w:tcW w:w="2160" w:type="dxa"/>
            <w:tcBorders>
              <w:top w:val="nil"/>
              <w:left w:val="nil"/>
              <w:bottom w:val="nil"/>
              <w:right w:val="nil"/>
            </w:tcBorders>
          </w:tcPr>
          <w:p w:rsidR="0031406C" w:rsidRPr="007222F3" w:rsidRDefault="0031406C" w:rsidP="003E4F45">
            <w:pPr>
              <w:spacing w:line="320" w:lineRule="exact"/>
              <w:rPr>
                <w:rFonts w:ascii="Arial" w:hAnsi="Arial"/>
                <w:sz w:val="20"/>
                <w:szCs w:val="20"/>
              </w:rPr>
            </w:pPr>
          </w:p>
        </w:tc>
        <w:tc>
          <w:tcPr>
            <w:tcW w:w="1890" w:type="dxa"/>
            <w:tcBorders>
              <w:top w:val="nil"/>
              <w:left w:val="nil"/>
              <w:bottom w:val="nil"/>
              <w:right w:val="nil"/>
            </w:tcBorders>
          </w:tcPr>
          <w:p w:rsidR="0031406C" w:rsidRPr="007222F3" w:rsidRDefault="0031406C" w:rsidP="003E4F45">
            <w:pPr>
              <w:spacing w:line="320" w:lineRule="exact"/>
              <w:jc w:val="center"/>
              <w:rPr>
                <w:rFonts w:ascii="Arial" w:hAnsi="Arial"/>
                <w:sz w:val="20"/>
                <w:szCs w:val="20"/>
                <w:u w:val="single"/>
              </w:rPr>
            </w:pPr>
          </w:p>
        </w:tc>
        <w:tc>
          <w:tcPr>
            <w:tcW w:w="2010" w:type="dxa"/>
            <w:tcBorders>
              <w:top w:val="nil"/>
              <w:left w:val="nil"/>
              <w:bottom w:val="nil"/>
              <w:right w:val="nil"/>
            </w:tcBorders>
          </w:tcPr>
          <w:p w:rsidR="0031406C" w:rsidRPr="007222F3" w:rsidRDefault="0031406C" w:rsidP="003E4F45">
            <w:pPr>
              <w:spacing w:line="320" w:lineRule="exact"/>
              <w:rPr>
                <w:rFonts w:ascii="Arial" w:hAnsi="Arial"/>
                <w:sz w:val="20"/>
                <w:szCs w:val="20"/>
              </w:rPr>
            </w:pPr>
          </w:p>
        </w:tc>
        <w:tc>
          <w:tcPr>
            <w:tcW w:w="1530" w:type="dxa"/>
            <w:tcBorders>
              <w:top w:val="nil"/>
              <w:left w:val="nil"/>
              <w:bottom w:val="nil"/>
              <w:right w:val="nil"/>
            </w:tcBorders>
          </w:tcPr>
          <w:p w:rsidR="0031406C" w:rsidRPr="007222F3" w:rsidRDefault="006A3C2E" w:rsidP="003E4F45">
            <w:pPr>
              <w:pBdr>
                <w:bottom w:val="single" w:sz="4" w:space="1" w:color="auto"/>
              </w:pBdr>
              <w:spacing w:line="320" w:lineRule="exact"/>
              <w:jc w:val="center"/>
              <w:rPr>
                <w:rFonts w:ascii="Arial" w:hAnsi="Arial"/>
                <w:sz w:val="20"/>
                <w:szCs w:val="20"/>
              </w:rPr>
            </w:pPr>
            <w:r>
              <w:rPr>
                <w:rFonts w:ascii="Arial" w:hAnsi="Arial"/>
                <w:sz w:val="20"/>
                <w:szCs w:val="20"/>
              </w:rPr>
              <w:t>2019</w:t>
            </w:r>
          </w:p>
        </w:tc>
        <w:tc>
          <w:tcPr>
            <w:tcW w:w="1530" w:type="dxa"/>
            <w:tcBorders>
              <w:top w:val="nil"/>
              <w:left w:val="nil"/>
              <w:bottom w:val="nil"/>
              <w:right w:val="nil"/>
            </w:tcBorders>
          </w:tcPr>
          <w:p w:rsidR="0031406C" w:rsidRPr="007222F3" w:rsidRDefault="009F7571" w:rsidP="003E4F45">
            <w:pPr>
              <w:pBdr>
                <w:bottom w:val="single" w:sz="4" w:space="1" w:color="auto"/>
              </w:pBdr>
              <w:spacing w:line="320" w:lineRule="exact"/>
              <w:jc w:val="center"/>
              <w:rPr>
                <w:rFonts w:ascii="Arial" w:hAnsi="Arial"/>
                <w:sz w:val="20"/>
                <w:szCs w:val="20"/>
              </w:rPr>
            </w:pPr>
            <w:r>
              <w:rPr>
                <w:rFonts w:ascii="Arial" w:hAnsi="Arial"/>
                <w:sz w:val="20"/>
                <w:szCs w:val="20"/>
              </w:rPr>
              <w:t>2018</w:t>
            </w:r>
          </w:p>
        </w:tc>
      </w:tr>
      <w:tr w:rsidR="003E4F45" w:rsidRPr="007222F3" w:rsidTr="006771B5">
        <w:tc>
          <w:tcPr>
            <w:tcW w:w="2160" w:type="dxa"/>
            <w:tcBorders>
              <w:top w:val="nil"/>
              <w:left w:val="nil"/>
              <w:bottom w:val="nil"/>
              <w:right w:val="nil"/>
            </w:tcBorders>
          </w:tcPr>
          <w:p w:rsidR="003E4F45" w:rsidRPr="007222F3" w:rsidRDefault="003E4F45" w:rsidP="003E4F45">
            <w:pPr>
              <w:spacing w:line="320" w:lineRule="exact"/>
              <w:rPr>
                <w:rFonts w:ascii="Arial" w:hAnsi="Arial"/>
                <w:sz w:val="20"/>
                <w:szCs w:val="20"/>
              </w:rPr>
            </w:pPr>
          </w:p>
        </w:tc>
        <w:tc>
          <w:tcPr>
            <w:tcW w:w="1890" w:type="dxa"/>
            <w:tcBorders>
              <w:top w:val="nil"/>
              <w:left w:val="nil"/>
              <w:bottom w:val="nil"/>
              <w:right w:val="nil"/>
            </w:tcBorders>
          </w:tcPr>
          <w:p w:rsidR="003E4F45" w:rsidRPr="007222F3" w:rsidRDefault="003E4F45" w:rsidP="003E4F45">
            <w:pPr>
              <w:spacing w:line="320" w:lineRule="exact"/>
              <w:jc w:val="center"/>
              <w:rPr>
                <w:rFonts w:ascii="Arial" w:hAnsi="Arial"/>
                <w:sz w:val="20"/>
                <w:szCs w:val="20"/>
              </w:rPr>
            </w:pPr>
          </w:p>
        </w:tc>
        <w:tc>
          <w:tcPr>
            <w:tcW w:w="2010" w:type="dxa"/>
            <w:tcBorders>
              <w:top w:val="nil"/>
              <w:left w:val="nil"/>
              <w:bottom w:val="nil"/>
              <w:right w:val="nil"/>
            </w:tcBorders>
          </w:tcPr>
          <w:p w:rsidR="003E4F45" w:rsidRPr="007222F3" w:rsidRDefault="003E4F45" w:rsidP="003E4F45">
            <w:pPr>
              <w:spacing w:line="320" w:lineRule="exact"/>
              <w:rPr>
                <w:rFonts w:ascii="Arial" w:hAnsi="Arial"/>
                <w:sz w:val="20"/>
                <w:szCs w:val="20"/>
              </w:rPr>
            </w:pPr>
          </w:p>
        </w:tc>
        <w:tc>
          <w:tcPr>
            <w:tcW w:w="1530" w:type="dxa"/>
            <w:tcBorders>
              <w:top w:val="nil"/>
              <w:left w:val="nil"/>
              <w:bottom w:val="nil"/>
              <w:right w:val="nil"/>
            </w:tcBorders>
          </w:tcPr>
          <w:p w:rsidR="003E4F45" w:rsidRPr="007222F3" w:rsidRDefault="003E4F45" w:rsidP="003E4F45">
            <w:pPr>
              <w:spacing w:line="320" w:lineRule="exact"/>
              <w:jc w:val="center"/>
              <w:rPr>
                <w:rFonts w:ascii="Arial" w:hAnsi="Arial"/>
                <w:sz w:val="20"/>
                <w:szCs w:val="20"/>
              </w:rPr>
            </w:pPr>
            <w:r>
              <w:rPr>
                <w:rFonts w:ascii="Arial" w:hAnsi="Arial"/>
                <w:sz w:val="20"/>
                <w:szCs w:val="20"/>
              </w:rPr>
              <w:t>(Percent)</w:t>
            </w:r>
          </w:p>
        </w:tc>
        <w:tc>
          <w:tcPr>
            <w:tcW w:w="1530" w:type="dxa"/>
            <w:tcBorders>
              <w:top w:val="nil"/>
              <w:left w:val="nil"/>
              <w:bottom w:val="nil"/>
              <w:right w:val="nil"/>
            </w:tcBorders>
          </w:tcPr>
          <w:p w:rsidR="003E4F45" w:rsidRPr="007222F3" w:rsidRDefault="003E4F45" w:rsidP="003E4F45">
            <w:pPr>
              <w:spacing w:line="320" w:lineRule="exact"/>
              <w:jc w:val="center"/>
              <w:rPr>
                <w:rFonts w:ascii="Arial" w:hAnsi="Arial"/>
                <w:sz w:val="20"/>
                <w:szCs w:val="20"/>
              </w:rPr>
            </w:pPr>
            <w:r>
              <w:rPr>
                <w:rFonts w:ascii="Arial" w:hAnsi="Arial"/>
                <w:sz w:val="20"/>
                <w:szCs w:val="20"/>
              </w:rPr>
              <w:t>(Percent)</w:t>
            </w:r>
          </w:p>
        </w:tc>
      </w:tr>
      <w:tr w:rsidR="003974B6" w:rsidRPr="007222F3" w:rsidTr="006771B5">
        <w:tc>
          <w:tcPr>
            <w:tcW w:w="2160" w:type="dxa"/>
            <w:tcBorders>
              <w:top w:val="nil"/>
              <w:left w:val="nil"/>
              <w:bottom w:val="nil"/>
              <w:right w:val="nil"/>
            </w:tcBorders>
          </w:tcPr>
          <w:p w:rsidR="003974B6" w:rsidRPr="007222F3" w:rsidRDefault="003974B6" w:rsidP="003974B6">
            <w:pPr>
              <w:spacing w:line="320" w:lineRule="exact"/>
              <w:ind w:left="240" w:hanging="240"/>
              <w:rPr>
                <w:rFonts w:ascii="Arial" w:hAnsi="Arial"/>
                <w:sz w:val="20"/>
                <w:szCs w:val="20"/>
              </w:rPr>
            </w:pPr>
            <w:r>
              <w:rPr>
                <w:rFonts w:ascii="Arial" w:hAnsi="Arial"/>
                <w:sz w:val="20"/>
                <w:szCs w:val="20"/>
              </w:rPr>
              <w:t>LG Container Line Co., Ltd.</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sidRPr="007222F3">
              <w:rPr>
                <w:rFonts w:ascii="Arial" w:hAnsi="Arial"/>
                <w:sz w:val="20"/>
                <w:szCs w:val="20"/>
              </w:rPr>
              <w:t>Providing service of international freight forwarding</w:t>
            </w:r>
          </w:p>
        </w:tc>
        <w:tc>
          <w:tcPr>
            <w:tcW w:w="2010" w:type="dxa"/>
            <w:tcBorders>
              <w:top w:val="nil"/>
              <w:left w:val="nil"/>
              <w:bottom w:val="nil"/>
              <w:right w:val="nil"/>
            </w:tcBorders>
          </w:tcPr>
          <w:p w:rsidR="003974B6" w:rsidRPr="007222F3" w:rsidRDefault="003974B6" w:rsidP="00595543">
            <w:pPr>
              <w:spacing w:line="320" w:lineRule="exact"/>
              <w:ind w:left="150"/>
              <w:rPr>
                <w:rFonts w:ascii="Arial" w:hAnsi="Arial"/>
                <w:sz w:val="20"/>
                <w:szCs w:val="20"/>
              </w:rPr>
            </w:pPr>
            <w:r w:rsidRPr="007222F3">
              <w:rPr>
                <w:rFonts w:ascii="Arial" w:hAnsi="Arial"/>
                <w:sz w:val="20"/>
                <w:szCs w:val="20"/>
              </w:rPr>
              <w:t>Thailand</w:t>
            </w:r>
          </w:p>
        </w:tc>
        <w:tc>
          <w:tcPr>
            <w:tcW w:w="1530" w:type="dxa"/>
            <w:tcBorders>
              <w:top w:val="nil"/>
              <w:left w:val="nil"/>
              <w:bottom w:val="nil"/>
              <w:right w:val="nil"/>
            </w:tcBorders>
          </w:tcPr>
          <w:p w:rsidR="003974B6" w:rsidRPr="007222F3" w:rsidRDefault="00F123CD" w:rsidP="003974B6">
            <w:pPr>
              <w:spacing w:line="320" w:lineRule="exact"/>
              <w:jc w:val="center"/>
              <w:rPr>
                <w:rFonts w:ascii="Arial" w:hAnsi="Arial"/>
                <w:sz w:val="20"/>
                <w:szCs w:val="20"/>
              </w:rPr>
            </w:pPr>
            <w:r>
              <w:rPr>
                <w:rFonts w:ascii="Arial" w:hAnsi="Arial"/>
                <w:sz w:val="20"/>
                <w:szCs w:val="20"/>
              </w:rPr>
              <w:t>-</w:t>
            </w:r>
          </w:p>
        </w:tc>
        <w:tc>
          <w:tcPr>
            <w:tcW w:w="1530" w:type="dxa"/>
            <w:tcBorders>
              <w:top w:val="nil"/>
              <w:left w:val="nil"/>
              <w:bottom w:val="nil"/>
              <w:right w:val="nil"/>
            </w:tcBorders>
          </w:tcPr>
          <w:p w:rsidR="003974B6" w:rsidRPr="007222F3" w:rsidRDefault="003974B6" w:rsidP="003974B6">
            <w:pPr>
              <w:spacing w:line="320" w:lineRule="exact"/>
              <w:jc w:val="center"/>
              <w:rPr>
                <w:rFonts w:ascii="Arial" w:hAnsi="Arial"/>
                <w:sz w:val="20"/>
                <w:szCs w:val="20"/>
              </w:rPr>
            </w:pPr>
            <w:r>
              <w:rPr>
                <w:rFonts w:ascii="Arial" w:hAnsi="Arial"/>
                <w:sz w:val="20"/>
                <w:szCs w:val="20"/>
              </w:rPr>
              <w:t>60.00</w:t>
            </w:r>
          </w:p>
        </w:tc>
      </w:tr>
      <w:tr w:rsidR="003974B6" w:rsidRPr="007222F3" w:rsidTr="006771B5">
        <w:tc>
          <w:tcPr>
            <w:tcW w:w="2160" w:type="dxa"/>
            <w:tcBorders>
              <w:top w:val="nil"/>
              <w:left w:val="nil"/>
              <w:bottom w:val="nil"/>
              <w:right w:val="nil"/>
            </w:tcBorders>
          </w:tcPr>
          <w:p w:rsidR="003974B6" w:rsidRPr="007222F3" w:rsidRDefault="003974B6" w:rsidP="003974B6">
            <w:pPr>
              <w:spacing w:line="320" w:lineRule="exact"/>
              <w:rPr>
                <w:rFonts w:ascii="Arial" w:hAnsi="Arial"/>
                <w:sz w:val="20"/>
                <w:szCs w:val="20"/>
              </w:rPr>
            </w:pPr>
            <w:r w:rsidRPr="007222F3">
              <w:rPr>
                <w:rFonts w:ascii="Arial" w:hAnsi="Arial"/>
                <w:sz w:val="20"/>
                <w:szCs w:val="20"/>
              </w:rPr>
              <w:t xml:space="preserve">SSK Inter Logistics </w:t>
            </w:r>
          </w:p>
          <w:p w:rsidR="003974B6" w:rsidRPr="007222F3" w:rsidRDefault="003974B6" w:rsidP="003974B6">
            <w:pPr>
              <w:spacing w:line="320" w:lineRule="exact"/>
              <w:rPr>
                <w:rFonts w:ascii="Arial" w:hAnsi="Arial"/>
                <w:sz w:val="20"/>
                <w:szCs w:val="20"/>
              </w:rPr>
            </w:pPr>
            <w:r w:rsidRPr="007222F3">
              <w:rPr>
                <w:rFonts w:ascii="Arial" w:hAnsi="Arial"/>
                <w:sz w:val="20"/>
                <w:szCs w:val="20"/>
              </w:rPr>
              <w:t xml:space="preserve">  Co., Ltd.</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Providing service   of l</w:t>
            </w:r>
            <w:r w:rsidRPr="007222F3">
              <w:rPr>
                <w:rFonts w:ascii="Arial" w:hAnsi="Arial"/>
                <w:sz w:val="20"/>
                <w:szCs w:val="20"/>
              </w:rPr>
              <w:t>and transportation</w:t>
            </w:r>
          </w:p>
        </w:tc>
        <w:tc>
          <w:tcPr>
            <w:tcW w:w="2010" w:type="dxa"/>
            <w:tcBorders>
              <w:top w:val="nil"/>
              <w:left w:val="nil"/>
              <w:bottom w:val="nil"/>
              <w:right w:val="nil"/>
            </w:tcBorders>
          </w:tcPr>
          <w:p w:rsidR="003974B6" w:rsidRPr="007222F3" w:rsidRDefault="003974B6" w:rsidP="00595543">
            <w:pPr>
              <w:spacing w:line="320" w:lineRule="exact"/>
              <w:ind w:left="150"/>
              <w:rPr>
                <w:rFonts w:ascii="Arial" w:hAnsi="Arial"/>
                <w:sz w:val="20"/>
                <w:szCs w:val="20"/>
              </w:rPr>
            </w:pPr>
            <w:r w:rsidRPr="007222F3">
              <w:rPr>
                <w:rFonts w:ascii="Arial" w:hAnsi="Arial"/>
                <w:sz w:val="20"/>
                <w:szCs w:val="20"/>
              </w:rPr>
              <w:t>Thailand</w:t>
            </w:r>
          </w:p>
        </w:tc>
        <w:tc>
          <w:tcPr>
            <w:tcW w:w="1530" w:type="dxa"/>
            <w:tcBorders>
              <w:top w:val="nil"/>
              <w:left w:val="nil"/>
              <w:bottom w:val="nil"/>
              <w:right w:val="nil"/>
            </w:tcBorders>
          </w:tcPr>
          <w:p w:rsidR="003974B6" w:rsidRPr="007222F3" w:rsidRDefault="00F123CD" w:rsidP="003974B6">
            <w:pPr>
              <w:spacing w:line="320" w:lineRule="exact"/>
              <w:jc w:val="center"/>
              <w:rPr>
                <w:rFonts w:ascii="Arial" w:hAnsi="Arial"/>
                <w:sz w:val="20"/>
                <w:szCs w:val="20"/>
              </w:rPr>
            </w:pPr>
            <w:r>
              <w:rPr>
                <w:rFonts w:ascii="Arial" w:hAnsi="Arial"/>
                <w:sz w:val="20"/>
                <w:szCs w:val="20"/>
              </w:rPr>
              <w:t>-</w:t>
            </w:r>
          </w:p>
        </w:tc>
        <w:tc>
          <w:tcPr>
            <w:tcW w:w="1530" w:type="dxa"/>
            <w:tcBorders>
              <w:top w:val="nil"/>
              <w:left w:val="nil"/>
              <w:bottom w:val="nil"/>
              <w:right w:val="nil"/>
            </w:tcBorders>
          </w:tcPr>
          <w:p w:rsidR="003974B6" w:rsidRPr="007222F3" w:rsidRDefault="003974B6" w:rsidP="003974B6">
            <w:pPr>
              <w:spacing w:line="320" w:lineRule="exact"/>
              <w:jc w:val="center"/>
              <w:rPr>
                <w:rFonts w:ascii="Arial" w:hAnsi="Arial"/>
                <w:sz w:val="20"/>
                <w:szCs w:val="20"/>
              </w:rPr>
            </w:pPr>
            <w:r>
              <w:rPr>
                <w:rFonts w:ascii="Arial" w:hAnsi="Arial"/>
                <w:sz w:val="20"/>
                <w:szCs w:val="20"/>
              </w:rPr>
              <w:t>75.35</w:t>
            </w:r>
          </w:p>
        </w:tc>
      </w:tr>
      <w:tr w:rsidR="003974B6" w:rsidRPr="007222F3" w:rsidTr="006771B5">
        <w:tc>
          <w:tcPr>
            <w:tcW w:w="2160" w:type="dxa"/>
            <w:tcBorders>
              <w:top w:val="nil"/>
              <w:left w:val="nil"/>
              <w:bottom w:val="nil"/>
              <w:right w:val="nil"/>
            </w:tcBorders>
          </w:tcPr>
          <w:p w:rsidR="003974B6" w:rsidRPr="007222F3" w:rsidRDefault="003974B6" w:rsidP="003974B6">
            <w:pPr>
              <w:spacing w:line="320" w:lineRule="exact"/>
              <w:ind w:left="240" w:hanging="240"/>
              <w:rPr>
                <w:rFonts w:ascii="Arial" w:hAnsi="Arial"/>
                <w:sz w:val="20"/>
                <w:szCs w:val="20"/>
              </w:rPr>
            </w:pPr>
            <w:r>
              <w:rPr>
                <w:rFonts w:ascii="Arial" w:hAnsi="Arial"/>
                <w:sz w:val="20"/>
                <w:szCs w:val="20"/>
              </w:rPr>
              <w:t>Grace Water Med Co., Ltd.</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Producing dialysis</w:t>
            </w:r>
          </w:p>
        </w:tc>
        <w:tc>
          <w:tcPr>
            <w:tcW w:w="2010" w:type="dxa"/>
            <w:tcBorders>
              <w:top w:val="nil"/>
              <w:left w:val="nil"/>
              <w:bottom w:val="nil"/>
              <w:right w:val="nil"/>
            </w:tcBorders>
          </w:tcPr>
          <w:p w:rsidR="003974B6" w:rsidRPr="007222F3" w:rsidRDefault="003974B6" w:rsidP="00595543">
            <w:pPr>
              <w:spacing w:line="320" w:lineRule="exact"/>
              <w:ind w:left="150"/>
              <w:rPr>
                <w:rFonts w:ascii="Arial" w:hAnsi="Arial"/>
                <w:sz w:val="20"/>
                <w:szCs w:val="20"/>
              </w:rPr>
            </w:pPr>
            <w:r>
              <w:rPr>
                <w:rFonts w:ascii="Arial" w:hAnsi="Arial"/>
                <w:sz w:val="20"/>
                <w:szCs w:val="20"/>
              </w:rPr>
              <w:t>Thailand</w:t>
            </w:r>
          </w:p>
        </w:tc>
        <w:tc>
          <w:tcPr>
            <w:tcW w:w="1530" w:type="dxa"/>
            <w:tcBorders>
              <w:top w:val="nil"/>
              <w:left w:val="nil"/>
              <w:bottom w:val="nil"/>
              <w:right w:val="nil"/>
            </w:tcBorders>
          </w:tcPr>
          <w:p w:rsidR="003974B6" w:rsidRDefault="00F123CD" w:rsidP="003974B6">
            <w:pPr>
              <w:spacing w:line="320" w:lineRule="exact"/>
              <w:jc w:val="center"/>
              <w:rPr>
                <w:rFonts w:ascii="Arial" w:hAnsi="Arial"/>
                <w:sz w:val="20"/>
                <w:szCs w:val="20"/>
              </w:rPr>
            </w:pPr>
            <w:r>
              <w:rPr>
                <w:rFonts w:ascii="Arial" w:hAnsi="Arial"/>
                <w:sz w:val="20"/>
                <w:szCs w:val="20"/>
              </w:rPr>
              <w:t>52.80</w:t>
            </w:r>
          </w:p>
        </w:tc>
        <w:tc>
          <w:tcPr>
            <w:tcW w:w="1530" w:type="dxa"/>
            <w:tcBorders>
              <w:top w:val="nil"/>
              <w:left w:val="nil"/>
              <w:bottom w:val="nil"/>
              <w:right w:val="nil"/>
            </w:tcBorders>
          </w:tcPr>
          <w:p w:rsidR="003974B6" w:rsidRDefault="003974B6" w:rsidP="003974B6">
            <w:pPr>
              <w:spacing w:line="320" w:lineRule="exact"/>
              <w:jc w:val="center"/>
              <w:rPr>
                <w:rFonts w:ascii="Arial" w:hAnsi="Arial"/>
                <w:sz w:val="20"/>
                <w:szCs w:val="20"/>
              </w:rPr>
            </w:pPr>
            <w:r>
              <w:rPr>
                <w:rFonts w:ascii="Arial" w:hAnsi="Arial"/>
                <w:sz w:val="20"/>
                <w:szCs w:val="20"/>
              </w:rPr>
              <w:t>52.80</w:t>
            </w:r>
          </w:p>
        </w:tc>
      </w:tr>
      <w:tr w:rsidR="006771B5" w:rsidRPr="007222F3" w:rsidTr="006771B5">
        <w:tc>
          <w:tcPr>
            <w:tcW w:w="6060" w:type="dxa"/>
            <w:gridSpan w:val="3"/>
            <w:tcBorders>
              <w:top w:val="nil"/>
              <w:left w:val="nil"/>
              <w:bottom w:val="nil"/>
              <w:right w:val="nil"/>
            </w:tcBorders>
          </w:tcPr>
          <w:p w:rsidR="006771B5" w:rsidRPr="00381382" w:rsidRDefault="006771B5" w:rsidP="003974B6">
            <w:pPr>
              <w:spacing w:line="320" w:lineRule="exact"/>
              <w:rPr>
                <w:rFonts w:ascii="Arial" w:hAnsi="Arial"/>
                <w:sz w:val="20"/>
                <w:szCs w:val="20"/>
                <w:u w:val="single"/>
              </w:rPr>
            </w:pPr>
            <w:r w:rsidRPr="00381382">
              <w:rPr>
                <w:rFonts w:ascii="Arial" w:hAnsi="Arial"/>
                <w:sz w:val="20"/>
                <w:szCs w:val="20"/>
                <w:u w:val="single"/>
              </w:rPr>
              <w:t>Subsidiaries which are held by NCL Inter Logistics (S) Pte. Ltd.</w:t>
            </w:r>
          </w:p>
        </w:tc>
        <w:tc>
          <w:tcPr>
            <w:tcW w:w="1530" w:type="dxa"/>
            <w:tcBorders>
              <w:top w:val="nil"/>
              <w:left w:val="nil"/>
              <w:bottom w:val="nil"/>
              <w:right w:val="nil"/>
            </w:tcBorders>
          </w:tcPr>
          <w:p w:rsidR="006771B5" w:rsidRDefault="006771B5" w:rsidP="003974B6">
            <w:pPr>
              <w:spacing w:line="320" w:lineRule="exact"/>
              <w:jc w:val="center"/>
              <w:rPr>
                <w:rFonts w:ascii="Arial" w:hAnsi="Arial"/>
                <w:sz w:val="20"/>
                <w:szCs w:val="20"/>
              </w:rPr>
            </w:pPr>
          </w:p>
        </w:tc>
        <w:tc>
          <w:tcPr>
            <w:tcW w:w="1530" w:type="dxa"/>
            <w:tcBorders>
              <w:top w:val="nil"/>
              <w:left w:val="nil"/>
              <w:bottom w:val="nil"/>
              <w:right w:val="nil"/>
            </w:tcBorders>
          </w:tcPr>
          <w:p w:rsidR="006771B5" w:rsidRPr="006771B5" w:rsidRDefault="006771B5" w:rsidP="003974B6">
            <w:pPr>
              <w:spacing w:line="320" w:lineRule="exact"/>
              <w:jc w:val="center"/>
              <w:rPr>
                <w:rFonts w:ascii="Arial" w:hAnsi="Arial"/>
                <w:sz w:val="20"/>
                <w:szCs w:val="20"/>
              </w:rPr>
            </w:pPr>
          </w:p>
        </w:tc>
      </w:tr>
      <w:tr w:rsidR="003974B6" w:rsidRPr="007222F3" w:rsidTr="006771B5">
        <w:tc>
          <w:tcPr>
            <w:tcW w:w="2160" w:type="dxa"/>
            <w:tcBorders>
              <w:top w:val="nil"/>
              <w:left w:val="nil"/>
              <w:bottom w:val="nil"/>
              <w:right w:val="nil"/>
            </w:tcBorders>
          </w:tcPr>
          <w:p w:rsidR="003974B6" w:rsidRPr="007222F3" w:rsidRDefault="003974B6" w:rsidP="003974B6">
            <w:pPr>
              <w:spacing w:line="320" w:lineRule="exact"/>
              <w:ind w:left="240" w:hanging="240"/>
              <w:rPr>
                <w:rFonts w:ascii="Arial" w:hAnsi="Arial"/>
                <w:sz w:val="20"/>
                <w:szCs w:val="20"/>
              </w:rPr>
            </w:pPr>
            <w:r>
              <w:rPr>
                <w:rFonts w:ascii="Arial" w:hAnsi="Arial"/>
                <w:sz w:val="20"/>
                <w:szCs w:val="20"/>
              </w:rPr>
              <w:t>NCL International Logistics USA Inc.</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3974B6" w:rsidRPr="007222F3" w:rsidRDefault="003974B6" w:rsidP="00595543">
            <w:pPr>
              <w:spacing w:line="320" w:lineRule="exact"/>
              <w:ind w:left="150"/>
              <w:rPr>
                <w:rFonts w:ascii="Arial" w:hAnsi="Arial"/>
                <w:sz w:val="20"/>
                <w:szCs w:val="20"/>
              </w:rPr>
            </w:pPr>
            <w:r>
              <w:rPr>
                <w:rFonts w:ascii="Arial" w:hAnsi="Arial"/>
                <w:sz w:val="20"/>
                <w:szCs w:val="20"/>
              </w:rPr>
              <w:t>United States of America</w:t>
            </w:r>
          </w:p>
        </w:tc>
        <w:tc>
          <w:tcPr>
            <w:tcW w:w="1530" w:type="dxa"/>
            <w:tcBorders>
              <w:top w:val="nil"/>
              <w:left w:val="nil"/>
              <w:bottom w:val="nil"/>
              <w:right w:val="nil"/>
            </w:tcBorders>
          </w:tcPr>
          <w:p w:rsidR="003974B6" w:rsidRDefault="00F123CD" w:rsidP="003974B6">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974B6" w:rsidRDefault="003974B6" w:rsidP="003974B6">
            <w:pPr>
              <w:spacing w:line="320" w:lineRule="exact"/>
              <w:jc w:val="center"/>
              <w:rPr>
                <w:rFonts w:ascii="Arial" w:hAnsi="Arial"/>
                <w:sz w:val="20"/>
                <w:szCs w:val="20"/>
              </w:rPr>
            </w:pPr>
            <w:r>
              <w:rPr>
                <w:rFonts w:ascii="Arial" w:hAnsi="Arial"/>
                <w:sz w:val="20"/>
                <w:szCs w:val="20"/>
              </w:rPr>
              <w:t>100.00</w:t>
            </w:r>
          </w:p>
        </w:tc>
      </w:tr>
      <w:tr w:rsidR="003974B6" w:rsidRPr="007222F3" w:rsidTr="006771B5">
        <w:tc>
          <w:tcPr>
            <w:tcW w:w="2160" w:type="dxa"/>
            <w:tcBorders>
              <w:top w:val="nil"/>
              <w:left w:val="nil"/>
              <w:bottom w:val="nil"/>
              <w:right w:val="nil"/>
            </w:tcBorders>
          </w:tcPr>
          <w:p w:rsidR="003974B6" w:rsidRPr="007222F3" w:rsidRDefault="003974B6" w:rsidP="003974B6">
            <w:pPr>
              <w:spacing w:line="320" w:lineRule="exact"/>
              <w:ind w:left="240" w:hanging="240"/>
              <w:rPr>
                <w:rFonts w:ascii="Arial" w:hAnsi="Arial"/>
                <w:sz w:val="20"/>
                <w:szCs w:val="20"/>
              </w:rPr>
            </w:pPr>
            <w:r>
              <w:rPr>
                <w:rFonts w:ascii="Arial" w:hAnsi="Arial"/>
                <w:sz w:val="20"/>
                <w:szCs w:val="20"/>
              </w:rPr>
              <w:t>Qingdao National Container Line Co., Ltd.</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3974B6" w:rsidRPr="007222F3" w:rsidRDefault="003974B6" w:rsidP="00595543">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rsidR="003974B6" w:rsidRDefault="00F123CD" w:rsidP="003974B6">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974B6" w:rsidRDefault="003974B6" w:rsidP="003974B6">
            <w:pPr>
              <w:spacing w:line="320" w:lineRule="exact"/>
              <w:jc w:val="center"/>
              <w:rPr>
                <w:rFonts w:ascii="Arial" w:hAnsi="Arial"/>
                <w:sz w:val="20"/>
                <w:szCs w:val="20"/>
              </w:rPr>
            </w:pPr>
            <w:r>
              <w:rPr>
                <w:rFonts w:ascii="Arial" w:hAnsi="Arial"/>
                <w:sz w:val="20"/>
                <w:szCs w:val="20"/>
              </w:rPr>
              <w:t>100.00</w:t>
            </w:r>
          </w:p>
        </w:tc>
      </w:tr>
      <w:tr w:rsidR="003974B6" w:rsidRPr="007222F3" w:rsidTr="006771B5">
        <w:tc>
          <w:tcPr>
            <w:tcW w:w="2160" w:type="dxa"/>
            <w:tcBorders>
              <w:top w:val="nil"/>
              <w:left w:val="nil"/>
              <w:bottom w:val="nil"/>
              <w:right w:val="nil"/>
            </w:tcBorders>
          </w:tcPr>
          <w:p w:rsidR="003974B6" w:rsidRDefault="003974B6" w:rsidP="003974B6">
            <w:pPr>
              <w:spacing w:line="320" w:lineRule="exact"/>
              <w:ind w:left="240" w:hanging="240"/>
              <w:rPr>
                <w:rFonts w:ascii="Arial" w:hAnsi="Arial"/>
                <w:sz w:val="20"/>
                <w:szCs w:val="20"/>
              </w:rPr>
            </w:pPr>
            <w:r>
              <w:rPr>
                <w:rFonts w:ascii="Arial" w:hAnsi="Arial"/>
                <w:sz w:val="20"/>
                <w:szCs w:val="20"/>
              </w:rPr>
              <w:t>LG Container Line Pte. Ltd.</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3974B6" w:rsidRDefault="003974B6" w:rsidP="00595543">
            <w:pPr>
              <w:spacing w:line="320" w:lineRule="exact"/>
              <w:ind w:left="150"/>
              <w:rPr>
                <w:rFonts w:ascii="Arial" w:hAnsi="Arial"/>
                <w:sz w:val="20"/>
                <w:szCs w:val="20"/>
              </w:rPr>
            </w:pPr>
            <w:r>
              <w:rPr>
                <w:rFonts w:ascii="Arial" w:hAnsi="Arial"/>
                <w:sz w:val="20"/>
                <w:szCs w:val="20"/>
              </w:rPr>
              <w:t>Singapore</w:t>
            </w:r>
          </w:p>
        </w:tc>
        <w:tc>
          <w:tcPr>
            <w:tcW w:w="1530" w:type="dxa"/>
            <w:tcBorders>
              <w:top w:val="nil"/>
              <w:left w:val="nil"/>
              <w:bottom w:val="nil"/>
              <w:right w:val="nil"/>
            </w:tcBorders>
          </w:tcPr>
          <w:p w:rsidR="003974B6" w:rsidRDefault="00F123CD" w:rsidP="003974B6">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974B6" w:rsidRDefault="003974B6" w:rsidP="003974B6">
            <w:pPr>
              <w:spacing w:line="320" w:lineRule="exact"/>
              <w:jc w:val="center"/>
              <w:rPr>
                <w:rFonts w:ascii="Arial" w:hAnsi="Arial"/>
                <w:sz w:val="20"/>
                <w:szCs w:val="20"/>
              </w:rPr>
            </w:pPr>
            <w:r>
              <w:rPr>
                <w:rFonts w:ascii="Arial" w:hAnsi="Arial"/>
                <w:sz w:val="20"/>
                <w:szCs w:val="20"/>
              </w:rPr>
              <w:t>100.00</w:t>
            </w:r>
          </w:p>
        </w:tc>
      </w:tr>
      <w:tr w:rsidR="003974B6" w:rsidRPr="007222F3" w:rsidTr="006771B5">
        <w:tc>
          <w:tcPr>
            <w:tcW w:w="2160" w:type="dxa"/>
            <w:tcBorders>
              <w:top w:val="nil"/>
              <w:left w:val="nil"/>
              <w:bottom w:val="nil"/>
              <w:right w:val="nil"/>
            </w:tcBorders>
          </w:tcPr>
          <w:p w:rsidR="003974B6" w:rsidRDefault="003974B6" w:rsidP="003974B6">
            <w:pPr>
              <w:spacing w:line="320" w:lineRule="exact"/>
              <w:ind w:left="240" w:hanging="240"/>
              <w:rPr>
                <w:rFonts w:ascii="Arial" w:hAnsi="Arial"/>
                <w:sz w:val="20"/>
                <w:szCs w:val="20"/>
              </w:rPr>
            </w:pPr>
            <w:r>
              <w:rPr>
                <w:rFonts w:ascii="Arial" w:hAnsi="Arial"/>
                <w:sz w:val="20"/>
                <w:szCs w:val="20"/>
              </w:rPr>
              <w:t>Ningbo NCL Inter Logistics Co., Ltd.</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3974B6" w:rsidRDefault="003974B6" w:rsidP="00595543">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rsidR="003974B6" w:rsidRDefault="00F123CD" w:rsidP="003974B6">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974B6" w:rsidRDefault="003974B6" w:rsidP="003974B6">
            <w:pPr>
              <w:spacing w:line="320" w:lineRule="exact"/>
              <w:jc w:val="center"/>
              <w:rPr>
                <w:rFonts w:ascii="Arial" w:hAnsi="Arial"/>
                <w:sz w:val="20"/>
                <w:szCs w:val="20"/>
              </w:rPr>
            </w:pPr>
            <w:r>
              <w:rPr>
                <w:rFonts w:ascii="Arial" w:hAnsi="Arial"/>
                <w:sz w:val="20"/>
                <w:szCs w:val="20"/>
              </w:rPr>
              <w:t>100.00</w:t>
            </w:r>
          </w:p>
        </w:tc>
      </w:tr>
      <w:tr w:rsidR="00F123CD" w:rsidRPr="007222F3" w:rsidTr="006771B5">
        <w:tc>
          <w:tcPr>
            <w:tcW w:w="2160" w:type="dxa"/>
            <w:tcBorders>
              <w:top w:val="nil"/>
              <w:left w:val="nil"/>
              <w:bottom w:val="nil"/>
              <w:right w:val="nil"/>
            </w:tcBorders>
          </w:tcPr>
          <w:p w:rsidR="00F123CD" w:rsidRDefault="00F123CD" w:rsidP="00F123CD">
            <w:pPr>
              <w:spacing w:line="320" w:lineRule="exact"/>
              <w:ind w:left="240" w:hanging="240"/>
              <w:rPr>
                <w:rFonts w:ascii="Arial" w:hAnsi="Arial"/>
                <w:sz w:val="20"/>
                <w:szCs w:val="20"/>
              </w:rPr>
            </w:pPr>
            <w:r>
              <w:rPr>
                <w:rFonts w:ascii="Arial" w:hAnsi="Arial"/>
                <w:sz w:val="20"/>
                <w:szCs w:val="20"/>
              </w:rPr>
              <w:t>NCL Inter Logistics Vietnam Co., Ltd.</w:t>
            </w:r>
          </w:p>
        </w:tc>
        <w:tc>
          <w:tcPr>
            <w:tcW w:w="1890" w:type="dxa"/>
            <w:tcBorders>
              <w:top w:val="nil"/>
              <w:left w:val="nil"/>
              <w:bottom w:val="nil"/>
              <w:right w:val="nil"/>
            </w:tcBorders>
          </w:tcPr>
          <w:p w:rsidR="00F123CD" w:rsidRPr="007222F3" w:rsidRDefault="00F123CD" w:rsidP="00F123CD">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F123CD" w:rsidRDefault="00F123CD" w:rsidP="00595543">
            <w:pPr>
              <w:spacing w:line="320" w:lineRule="exact"/>
              <w:ind w:left="150"/>
              <w:rPr>
                <w:rFonts w:ascii="Arial" w:hAnsi="Arial"/>
                <w:sz w:val="20"/>
                <w:szCs w:val="20"/>
              </w:rPr>
            </w:pPr>
            <w:r>
              <w:rPr>
                <w:rFonts w:ascii="Arial" w:hAnsi="Arial"/>
                <w:sz w:val="20"/>
                <w:szCs w:val="20"/>
              </w:rPr>
              <w:t>Vietnam</w:t>
            </w:r>
          </w:p>
        </w:tc>
        <w:tc>
          <w:tcPr>
            <w:tcW w:w="1530" w:type="dxa"/>
            <w:tcBorders>
              <w:top w:val="nil"/>
              <w:left w:val="nil"/>
              <w:bottom w:val="nil"/>
              <w:right w:val="nil"/>
            </w:tcBorders>
          </w:tcPr>
          <w:p w:rsidR="00F123CD" w:rsidRDefault="00F123CD" w:rsidP="00F123CD">
            <w:pPr>
              <w:spacing w:line="320" w:lineRule="exact"/>
              <w:jc w:val="center"/>
              <w:rPr>
                <w:rFonts w:ascii="Arial" w:hAnsi="Arial"/>
                <w:sz w:val="20"/>
                <w:szCs w:val="20"/>
              </w:rPr>
            </w:pPr>
            <w:r>
              <w:rPr>
                <w:rFonts w:ascii="Arial" w:hAnsi="Arial"/>
                <w:sz w:val="20"/>
                <w:szCs w:val="20"/>
              </w:rPr>
              <w:t>49.00</w:t>
            </w:r>
          </w:p>
        </w:tc>
        <w:tc>
          <w:tcPr>
            <w:tcW w:w="1530" w:type="dxa"/>
            <w:tcBorders>
              <w:top w:val="nil"/>
              <w:left w:val="nil"/>
              <w:bottom w:val="nil"/>
              <w:right w:val="nil"/>
            </w:tcBorders>
          </w:tcPr>
          <w:p w:rsidR="00F123CD" w:rsidRDefault="00F123CD" w:rsidP="00F123CD">
            <w:pPr>
              <w:spacing w:line="320" w:lineRule="exact"/>
              <w:jc w:val="center"/>
              <w:rPr>
                <w:rFonts w:ascii="Arial" w:hAnsi="Arial"/>
                <w:sz w:val="20"/>
                <w:szCs w:val="20"/>
              </w:rPr>
            </w:pPr>
            <w:r>
              <w:rPr>
                <w:rFonts w:ascii="Arial" w:hAnsi="Arial"/>
                <w:sz w:val="20"/>
                <w:szCs w:val="20"/>
              </w:rPr>
              <w:t>-</w:t>
            </w:r>
          </w:p>
        </w:tc>
      </w:tr>
      <w:tr w:rsidR="003A2255" w:rsidRPr="007222F3" w:rsidTr="006771B5">
        <w:tc>
          <w:tcPr>
            <w:tcW w:w="2160" w:type="dxa"/>
            <w:tcBorders>
              <w:top w:val="nil"/>
              <w:left w:val="nil"/>
              <w:bottom w:val="nil"/>
              <w:right w:val="nil"/>
            </w:tcBorders>
          </w:tcPr>
          <w:p w:rsidR="003A2255" w:rsidRDefault="003A2255" w:rsidP="00293ED3">
            <w:pPr>
              <w:spacing w:line="320" w:lineRule="exact"/>
              <w:ind w:left="240" w:hanging="240"/>
              <w:rPr>
                <w:rFonts w:ascii="Arial" w:hAnsi="Arial"/>
                <w:sz w:val="20"/>
                <w:szCs w:val="20"/>
              </w:rPr>
            </w:pPr>
            <w:r w:rsidRPr="003A2255">
              <w:rPr>
                <w:rFonts w:ascii="Arial" w:hAnsi="Arial"/>
                <w:sz w:val="20"/>
                <w:szCs w:val="20"/>
              </w:rPr>
              <w:t>NCL International Logistics Private Limited</w:t>
            </w:r>
          </w:p>
        </w:tc>
        <w:tc>
          <w:tcPr>
            <w:tcW w:w="1890" w:type="dxa"/>
            <w:tcBorders>
              <w:top w:val="nil"/>
              <w:left w:val="nil"/>
              <w:bottom w:val="nil"/>
              <w:right w:val="nil"/>
            </w:tcBorders>
          </w:tcPr>
          <w:p w:rsidR="003A2255" w:rsidRPr="007222F3" w:rsidRDefault="003A2255" w:rsidP="00293ED3">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3A2255" w:rsidRDefault="003A2255" w:rsidP="00595543">
            <w:pPr>
              <w:spacing w:line="320" w:lineRule="exact"/>
              <w:ind w:left="150"/>
              <w:rPr>
                <w:rFonts w:ascii="Arial" w:hAnsi="Arial"/>
                <w:sz w:val="20"/>
                <w:szCs w:val="20"/>
              </w:rPr>
            </w:pPr>
            <w:r>
              <w:rPr>
                <w:rFonts w:ascii="Arial" w:hAnsi="Arial"/>
                <w:sz w:val="20"/>
                <w:szCs w:val="20"/>
              </w:rPr>
              <w:t>India</w:t>
            </w:r>
          </w:p>
        </w:tc>
        <w:tc>
          <w:tcPr>
            <w:tcW w:w="1530" w:type="dxa"/>
            <w:tcBorders>
              <w:top w:val="nil"/>
              <w:left w:val="nil"/>
              <w:bottom w:val="nil"/>
              <w:right w:val="nil"/>
            </w:tcBorders>
          </w:tcPr>
          <w:p w:rsidR="003A2255" w:rsidRDefault="003A2255" w:rsidP="00293ED3">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A2255" w:rsidRDefault="003A2255" w:rsidP="00293ED3">
            <w:pPr>
              <w:spacing w:line="320" w:lineRule="exact"/>
              <w:jc w:val="center"/>
              <w:rPr>
                <w:rFonts w:ascii="Arial" w:hAnsi="Arial"/>
                <w:sz w:val="20"/>
                <w:szCs w:val="20"/>
              </w:rPr>
            </w:pPr>
            <w:r>
              <w:rPr>
                <w:rFonts w:ascii="Arial" w:hAnsi="Arial"/>
                <w:sz w:val="20"/>
                <w:szCs w:val="20"/>
              </w:rPr>
              <w:t>-</w:t>
            </w:r>
          </w:p>
        </w:tc>
      </w:tr>
      <w:tr w:rsidR="003974B6" w:rsidRPr="007222F3" w:rsidTr="006771B5">
        <w:tc>
          <w:tcPr>
            <w:tcW w:w="9120" w:type="dxa"/>
            <w:gridSpan w:val="5"/>
            <w:tcBorders>
              <w:top w:val="nil"/>
              <w:left w:val="nil"/>
              <w:bottom w:val="nil"/>
              <w:right w:val="nil"/>
            </w:tcBorders>
          </w:tcPr>
          <w:p w:rsidR="003974B6" w:rsidRDefault="003974B6" w:rsidP="003974B6">
            <w:pPr>
              <w:spacing w:line="320" w:lineRule="exact"/>
              <w:rPr>
                <w:rFonts w:ascii="Arial" w:hAnsi="Arial"/>
                <w:sz w:val="20"/>
                <w:szCs w:val="20"/>
              </w:rPr>
            </w:pPr>
            <w:r w:rsidRPr="00381382">
              <w:rPr>
                <w:rFonts w:ascii="Arial" w:hAnsi="Arial"/>
                <w:sz w:val="20"/>
                <w:szCs w:val="20"/>
                <w:u w:val="single"/>
              </w:rPr>
              <w:t>Subsidiar</w:t>
            </w:r>
            <w:r w:rsidR="00595543">
              <w:rPr>
                <w:rFonts w:ascii="Arial" w:hAnsi="Arial"/>
                <w:sz w:val="20"/>
                <w:szCs w:val="20"/>
                <w:u w:val="single"/>
              </w:rPr>
              <w:t>y</w:t>
            </w:r>
            <w:r w:rsidRPr="00381382">
              <w:rPr>
                <w:rFonts w:ascii="Arial" w:hAnsi="Arial"/>
                <w:sz w:val="20"/>
                <w:szCs w:val="20"/>
                <w:u w:val="single"/>
              </w:rPr>
              <w:t xml:space="preserve"> which ha</w:t>
            </w:r>
            <w:r w:rsidR="00595543">
              <w:rPr>
                <w:rFonts w:ascii="Arial" w:hAnsi="Arial"/>
                <w:sz w:val="20"/>
                <w:szCs w:val="20"/>
                <w:u w:val="single"/>
              </w:rPr>
              <w:t>s</w:t>
            </w:r>
            <w:r w:rsidRPr="00381382">
              <w:rPr>
                <w:rFonts w:ascii="Arial" w:hAnsi="Arial"/>
                <w:sz w:val="20"/>
                <w:szCs w:val="20"/>
                <w:u w:val="single"/>
              </w:rPr>
              <w:t xml:space="preserve"> interests through controlling by NCL Inter Logistics (S) Pte. Ltd.</w:t>
            </w:r>
          </w:p>
        </w:tc>
      </w:tr>
      <w:tr w:rsidR="003974B6" w:rsidRPr="007222F3" w:rsidTr="006771B5">
        <w:tc>
          <w:tcPr>
            <w:tcW w:w="2160" w:type="dxa"/>
            <w:tcBorders>
              <w:top w:val="nil"/>
              <w:left w:val="nil"/>
              <w:bottom w:val="nil"/>
              <w:right w:val="nil"/>
            </w:tcBorders>
          </w:tcPr>
          <w:p w:rsidR="003974B6" w:rsidRPr="007222F3" w:rsidRDefault="003974B6" w:rsidP="003974B6">
            <w:pPr>
              <w:spacing w:line="320" w:lineRule="exact"/>
              <w:ind w:left="240" w:hanging="240"/>
              <w:rPr>
                <w:rFonts w:ascii="Arial" w:hAnsi="Arial"/>
                <w:sz w:val="20"/>
                <w:szCs w:val="20"/>
              </w:rPr>
            </w:pPr>
            <w:r>
              <w:rPr>
                <w:rFonts w:ascii="Arial" w:hAnsi="Arial"/>
                <w:sz w:val="20"/>
                <w:szCs w:val="20"/>
              </w:rPr>
              <w:t>PT. NCL INTER LOGISTIK INDONESIA</w:t>
            </w:r>
          </w:p>
        </w:tc>
        <w:tc>
          <w:tcPr>
            <w:tcW w:w="1890" w:type="dxa"/>
            <w:tcBorders>
              <w:top w:val="nil"/>
              <w:left w:val="nil"/>
              <w:bottom w:val="nil"/>
              <w:right w:val="nil"/>
            </w:tcBorders>
          </w:tcPr>
          <w:p w:rsidR="003974B6" w:rsidRPr="007222F3" w:rsidRDefault="003974B6" w:rsidP="003974B6">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3974B6" w:rsidRPr="007222F3" w:rsidRDefault="003974B6" w:rsidP="00595543">
            <w:pPr>
              <w:spacing w:line="320" w:lineRule="exact"/>
              <w:ind w:left="150"/>
              <w:rPr>
                <w:rFonts w:ascii="Arial" w:hAnsi="Arial"/>
                <w:sz w:val="20"/>
                <w:szCs w:val="20"/>
              </w:rPr>
            </w:pPr>
            <w:r>
              <w:rPr>
                <w:rFonts w:ascii="Arial" w:hAnsi="Arial"/>
                <w:sz w:val="20"/>
                <w:szCs w:val="20"/>
              </w:rPr>
              <w:t>Indonesia</w:t>
            </w:r>
          </w:p>
        </w:tc>
        <w:tc>
          <w:tcPr>
            <w:tcW w:w="1530" w:type="dxa"/>
            <w:tcBorders>
              <w:top w:val="nil"/>
              <w:left w:val="nil"/>
              <w:bottom w:val="nil"/>
              <w:right w:val="nil"/>
            </w:tcBorders>
          </w:tcPr>
          <w:p w:rsidR="003974B6" w:rsidRDefault="00F123CD" w:rsidP="003974B6">
            <w:pPr>
              <w:spacing w:line="320" w:lineRule="exact"/>
              <w:jc w:val="center"/>
              <w:rPr>
                <w:rFonts w:ascii="Arial" w:hAnsi="Arial"/>
                <w:sz w:val="20"/>
                <w:szCs w:val="20"/>
              </w:rPr>
            </w:pPr>
            <w:r>
              <w:rPr>
                <w:rFonts w:ascii="Arial" w:hAnsi="Arial"/>
                <w:sz w:val="20"/>
                <w:szCs w:val="20"/>
              </w:rPr>
              <w:t>-</w:t>
            </w:r>
          </w:p>
        </w:tc>
        <w:tc>
          <w:tcPr>
            <w:tcW w:w="1530" w:type="dxa"/>
            <w:tcBorders>
              <w:top w:val="nil"/>
              <w:left w:val="nil"/>
              <w:bottom w:val="nil"/>
              <w:right w:val="nil"/>
            </w:tcBorders>
          </w:tcPr>
          <w:p w:rsidR="003974B6" w:rsidRPr="007222F3" w:rsidRDefault="003974B6" w:rsidP="003974B6">
            <w:pPr>
              <w:spacing w:line="320" w:lineRule="exact"/>
              <w:jc w:val="center"/>
              <w:rPr>
                <w:rFonts w:ascii="Arial" w:hAnsi="Arial"/>
                <w:sz w:val="20"/>
                <w:szCs w:val="20"/>
              </w:rPr>
            </w:pPr>
            <w:r>
              <w:rPr>
                <w:rFonts w:ascii="Arial" w:hAnsi="Arial"/>
                <w:sz w:val="20"/>
                <w:szCs w:val="20"/>
              </w:rPr>
              <w:t>-</w:t>
            </w:r>
          </w:p>
        </w:tc>
      </w:tr>
    </w:tbl>
    <w:p w:rsidR="00A8314A" w:rsidRDefault="00A8314A" w:rsidP="006771B5">
      <w:pPr>
        <w:pStyle w:val="ListParagraph"/>
        <w:tabs>
          <w:tab w:val="left" w:pos="2160"/>
          <w:tab w:val="left" w:pos="2880"/>
          <w:tab w:val="right" w:pos="7200"/>
          <w:tab w:val="right" w:pos="8540"/>
        </w:tabs>
        <w:spacing w:before="240" w:after="120" w:line="380" w:lineRule="exact"/>
        <w:ind w:left="1094" w:right="-29" w:hanging="547"/>
        <w:contextualSpacing w:val="0"/>
        <w:jc w:val="thaiDistribute"/>
        <w:rPr>
          <w:rFonts w:ascii="Arial" w:hAnsi="Arial"/>
          <w:sz w:val="22"/>
          <w:szCs w:val="22"/>
        </w:rPr>
      </w:pPr>
      <w:r>
        <w:rPr>
          <w:rFonts w:ascii="Arial" w:hAnsi="Arial"/>
          <w:sz w:val="22"/>
          <w:szCs w:val="22"/>
        </w:rPr>
        <w:t>-</w:t>
      </w:r>
      <w:r>
        <w:rPr>
          <w:rFonts w:ascii="Arial" w:hAnsi="Arial"/>
          <w:sz w:val="22"/>
          <w:szCs w:val="22"/>
        </w:rPr>
        <w:tab/>
      </w:r>
      <w:r w:rsidRPr="00465A92">
        <w:rPr>
          <w:rFonts w:ascii="Arial" w:hAnsi="Arial"/>
          <w:sz w:val="22"/>
          <w:szCs w:val="22"/>
        </w:rPr>
        <w:t>In February 2018,</w:t>
      </w:r>
      <w:r w:rsidRPr="00465A92">
        <w:rPr>
          <w:rFonts w:ascii="Arial" w:hAnsi="Arial"/>
          <w:sz w:val="22"/>
          <w:szCs w:val="22"/>
          <w:cs/>
        </w:rPr>
        <w:t xml:space="preserve"> </w:t>
      </w:r>
      <w:r w:rsidRPr="00465A92">
        <w:rPr>
          <w:rFonts w:ascii="Arial" w:hAnsi="Arial"/>
          <w:sz w:val="22"/>
          <w:szCs w:val="22"/>
        </w:rPr>
        <w:t>NCL Inter Logistics (S) P</w:t>
      </w:r>
      <w:r>
        <w:rPr>
          <w:rFonts w:ascii="Arial" w:hAnsi="Arial"/>
          <w:sz w:val="22"/>
          <w:szCs w:val="22"/>
        </w:rPr>
        <w:t>t</w:t>
      </w:r>
      <w:r w:rsidRPr="00465A92">
        <w:rPr>
          <w:rFonts w:ascii="Arial" w:hAnsi="Arial"/>
          <w:sz w:val="22"/>
          <w:szCs w:val="22"/>
        </w:rPr>
        <w:t>e</w:t>
      </w:r>
      <w:r>
        <w:rPr>
          <w:rFonts w:ascii="Arial" w:hAnsi="Arial"/>
          <w:sz w:val="22"/>
          <w:szCs w:val="22"/>
        </w:rPr>
        <w:t>.</w:t>
      </w:r>
      <w:r w:rsidRPr="00465A92">
        <w:rPr>
          <w:rFonts w:ascii="Arial" w:hAnsi="Arial"/>
          <w:sz w:val="22"/>
          <w:szCs w:val="22"/>
        </w:rPr>
        <w:t xml:space="preserve"> Ltd. which </w:t>
      </w:r>
      <w:r w:rsidR="00E1417D">
        <w:rPr>
          <w:rFonts w:ascii="Arial" w:hAnsi="Arial"/>
          <w:sz w:val="22"/>
          <w:szCs w:val="22"/>
        </w:rPr>
        <w:t>wa</w:t>
      </w:r>
      <w:r w:rsidRPr="00465A92">
        <w:rPr>
          <w:rFonts w:ascii="Arial" w:hAnsi="Arial"/>
          <w:sz w:val="22"/>
          <w:szCs w:val="22"/>
        </w:rPr>
        <w:t xml:space="preserve">s </w:t>
      </w:r>
      <w:r>
        <w:rPr>
          <w:rFonts w:ascii="Arial" w:hAnsi="Arial"/>
          <w:sz w:val="22"/>
          <w:szCs w:val="22"/>
        </w:rPr>
        <w:t xml:space="preserve">the Company’s </w:t>
      </w:r>
      <w:r w:rsidRPr="00465A92">
        <w:rPr>
          <w:rFonts w:ascii="Arial" w:hAnsi="Arial"/>
          <w:sz w:val="22"/>
          <w:szCs w:val="22"/>
        </w:rPr>
        <w:t>subsidiary, establish</w:t>
      </w:r>
      <w:r>
        <w:rPr>
          <w:rFonts w:ascii="Arial" w:hAnsi="Arial"/>
          <w:sz w:val="22"/>
          <w:szCs w:val="22"/>
        </w:rPr>
        <w:t>ed</w:t>
      </w:r>
      <w:r w:rsidRPr="00465A92">
        <w:rPr>
          <w:rFonts w:ascii="Arial" w:hAnsi="Arial"/>
          <w:sz w:val="22"/>
          <w:szCs w:val="22"/>
          <w:cs/>
        </w:rPr>
        <w:t xml:space="preserve"> </w:t>
      </w:r>
      <w:r w:rsidRPr="00465A92">
        <w:rPr>
          <w:rFonts w:ascii="Arial" w:hAnsi="Arial"/>
          <w:sz w:val="22"/>
          <w:szCs w:val="22"/>
        </w:rPr>
        <w:t>“NCL International Logistics USA Inc.” in the United States</w:t>
      </w:r>
      <w:r w:rsidRPr="00465A92">
        <w:rPr>
          <w:rFonts w:ascii="Arial" w:hAnsi="Arial"/>
          <w:sz w:val="22"/>
          <w:szCs w:val="22"/>
          <w:cs/>
        </w:rPr>
        <w:t xml:space="preserve"> </w:t>
      </w:r>
      <w:r>
        <w:rPr>
          <w:rFonts w:ascii="Arial" w:hAnsi="Arial"/>
          <w:sz w:val="22"/>
          <w:szCs w:val="22"/>
        </w:rPr>
        <w:t>of America, which NCL Inter Logistics (S) Pte. Ltd. ha</w:t>
      </w:r>
      <w:r w:rsidR="00E1417D">
        <w:rPr>
          <w:rFonts w:ascii="Arial" w:hAnsi="Arial"/>
          <w:sz w:val="22"/>
          <w:szCs w:val="22"/>
        </w:rPr>
        <w:t>d</w:t>
      </w:r>
      <w:r w:rsidRPr="00465A92">
        <w:rPr>
          <w:rFonts w:ascii="Arial" w:hAnsi="Arial"/>
          <w:sz w:val="22"/>
          <w:szCs w:val="22"/>
        </w:rPr>
        <w:t xml:space="preserve"> </w:t>
      </w:r>
      <w:r>
        <w:rPr>
          <w:rFonts w:ascii="Arial" w:hAnsi="Arial"/>
          <w:sz w:val="22"/>
          <w:szCs w:val="22"/>
        </w:rPr>
        <w:t>shareholding at 100</w:t>
      </w:r>
      <w:r w:rsidR="00F123CD">
        <w:rPr>
          <w:rFonts w:ascii="Arial" w:hAnsi="Arial"/>
          <w:sz w:val="22"/>
          <w:szCs w:val="22"/>
        </w:rPr>
        <w:t xml:space="preserve"> percent</w:t>
      </w:r>
      <w:r>
        <w:rPr>
          <w:rFonts w:ascii="Arial" w:hAnsi="Arial"/>
          <w:sz w:val="22"/>
          <w:szCs w:val="22"/>
        </w:rPr>
        <w:t xml:space="preserve"> of USD </w:t>
      </w:r>
      <w:r w:rsidRPr="00465A92">
        <w:rPr>
          <w:rFonts w:ascii="Arial" w:hAnsi="Arial"/>
          <w:sz w:val="22"/>
          <w:szCs w:val="22"/>
        </w:rPr>
        <w:t>100,000</w:t>
      </w:r>
      <w:r w:rsidRPr="00465A92">
        <w:rPr>
          <w:rFonts w:ascii="Arial" w:hAnsi="Arial"/>
          <w:sz w:val="22"/>
          <w:szCs w:val="22"/>
          <w:cs/>
        </w:rPr>
        <w:t xml:space="preserve"> </w:t>
      </w:r>
      <w:r w:rsidRPr="00465A92">
        <w:rPr>
          <w:rFonts w:ascii="Arial" w:hAnsi="Arial"/>
          <w:sz w:val="22"/>
          <w:szCs w:val="22"/>
        </w:rPr>
        <w:t>registered share capital. Such company was</w:t>
      </w:r>
      <w:r>
        <w:rPr>
          <w:rFonts w:ascii="Arial" w:hAnsi="Arial"/>
          <w:sz w:val="22"/>
          <w:szCs w:val="22"/>
        </w:rPr>
        <w:t xml:space="preserve"> completed</w:t>
      </w:r>
      <w:r w:rsidRPr="00465A92">
        <w:rPr>
          <w:rFonts w:ascii="Arial" w:hAnsi="Arial"/>
          <w:sz w:val="22"/>
          <w:szCs w:val="22"/>
        </w:rPr>
        <w:t xml:space="preserve"> </w:t>
      </w:r>
      <w:r>
        <w:rPr>
          <w:rFonts w:ascii="Arial" w:hAnsi="Arial"/>
          <w:sz w:val="22"/>
          <w:szCs w:val="22"/>
        </w:rPr>
        <w:t xml:space="preserve">for incorporation on </w:t>
      </w:r>
      <w:r w:rsidRPr="00465A92">
        <w:rPr>
          <w:rFonts w:ascii="Arial" w:hAnsi="Arial"/>
          <w:sz w:val="22"/>
          <w:szCs w:val="22"/>
        </w:rPr>
        <w:t xml:space="preserve">23 February 2018 and </w:t>
      </w:r>
      <w:r>
        <w:rPr>
          <w:rFonts w:ascii="Arial" w:hAnsi="Arial"/>
          <w:sz w:val="22"/>
          <w:szCs w:val="22"/>
        </w:rPr>
        <w:t>became</w:t>
      </w:r>
      <w:r w:rsidRPr="00465A92">
        <w:rPr>
          <w:rFonts w:ascii="Arial" w:hAnsi="Arial"/>
          <w:sz w:val="22"/>
          <w:szCs w:val="22"/>
        </w:rPr>
        <w:t xml:space="preserve"> subsidiary company </w:t>
      </w:r>
      <w:r>
        <w:rPr>
          <w:rFonts w:ascii="Arial" w:hAnsi="Arial"/>
          <w:sz w:val="22"/>
          <w:szCs w:val="22"/>
        </w:rPr>
        <w:t xml:space="preserve">since thereon </w:t>
      </w:r>
      <w:r w:rsidRPr="00465A92">
        <w:rPr>
          <w:rFonts w:ascii="Arial" w:hAnsi="Arial"/>
          <w:sz w:val="22"/>
          <w:szCs w:val="22"/>
        </w:rPr>
        <w:t xml:space="preserve">as stipulated in Note </w:t>
      </w:r>
      <w:r>
        <w:rPr>
          <w:rFonts w:ascii="Arial" w:hAnsi="Arial"/>
          <w:sz w:val="22"/>
          <w:szCs w:val="22"/>
        </w:rPr>
        <w:t>1</w:t>
      </w:r>
      <w:r w:rsidR="00F123CD">
        <w:rPr>
          <w:rFonts w:ascii="Arial" w:hAnsi="Arial"/>
          <w:sz w:val="22"/>
          <w:szCs w:val="22"/>
        </w:rPr>
        <w:t>4</w:t>
      </w:r>
      <w:r w:rsidRPr="00465A92">
        <w:rPr>
          <w:rFonts w:ascii="Arial" w:hAnsi="Arial"/>
          <w:sz w:val="22"/>
          <w:szCs w:val="22"/>
        </w:rPr>
        <w:t xml:space="preserve"> to financial statements.</w:t>
      </w:r>
    </w:p>
    <w:p w:rsidR="00A8314A"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cs/>
        </w:rPr>
      </w:pPr>
      <w:r>
        <w:rPr>
          <w:rFonts w:ascii="Arial" w:hAnsi="Arial"/>
          <w:sz w:val="22"/>
          <w:szCs w:val="22"/>
        </w:rPr>
        <w:lastRenderedPageBreak/>
        <w:tab/>
      </w:r>
      <w:r w:rsidRPr="00431628">
        <w:rPr>
          <w:rFonts w:ascii="Arial" w:hAnsi="Arial"/>
          <w:sz w:val="22"/>
          <w:szCs w:val="22"/>
        </w:rPr>
        <w:t xml:space="preserve">The revenue and </w:t>
      </w:r>
      <w:r>
        <w:rPr>
          <w:rFonts w:ascii="Arial" w:hAnsi="Arial"/>
          <w:sz w:val="22"/>
          <w:szCs w:val="22"/>
        </w:rPr>
        <w:t>loss</w:t>
      </w:r>
      <w:r w:rsidRPr="00431628">
        <w:rPr>
          <w:rFonts w:ascii="Arial" w:hAnsi="Arial"/>
          <w:sz w:val="22"/>
          <w:szCs w:val="22"/>
        </w:rPr>
        <w:t xml:space="preserve"> of such company from </w:t>
      </w:r>
      <w:r>
        <w:rPr>
          <w:rFonts w:ascii="Arial" w:hAnsi="Arial"/>
          <w:sz w:val="22"/>
          <w:szCs w:val="22"/>
        </w:rPr>
        <w:t>the date of incorporation</w:t>
      </w:r>
      <w:r w:rsidRPr="00431628">
        <w:rPr>
          <w:rFonts w:ascii="Arial" w:hAnsi="Arial"/>
          <w:sz w:val="22"/>
          <w:szCs w:val="22"/>
        </w:rPr>
        <w:t xml:space="preserve"> to </w:t>
      </w:r>
      <w:r>
        <w:rPr>
          <w:rFonts w:ascii="Arial" w:hAnsi="Arial"/>
          <w:sz w:val="22"/>
          <w:szCs w:val="22"/>
        </w:rPr>
        <w:t>31 December</w:t>
      </w:r>
      <w:r w:rsidRPr="00431628">
        <w:rPr>
          <w:rFonts w:ascii="Arial" w:hAnsi="Arial"/>
          <w:sz w:val="22"/>
          <w:szCs w:val="22"/>
        </w:rPr>
        <w:t xml:space="preserve"> </w:t>
      </w:r>
      <w:r w:rsidR="006A3C2E">
        <w:rPr>
          <w:rFonts w:ascii="Arial" w:hAnsi="Arial"/>
          <w:sz w:val="22"/>
          <w:szCs w:val="22"/>
        </w:rPr>
        <w:t>201</w:t>
      </w:r>
      <w:r w:rsidR="00E1417D">
        <w:rPr>
          <w:rFonts w:ascii="Arial" w:hAnsi="Arial"/>
          <w:sz w:val="22"/>
          <w:szCs w:val="22"/>
        </w:rPr>
        <w:t>8</w:t>
      </w:r>
      <w:r w:rsidRPr="00431628">
        <w:rPr>
          <w:rFonts w:ascii="Arial" w:hAnsi="Arial"/>
          <w:sz w:val="22"/>
          <w:szCs w:val="22"/>
        </w:rPr>
        <w:t xml:space="preserve"> amounting to Baht </w:t>
      </w:r>
      <w:r>
        <w:rPr>
          <w:rFonts w:ascii="Arial" w:hAnsi="Arial"/>
          <w:sz w:val="22"/>
          <w:szCs w:val="22"/>
        </w:rPr>
        <w:t>20.18</w:t>
      </w:r>
      <w:r w:rsidRPr="00431628">
        <w:rPr>
          <w:rFonts w:ascii="Arial" w:hAnsi="Arial"/>
          <w:sz w:val="22"/>
          <w:szCs w:val="22"/>
        </w:rPr>
        <w:t xml:space="preserve"> million and Baht </w:t>
      </w:r>
      <w:r>
        <w:rPr>
          <w:rFonts w:ascii="Arial" w:hAnsi="Arial"/>
          <w:sz w:val="22"/>
          <w:szCs w:val="22"/>
        </w:rPr>
        <w:t>1.43</w:t>
      </w:r>
      <w:r w:rsidRPr="00431628">
        <w:rPr>
          <w:rFonts w:ascii="Arial" w:hAnsi="Arial"/>
          <w:sz w:val="22"/>
          <w:szCs w:val="22"/>
        </w:rPr>
        <w:t xml:space="preserve"> million, respectively, </w:t>
      </w:r>
      <w:r w:rsidR="00E1417D">
        <w:rPr>
          <w:rFonts w:ascii="Arial" w:hAnsi="Arial"/>
          <w:sz w:val="22"/>
          <w:szCs w:val="22"/>
        </w:rPr>
        <w:t>we</w:t>
      </w:r>
      <w:r w:rsidRPr="00431628">
        <w:rPr>
          <w:rFonts w:ascii="Arial" w:hAnsi="Arial"/>
          <w:sz w:val="22"/>
          <w:szCs w:val="22"/>
        </w:rPr>
        <w:t>re included in the consolidated financial statements</w:t>
      </w:r>
      <w:r w:rsidR="00F123CD">
        <w:rPr>
          <w:rFonts w:ascii="Arial" w:hAnsi="Arial"/>
          <w:sz w:val="22"/>
          <w:szCs w:val="22"/>
        </w:rPr>
        <w:t xml:space="preserve"> for the year ended 31 December 2018.</w:t>
      </w:r>
    </w:p>
    <w:p w:rsidR="00A8314A" w:rsidRPr="00465A92"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cs/>
        </w:rPr>
      </w:pPr>
      <w:r>
        <w:rPr>
          <w:rFonts w:ascii="Arial" w:hAnsi="Arial"/>
          <w:sz w:val="22"/>
          <w:szCs w:val="22"/>
        </w:rPr>
        <w:t>-</w:t>
      </w:r>
      <w:r>
        <w:rPr>
          <w:rFonts w:ascii="Arial" w:hAnsi="Arial"/>
          <w:sz w:val="22"/>
          <w:szCs w:val="22"/>
        </w:rPr>
        <w:tab/>
      </w:r>
      <w:r w:rsidRPr="00465A92">
        <w:rPr>
          <w:rFonts w:ascii="Arial" w:hAnsi="Arial"/>
          <w:sz w:val="22"/>
          <w:szCs w:val="22"/>
        </w:rPr>
        <w:t xml:space="preserve">In </w:t>
      </w:r>
      <w:r>
        <w:rPr>
          <w:rFonts w:ascii="Arial" w:hAnsi="Arial"/>
          <w:sz w:val="22"/>
          <w:szCs w:val="22"/>
        </w:rPr>
        <w:t>February</w:t>
      </w:r>
      <w:r w:rsidRPr="00465A92">
        <w:rPr>
          <w:rFonts w:ascii="Arial" w:hAnsi="Arial"/>
          <w:sz w:val="22"/>
          <w:szCs w:val="22"/>
        </w:rPr>
        <w:t xml:space="preserve"> 2018, the Company acquired shares in Grace Water Med Company Limited from a shareholder by Baht 5.01 million, comprising of 3,340 shares with a value of Baht 1,500 per share. As a result, the Company</w:t>
      </w:r>
      <w:r w:rsidRPr="00465A92">
        <w:rPr>
          <w:rFonts w:ascii="Arial" w:hAnsi="Arial"/>
          <w:sz w:val="22"/>
          <w:szCs w:val="22"/>
          <w:cs/>
        </w:rPr>
        <w:t xml:space="preserve"> </w:t>
      </w:r>
      <w:r>
        <w:rPr>
          <w:rFonts w:ascii="Arial" w:hAnsi="Arial"/>
          <w:sz w:val="22"/>
          <w:szCs w:val="22"/>
        </w:rPr>
        <w:t>became</w:t>
      </w:r>
      <w:r w:rsidRPr="00465A92">
        <w:rPr>
          <w:rFonts w:ascii="Arial" w:hAnsi="Arial"/>
          <w:sz w:val="22"/>
          <w:szCs w:val="22"/>
        </w:rPr>
        <w:t xml:space="preserve"> a major shareholder with a 52.80</w:t>
      </w:r>
      <w:r w:rsidR="00330CA8">
        <w:rPr>
          <w:rFonts w:ascii="Arial" w:hAnsi="Arial"/>
          <w:sz w:val="22"/>
          <w:szCs w:val="22"/>
        </w:rPr>
        <w:t xml:space="preserve"> percent</w:t>
      </w:r>
      <w:r>
        <w:rPr>
          <w:rFonts w:ascii="Arial" w:hAnsi="Arial"/>
          <w:sz w:val="22"/>
          <w:szCs w:val="22"/>
        </w:rPr>
        <w:t xml:space="preserve"> shareholding. The registration of change in the number of share capital held by the Company was completed on 1 March 2018</w:t>
      </w:r>
      <w:r w:rsidRPr="00465A92">
        <w:rPr>
          <w:rFonts w:ascii="Arial" w:hAnsi="Arial"/>
          <w:sz w:val="22"/>
          <w:szCs w:val="22"/>
          <w:cs/>
        </w:rPr>
        <w:t xml:space="preserve"> </w:t>
      </w:r>
      <w:r w:rsidRPr="00465A92">
        <w:rPr>
          <w:rFonts w:ascii="Arial" w:hAnsi="Arial"/>
          <w:sz w:val="22"/>
          <w:szCs w:val="22"/>
        </w:rPr>
        <w:t xml:space="preserve">and Grace Water Med Company Limited changed from an associate to a subsidiary </w:t>
      </w:r>
      <w:r>
        <w:rPr>
          <w:rFonts w:ascii="Arial" w:hAnsi="Arial"/>
          <w:sz w:val="22"/>
          <w:szCs w:val="22"/>
        </w:rPr>
        <w:t xml:space="preserve">since thereon, as </w:t>
      </w:r>
      <w:r w:rsidRPr="00465A92">
        <w:rPr>
          <w:rFonts w:ascii="Arial" w:hAnsi="Arial"/>
          <w:sz w:val="22"/>
          <w:szCs w:val="22"/>
        </w:rPr>
        <w:t xml:space="preserve">stipulated in Note </w:t>
      </w:r>
      <w:r>
        <w:rPr>
          <w:rFonts w:ascii="Arial" w:hAnsi="Arial"/>
          <w:sz w:val="22"/>
          <w:szCs w:val="22"/>
        </w:rPr>
        <w:t>1</w:t>
      </w:r>
      <w:r w:rsidR="000464F4">
        <w:rPr>
          <w:rFonts w:ascii="Arial" w:hAnsi="Arial"/>
          <w:sz w:val="22"/>
          <w:szCs w:val="22"/>
        </w:rPr>
        <w:t>3</w:t>
      </w:r>
      <w:r w:rsidRPr="00465A92">
        <w:rPr>
          <w:rFonts w:ascii="Arial" w:hAnsi="Arial"/>
          <w:sz w:val="22"/>
          <w:szCs w:val="22"/>
        </w:rPr>
        <w:t xml:space="preserve"> to financial statements.</w:t>
      </w:r>
    </w:p>
    <w:p w:rsidR="00A8314A" w:rsidRPr="0001124D"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ab/>
      </w:r>
      <w:r w:rsidRPr="00407A7C">
        <w:rPr>
          <w:rFonts w:ascii="Arial" w:hAnsi="Arial"/>
          <w:sz w:val="22"/>
          <w:szCs w:val="22"/>
        </w:rPr>
        <w:t>The consolidated financial statements</w:t>
      </w:r>
      <w:r w:rsidR="000464F4">
        <w:rPr>
          <w:rFonts w:ascii="Arial" w:hAnsi="Arial"/>
          <w:sz w:val="22"/>
          <w:szCs w:val="22"/>
        </w:rPr>
        <w:t xml:space="preserve"> for the year ended 31 December 2018</w:t>
      </w:r>
      <w:r w:rsidRPr="00407A7C">
        <w:rPr>
          <w:rFonts w:ascii="Arial" w:hAnsi="Arial"/>
          <w:sz w:val="22"/>
          <w:szCs w:val="22"/>
        </w:rPr>
        <w:t xml:space="preserve"> include</w:t>
      </w:r>
      <w:r w:rsidR="000464F4">
        <w:rPr>
          <w:rFonts w:ascii="Arial" w:hAnsi="Arial"/>
          <w:sz w:val="22"/>
          <w:szCs w:val="22"/>
        </w:rPr>
        <w:t>d</w:t>
      </w:r>
      <w:r w:rsidRPr="00407A7C">
        <w:rPr>
          <w:rFonts w:ascii="Arial" w:hAnsi="Arial"/>
          <w:sz w:val="22"/>
          <w:szCs w:val="22"/>
        </w:rPr>
        <w:t xml:space="preserve"> the statement of financial position of </w:t>
      </w:r>
      <w:r>
        <w:rPr>
          <w:rFonts w:ascii="Arial" w:hAnsi="Arial"/>
          <w:sz w:val="22"/>
          <w:szCs w:val="22"/>
        </w:rPr>
        <w:t>such</w:t>
      </w:r>
      <w:r w:rsidRPr="00407A7C">
        <w:rPr>
          <w:rFonts w:ascii="Arial" w:hAnsi="Arial"/>
          <w:sz w:val="22"/>
          <w:szCs w:val="22"/>
        </w:rPr>
        <w:t xml:space="preserve"> company as at</w:t>
      </w:r>
      <w:r>
        <w:rPr>
          <w:rFonts w:ascii="Arial" w:hAnsi="Arial"/>
          <w:sz w:val="22"/>
          <w:szCs w:val="22"/>
        </w:rPr>
        <w:t xml:space="preserve"> 31 December </w:t>
      </w:r>
      <w:r w:rsidR="006A3C2E">
        <w:rPr>
          <w:rFonts w:ascii="Arial" w:hAnsi="Arial"/>
          <w:sz w:val="22"/>
          <w:szCs w:val="22"/>
        </w:rPr>
        <w:t>201</w:t>
      </w:r>
      <w:r w:rsidR="000464F4">
        <w:rPr>
          <w:rFonts w:ascii="Arial" w:hAnsi="Arial"/>
          <w:sz w:val="22"/>
          <w:szCs w:val="22"/>
        </w:rPr>
        <w:t>8</w:t>
      </w:r>
      <w:r w:rsidRPr="00407A7C">
        <w:rPr>
          <w:rFonts w:ascii="Arial" w:hAnsi="Arial"/>
          <w:sz w:val="22"/>
          <w:szCs w:val="22"/>
        </w:rPr>
        <w:t xml:space="preserve"> and the statement of comprehensive income for the period </w:t>
      </w:r>
      <w:r>
        <w:rPr>
          <w:rFonts w:ascii="Arial" w:hAnsi="Arial"/>
          <w:sz w:val="22"/>
          <w:szCs w:val="22"/>
        </w:rPr>
        <w:t xml:space="preserve">as </w:t>
      </w:r>
      <w:r w:rsidRPr="00407A7C">
        <w:rPr>
          <w:rFonts w:ascii="Arial" w:hAnsi="Arial"/>
          <w:sz w:val="22"/>
          <w:szCs w:val="22"/>
        </w:rPr>
        <w:t xml:space="preserve">from </w:t>
      </w:r>
      <w:r>
        <w:rPr>
          <w:rFonts w:ascii="Arial" w:hAnsi="Arial"/>
          <w:sz w:val="22"/>
          <w:szCs w:val="22"/>
        </w:rPr>
        <w:t>1 March 2018</w:t>
      </w:r>
      <w:r w:rsidRPr="00407A7C">
        <w:rPr>
          <w:rFonts w:ascii="Arial" w:hAnsi="Arial"/>
          <w:sz w:val="22"/>
          <w:szCs w:val="22"/>
        </w:rPr>
        <w:t xml:space="preserve"> </w:t>
      </w:r>
      <w:r>
        <w:rPr>
          <w:rFonts w:ascii="Arial" w:hAnsi="Arial"/>
          <w:sz w:val="22"/>
          <w:szCs w:val="22"/>
        </w:rPr>
        <w:t>to</w:t>
      </w:r>
      <w:r>
        <w:rPr>
          <w:rFonts w:ascii="Arial" w:hAnsi="Arial" w:hint="cs"/>
          <w:sz w:val="22"/>
          <w:szCs w:val="22"/>
          <w:cs/>
        </w:rPr>
        <w:t xml:space="preserve"> </w:t>
      </w:r>
      <w:r>
        <w:rPr>
          <w:rFonts w:ascii="Arial" w:hAnsi="Arial"/>
          <w:sz w:val="22"/>
          <w:szCs w:val="22"/>
        </w:rPr>
        <w:t>31 December 2018</w:t>
      </w:r>
      <w:r w:rsidRPr="00407A7C">
        <w:rPr>
          <w:rFonts w:ascii="Arial" w:hAnsi="Arial"/>
          <w:sz w:val="22"/>
          <w:szCs w:val="22"/>
        </w:rPr>
        <w:t>.</w:t>
      </w:r>
      <w:r>
        <w:rPr>
          <w:rFonts w:ascii="Arial" w:hAnsi="Arial"/>
          <w:sz w:val="22"/>
          <w:szCs w:val="22"/>
        </w:rPr>
        <w:t xml:space="preserve"> The asset value as at</w:t>
      </w:r>
      <w:r>
        <w:rPr>
          <w:rFonts w:ascii="Arial" w:hAnsi="Arial" w:hint="cs"/>
          <w:sz w:val="22"/>
          <w:szCs w:val="22"/>
          <w:cs/>
        </w:rPr>
        <w:t xml:space="preserve"> </w:t>
      </w:r>
      <w:r>
        <w:rPr>
          <w:rFonts w:ascii="Arial" w:hAnsi="Arial"/>
          <w:sz w:val="22"/>
          <w:szCs w:val="22"/>
        </w:rPr>
        <w:t>1 March 2018</w:t>
      </w:r>
      <w:r w:rsidR="003E4F45">
        <w:rPr>
          <w:rFonts w:ascii="Arial" w:hAnsi="Arial"/>
          <w:sz w:val="22"/>
          <w:szCs w:val="22"/>
        </w:rPr>
        <w:t xml:space="preserve"> presented</w:t>
      </w:r>
      <w:r>
        <w:rPr>
          <w:rFonts w:ascii="Arial" w:hAnsi="Arial"/>
          <w:sz w:val="22"/>
          <w:szCs w:val="22"/>
        </w:rPr>
        <w:t xml:space="preserve"> as the fair value which </w:t>
      </w:r>
      <w:r w:rsidR="003E4F45">
        <w:rPr>
          <w:rFonts w:ascii="Arial" w:hAnsi="Arial"/>
          <w:sz w:val="22"/>
          <w:szCs w:val="22"/>
        </w:rPr>
        <w:t>was</w:t>
      </w:r>
      <w:r>
        <w:rPr>
          <w:rFonts w:ascii="Arial" w:hAnsi="Arial"/>
          <w:sz w:val="22"/>
          <w:szCs w:val="22"/>
        </w:rPr>
        <w:t xml:space="preserve"> equivalent to their net book value. Since the Company’s management considered that Grace Water Med Company Limited was established in 2016 and ha</w:t>
      </w:r>
      <w:r w:rsidR="00E1417D">
        <w:rPr>
          <w:rFonts w:ascii="Arial" w:hAnsi="Arial"/>
          <w:sz w:val="22"/>
          <w:szCs w:val="22"/>
        </w:rPr>
        <w:t>d</w:t>
      </w:r>
      <w:r>
        <w:rPr>
          <w:rFonts w:ascii="Arial" w:hAnsi="Arial"/>
          <w:sz w:val="22"/>
          <w:szCs w:val="22"/>
        </w:rPr>
        <w:t xml:space="preserve"> just operated. The fair value of the identifiable assets acquired and liabilities assumed as at 1 March 2018 was not different from the net book value. </w:t>
      </w:r>
      <w:r w:rsidRPr="00445075">
        <w:rPr>
          <w:rFonts w:ascii="Arial" w:hAnsi="Arial"/>
          <w:sz w:val="22"/>
          <w:szCs w:val="22"/>
        </w:rPr>
        <w:t>The remaining excess of the purchase price over the fair value of the net assets acquire</w:t>
      </w:r>
      <w:r>
        <w:rPr>
          <w:rFonts w:ascii="Arial" w:hAnsi="Arial"/>
          <w:sz w:val="22"/>
          <w:szCs w:val="22"/>
        </w:rPr>
        <w:t>d ha</w:t>
      </w:r>
      <w:r w:rsidR="00E1417D">
        <w:rPr>
          <w:rFonts w:ascii="Arial" w:hAnsi="Arial"/>
          <w:sz w:val="22"/>
          <w:szCs w:val="22"/>
        </w:rPr>
        <w:t>d</w:t>
      </w:r>
      <w:r>
        <w:rPr>
          <w:rFonts w:ascii="Arial" w:hAnsi="Arial"/>
          <w:sz w:val="22"/>
          <w:szCs w:val="22"/>
        </w:rPr>
        <w:t xml:space="preserve"> been recorded as goodwill in the consolidated statements of financial position.</w:t>
      </w:r>
    </w:p>
    <w:p w:rsidR="00A8314A" w:rsidRDefault="00A8314A" w:rsidP="00120778">
      <w:pPr>
        <w:tabs>
          <w:tab w:val="left" w:pos="2880"/>
        </w:tabs>
        <w:spacing w:before="120" w:after="120" w:line="380" w:lineRule="exact"/>
        <w:ind w:left="1080"/>
        <w:jc w:val="thaiDistribute"/>
        <w:rPr>
          <w:rFonts w:ascii="Arial" w:hAnsi="Arial"/>
          <w:sz w:val="22"/>
          <w:szCs w:val="22"/>
        </w:rPr>
      </w:pPr>
      <w:r w:rsidRPr="006B2551">
        <w:rPr>
          <w:rFonts w:ascii="Arial" w:hAnsi="Arial"/>
          <w:sz w:val="22"/>
          <w:szCs w:val="22"/>
        </w:rPr>
        <w:t xml:space="preserve">Details of the </w:t>
      </w:r>
      <w:r>
        <w:rPr>
          <w:rFonts w:ascii="Arial" w:hAnsi="Arial"/>
          <w:sz w:val="22"/>
          <w:szCs w:val="22"/>
        </w:rPr>
        <w:t xml:space="preserve">fair value </w:t>
      </w:r>
      <w:r w:rsidRPr="006B2551">
        <w:rPr>
          <w:rFonts w:ascii="Arial" w:hAnsi="Arial"/>
          <w:sz w:val="22"/>
          <w:szCs w:val="22"/>
        </w:rPr>
        <w:t>of net assets</w:t>
      </w:r>
      <w:r>
        <w:rPr>
          <w:rFonts w:ascii="Arial" w:hAnsi="Arial"/>
          <w:sz w:val="22"/>
          <w:szCs w:val="22"/>
        </w:rPr>
        <w:t>, e</w:t>
      </w:r>
      <w:r w:rsidR="003E4F45">
        <w:rPr>
          <w:rFonts w:ascii="Arial" w:hAnsi="Arial"/>
          <w:sz w:val="22"/>
          <w:szCs w:val="22"/>
        </w:rPr>
        <w:t>quivalent to the net book value</w:t>
      </w:r>
      <w:r w:rsidRPr="006B2551">
        <w:rPr>
          <w:rFonts w:ascii="Arial" w:hAnsi="Arial"/>
          <w:sz w:val="22"/>
          <w:szCs w:val="22"/>
        </w:rPr>
        <w:t xml:space="preserve"> of </w:t>
      </w:r>
      <w:r>
        <w:rPr>
          <w:rFonts w:ascii="Arial" w:hAnsi="Arial"/>
          <w:sz w:val="22"/>
          <w:szCs w:val="22"/>
        </w:rPr>
        <w:t xml:space="preserve">Grace Water Med Company Limited as at 1 March </w:t>
      </w:r>
      <w:r w:rsidR="009F7571">
        <w:rPr>
          <w:rFonts w:ascii="Arial" w:hAnsi="Arial"/>
          <w:sz w:val="22"/>
          <w:szCs w:val="22"/>
        </w:rPr>
        <w:t>201</w:t>
      </w:r>
      <w:r w:rsidR="000464F4">
        <w:rPr>
          <w:rFonts w:ascii="Arial" w:hAnsi="Arial"/>
          <w:sz w:val="22"/>
          <w:szCs w:val="22"/>
        </w:rPr>
        <w:t>8</w:t>
      </w:r>
      <w:r>
        <w:rPr>
          <w:rFonts w:ascii="Arial" w:hAnsi="Arial"/>
          <w:sz w:val="22"/>
          <w:szCs w:val="22"/>
        </w:rPr>
        <w:t xml:space="preserve"> </w:t>
      </w:r>
      <w:r w:rsidR="00E1417D">
        <w:rPr>
          <w:rFonts w:ascii="Arial" w:hAnsi="Arial"/>
          <w:sz w:val="22"/>
          <w:szCs w:val="22"/>
        </w:rPr>
        <w:t>were</w:t>
      </w:r>
      <w:r w:rsidRPr="006B2551">
        <w:rPr>
          <w:rFonts w:ascii="Arial" w:hAnsi="Arial"/>
          <w:sz w:val="22"/>
          <w:szCs w:val="22"/>
        </w:rPr>
        <w:t xml:space="preserve"> as follows: </w:t>
      </w:r>
    </w:p>
    <w:p w:rsidR="00A8314A" w:rsidRPr="00465A92" w:rsidRDefault="00A8314A" w:rsidP="00A8314A">
      <w:pPr>
        <w:tabs>
          <w:tab w:val="left" w:pos="2880"/>
        </w:tabs>
        <w:spacing w:line="380" w:lineRule="exact"/>
        <w:ind w:left="907"/>
        <w:jc w:val="right"/>
        <w:rPr>
          <w:rFonts w:ascii="Arial" w:hAnsi="Arial" w:cs="Arial"/>
          <w:sz w:val="22"/>
          <w:szCs w:val="22"/>
          <w:cs/>
        </w:rPr>
      </w:pPr>
      <w:r w:rsidRPr="00465A92">
        <w:rPr>
          <w:rFonts w:ascii="Arial" w:hAnsi="Arial" w:cs="Arial"/>
          <w:sz w:val="22"/>
          <w:szCs w:val="22"/>
          <w:cs/>
        </w:rPr>
        <w:t>(</w:t>
      </w:r>
      <w:proofErr w:type="spellStart"/>
      <w:r w:rsidRPr="00465A92">
        <w:rPr>
          <w:rFonts w:ascii="Arial" w:hAnsi="Arial" w:cs="Arial"/>
          <w:sz w:val="22"/>
          <w:szCs w:val="22"/>
          <w:cs/>
        </w:rPr>
        <w:t>Unit</w:t>
      </w:r>
      <w:proofErr w:type="spellEnd"/>
      <w:r w:rsidRPr="00465A92">
        <w:rPr>
          <w:rFonts w:ascii="Arial" w:hAnsi="Arial" w:cs="Arial"/>
          <w:sz w:val="22"/>
          <w:szCs w:val="22"/>
          <w:cs/>
        </w:rPr>
        <w:t xml:space="preserve">: </w:t>
      </w:r>
      <w:r w:rsidRPr="00465A92">
        <w:rPr>
          <w:rFonts w:ascii="Arial" w:hAnsi="Arial" w:cs="Arial"/>
          <w:sz w:val="22"/>
          <w:szCs w:val="22"/>
        </w:rPr>
        <w:t>Thousand</w:t>
      </w:r>
      <w:r w:rsidRPr="00465A92">
        <w:rPr>
          <w:rFonts w:ascii="Arial" w:hAnsi="Arial" w:cs="Arial"/>
          <w:sz w:val="22"/>
          <w:szCs w:val="22"/>
          <w:cs/>
        </w:rPr>
        <w:t xml:space="preserve"> </w:t>
      </w:r>
      <w:proofErr w:type="spellStart"/>
      <w:r w:rsidRPr="00465A92">
        <w:rPr>
          <w:rFonts w:ascii="Arial" w:hAnsi="Arial" w:cs="Arial"/>
          <w:sz w:val="22"/>
          <w:szCs w:val="22"/>
          <w:cs/>
        </w:rPr>
        <w:t>Baht</w:t>
      </w:r>
      <w:proofErr w:type="spellEnd"/>
      <w:r w:rsidRPr="00465A92">
        <w:rPr>
          <w:rFonts w:ascii="Arial" w:hAnsi="Arial" w:cs="Arial"/>
          <w:sz w:val="22"/>
          <w:szCs w:val="22"/>
          <w:cs/>
        </w:rPr>
        <w:t>)</w:t>
      </w:r>
    </w:p>
    <w:tbl>
      <w:tblPr>
        <w:tblW w:w="8388" w:type="dxa"/>
        <w:tblInd w:w="1080" w:type="dxa"/>
        <w:tblLayout w:type="fixed"/>
        <w:tblLook w:val="01E0" w:firstRow="1" w:lastRow="1" w:firstColumn="1" w:lastColumn="1" w:noHBand="0" w:noVBand="0"/>
      </w:tblPr>
      <w:tblGrid>
        <w:gridCol w:w="6930"/>
        <w:gridCol w:w="1440"/>
        <w:gridCol w:w="18"/>
      </w:tblGrid>
      <w:tr w:rsidR="00A8314A" w:rsidRPr="00465A92" w:rsidTr="006771B5">
        <w:tc>
          <w:tcPr>
            <w:tcW w:w="6930" w:type="dxa"/>
            <w:shd w:val="clear" w:color="auto" w:fill="auto"/>
          </w:tcPr>
          <w:p w:rsidR="00A8314A" w:rsidRPr="00465A92" w:rsidRDefault="00A8314A" w:rsidP="00390F1B">
            <w:pPr>
              <w:spacing w:line="380" w:lineRule="exact"/>
              <w:ind w:left="162" w:hanging="180"/>
              <w:jc w:val="thaiDistribute"/>
              <w:rPr>
                <w:rFonts w:ascii="Arial" w:eastAsia="Arial Unicode MS" w:hAnsi="Arial" w:cs="Arial"/>
                <w:b/>
                <w:bCs/>
                <w:sz w:val="22"/>
                <w:szCs w:val="22"/>
                <w:cs/>
              </w:rPr>
            </w:pPr>
            <w:r w:rsidRPr="00465A92">
              <w:rPr>
                <w:rFonts w:ascii="Arial" w:eastAsia="Arial Unicode MS" w:hAnsi="Arial" w:cs="Arial"/>
                <w:b/>
                <w:bCs/>
                <w:sz w:val="22"/>
                <w:szCs w:val="22"/>
                <w:cs/>
              </w:rPr>
              <w:t>Assets</w:t>
            </w:r>
          </w:p>
        </w:tc>
        <w:tc>
          <w:tcPr>
            <w:tcW w:w="1458" w:type="dxa"/>
            <w:gridSpan w:val="2"/>
            <w:shd w:val="clear" w:color="auto" w:fill="auto"/>
          </w:tcPr>
          <w:p w:rsidR="00A8314A" w:rsidRPr="00465A92" w:rsidRDefault="00A8314A" w:rsidP="00390F1B">
            <w:pPr>
              <w:tabs>
                <w:tab w:val="decimal" w:pos="1040"/>
                <w:tab w:val="decimal" w:pos="1421"/>
              </w:tabs>
              <w:spacing w:line="380" w:lineRule="exact"/>
              <w:ind w:left="72" w:right="6"/>
              <w:rPr>
                <w:rFonts w:ascii="Arial" w:hAnsi="Arial" w:cs="Arial"/>
                <w:sz w:val="22"/>
                <w:szCs w:val="22"/>
                <w:cs/>
              </w:rPr>
            </w:pP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proofErr w:type="spellStart"/>
            <w:r w:rsidRPr="00431628">
              <w:rPr>
                <w:rFonts w:ascii="Arial" w:eastAsia="Arial Unicode MS" w:hAnsi="Arial" w:cs="Arial"/>
                <w:sz w:val="22"/>
                <w:szCs w:val="22"/>
                <w:cs/>
              </w:rPr>
              <w:t>Cash</w:t>
            </w:r>
            <w:proofErr w:type="spellEnd"/>
            <w:r w:rsidRPr="00431628">
              <w:rPr>
                <w:rFonts w:ascii="Arial" w:eastAsia="Arial Unicode MS" w:hAnsi="Arial" w:cs="Arial"/>
                <w:sz w:val="22"/>
                <w:szCs w:val="22"/>
                <w:cs/>
              </w:rPr>
              <w:t xml:space="preserve"> and </w:t>
            </w:r>
            <w:proofErr w:type="spellStart"/>
            <w:r w:rsidRPr="00431628">
              <w:rPr>
                <w:rFonts w:ascii="Arial" w:eastAsia="Arial Unicode MS" w:hAnsi="Arial" w:cs="Arial"/>
                <w:sz w:val="22"/>
                <w:szCs w:val="22"/>
                <w:cs/>
              </w:rPr>
              <w:t>cash</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equivalents</w:t>
            </w:r>
            <w:proofErr w:type="spellEnd"/>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7,560</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receivables - related parties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3,783</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receivables - other parties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12,261</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Inventories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3,443</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Other current assets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1,525</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 xml:space="preserve">Buildings and equipment, net (Note </w:t>
            </w:r>
            <w:r>
              <w:rPr>
                <w:rFonts w:ascii="Arial" w:eastAsia="Arial Unicode MS" w:hAnsi="Arial" w:cs="Arial"/>
                <w:sz w:val="22"/>
                <w:szCs w:val="22"/>
              </w:rPr>
              <w:t>17</w:t>
            </w:r>
            <w:r w:rsidRPr="00431628">
              <w:rPr>
                <w:rFonts w:ascii="Arial" w:eastAsia="Arial Unicode MS" w:hAnsi="Arial" w:cs="Arial"/>
                <w:sz w:val="22"/>
                <w:szCs w:val="22"/>
              </w:rPr>
              <w:t>)</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33,001</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proofErr w:type="spellStart"/>
            <w:r w:rsidRPr="00431628">
              <w:rPr>
                <w:rFonts w:ascii="Arial" w:eastAsia="Arial Unicode MS" w:hAnsi="Arial" w:cs="Arial"/>
                <w:sz w:val="22"/>
                <w:szCs w:val="22"/>
                <w:cs/>
              </w:rPr>
              <w:t>Intangible</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assets</w:t>
            </w:r>
            <w:proofErr w:type="spellEnd"/>
            <w:r w:rsidRPr="00431628">
              <w:rPr>
                <w:rFonts w:ascii="Arial" w:eastAsia="Arial Unicode MS" w:hAnsi="Arial" w:cs="Arial"/>
                <w:sz w:val="22"/>
                <w:szCs w:val="22"/>
              </w:rPr>
              <w:t>, net</w:t>
            </w:r>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Note</w:t>
            </w:r>
            <w:proofErr w:type="spellEnd"/>
            <w:r w:rsidRPr="00431628">
              <w:rPr>
                <w:rFonts w:ascii="Arial" w:eastAsia="Arial Unicode MS" w:hAnsi="Arial" w:cs="Arial"/>
                <w:sz w:val="22"/>
                <w:szCs w:val="22"/>
              </w:rPr>
              <w:t xml:space="preserve"> </w:t>
            </w:r>
            <w:r>
              <w:rPr>
                <w:rFonts w:ascii="Arial" w:eastAsia="Arial Unicode MS" w:hAnsi="Arial" w:cs="Arial"/>
                <w:sz w:val="22"/>
                <w:szCs w:val="22"/>
              </w:rPr>
              <w:t>18</w:t>
            </w:r>
            <w:r w:rsidRPr="00431628">
              <w:rPr>
                <w:rFonts w:ascii="Arial" w:eastAsia="Arial Unicode MS" w:hAnsi="Arial" w:cs="Arial"/>
                <w:sz w:val="22"/>
                <w:szCs w:val="22"/>
              </w:rPr>
              <w:t>)</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32</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Defer</w:t>
            </w:r>
            <w:r>
              <w:rPr>
                <w:rFonts w:ascii="Arial" w:eastAsia="Arial Unicode MS" w:hAnsi="Arial" w:cs="Arial"/>
                <w:sz w:val="22"/>
                <w:szCs w:val="22"/>
              </w:rPr>
              <w:t>r</w:t>
            </w:r>
            <w:r w:rsidRPr="00431628">
              <w:rPr>
                <w:rFonts w:ascii="Arial" w:eastAsia="Arial Unicode MS" w:hAnsi="Arial" w:cs="Arial"/>
                <w:sz w:val="22"/>
                <w:szCs w:val="22"/>
              </w:rPr>
              <w:t>ed tax assets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19</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proofErr w:type="spellStart"/>
            <w:r w:rsidRPr="00431628">
              <w:rPr>
                <w:rFonts w:ascii="Arial" w:eastAsia="Arial Unicode MS" w:hAnsi="Arial" w:cs="Arial"/>
                <w:sz w:val="22"/>
                <w:szCs w:val="22"/>
                <w:cs/>
              </w:rPr>
              <w:t>Other</w:t>
            </w:r>
            <w:proofErr w:type="spellEnd"/>
            <w:r w:rsidRPr="00431628">
              <w:rPr>
                <w:rFonts w:ascii="Arial" w:eastAsia="Arial Unicode MS" w:hAnsi="Arial" w:cs="Arial"/>
                <w:sz w:val="22"/>
                <w:szCs w:val="22"/>
                <w:cs/>
              </w:rPr>
              <w:t xml:space="preserve"> </w:t>
            </w:r>
            <w:r w:rsidRPr="00431628">
              <w:rPr>
                <w:rFonts w:ascii="Arial" w:eastAsia="Arial Unicode MS" w:hAnsi="Arial" w:cs="Arial"/>
                <w:sz w:val="22"/>
                <w:szCs w:val="22"/>
              </w:rPr>
              <w:t xml:space="preserve">non-current </w:t>
            </w:r>
            <w:proofErr w:type="spellStart"/>
            <w:r w:rsidRPr="00431628">
              <w:rPr>
                <w:rFonts w:ascii="Arial" w:eastAsia="Arial Unicode MS" w:hAnsi="Arial" w:cs="Arial"/>
                <w:sz w:val="22"/>
                <w:szCs w:val="22"/>
                <w:cs/>
              </w:rPr>
              <w:t>assets</w:t>
            </w:r>
            <w:proofErr w:type="spellEnd"/>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89</w:t>
            </w:r>
          </w:p>
        </w:tc>
      </w:tr>
      <w:tr w:rsidR="000464F4" w:rsidRPr="00431628" w:rsidTr="006771B5">
        <w:trPr>
          <w:gridAfter w:val="1"/>
          <w:wAfter w:w="18" w:type="dxa"/>
        </w:trPr>
        <w:tc>
          <w:tcPr>
            <w:tcW w:w="693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Total</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assets</w:t>
            </w:r>
            <w:proofErr w:type="spellEnd"/>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61,713</w:t>
            </w:r>
          </w:p>
        </w:tc>
      </w:tr>
    </w:tbl>
    <w:p w:rsidR="00120778" w:rsidRDefault="00120778"/>
    <w:p w:rsidR="00120778" w:rsidRDefault="00120778"/>
    <w:p w:rsidR="00120778" w:rsidRDefault="00120778">
      <w:r>
        <w:br w:type="page"/>
      </w:r>
    </w:p>
    <w:p w:rsidR="00120778" w:rsidRPr="00465A92" w:rsidRDefault="00120778" w:rsidP="00120778">
      <w:pPr>
        <w:tabs>
          <w:tab w:val="left" w:pos="2880"/>
        </w:tabs>
        <w:spacing w:line="380" w:lineRule="exact"/>
        <w:ind w:left="907"/>
        <w:jc w:val="right"/>
        <w:rPr>
          <w:rFonts w:ascii="Arial" w:hAnsi="Arial" w:cs="Arial"/>
          <w:sz w:val="22"/>
          <w:szCs w:val="22"/>
          <w:cs/>
        </w:rPr>
      </w:pPr>
      <w:r w:rsidRPr="00465A92">
        <w:rPr>
          <w:rFonts w:ascii="Arial" w:hAnsi="Arial" w:cs="Arial"/>
          <w:sz w:val="22"/>
          <w:szCs w:val="22"/>
          <w:cs/>
        </w:rPr>
        <w:lastRenderedPageBreak/>
        <w:t>(</w:t>
      </w:r>
      <w:proofErr w:type="spellStart"/>
      <w:r w:rsidRPr="00465A92">
        <w:rPr>
          <w:rFonts w:ascii="Arial" w:hAnsi="Arial" w:cs="Arial"/>
          <w:sz w:val="22"/>
          <w:szCs w:val="22"/>
          <w:cs/>
        </w:rPr>
        <w:t>Unit</w:t>
      </w:r>
      <w:proofErr w:type="spellEnd"/>
      <w:r w:rsidRPr="00465A92">
        <w:rPr>
          <w:rFonts w:ascii="Arial" w:hAnsi="Arial" w:cs="Arial"/>
          <w:sz w:val="22"/>
          <w:szCs w:val="22"/>
          <w:cs/>
        </w:rPr>
        <w:t xml:space="preserve">: </w:t>
      </w:r>
      <w:r w:rsidRPr="00465A92">
        <w:rPr>
          <w:rFonts w:ascii="Arial" w:hAnsi="Arial" w:cs="Arial"/>
          <w:sz w:val="22"/>
          <w:szCs w:val="22"/>
        </w:rPr>
        <w:t>Thousand</w:t>
      </w:r>
      <w:r w:rsidRPr="00465A92">
        <w:rPr>
          <w:rFonts w:ascii="Arial" w:hAnsi="Arial" w:cs="Arial"/>
          <w:sz w:val="22"/>
          <w:szCs w:val="22"/>
          <w:cs/>
        </w:rPr>
        <w:t xml:space="preserve"> </w:t>
      </w:r>
      <w:proofErr w:type="spellStart"/>
      <w:r w:rsidRPr="00465A92">
        <w:rPr>
          <w:rFonts w:ascii="Arial" w:hAnsi="Arial" w:cs="Arial"/>
          <w:sz w:val="22"/>
          <w:szCs w:val="22"/>
          <w:cs/>
        </w:rPr>
        <w:t>Baht</w:t>
      </w:r>
      <w:proofErr w:type="spellEnd"/>
      <w:r w:rsidRPr="00465A92">
        <w:rPr>
          <w:rFonts w:ascii="Arial" w:hAnsi="Arial" w:cs="Arial"/>
          <w:sz w:val="22"/>
          <w:szCs w:val="22"/>
          <w:cs/>
        </w:rPr>
        <w:t>)</w:t>
      </w:r>
    </w:p>
    <w:tbl>
      <w:tblPr>
        <w:tblW w:w="8460" w:type="dxa"/>
        <w:tblInd w:w="990" w:type="dxa"/>
        <w:tblLayout w:type="fixed"/>
        <w:tblLook w:val="01E0" w:firstRow="1" w:lastRow="1" w:firstColumn="1" w:lastColumn="1" w:noHBand="0" w:noVBand="0"/>
      </w:tblPr>
      <w:tblGrid>
        <w:gridCol w:w="7020"/>
        <w:gridCol w:w="1440"/>
      </w:tblGrid>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b/>
                <w:bCs/>
                <w:sz w:val="22"/>
                <w:szCs w:val="22"/>
                <w:cs/>
              </w:rPr>
            </w:pPr>
            <w:r w:rsidRPr="00431628">
              <w:rPr>
                <w:rFonts w:ascii="Arial" w:hAnsi="Arial" w:cs="Arial"/>
                <w:sz w:val="22"/>
                <w:szCs w:val="22"/>
              </w:rPr>
              <w:br w:type="page"/>
            </w:r>
            <w:proofErr w:type="spellStart"/>
            <w:r w:rsidRPr="00431628">
              <w:rPr>
                <w:rFonts w:ascii="Arial" w:eastAsia="Arial Unicode MS" w:hAnsi="Arial" w:cs="Arial"/>
                <w:b/>
                <w:bCs/>
                <w:sz w:val="22"/>
                <w:szCs w:val="22"/>
                <w:cs/>
              </w:rPr>
              <w:t>Liabilities</w:t>
            </w:r>
            <w:proofErr w:type="spellEnd"/>
          </w:p>
        </w:tc>
        <w:tc>
          <w:tcPr>
            <w:tcW w:w="1440" w:type="dxa"/>
            <w:shd w:val="clear" w:color="auto" w:fill="auto"/>
          </w:tcPr>
          <w:p w:rsidR="000464F4" w:rsidRPr="00431628" w:rsidRDefault="000464F4" w:rsidP="000464F4">
            <w:pPr>
              <w:pStyle w:val="BodyTextIndent3"/>
              <w:tabs>
                <w:tab w:val="decimal" w:pos="1062"/>
              </w:tabs>
              <w:spacing w:after="0" w:line="380" w:lineRule="exact"/>
              <w:ind w:left="0" w:hanging="18"/>
              <w:jc w:val="right"/>
              <w:rPr>
                <w:rFonts w:ascii="Arial" w:hAnsi="Arial" w:cs="Arial"/>
                <w:b/>
                <w:bCs/>
                <w:kern w:val="28"/>
                <w:sz w:val="22"/>
                <w:szCs w:val="22"/>
              </w:rPr>
            </w:pP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payables - related parties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408</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payables - other parties</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8,092</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 xml:space="preserve">Short-term loans from related parties </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20,000</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proofErr w:type="spellStart"/>
            <w:r w:rsidRPr="00431628">
              <w:rPr>
                <w:rFonts w:ascii="Arial" w:eastAsia="Arial Unicode MS" w:hAnsi="Arial" w:cs="Arial"/>
                <w:sz w:val="22"/>
                <w:szCs w:val="22"/>
                <w:cs/>
              </w:rPr>
              <w:t>Other</w:t>
            </w:r>
            <w:proofErr w:type="spellEnd"/>
            <w:r w:rsidRPr="00431628">
              <w:rPr>
                <w:rFonts w:ascii="Arial" w:eastAsia="Arial Unicode MS" w:hAnsi="Arial" w:cs="Arial"/>
                <w:sz w:val="22"/>
                <w:szCs w:val="22"/>
                <w:cs/>
              </w:rPr>
              <w:t xml:space="preserve"> </w:t>
            </w:r>
            <w:r w:rsidRPr="00431628">
              <w:rPr>
                <w:rFonts w:ascii="Arial" w:eastAsia="Arial Unicode MS" w:hAnsi="Arial" w:cs="Arial"/>
                <w:sz w:val="22"/>
                <w:szCs w:val="22"/>
              </w:rPr>
              <w:t xml:space="preserve">current </w:t>
            </w:r>
            <w:proofErr w:type="spellStart"/>
            <w:r w:rsidRPr="00431628">
              <w:rPr>
                <w:rFonts w:ascii="Arial" w:eastAsia="Arial Unicode MS" w:hAnsi="Arial" w:cs="Arial"/>
                <w:sz w:val="22"/>
                <w:szCs w:val="22"/>
                <w:cs/>
              </w:rPr>
              <w:t>liabilities</w:t>
            </w:r>
            <w:proofErr w:type="spellEnd"/>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95</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 xml:space="preserve">Provision for long-term employee benefits (Note </w:t>
            </w:r>
            <w:r w:rsidR="004C631A">
              <w:rPr>
                <w:rFonts w:ascii="Arial" w:eastAsia="Arial Unicode MS" w:hAnsi="Arial" w:cs="Arial"/>
                <w:sz w:val="22"/>
                <w:szCs w:val="22"/>
              </w:rPr>
              <w:t>24</w:t>
            </w:r>
            <w:r w:rsidRPr="00431628">
              <w:rPr>
                <w:rFonts w:ascii="Arial" w:eastAsia="Arial Unicode MS" w:hAnsi="Arial" w:cs="Arial"/>
                <w:sz w:val="22"/>
                <w:szCs w:val="22"/>
              </w:rPr>
              <w:t>)</w:t>
            </w:r>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95</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Total</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liabilities</w:t>
            </w:r>
            <w:proofErr w:type="spellEnd"/>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28,690</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Net </w:t>
            </w:r>
            <w:proofErr w:type="spellStart"/>
            <w:r w:rsidRPr="00431628">
              <w:rPr>
                <w:rFonts w:ascii="Arial" w:eastAsia="Arial Unicode MS" w:hAnsi="Arial" w:cs="Arial"/>
                <w:sz w:val="22"/>
                <w:szCs w:val="22"/>
                <w:cs/>
              </w:rPr>
              <w:t>asset</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value</w:t>
            </w:r>
            <w:proofErr w:type="spellEnd"/>
          </w:p>
        </w:tc>
        <w:tc>
          <w:tcPr>
            <w:tcW w:w="1440" w:type="dxa"/>
            <w:shd w:val="clear" w:color="auto" w:fill="auto"/>
          </w:tcPr>
          <w:p w:rsidR="000464F4" w:rsidRPr="00271798" w:rsidRDefault="000464F4" w:rsidP="000464F4">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33,023</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The Company’s investment portion (%) increased by</w:t>
            </w:r>
          </w:p>
        </w:tc>
        <w:tc>
          <w:tcPr>
            <w:tcW w:w="1440" w:type="dxa"/>
            <w:shd w:val="clear" w:color="auto" w:fill="auto"/>
          </w:tcPr>
          <w:p w:rsidR="000464F4" w:rsidRPr="00271798" w:rsidRDefault="000464F4" w:rsidP="000464F4">
            <w:pPr>
              <w:pStyle w:val="Heading8"/>
              <w:tabs>
                <w:tab w:val="decimal" w:pos="6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8.35</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Net asset attributable to investment portion increased by</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2,757</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Positive goodwill</w:t>
            </w:r>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2,253</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Pr>
                <w:rFonts w:ascii="Arial" w:eastAsia="Arial Unicode MS" w:hAnsi="Arial" w:cs="Arial"/>
                <w:sz w:val="22"/>
                <w:szCs w:val="22"/>
              </w:rPr>
              <w:t>Cash paid for acquisition of investment in subsidiary</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5,010</w:t>
            </w:r>
          </w:p>
        </w:tc>
      </w:tr>
      <w:tr w:rsidR="000464F4" w:rsidRPr="00431628" w:rsidTr="006771B5">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Less: Cash and cash equivalents of subsidiary</w:t>
            </w:r>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(7,560)</w:t>
            </w:r>
          </w:p>
        </w:tc>
      </w:tr>
      <w:tr w:rsidR="000464F4" w:rsidRPr="00431628" w:rsidTr="006771B5">
        <w:tc>
          <w:tcPr>
            <w:tcW w:w="7020" w:type="dxa"/>
            <w:shd w:val="clear" w:color="auto" w:fill="auto"/>
          </w:tcPr>
          <w:p w:rsidR="000464F4" w:rsidRPr="00431628" w:rsidRDefault="000464F4" w:rsidP="000464F4">
            <w:pPr>
              <w:spacing w:line="380" w:lineRule="exact"/>
              <w:ind w:left="162" w:hanging="180"/>
              <w:rPr>
                <w:rFonts w:ascii="Arial" w:eastAsia="Arial Unicode MS" w:hAnsi="Arial" w:cs="Arial"/>
                <w:sz w:val="22"/>
                <w:szCs w:val="22"/>
                <w:cs/>
              </w:rPr>
            </w:pPr>
            <w:r w:rsidRPr="00431628">
              <w:rPr>
                <w:rFonts w:ascii="Arial" w:eastAsia="Arial Unicode MS" w:hAnsi="Arial" w:cs="Arial"/>
                <w:sz w:val="22"/>
                <w:szCs w:val="22"/>
              </w:rPr>
              <w:t xml:space="preserve">Net cash from </w:t>
            </w:r>
            <w:r>
              <w:rPr>
                <w:rFonts w:ascii="Arial" w:eastAsia="Arial Unicode MS" w:hAnsi="Arial" w:cs="Arial"/>
                <w:sz w:val="22"/>
                <w:szCs w:val="22"/>
              </w:rPr>
              <w:t xml:space="preserve">acquisition of investment in subsidiary in consolidated </w:t>
            </w:r>
          </w:p>
        </w:tc>
        <w:tc>
          <w:tcPr>
            <w:tcW w:w="1440" w:type="dxa"/>
            <w:shd w:val="clear" w:color="auto" w:fill="auto"/>
          </w:tcPr>
          <w:p w:rsidR="000464F4" w:rsidRPr="00431628" w:rsidRDefault="000464F4" w:rsidP="000464F4">
            <w:pPr>
              <w:tabs>
                <w:tab w:val="decimal" w:pos="1040"/>
                <w:tab w:val="decimal" w:pos="1421"/>
              </w:tabs>
              <w:spacing w:line="380" w:lineRule="exact"/>
              <w:ind w:left="72" w:right="6"/>
              <w:rPr>
                <w:rFonts w:ascii="Arial" w:hAnsi="Arial" w:cs="Arial"/>
                <w:sz w:val="22"/>
                <w:szCs w:val="22"/>
                <w:cs/>
              </w:rPr>
            </w:pPr>
          </w:p>
        </w:tc>
      </w:tr>
      <w:tr w:rsidR="000464F4" w:rsidRPr="00431628" w:rsidTr="006771B5">
        <w:tc>
          <w:tcPr>
            <w:tcW w:w="7020" w:type="dxa"/>
            <w:shd w:val="clear" w:color="auto" w:fill="auto"/>
          </w:tcPr>
          <w:p w:rsidR="000464F4" w:rsidRPr="00431628" w:rsidRDefault="000464F4" w:rsidP="000464F4">
            <w:pPr>
              <w:spacing w:line="380" w:lineRule="exact"/>
              <w:ind w:left="162" w:hanging="180"/>
              <w:rPr>
                <w:rFonts w:ascii="Arial" w:eastAsia="Arial Unicode MS" w:hAnsi="Arial" w:cs="Arial"/>
                <w:sz w:val="22"/>
                <w:szCs w:val="22"/>
              </w:rPr>
            </w:pPr>
            <w:r>
              <w:rPr>
                <w:rFonts w:ascii="Arial" w:eastAsia="Arial Unicode MS" w:hAnsi="Arial" w:cs="Arial"/>
                <w:sz w:val="22"/>
                <w:szCs w:val="22"/>
              </w:rPr>
              <w:t xml:space="preserve">   financial statements</w:t>
            </w:r>
          </w:p>
        </w:tc>
        <w:tc>
          <w:tcPr>
            <w:tcW w:w="1440" w:type="dxa"/>
            <w:shd w:val="clear" w:color="auto" w:fill="auto"/>
          </w:tcPr>
          <w:p w:rsidR="000464F4" w:rsidRPr="00271798" w:rsidRDefault="000464F4" w:rsidP="000464F4">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sidRPr="00271798">
              <w:rPr>
                <w:rFonts w:ascii="Arial" w:hAnsi="Arial" w:cstheme="minorBidi"/>
                <w:i w:val="0"/>
                <w:iCs w:val="0"/>
                <w:sz w:val="22"/>
                <w:szCs w:val="22"/>
              </w:rPr>
              <w:t>2,550</w:t>
            </w:r>
          </w:p>
        </w:tc>
      </w:tr>
    </w:tbl>
    <w:p w:rsidR="00A8314A" w:rsidRPr="00431628" w:rsidRDefault="00A8314A" w:rsidP="00120778">
      <w:pPr>
        <w:tabs>
          <w:tab w:val="left" w:pos="2880"/>
        </w:tabs>
        <w:spacing w:before="240" w:after="120" w:line="380" w:lineRule="exact"/>
        <w:ind w:left="1080"/>
        <w:jc w:val="thaiDistribute"/>
        <w:rPr>
          <w:rFonts w:ascii="Arial" w:hAnsi="Arial"/>
          <w:sz w:val="22"/>
          <w:szCs w:val="22"/>
        </w:rPr>
      </w:pPr>
      <w:r w:rsidRPr="00431628">
        <w:rPr>
          <w:rFonts w:ascii="Arial" w:hAnsi="Arial"/>
          <w:sz w:val="22"/>
          <w:szCs w:val="22"/>
        </w:rPr>
        <w:t>Deta</w:t>
      </w:r>
      <w:r>
        <w:rPr>
          <w:rFonts w:ascii="Arial" w:hAnsi="Arial"/>
          <w:sz w:val="22"/>
          <w:szCs w:val="22"/>
        </w:rPr>
        <w:t>ils of the acquisition of shares</w:t>
      </w:r>
      <w:r w:rsidRPr="00431628">
        <w:rPr>
          <w:rFonts w:ascii="Arial" w:hAnsi="Arial"/>
          <w:sz w:val="22"/>
          <w:szCs w:val="22"/>
        </w:rPr>
        <w:t xml:space="preserve"> of Grace Water Med Company Limited </w:t>
      </w:r>
      <w:r w:rsidR="00E1417D">
        <w:rPr>
          <w:rFonts w:ascii="Arial" w:hAnsi="Arial"/>
          <w:sz w:val="22"/>
          <w:szCs w:val="22"/>
        </w:rPr>
        <w:t>wer</w:t>
      </w:r>
      <w:r w:rsidRPr="00431628">
        <w:rPr>
          <w:rFonts w:ascii="Arial" w:hAnsi="Arial"/>
          <w:sz w:val="22"/>
          <w:szCs w:val="22"/>
        </w:rPr>
        <w:t>e as follows:</w:t>
      </w:r>
    </w:p>
    <w:p w:rsidR="00A8314A" w:rsidRPr="00431628" w:rsidRDefault="00A8314A" w:rsidP="00A8314A">
      <w:pPr>
        <w:tabs>
          <w:tab w:val="left" w:pos="2880"/>
        </w:tabs>
        <w:spacing w:line="380" w:lineRule="exact"/>
        <w:ind w:left="907"/>
        <w:jc w:val="right"/>
        <w:rPr>
          <w:rFonts w:ascii="Arial" w:hAnsi="Arial" w:cs="Arial"/>
          <w:sz w:val="22"/>
          <w:szCs w:val="22"/>
          <w:cs/>
        </w:rPr>
      </w:pPr>
      <w:r w:rsidRPr="00431628">
        <w:rPr>
          <w:rFonts w:ascii="Arial" w:hAnsi="Arial" w:cs="Arial"/>
          <w:sz w:val="22"/>
          <w:szCs w:val="22"/>
          <w:cs/>
        </w:rPr>
        <w:t>(</w:t>
      </w:r>
      <w:proofErr w:type="spellStart"/>
      <w:r w:rsidRPr="00431628">
        <w:rPr>
          <w:rFonts w:ascii="Arial" w:hAnsi="Arial" w:cs="Arial"/>
          <w:sz w:val="22"/>
          <w:szCs w:val="22"/>
          <w:cs/>
        </w:rPr>
        <w:t>Unit</w:t>
      </w:r>
      <w:proofErr w:type="spellEnd"/>
      <w:r w:rsidRPr="00431628">
        <w:rPr>
          <w:rFonts w:ascii="Arial" w:hAnsi="Arial" w:cs="Arial"/>
          <w:sz w:val="22"/>
          <w:szCs w:val="22"/>
          <w:cs/>
        </w:rPr>
        <w:t xml:space="preserve">: </w:t>
      </w:r>
      <w:r w:rsidRPr="00431628">
        <w:rPr>
          <w:rFonts w:ascii="Arial" w:hAnsi="Arial" w:cs="Arial"/>
          <w:sz w:val="22"/>
          <w:szCs w:val="22"/>
        </w:rPr>
        <w:t>Thousand</w:t>
      </w:r>
      <w:r w:rsidRPr="00431628">
        <w:rPr>
          <w:rFonts w:ascii="Arial" w:hAnsi="Arial" w:cs="Arial"/>
          <w:sz w:val="22"/>
          <w:szCs w:val="22"/>
          <w:cs/>
        </w:rPr>
        <w:t xml:space="preserve"> </w:t>
      </w:r>
      <w:proofErr w:type="spellStart"/>
      <w:r w:rsidRPr="00431628">
        <w:rPr>
          <w:rFonts w:ascii="Arial" w:hAnsi="Arial" w:cs="Arial"/>
          <w:sz w:val="22"/>
          <w:szCs w:val="22"/>
          <w:cs/>
        </w:rPr>
        <w:t>Baht</w:t>
      </w:r>
      <w:proofErr w:type="spellEnd"/>
      <w:r w:rsidRPr="00431628">
        <w:rPr>
          <w:rFonts w:ascii="Arial" w:hAnsi="Arial" w:cs="Arial"/>
          <w:sz w:val="22"/>
          <w:szCs w:val="22"/>
          <w:cs/>
        </w:rPr>
        <w:t>)</w:t>
      </w:r>
    </w:p>
    <w:tbl>
      <w:tblPr>
        <w:tblW w:w="8478" w:type="dxa"/>
        <w:tblInd w:w="990" w:type="dxa"/>
        <w:tblLayout w:type="fixed"/>
        <w:tblLook w:val="01E0" w:firstRow="1" w:lastRow="1" w:firstColumn="1" w:lastColumn="1" w:noHBand="0" w:noVBand="0"/>
      </w:tblPr>
      <w:tblGrid>
        <w:gridCol w:w="7020"/>
        <w:gridCol w:w="1440"/>
        <w:gridCol w:w="18"/>
      </w:tblGrid>
      <w:tr w:rsidR="00A8314A" w:rsidRPr="00431628" w:rsidTr="006771B5">
        <w:tc>
          <w:tcPr>
            <w:tcW w:w="7020" w:type="dxa"/>
            <w:shd w:val="clear" w:color="auto" w:fill="auto"/>
          </w:tcPr>
          <w:p w:rsidR="00A8314A" w:rsidRPr="00431628" w:rsidRDefault="00A8314A" w:rsidP="00271798">
            <w:pPr>
              <w:spacing w:line="380" w:lineRule="exact"/>
              <w:ind w:left="162" w:hanging="180"/>
              <w:jc w:val="thaiDistribute"/>
              <w:rPr>
                <w:rFonts w:ascii="Arial" w:eastAsia="Arial Unicode MS" w:hAnsi="Arial" w:cs="Arial"/>
                <w:b/>
                <w:bCs/>
                <w:sz w:val="22"/>
                <w:szCs w:val="22"/>
                <w:cs/>
              </w:rPr>
            </w:pPr>
            <w:r w:rsidRPr="00431628">
              <w:rPr>
                <w:rFonts w:ascii="Arial" w:eastAsia="Arial Unicode MS" w:hAnsi="Arial" w:cs="Arial"/>
                <w:b/>
                <w:bCs/>
                <w:sz w:val="22"/>
                <w:szCs w:val="22"/>
              </w:rPr>
              <w:t>Acquisition</w:t>
            </w:r>
            <w:r>
              <w:rPr>
                <w:rFonts w:ascii="Arial" w:eastAsia="Arial Unicode MS" w:hAnsi="Arial" w:cs="Arial"/>
                <w:b/>
                <w:bCs/>
                <w:sz w:val="22"/>
                <w:szCs w:val="22"/>
              </w:rPr>
              <w:t xml:space="preserve"> price</w:t>
            </w:r>
          </w:p>
        </w:tc>
        <w:tc>
          <w:tcPr>
            <w:tcW w:w="1458" w:type="dxa"/>
            <w:gridSpan w:val="2"/>
            <w:shd w:val="clear" w:color="auto" w:fill="auto"/>
          </w:tcPr>
          <w:p w:rsidR="00A8314A" w:rsidRPr="00431628" w:rsidRDefault="00A8314A" w:rsidP="00271798">
            <w:pPr>
              <w:tabs>
                <w:tab w:val="decimal" w:pos="1040"/>
                <w:tab w:val="decimal" w:pos="1421"/>
              </w:tabs>
              <w:spacing w:line="380" w:lineRule="exact"/>
              <w:ind w:left="72" w:right="6"/>
              <w:rPr>
                <w:rFonts w:ascii="Arial" w:hAnsi="Arial" w:cs="Arial"/>
                <w:sz w:val="22"/>
                <w:szCs w:val="22"/>
                <w:cs/>
              </w:rPr>
            </w:pPr>
          </w:p>
        </w:tc>
      </w:tr>
      <w:tr w:rsidR="000464F4" w:rsidRPr="00431628" w:rsidTr="006771B5">
        <w:trPr>
          <w:gridAfter w:val="1"/>
          <w:wAfter w:w="18" w:type="dxa"/>
        </w:trPr>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proofErr w:type="spellStart"/>
            <w:r w:rsidRPr="00431628">
              <w:rPr>
                <w:rFonts w:ascii="Arial" w:eastAsia="Arial Unicode MS" w:hAnsi="Arial" w:cs="Arial"/>
                <w:sz w:val="22"/>
                <w:szCs w:val="22"/>
                <w:cs/>
              </w:rPr>
              <w:t>Cash</w:t>
            </w:r>
            <w:proofErr w:type="spellEnd"/>
            <w:r w:rsidRPr="00431628">
              <w:rPr>
                <w:rFonts w:ascii="Arial" w:eastAsia="Arial Unicode MS" w:hAnsi="Arial" w:cs="Arial"/>
                <w:sz w:val="22"/>
                <w:szCs w:val="22"/>
                <w:cs/>
              </w:rPr>
              <w:t xml:space="preserve"> </w:t>
            </w:r>
            <w:r w:rsidRPr="00431628">
              <w:rPr>
                <w:rFonts w:ascii="Arial" w:eastAsia="Arial Unicode MS" w:hAnsi="Arial" w:cs="Arial"/>
                <w:sz w:val="22"/>
                <w:szCs w:val="22"/>
              </w:rPr>
              <w:t>paid</w:t>
            </w:r>
          </w:p>
        </w:tc>
        <w:tc>
          <w:tcPr>
            <w:tcW w:w="1440" w:type="dxa"/>
            <w:shd w:val="clear" w:color="auto" w:fill="auto"/>
          </w:tcPr>
          <w:p w:rsidR="000464F4" w:rsidRPr="00271798" w:rsidRDefault="000464F4" w:rsidP="000464F4">
            <w:pPr>
              <w:pStyle w:val="Heading8"/>
              <w:tabs>
                <w:tab w:val="decimal" w:pos="99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5,010</w:t>
            </w:r>
          </w:p>
        </w:tc>
      </w:tr>
      <w:tr w:rsidR="000464F4" w:rsidRPr="00431628" w:rsidTr="006771B5">
        <w:trPr>
          <w:gridAfter w:val="1"/>
          <w:wAfter w:w="18" w:type="dxa"/>
        </w:trPr>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 xml:space="preserve">Fair value of net assets </w:t>
            </w:r>
            <w:r w:rsidRPr="00431628">
              <w:rPr>
                <w:rFonts w:ascii="Arial" w:eastAsia="Arial Unicode MS" w:hAnsi="Arial" w:cs="Arial"/>
                <w:sz w:val="22"/>
                <w:szCs w:val="22"/>
              </w:rPr>
              <w:t>acquired</w:t>
            </w:r>
          </w:p>
        </w:tc>
        <w:tc>
          <w:tcPr>
            <w:tcW w:w="1440" w:type="dxa"/>
            <w:shd w:val="clear" w:color="auto" w:fill="auto"/>
          </w:tcPr>
          <w:p w:rsidR="000464F4" w:rsidRPr="00271798" w:rsidRDefault="000464F4" w:rsidP="000464F4">
            <w:pPr>
              <w:pStyle w:val="Heading8"/>
              <w:pBdr>
                <w:bottom w:val="single" w:sz="4" w:space="1" w:color="auto"/>
              </w:pBdr>
              <w:tabs>
                <w:tab w:val="decimal" w:pos="99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(2,757)</w:t>
            </w:r>
          </w:p>
        </w:tc>
      </w:tr>
      <w:tr w:rsidR="000464F4" w:rsidRPr="00431628" w:rsidTr="006771B5">
        <w:trPr>
          <w:gridAfter w:val="1"/>
          <w:wAfter w:w="18" w:type="dxa"/>
        </w:trPr>
        <w:tc>
          <w:tcPr>
            <w:tcW w:w="702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Goodwill</w:t>
            </w:r>
          </w:p>
        </w:tc>
        <w:tc>
          <w:tcPr>
            <w:tcW w:w="1440" w:type="dxa"/>
            <w:shd w:val="clear" w:color="auto" w:fill="auto"/>
          </w:tcPr>
          <w:p w:rsidR="000464F4" w:rsidRPr="00271798" w:rsidRDefault="000464F4" w:rsidP="000464F4">
            <w:pPr>
              <w:pStyle w:val="Heading8"/>
              <w:pBdr>
                <w:bottom w:val="double" w:sz="4" w:space="1" w:color="auto"/>
              </w:pBdr>
              <w:tabs>
                <w:tab w:val="decimal" w:pos="99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2,253</w:t>
            </w:r>
          </w:p>
        </w:tc>
      </w:tr>
    </w:tbl>
    <w:p w:rsidR="00A8314A" w:rsidRPr="00431628"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cs/>
        </w:rPr>
        <w:tab/>
      </w:r>
      <w:r w:rsidRPr="00431628">
        <w:rPr>
          <w:rFonts w:ascii="Arial" w:hAnsi="Arial"/>
          <w:sz w:val="22"/>
          <w:szCs w:val="22"/>
        </w:rPr>
        <w:t xml:space="preserve">The revenue and profit of such company from 1 March 2018 to </w:t>
      </w:r>
      <w:r>
        <w:rPr>
          <w:rFonts w:ascii="Arial" w:hAnsi="Arial"/>
          <w:sz w:val="22"/>
          <w:szCs w:val="22"/>
        </w:rPr>
        <w:t>31 December</w:t>
      </w:r>
      <w:r w:rsidRPr="00431628">
        <w:rPr>
          <w:rFonts w:ascii="Arial" w:hAnsi="Arial"/>
          <w:sz w:val="22"/>
          <w:szCs w:val="22"/>
        </w:rPr>
        <w:t xml:space="preserve"> 2018 amounting to Baht </w:t>
      </w:r>
      <w:r>
        <w:rPr>
          <w:rFonts w:ascii="Arial" w:hAnsi="Arial"/>
          <w:sz w:val="22"/>
          <w:szCs w:val="22"/>
        </w:rPr>
        <w:t>84.96</w:t>
      </w:r>
      <w:r w:rsidRPr="00431628">
        <w:rPr>
          <w:rFonts w:ascii="Arial" w:hAnsi="Arial"/>
          <w:sz w:val="22"/>
          <w:szCs w:val="22"/>
        </w:rPr>
        <w:t xml:space="preserve"> million and Baht </w:t>
      </w:r>
      <w:r>
        <w:rPr>
          <w:rFonts w:ascii="Arial" w:hAnsi="Arial"/>
          <w:sz w:val="22"/>
          <w:szCs w:val="22"/>
        </w:rPr>
        <w:t>1.34</w:t>
      </w:r>
      <w:r w:rsidRPr="00431628">
        <w:rPr>
          <w:rFonts w:ascii="Arial" w:hAnsi="Arial"/>
          <w:sz w:val="22"/>
          <w:szCs w:val="22"/>
        </w:rPr>
        <w:t xml:space="preserve"> million, respectively, </w:t>
      </w:r>
      <w:r w:rsidR="00E1417D">
        <w:rPr>
          <w:rFonts w:ascii="Arial" w:hAnsi="Arial"/>
          <w:sz w:val="22"/>
          <w:szCs w:val="22"/>
        </w:rPr>
        <w:t>we</w:t>
      </w:r>
      <w:r w:rsidRPr="00431628">
        <w:rPr>
          <w:rFonts w:ascii="Arial" w:hAnsi="Arial"/>
          <w:sz w:val="22"/>
          <w:szCs w:val="22"/>
        </w:rPr>
        <w:t>re included in the consolidated financial statements</w:t>
      </w:r>
      <w:r w:rsidR="000464F4">
        <w:rPr>
          <w:rFonts w:ascii="Arial" w:hAnsi="Arial"/>
          <w:sz w:val="22"/>
          <w:szCs w:val="22"/>
        </w:rPr>
        <w:t xml:space="preserve"> for the year ended 31 December 2018</w:t>
      </w:r>
      <w:r w:rsidRPr="00431628">
        <w:rPr>
          <w:rFonts w:ascii="Arial" w:hAnsi="Arial"/>
          <w:sz w:val="22"/>
          <w:szCs w:val="22"/>
        </w:rPr>
        <w:t>.</w:t>
      </w:r>
    </w:p>
    <w:p w:rsidR="00A8314A" w:rsidRPr="00431628" w:rsidRDefault="00A8314A" w:rsidP="00120778">
      <w:pPr>
        <w:pStyle w:val="ListParagraph"/>
        <w:numPr>
          <w:ilvl w:val="0"/>
          <w:numId w:val="30"/>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sidRPr="00431628">
        <w:rPr>
          <w:rFonts w:ascii="Arial" w:hAnsi="Arial"/>
          <w:sz w:val="22"/>
          <w:szCs w:val="22"/>
        </w:rPr>
        <w:t>In May 2018, NC</w:t>
      </w:r>
      <w:r>
        <w:rPr>
          <w:rFonts w:ascii="Arial" w:hAnsi="Arial"/>
          <w:sz w:val="22"/>
          <w:szCs w:val="22"/>
        </w:rPr>
        <w:t xml:space="preserve">L Inter Logistics (S) Pte. Ltd. </w:t>
      </w:r>
      <w:r w:rsidRPr="00465A92">
        <w:rPr>
          <w:rFonts w:ascii="Arial" w:hAnsi="Arial"/>
          <w:sz w:val="22"/>
          <w:szCs w:val="22"/>
        </w:rPr>
        <w:t xml:space="preserve">which </w:t>
      </w:r>
      <w:r w:rsidR="00E1417D">
        <w:rPr>
          <w:rFonts w:ascii="Arial" w:hAnsi="Arial"/>
          <w:sz w:val="22"/>
          <w:szCs w:val="22"/>
        </w:rPr>
        <w:t>wa</w:t>
      </w:r>
      <w:r w:rsidRPr="00465A92">
        <w:rPr>
          <w:rFonts w:ascii="Arial" w:hAnsi="Arial"/>
          <w:sz w:val="22"/>
          <w:szCs w:val="22"/>
        </w:rPr>
        <w:t xml:space="preserve">s </w:t>
      </w:r>
      <w:r>
        <w:rPr>
          <w:rFonts w:ascii="Arial" w:hAnsi="Arial"/>
          <w:sz w:val="22"/>
          <w:szCs w:val="22"/>
        </w:rPr>
        <w:t xml:space="preserve">the Company’s </w:t>
      </w:r>
      <w:r w:rsidRPr="00465A92">
        <w:rPr>
          <w:rFonts w:ascii="Arial" w:hAnsi="Arial"/>
          <w:sz w:val="22"/>
          <w:szCs w:val="22"/>
        </w:rPr>
        <w:t>subsidiary,</w:t>
      </w:r>
      <w:r w:rsidRPr="00431628">
        <w:rPr>
          <w:rFonts w:ascii="Arial" w:hAnsi="Arial"/>
          <w:sz w:val="22"/>
          <w:szCs w:val="22"/>
        </w:rPr>
        <w:t xml:space="preserve"> established</w:t>
      </w:r>
      <w:r w:rsidRPr="00431628">
        <w:rPr>
          <w:rFonts w:ascii="Arial" w:hAnsi="Arial"/>
          <w:sz w:val="22"/>
          <w:szCs w:val="22"/>
          <w:cs/>
        </w:rPr>
        <w:t xml:space="preserve"> </w:t>
      </w:r>
      <w:r w:rsidRPr="00431628">
        <w:rPr>
          <w:rFonts w:ascii="Arial" w:hAnsi="Arial"/>
          <w:sz w:val="22"/>
          <w:szCs w:val="22"/>
        </w:rPr>
        <w:t>“Qingdao National Container Line Company Limited” in China, which NCL Inter Logistics (S) Pte. Ltd. ha</w:t>
      </w:r>
      <w:r w:rsidR="00E1417D">
        <w:rPr>
          <w:rFonts w:ascii="Arial" w:hAnsi="Arial"/>
          <w:sz w:val="22"/>
          <w:szCs w:val="22"/>
        </w:rPr>
        <w:t>d</w:t>
      </w:r>
      <w:r w:rsidRPr="00431628">
        <w:rPr>
          <w:rFonts w:ascii="Arial" w:hAnsi="Arial"/>
          <w:sz w:val="22"/>
          <w:szCs w:val="22"/>
        </w:rPr>
        <w:t xml:space="preserve"> shareholding at 100</w:t>
      </w:r>
      <w:r w:rsidR="000464F4">
        <w:rPr>
          <w:rFonts w:ascii="Arial" w:hAnsi="Arial"/>
          <w:sz w:val="22"/>
          <w:szCs w:val="22"/>
        </w:rPr>
        <w:t xml:space="preserve"> percent</w:t>
      </w:r>
      <w:r w:rsidRPr="00431628">
        <w:rPr>
          <w:rFonts w:ascii="Arial" w:hAnsi="Arial"/>
          <w:sz w:val="22"/>
          <w:szCs w:val="22"/>
        </w:rPr>
        <w:t xml:space="preserve"> of </w:t>
      </w:r>
      <w:r>
        <w:rPr>
          <w:rFonts w:ascii="Arial" w:hAnsi="Arial"/>
          <w:sz w:val="22"/>
          <w:szCs w:val="22"/>
        </w:rPr>
        <w:t>CNY</w:t>
      </w:r>
      <w:r w:rsidRPr="00431628">
        <w:rPr>
          <w:rFonts w:ascii="Arial" w:hAnsi="Arial"/>
          <w:sz w:val="22"/>
          <w:szCs w:val="22"/>
        </w:rPr>
        <w:t xml:space="preserve"> 5,000,000</w:t>
      </w:r>
      <w:r w:rsidRPr="00431628">
        <w:rPr>
          <w:rFonts w:ascii="Arial" w:hAnsi="Arial"/>
          <w:sz w:val="22"/>
          <w:szCs w:val="22"/>
          <w:cs/>
        </w:rPr>
        <w:t xml:space="preserve"> </w:t>
      </w:r>
      <w:r w:rsidRPr="00431628">
        <w:rPr>
          <w:rFonts w:ascii="Arial" w:hAnsi="Arial"/>
          <w:sz w:val="22"/>
          <w:szCs w:val="22"/>
        </w:rPr>
        <w:t xml:space="preserve">registered share capital. Such company was completed for incorporation on 18 May 2018 and </w:t>
      </w:r>
      <w:r>
        <w:rPr>
          <w:rFonts w:ascii="Arial" w:hAnsi="Arial"/>
          <w:sz w:val="22"/>
          <w:szCs w:val="22"/>
        </w:rPr>
        <w:t>beca</w:t>
      </w:r>
      <w:r w:rsidRPr="00431628">
        <w:rPr>
          <w:rFonts w:ascii="Arial" w:hAnsi="Arial"/>
          <w:sz w:val="22"/>
          <w:szCs w:val="22"/>
        </w:rPr>
        <w:t xml:space="preserve">me subsidiary company since thereon, as stipulated in Note </w:t>
      </w:r>
      <w:r>
        <w:rPr>
          <w:rFonts w:ascii="Arial" w:hAnsi="Arial"/>
          <w:sz w:val="22"/>
          <w:szCs w:val="22"/>
        </w:rPr>
        <w:t>1</w:t>
      </w:r>
      <w:r w:rsidR="000464F4">
        <w:rPr>
          <w:rFonts w:ascii="Arial" w:hAnsi="Arial"/>
          <w:sz w:val="22"/>
          <w:szCs w:val="22"/>
        </w:rPr>
        <w:t>4</w:t>
      </w:r>
      <w:r w:rsidRPr="00431628">
        <w:rPr>
          <w:rFonts w:ascii="Arial" w:hAnsi="Arial"/>
          <w:sz w:val="22"/>
          <w:szCs w:val="22"/>
        </w:rPr>
        <w:t xml:space="preserve"> to financial statements.</w:t>
      </w:r>
    </w:p>
    <w:p w:rsidR="00A8314A"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ab/>
      </w:r>
      <w:r w:rsidRPr="00431628">
        <w:rPr>
          <w:rFonts w:ascii="Arial" w:hAnsi="Arial"/>
          <w:sz w:val="22"/>
          <w:szCs w:val="22"/>
        </w:rPr>
        <w:t xml:space="preserve">The revenue and </w:t>
      </w:r>
      <w:r>
        <w:rPr>
          <w:rFonts w:ascii="Arial" w:hAnsi="Arial"/>
          <w:sz w:val="22"/>
          <w:szCs w:val="22"/>
        </w:rPr>
        <w:t>loss</w:t>
      </w:r>
      <w:r w:rsidRPr="00431628">
        <w:rPr>
          <w:rFonts w:ascii="Arial" w:hAnsi="Arial"/>
          <w:sz w:val="22"/>
          <w:szCs w:val="22"/>
        </w:rPr>
        <w:t xml:space="preserve"> of such company from </w:t>
      </w:r>
      <w:r>
        <w:rPr>
          <w:rFonts w:ascii="Arial" w:hAnsi="Arial"/>
          <w:sz w:val="22"/>
          <w:szCs w:val="22"/>
        </w:rPr>
        <w:t>the date of incorporation</w:t>
      </w:r>
      <w:r w:rsidRPr="00431628">
        <w:rPr>
          <w:rFonts w:ascii="Arial" w:hAnsi="Arial"/>
          <w:sz w:val="22"/>
          <w:szCs w:val="22"/>
        </w:rPr>
        <w:t xml:space="preserve"> to </w:t>
      </w:r>
      <w:r>
        <w:rPr>
          <w:rFonts w:ascii="Arial" w:hAnsi="Arial"/>
          <w:sz w:val="22"/>
          <w:szCs w:val="22"/>
        </w:rPr>
        <w:t>31 December</w:t>
      </w:r>
      <w:r w:rsidRPr="00431628">
        <w:rPr>
          <w:rFonts w:ascii="Arial" w:hAnsi="Arial"/>
          <w:sz w:val="22"/>
          <w:szCs w:val="22"/>
        </w:rPr>
        <w:t xml:space="preserve"> 2018 amounting to Baht </w:t>
      </w:r>
      <w:r>
        <w:rPr>
          <w:rFonts w:ascii="Arial" w:hAnsi="Arial"/>
          <w:sz w:val="22"/>
          <w:szCs w:val="22"/>
        </w:rPr>
        <w:t>12.24</w:t>
      </w:r>
      <w:r w:rsidRPr="00431628">
        <w:rPr>
          <w:rFonts w:ascii="Arial" w:hAnsi="Arial"/>
          <w:sz w:val="22"/>
          <w:szCs w:val="22"/>
        </w:rPr>
        <w:t xml:space="preserve"> million and Baht </w:t>
      </w:r>
      <w:r>
        <w:rPr>
          <w:rFonts w:ascii="Arial" w:hAnsi="Arial"/>
          <w:sz w:val="22"/>
          <w:szCs w:val="22"/>
        </w:rPr>
        <w:t>1.00</w:t>
      </w:r>
      <w:r w:rsidRPr="00431628">
        <w:rPr>
          <w:rFonts w:ascii="Arial" w:hAnsi="Arial"/>
          <w:sz w:val="22"/>
          <w:szCs w:val="22"/>
        </w:rPr>
        <w:t xml:space="preserve"> million, respectively, </w:t>
      </w:r>
      <w:r w:rsidR="00E1417D">
        <w:rPr>
          <w:rFonts w:ascii="Arial" w:hAnsi="Arial"/>
          <w:sz w:val="22"/>
          <w:szCs w:val="22"/>
        </w:rPr>
        <w:t>we</w:t>
      </w:r>
      <w:r w:rsidRPr="00431628">
        <w:rPr>
          <w:rFonts w:ascii="Arial" w:hAnsi="Arial"/>
          <w:sz w:val="22"/>
          <w:szCs w:val="22"/>
        </w:rPr>
        <w:t>re included in the consolidated financial statements</w:t>
      </w:r>
      <w:r w:rsidR="000464F4">
        <w:rPr>
          <w:rFonts w:ascii="Arial" w:hAnsi="Arial"/>
          <w:sz w:val="22"/>
          <w:szCs w:val="22"/>
        </w:rPr>
        <w:t xml:space="preserve"> for the year ended 31 December 2018</w:t>
      </w:r>
      <w:r w:rsidRPr="00431628">
        <w:rPr>
          <w:rFonts w:ascii="Arial" w:hAnsi="Arial"/>
          <w:sz w:val="22"/>
          <w:szCs w:val="22"/>
        </w:rPr>
        <w:t>.</w:t>
      </w:r>
    </w:p>
    <w:p w:rsidR="00A8314A" w:rsidRPr="00431628" w:rsidRDefault="00A8314A" w:rsidP="00120778">
      <w:pPr>
        <w:pStyle w:val="ListParagraph"/>
        <w:numPr>
          <w:ilvl w:val="0"/>
          <w:numId w:val="30"/>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sidRPr="00431628">
        <w:rPr>
          <w:rFonts w:ascii="Arial" w:hAnsi="Arial"/>
          <w:sz w:val="22"/>
          <w:szCs w:val="22"/>
        </w:rPr>
        <w:lastRenderedPageBreak/>
        <w:t xml:space="preserve">In </w:t>
      </w:r>
      <w:r>
        <w:rPr>
          <w:rFonts w:ascii="Arial" w:hAnsi="Arial"/>
          <w:sz w:val="22"/>
          <w:szCs w:val="22"/>
        </w:rPr>
        <w:t>July</w:t>
      </w:r>
      <w:r w:rsidRPr="00431628">
        <w:rPr>
          <w:rFonts w:ascii="Arial" w:hAnsi="Arial"/>
          <w:sz w:val="22"/>
          <w:szCs w:val="22"/>
        </w:rPr>
        <w:t xml:space="preserve"> 2018, NC</w:t>
      </w:r>
      <w:r>
        <w:rPr>
          <w:rFonts w:ascii="Arial" w:hAnsi="Arial"/>
          <w:sz w:val="22"/>
          <w:szCs w:val="22"/>
        </w:rPr>
        <w:t xml:space="preserve">L Inter Logistics (S) Pte. Ltd. </w:t>
      </w:r>
      <w:r w:rsidRPr="00465A92">
        <w:rPr>
          <w:rFonts w:ascii="Arial" w:hAnsi="Arial"/>
          <w:sz w:val="22"/>
          <w:szCs w:val="22"/>
        </w:rPr>
        <w:t xml:space="preserve">which </w:t>
      </w:r>
      <w:r w:rsidR="00E1417D">
        <w:rPr>
          <w:rFonts w:ascii="Arial" w:hAnsi="Arial"/>
          <w:sz w:val="22"/>
          <w:szCs w:val="22"/>
        </w:rPr>
        <w:t>wa</w:t>
      </w:r>
      <w:r w:rsidRPr="00465A92">
        <w:rPr>
          <w:rFonts w:ascii="Arial" w:hAnsi="Arial"/>
          <w:sz w:val="22"/>
          <w:szCs w:val="22"/>
        </w:rPr>
        <w:t xml:space="preserve">s </w:t>
      </w:r>
      <w:r>
        <w:rPr>
          <w:rFonts w:ascii="Arial" w:hAnsi="Arial"/>
          <w:sz w:val="22"/>
          <w:szCs w:val="22"/>
        </w:rPr>
        <w:t xml:space="preserve">the Company’s </w:t>
      </w:r>
      <w:r w:rsidRPr="00465A92">
        <w:rPr>
          <w:rFonts w:ascii="Arial" w:hAnsi="Arial"/>
          <w:sz w:val="22"/>
          <w:szCs w:val="22"/>
        </w:rPr>
        <w:t>subsidiary,</w:t>
      </w:r>
      <w:r w:rsidRPr="00431628">
        <w:rPr>
          <w:rFonts w:ascii="Arial" w:hAnsi="Arial"/>
          <w:sz w:val="22"/>
          <w:szCs w:val="22"/>
        </w:rPr>
        <w:t xml:space="preserve"> established</w:t>
      </w:r>
      <w:r w:rsidRPr="00431628">
        <w:rPr>
          <w:rFonts w:ascii="Arial" w:hAnsi="Arial"/>
          <w:sz w:val="22"/>
          <w:szCs w:val="22"/>
          <w:cs/>
        </w:rPr>
        <w:t xml:space="preserve"> </w:t>
      </w:r>
      <w:r w:rsidRPr="00431628">
        <w:rPr>
          <w:rFonts w:ascii="Arial" w:hAnsi="Arial"/>
          <w:sz w:val="22"/>
          <w:szCs w:val="22"/>
        </w:rPr>
        <w:t>“</w:t>
      </w:r>
      <w:r>
        <w:rPr>
          <w:rFonts w:ascii="Arial" w:hAnsi="Arial"/>
          <w:sz w:val="22"/>
          <w:szCs w:val="22"/>
        </w:rPr>
        <w:t>LG Container Line Pte. Ltd.</w:t>
      </w:r>
      <w:r w:rsidRPr="00431628">
        <w:rPr>
          <w:rFonts w:ascii="Arial" w:hAnsi="Arial"/>
          <w:sz w:val="22"/>
          <w:szCs w:val="22"/>
        </w:rPr>
        <w:t xml:space="preserve">” in </w:t>
      </w:r>
      <w:r>
        <w:rPr>
          <w:rFonts w:ascii="Arial" w:hAnsi="Arial"/>
          <w:sz w:val="22"/>
          <w:szCs w:val="22"/>
        </w:rPr>
        <w:t>Singapore</w:t>
      </w:r>
      <w:r w:rsidRPr="00431628">
        <w:rPr>
          <w:rFonts w:ascii="Arial" w:hAnsi="Arial"/>
          <w:sz w:val="22"/>
          <w:szCs w:val="22"/>
        </w:rPr>
        <w:t>, which NCL Inter Logistics (S) Pte. Ltd. ha</w:t>
      </w:r>
      <w:r w:rsidR="00E1417D">
        <w:rPr>
          <w:rFonts w:ascii="Arial" w:hAnsi="Arial"/>
          <w:sz w:val="22"/>
          <w:szCs w:val="22"/>
        </w:rPr>
        <w:t>d</w:t>
      </w:r>
      <w:r w:rsidRPr="00431628">
        <w:rPr>
          <w:rFonts w:ascii="Arial" w:hAnsi="Arial"/>
          <w:sz w:val="22"/>
          <w:szCs w:val="22"/>
        </w:rPr>
        <w:t xml:space="preserve"> shareholding at 100</w:t>
      </w:r>
      <w:r w:rsidR="000464F4">
        <w:rPr>
          <w:rFonts w:ascii="Arial" w:hAnsi="Arial"/>
          <w:sz w:val="22"/>
          <w:szCs w:val="22"/>
        </w:rPr>
        <w:t xml:space="preserve"> percent</w:t>
      </w:r>
      <w:r w:rsidRPr="00431628">
        <w:rPr>
          <w:rFonts w:ascii="Arial" w:hAnsi="Arial"/>
          <w:sz w:val="22"/>
          <w:szCs w:val="22"/>
        </w:rPr>
        <w:t xml:space="preserve"> of </w:t>
      </w:r>
      <w:r>
        <w:rPr>
          <w:rFonts w:ascii="Arial" w:hAnsi="Arial"/>
          <w:sz w:val="22"/>
          <w:szCs w:val="22"/>
        </w:rPr>
        <w:t xml:space="preserve">SGD 10,000 </w:t>
      </w:r>
      <w:r w:rsidRPr="00431628">
        <w:rPr>
          <w:rFonts w:ascii="Arial" w:hAnsi="Arial"/>
          <w:sz w:val="22"/>
          <w:szCs w:val="22"/>
        </w:rPr>
        <w:t xml:space="preserve">registered share capital. Such company was completed for incorporation on </w:t>
      </w:r>
      <w:r>
        <w:rPr>
          <w:rFonts w:ascii="Arial" w:hAnsi="Arial"/>
          <w:sz w:val="22"/>
          <w:szCs w:val="22"/>
        </w:rPr>
        <w:t>27 July</w:t>
      </w:r>
      <w:r w:rsidRPr="00431628">
        <w:rPr>
          <w:rFonts w:ascii="Arial" w:hAnsi="Arial"/>
          <w:sz w:val="22"/>
          <w:szCs w:val="22"/>
        </w:rPr>
        <w:t xml:space="preserve"> 2018 and </w:t>
      </w:r>
      <w:r>
        <w:rPr>
          <w:rFonts w:ascii="Arial" w:hAnsi="Arial"/>
          <w:sz w:val="22"/>
          <w:szCs w:val="22"/>
        </w:rPr>
        <w:t>beca</w:t>
      </w:r>
      <w:r w:rsidRPr="00431628">
        <w:rPr>
          <w:rFonts w:ascii="Arial" w:hAnsi="Arial"/>
          <w:sz w:val="22"/>
          <w:szCs w:val="22"/>
        </w:rPr>
        <w:t xml:space="preserve">me subsidiary company since thereon, as stipulated in Note </w:t>
      </w:r>
      <w:r>
        <w:rPr>
          <w:rFonts w:ascii="Arial" w:hAnsi="Arial"/>
          <w:sz w:val="22"/>
          <w:szCs w:val="22"/>
        </w:rPr>
        <w:t>1</w:t>
      </w:r>
      <w:r w:rsidR="000464F4">
        <w:rPr>
          <w:rFonts w:ascii="Arial" w:hAnsi="Arial"/>
          <w:sz w:val="22"/>
          <w:szCs w:val="22"/>
        </w:rPr>
        <w:t>4</w:t>
      </w:r>
      <w:r w:rsidRPr="00431628">
        <w:rPr>
          <w:rFonts w:ascii="Arial" w:hAnsi="Arial"/>
          <w:sz w:val="22"/>
          <w:szCs w:val="22"/>
        </w:rPr>
        <w:t xml:space="preserve"> to financial statements.</w:t>
      </w:r>
    </w:p>
    <w:p w:rsidR="00A8314A" w:rsidRPr="00431628" w:rsidRDefault="00120778"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ab/>
      </w:r>
      <w:r w:rsidR="00A8314A" w:rsidRPr="00594029">
        <w:rPr>
          <w:rFonts w:ascii="Arial" w:hAnsi="Arial"/>
          <w:sz w:val="22"/>
          <w:szCs w:val="22"/>
        </w:rPr>
        <w:t xml:space="preserve">As at 31 December </w:t>
      </w:r>
      <w:r w:rsidR="009F7571">
        <w:rPr>
          <w:rFonts w:ascii="Arial" w:hAnsi="Arial"/>
          <w:sz w:val="22"/>
          <w:szCs w:val="22"/>
        </w:rPr>
        <w:t>201</w:t>
      </w:r>
      <w:r w:rsidR="000464F4">
        <w:rPr>
          <w:rFonts w:ascii="Arial" w:hAnsi="Arial"/>
          <w:sz w:val="22"/>
          <w:szCs w:val="22"/>
        </w:rPr>
        <w:t>8</w:t>
      </w:r>
      <w:r w:rsidR="00A8314A" w:rsidRPr="00594029">
        <w:rPr>
          <w:rFonts w:ascii="Arial" w:hAnsi="Arial"/>
          <w:sz w:val="22"/>
          <w:szCs w:val="22"/>
        </w:rPr>
        <w:t>, such subsidiary company ha</w:t>
      </w:r>
      <w:r w:rsidR="00E1417D">
        <w:rPr>
          <w:rFonts w:ascii="Arial" w:hAnsi="Arial"/>
          <w:sz w:val="22"/>
          <w:szCs w:val="22"/>
        </w:rPr>
        <w:t>d</w:t>
      </w:r>
      <w:r w:rsidR="00A8314A" w:rsidRPr="00594029">
        <w:rPr>
          <w:rFonts w:ascii="Arial" w:hAnsi="Arial"/>
          <w:sz w:val="22"/>
          <w:szCs w:val="22"/>
        </w:rPr>
        <w:t xml:space="preserve"> yet </w:t>
      </w:r>
      <w:proofErr w:type="gramStart"/>
      <w:r w:rsidR="00A8314A" w:rsidRPr="00594029">
        <w:rPr>
          <w:rFonts w:ascii="Arial" w:hAnsi="Arial"/>
          <w:sz w:val="22"/>
          <w:szCs w:val="22"/>
        </w:rPr>
        <w:t>operated</w:t>
      </w:r>
      <w:proofErr w:type="gramEnd"/>
      <w:r w:rsidR="00A8314A" w:rsidRPr="00594029">
        <w:rPr>
          <w:rFonts w:ascii="Arial" w:hAnsi="Arial"/>
          <w:sz w:val="22"/>
          <w:szCs w:val="22"/>
        </w:rPr>
        <w:t xml:space="preserve"> and</w:t>
      </w:r>
      <w:r w:rsidR="00D02A7B">
        <w:rPr>
          <w:rFonts w:ascii="Arial" w:hAnsi="Arial"/>
          <w:sz w:val="22"/>
          <w:szCs w:val="22"/>
        </w:rPr>
        <w:t xml:space="preserve"> its financial statements were prepared by the management which</w:t>
      </w:r>
      <w:r w:rsidR="00A8314A" w:rsidRPr="00594029">
        <w:rPr>
          <w:rFonts w:ascii="Arial" w:hAnsi="Arial"/>
          <w:sz w:val="22"/>
          <w:szCs w:val="22"/>
        </w:rPr>
        <w:t xml:space="preserve"> incurred the establishment expenses approximately amounted to Baht 0.08 million </w:t>
      </w:r>
      <w:r w:rsidR="00595543">
        <w:rPr>
          <w:rFonts w:ascii="Arial" w:hAnsi="Arial"/>
          <w:sz w:val="22"/>
          <w:szCs w:val="22"/>
        </w:rPr>
        <w:t>was</w:t>
      </w:r>
      <w:r w:rsidR="00A8314A" w:rsidRPr="00594029">
        <w:rPr>
          <w:rFonts w:ascii="Arial" w:hAnsi="Arial"/>
          <w:sz w:val="22"/>
          <w:szCs w:val="22"/>
        </w:rPr>
        <w:t xml:space="preserve"> included in the consolidated financial statements</w:t>
      </w:r>
      <w:r w:rsidR="000464F4">
        <w:rPr>
          <w:rFonts w:ascii="Arial" w:hAnsi="Arial"/>
          <w:sz w:val="22"/>
          <w:szCs w:val="22"/>
        </w:rPr>
        <w:t xml:space="preserve"> for the year ended 31 December 2018</w:t>
      </w:r>
      <w:r w:rsidR="00A8314A" w:rsidRPr="00594029">
        <w:rPr>
          <w:rFonts w:ascii="Arial" w:hAnsi="Arial"/>
          <w:sz w:val="22"/>
          <w:szCs w:val="22"/>
        </w:rPr>
        <w:t>.</w:t>
      </w:r>
    </w:p>
    <w:p w:rsidR="00A8314A" w:rsidRDefault="00A8314A" w:rsidP="00120778">
      <w:pPr>
        <w:pStyle w:val="ListParagraph"/>
        <w:numPr>
          <w:ilvl w:val="0"/>
          <w:numId w:val="30"/>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 xml:space="preserve">In July 2018, </w:t>
      </w:r>
      <w:r w:rsidRPr="00431628">
        <w:rPr>
          <w:rFonts w:ascii="Arial" w:hAnsi="Arial"/>
          <w:sz w:val="22"/>
          <w:szCs w:val="22"/>
        </w:rPr>
        <w:t>NC</w:t>
      </w:r>
      <w:r>
        <w:rPr>
          <w:rFonts w:ascii="Arial" w:hAnsi="Arial"/>
          <w:sz w:val="22"/>
          <w:szCs w:val="22"/>
        </w:rPr>
        <w:t>L Inter Logistics (S) Pte. Ltd. ha</w:t>
      </w:r>
      <w:r w:rsidR="00E1417D">
        <w:rPr>
          <w:rFonts w:ascii="Arial" w:hAnsi="Arial"/>
          <w:sz w:val="22"/>
          <w:szCs w:val="22"/>
        </w:rPr>
        <w:t>d</w:t>
      </w:r>
      <w:r>
        <w:rPr>
          <w:rFonts w:ascii="Arial" w:hAnsi="Arial"/>
          <w:sz w:val="22"/>
          <w:szCs w:val="22"/>
        </w:rPr>
        <w:t xml:space="preserve"> invested in PT. NCL INTER LOGISTIK INDONESIA which was established in Indonesia through entering into Convertible loan agreement amounting to USD 60,000 which shareholding was equivalent to 60</w:t>
      </w:r>
      <w:r w:rsidR="000464F4">
        <w:rPr>
          <w:rFonts w:ascii="Arial" w:hAnsi="Arial"/>
          <w:sz w:val="22"/>
          <w:szCs w:val="22"/>
        </w:rPr>
        <w:t xml:space="preserve"> percent</w:t>
      </w:r>
      <w:r>
        <w:rPr>
          <w:rFonts w:ascii="Arial" w:hAnsi="Arial"/>
          <w:sz w:val="22"/>
          <w:szCs w:val="22"/>
        </w:rPr>
        <w:t xml:space="preserve"> of registered share capital and entering into Business cooperation agreement for the purpose of controlling either directly or indirectly business operation and management of such company. The Company ha</w:t>
      </w:r>
      <w:r w:rsidR="00E1417D">
        <w:rPr>
          <w:rFonts w:ascii="Arial" w:hAnsi="Arial"/>
          <w:sz w:val="22"/>
          <w:szCs w:val="22"/>
        </w:rPr>
        <w:t>d</w:t>
      </w:r>
      <w:r>
        <w:rPr>
          <w:rFonts w:ascii="Arial" w:hAnsi="Arial"/>
          <w:sz w:val="22"/>
          <w:szCs w:val="22"/>
        </w:rPr>
        <w:t xml:space="preserve"> controlled and directed various operating activities including financial policy since the agreement date. Such company became subsidiary company since thereon, as stipulated in Note 1</w:t>
      </w:r>
      <w:r w:rsidR="000464F4">
        <w:rPr>
          <w:rFonts w:ascii="Arial" w:hAnsi="Arial"/>
          <w:sz w:val="22"/>
          <w:szCs w:val="22"/>
        </w:rPr>
        <w:t>4</w:t>
      </w:r>
      <w:r>
        <w:rPr>
          <w:rFonts w:ascii="Arial" w:hAnsi="Arial"/>
          <w:sz w:val="22"/>
          <w:szCs w:val="22"/>
        </w:rPr>
        <w:t xml:space="preserve"> to financial statements.</w:t>
      </w:r>
    </w:p>
    <w:p w:rsidR="00A8314A"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ab/>
      </w:r>
      <w:r w:rsidRPr="00431628">
        <w:rPr>
          <w:rFonts w:ascii="Arial" w:hAnsi="Arial"/>
          <w:sz w:val="22"/>
          <w:szCs w:val="22"/>
        </w:rPr>
        <w:t>The consolidated financial statements</w:t>
      </w:r>
      <w:r w:rsidR="000464F4">
        <w:rPr>
          <w:rFonts w:ascii="Arial" w:hAnsi="Arial"/>
          <w:sz w:val="22"/>
          <w:szCs w:val="22"/>
        </w:rPr>
        <w:t xml:space="preserve"> for the year ended 31 December 2018</w:t>
      </w:r>
      <w:r w:rsidRPr="00431628">
        <w:rPr>
          <w:rFonts w:ascii="Arial" w:hAnsi="Arial"/>
          <w:sz w:val="22"/>
          <w:szCs w:val="22"/>
        </w:rPr>
        <w:t xml:space="preserve"> include</w:t>
      </w:r>
      <w:r w:rsidR="000464F4">
        <w:rPr>
          <w:rFonts w:ascii="Arial" w:hAnsi="Arial"/>
          <w:sz w:val="22"/>
          <w:szCs w:val="22"/>
        </w:rPr>
        <w:t>d</w:t>
      </w:r>
      <w:r w:rsidRPr="00431628">
        <w:rPr>
          <w:rFonts w:ascii="Arial" w:hAnsi="Arial"/>
          <w:sz w:val="22"/>
          <w:szCs w:val="22"/>
        </w:rPr>
        <w:t xml:space="preserve"> the statement of financial position of such company as at </w:t>
      </w:r>
      <w:r>
        <w:rPr>
          <w:rFonts w:ascii="Arial" w:hAnsi="Arial"/>
          <w:sz w:val="22"/>
          <w:szCs w:val="22"/>
        </w:rPr>
        <w:t xml:space="preserve">31 December </w:t>
      </w:r>
      <w:r w:rsidR="009F7571">
        <w:rPr>
          <w:rFonts w:ascii="Arial" w:hAnsi="Arial"/>
          <w:sz w:val="22"/>
          <w:szCs w:val="22"/>
        </w:rPr>
        <w:t>201</w:t>
      </w:r>
      <w:r w:rsidR="000464F4">
        <w:rPr>
          <w:rFonts w:ascii="Arial" w:hAnsi="Arial"/>
          <w:sz w:val="22"/>
          <w:szCs w:val="22"/>
        </w:rPr>
        <w:t>8</w:t>
      </w:r>
      <w:r w:rsidRPr="00431628">
        <w:rPr>
          <w:rFonts w:ascii="Arial" w:hAnsi="Arial"/>
          <w:sz w:val="22"/>
          <w:szCs w:val="22"/>
        </w:rPr>
        <w:t xml:space="preserve"> and the statement of comprehensive income for the period as from the date of </w:t>
      </w:r>
      <w:r>
        <w:rPr>
          <w:rFonts w:ascii="Arial" w:hAnsi="Arial"/>
          <w:sz w:val="22"/>
          <w:szCs w:val="22"/>
        </w:rPr>
        <w:t>agreement</w:t>
      </w:r>
      <w:r w:rsidRPr="00431628">
        <w:rPr>
          <w:rFonts w:ascii="Arial" w:hAnsi="Arial"/>
          <w:sz w:val="22"/>
          <w:szCs w:val="22"/>
        </w:rPr>
        <w:t xml:space="preserve"> to </w:t>
      </w:r>
      <w:r>
        <w:rPr>
          <w:rFonts w:ascii="Arial" w:hAnsi="Arial"/>
          <w:sz w:val="22"/>
          <w:szCs w:val="22"/>
        </w:rPr>
        <w:t>31 December</w:t>
      </w:r>
      <w:r w:rsidRPr="00431628">
        <w:rPr>
          <w:rFonts w:ascii="Arial" w:hAnsi="Arial"/>
          <w:sz w:val="22"/>
          <w:szCs w:val="22"/>
        </w:rPr>
        <w:t xml:space="preserve"> </w:t>
      </w:r>
      <w:r w:rsidR="009F7571">
        <w:rPr>
          <w:rFonts w:ascii="Arial" w:hAnsi="Arial"/>
          <w:sz w:val="22"/>
          <w:szCs w:val="22"/>
        </w:rPr>
        <w:t>201</w:t>
      </w:r>
      <w:r w:rsidR="000464F4">
        <w:rPr>
          <w:rFonts w:ascii="Arial" w:hAnsi="Arial"/>
          <w:sz w:val="22"/>
          <w:szCs w:val="22"/>
        </w:rPr>
        <w:t>8</w:t>
      </w:r>
      <w:r>
        <w:rPr>
          <w:rFonts w:ascii="Arial" w:hAnsi="Arial"/>
          <w:sz w:val="22"/>
          <w:szCs w:val="22"/>
        </w:rPr>
        <w:t>. The asset value a</w:t>
      </w:r>
      <w:r w:rsidR="003E4F45">
        <w:rPr>
          <w:rFonts w:ascii="Arial" w:hAnsi="Arial"/>
          <w:sz w:val="22"/>
          <w:szCs w:val="22"/>
        </w:rPr>
        <w:t>s at the agreement date presented</w:t>
      </w:r>
      <w:r>
        <w:rPr>
          <w:rFonts w:ascii="Arial" w:hAnsi="Arial"/>
          <w:sz w:val="22"/>
          <w:szCs w:val="22"/>
        </w:rPr>
        <w:t xml:space="preserve"> as the fair value which </w:t>
      </w:r>
      <w:r w:rsidR="003E4F45">
        <w:rPr>
          <w:rFonts w:ascii="Arial" w:hAnsi="Arial"/>
          <w:sz w:val="22"/>
          <w:szCs w:val="22"/>
        </w:rPr>
        <w:t>was</w:t>
      </w:r>
      <w:r>
        <w:rPr>
          <w:rFonts w:ascii="Arial" w:hAnsi="Arial"/>
          <w:sz w:val="22"/>
          <w:szCs w:val="22"/>
        </w:rPr>
        <w:t xml:space="preserve"> equivalent to their net book value. Since the Company’s management considered that PT. NCL INTER LOGISTIK INDONESIA was established in August 2017 and ha</w:t>
      </w:r>
      <w:r w:rsidR="00595543">
        <w:rPr>
          <w:rFonts w:ascii="Arial" w:hAnsi="Arial"/>
          <w:sz w:val="22"/>
          <w:szCs w:val="22"/>
        </w:rPr>
        <w:t>d</w:t>
      </w:r>
      <w:r>
        <w:rPr>
          <w:rFonts w:ascii="Arial" w:hAnsi="Arial"/>
          <w:sz w:val="22"/>
          <w:szCs w:val="22"/>
        </w:rPr>
        <w:t xml:space="preserve"> just operated. Therefore</w:t>
      </w:r>
      <w:r w:rsidR="003E4F45">
        <w:rPr>
          <w:rFonts w:ascii="Arial" w:hAnsi="Arial"/>
          <w:sz w:val="22"/>
          <w:szCs w:val="22"/>
        </w:rPr>
        <w:t>,</w:t>
      </w:r>
      <w:r>
        <w:rPr>
          <w:rFonts w:ascii="Arial" w:hAnsi="Arial"/>
          <w:sz w:val="22"/>
          <w:szCs w:val="22"/>
        </w:rPr>
        <w:t xml:space="preserve"> the fair value of the identifiable assets acquired and liabilities assumed as at the agreement date was not different from the net book value. </w:t>
      </w:r>
    </w:p>
    <w:p w:rsidR="00A8314A" w:rsidRPr="006B2551" w:rsidRDefault="00120778" w:rsidP="00120778">
      <w:pPr>
        <w:tabs>
          <w:tab w:val="left" w:pos="2880"/>
        </w:tabs>
        <w:spacing w:before="120" w:after="120" w:line="380" w:lineRule="exact"/>
        <w:ind w:left="1080" w:hanging="540"/>
        <w:jc w:val="thaiDistribute"/>
        <w:rPr>
          <w:rFonts w:ascii="Arial" w:hAnsi="Arial"/>
          <w:sz w:val="22"/>
          <w:szCs w:val="22"/>
        </w:rPr>
      </w:pPr>
      <w:r>
        <w:rPr>
          <w:rFonts w:ascii="Arial" w:hAnsi="Arial"/>
          <w:sz w:val="22"/>
          <w:szCs w:val="22"/>
        </w:rPr>
        <w:tab/>
      </w:r>
      <w:r w:rsidR="00A8314A" w:rsidRPr="006B2551">
        <w:rPr>
          <w:rFonts w:ascii="Arial" w:hAnsi="Arial"/>
          <w:sz w:val="22"/>
          <w:szCs w:val="22"/>
        </w:rPr>
        <w:t xml:space="preserve">Details of the </w:t>
      </w:r>
      <w:r w:rsidR="00A8314A">
        <w:rPr>
          <w:rFonts w:ascii="Arial" w:hAnsi="Arial"/>
          <w:sz w:val="22"/>
          <w:szCs w:val="22"/>
        </w:rPr>
        <w:t xml:space="preserve">fair value </w:t>
      </w:r>
      <w:r w:rsidR="00A8314A" w:rsidRPr="006B2551">
        <w:rPr>
          <w:rFonts w:ascii="Arial" w:hAnsi="Arial"/>
          <w:sz w:val="22"/>
          <w:szCs w:val="22"/>
        </w:rPr>
        <w:t>of net assets</w:t>
      </w:r>
      <w:r w:rsidR="00A8314A">
        <w:rPr>
          <w:rFonts w:ascii="Arial" w:hAnsi="Arial"/>
          <w:sz w:val="22"/>
          <w:szCs w:val="22"/>
        </w:rPr>
        <w:t>, e</w:t>
      </w:r>
      <w:r w:rsidR="003E4F45">
        <w:rPr>
          <w:rFonts w:ascii="Arial" w:hAnsi="Arial"/>
          <w:sz w:val="22"/>
          <w:szCs w:val="22"/>
        </w:rPr>
        <w:t>quivalent to the net book value</w:t>
      </w:r>
      <w:r w:rsidR="00A8314A" w:rsidRPr="006B2551">
        <w:rPr>
          <w:rFonts w:ascii="Arial" w:hAnsi="Arial"/>
          <w:sz w:val="22"/>
          <w:szCs w:val="22"/>
        </w:rPr>
        <w:t xml:space="preserve"> of </w:t>
      </w:r>
      <w:r w:rsidR="00A8314A">
        <w:rPr>
          <w:rFonts w:ascii="Arial" w:hAnsi="Arial"/>
          <w:sz w:val="22"/>
          <w:szCs w:val="22"/>
        </w:rPr>
        <w:t xml:space="preserve">PT. NCL INTER LOGISTIK INDONESIA as at the agreement date </w:t>
      </w:r>
      <w:r w:rsidR="00E1417D">
        <w:rPr>
          <w:rFonts w:ascii="Arial" w:hAnsi="Arial"/>
          <w:sz w:val="22"/>
          <w:szCs w:val="22"/>
        </w:rPr>
        <w:t>we</w:t>
      </w:r>
      <w:r w:rsidR="00A8314A" w:rsidRPr="006B2551">
        <w:rPr>
          <w:rFonts w:ascii="Arial" w:hAnsi="Arial"/>
          <w:sz w:val="22"/>
          <w:szCs w:val="22"/>
        </w:rPr>
        <w:t xml:space="preserve">re as follows: </w:t>
      </w:r>
    </w:p>
    <w:p w:rsidR="00120778" w:rsidRDefault="00120778" w:rsidP="00A8314A">
      <w:pPr>
        <w:tabs>
          <w:tab w:val="left" w:pos="2880"/>
        </w:tabs>
        <w:spacing w:line="380" w:lineRule="exact"/>
        <w:ind w:left="907"/>
        <w:jc w:val="right"/>
        <w:rPr>
          <w:rFonts w:ascii="Arial" w:hAnsi="Arial" w:cs="Arial"/>
          <w:sz w:val="22"/>
          <w:szCs w:val="22"/>
        </w:rPr>
      </w:pPr>
      <w:r>
        <w:rPr>
          <w:rFonts w:ascii="Arial" w:hAnsi="Arial" w:cs="Arial"/>
          <w:sz w:val="22"/>
          <w:szCs w:val="22"/>
        </w:rPr>
        <w:br w:type="page"/>
      </w:r>
    </w:p>
    <w:p w:rsidR="00A8314A" w:rsidRPr="00465A92" w:rsidRDefault="00A8314A" w:rsidP="00A8314A">
      <w:pPr>
        <w:tabs>
          <w:tab w:val="left" w:pos="2880"/>
        </w:tabs>
        <w:spacing w:line="380" w:lineRule="exact"/>
        <w:ind w:left="907"/>
        <w:jc w:val="right"/>
        <w:rPr>
          <w:rFonts w:ascii="Arial" w:hAnsi="Arial" w:cs="Arial"/>
          <w:sz w:val="22"/>
          <w:szCs w:val="22"/>
          <w:cs/>
        </w:rPr>
      </w:pPr>
      <w:r w:rsidRPr="00465A92">
        <w:rPr>
          <w:rFonts w:ascii="Arial" w:hAnsi="Arial" w:cs="Arial"/>
          <w:sz w:val="22"/>
          <w:szCs w:val="22"/>
        </w:rPr>
        <w:lastRenderedPageBreak/>
        <w:t xml:space="preserve"> </w:t>
      </w:r>
      <w:r w:rsidRPr="00465A92">
        <w:rPr>
          <w:rFonts w:ascii="Arial" w:hAnsi="Arial" w:cs="Arial"/>
          <w:sz w:val="22"/>
          <w:szCs w:val="22"/>
          <w:cs/>
        </w:rPr>
        <w:t>(</w:t>
      </w:r>
      <w:proofErr w:type="spellStart"/>
      <w:r w:rsidRPr="00465A92">
        <w:rPr>
          <w:rFonts w:ascii="Arial" w:hAnsi="Arial" w:cs="Arial"/>
          <w:sz w:val="22"/>
          <w:szCs w:val="22"/>
          <w:cs/>
        </w:rPr>
        <w:t>Unit</w:t>
      </w:r>
      <w:proofErr w:type="spellEnd"/>
      <w:r w:rsidRPr="00465A92">
        <w:rPr>
          <w:rFonts w:ascii="Arial" w:hAnsi="Arial" w:cs="Arial"/>
          <w:sz w:val="22"/>
          <w:szCs w:val="22"/>
          <w:cs/>
        </w:rPr>
        <w:t xml:space="preserve">: </w:t>
      </w:r>
      <w:r w:rsidRPr="00465A92">
        <w:rPr>
          <w:rFonts w:ascii="Arial" w:hAnsi="Arial" w:cs="Arial"/>
          <w:sz w:val="22"/>
          <w:szCs w:val="22"/>
        </w:rPr>
        <w:t>Thousand</w:t>
      </w:r>
      <w:r w:rsidRPr="00465A92">
        <w:rPr>
          <w:rFonts w:ascii="Arial" w:hAnsi="Arial" w:cs="Arial"/>
          <w:sz w:val="22"/>
          <w:szCs w:val="22"/>
          <w:cs/>
        </w:rPr>
        <w:t xml:space="preserve"> </w:t>
      </w:r>
      <w:proofErr w:type="spellStart"/>
      <w:r w:rsidRPr="00465A92">
        <w:rPr>
          <w:rFonts w:ascii="Arial" w:hAnsi="Arial" w:cs="Arial"/>
          <w:sz w:val="22"/>
          <w:szCs w:val="22"/>
          <w:cs/>
        </w:rPr>
        <w:t>Baht</w:t>
      </w:r>
      <w:proofErr w:type="spellEnd"/>
      <w:r w:rsidRPr="00465A92">
        <w:rPr>
          <w:rFonts w:ascii="Arial" w:hAnsi="Arial" w:cs="Arial"/>
          <w:sz w:val="22"/>
          <w:szCs w:val="22"/>
          <w:cs/>
        </w:rPr>
        <w:t>)</w:t>
      </w:r>
    </w:p>
    <w:tbl>
      <w:tblPr>
        <w:tblW w:w="8568" w:type="dxa"/>
        <w:tblInd w:w="918" w:type="dxa"/>
        <w:tblLayout w:type="fixed"/>
        <w:tblLook w:val="01E0" w:firstRow="1" w:lastRow="1" w:firstColumn="1" w:lastColumn="1" w:noHBand="0" w:noVBand="0"/>
      </w:tblPr>
      <w:tblGrid>
        <w:gridCol w:w="7110"/>
        <w:gridCol w:w="1440"/>
        <w:gridCol w:w="18"/>
      </w:tblGrid>
      <w:tr w:rsidR="00A8314A" w:rsidRPr="00465A92" w:rsidTr="00390F1B">
        <w:tc>
          <w:tcPr>
            <w:tcW w:w="7110" w:type="dxa"/>
            <w:shd w:val="clear" w:color="auto" w:fill="auto"/>
          </w:tcPr>
          <w:p w:rsidR="00A8314A" w:rsidRPr="00465A92" w:rsidRDefault="00A8314A" w:rsidP="00390F1B">
            <w:pPr>
              <w:spacing w:line="380" w:lineRule="exact"/>
              <w:ind w:left="162" w:hanging="180"/>
              <w:jc w:val="thaiDistribute"/>
              <w:rPr>
                <w:rFonts w:ascii="Arial" w:eastAsia="Arial Unicode MS" w:hAnsi="Arial" w:cs="Arial"/>
                <w:b/>
                <w:bCs/>
                <w:sz w:val="22"/>
                <w:szCs w:val="22"/>
                <w:cs/>
              </w:rPr>
            </w:pPr>
            <w:r w:rsidRPr="00465A92">
              <w:rPr>
                <w:rFonts w:ascii="Arial" w:eastAsia="Arial Unicode MS" w:hAnsi="Arial" w:cs="Arial"/>
                <w:b/>
                <w:bCs/>
                <w:sz w:val="22"/>
                <w:szCs w:val="22"/>
                <w:cs/>
              </w:rPr>
              <w:t>Assets</w:t>
            </w:r>
          </w:p>
        </w:tc>
        <w:tc>
          <w:tcPr>
            <w:tcW w:w="1458" w:type="dxa"/>
            <w:gridSpan w:val="2"/>
            <w:shd w:val="clear" w:color="auto" w:fill="auto"/>
          </w:tcPr>
          <w:p w:rsidR="00A8314A" w:rsidRPr="00465A92" w:rsidRDefault="00A8314A" w:rsidP="00390F1B">
            <w:pPr>
              <w:tabs>
                <w:tab w:val="decimal" w:pos="1040"/>
                <w:tab w:val="decimal" w:pos="1421"/>
              </w:tabs>
              <w:spacing w:line="380" w:lineRule="exact"/>
              <w:ind w:left="72" w:right="6"/>
              <w:rPr>
                <w:rFonts w:ascii="Arial" w:hAnsi="Arial" w:cs="Arial"/>
                <w:sz w:val="22"/>
                <w:szCs w:val="22"/>
                <w:cs/>
              </w:rPr>
            </w:pP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proofErr w:type="spellStart"/>
            <w:r w:rsidRPr="00431628">
              <w:rPr>
                <w:rFonts w:ascii="Arial" w:eastAsia="Arial Unicode MS" w:hAnsi="Arial" w:cs="Arial"/>
                <w:sz w:val="22"/>
                <w:szCs w:val="22"/>
                <w:cs/>
              </w:rPr>
              <w:t>Cash</w:t>
            </w:r>
            <w:proofErr w:type="spellEnd"/>
            <w:r w:rsidRPr="00431628">
              <w:rPr>
                <w:rFonts w:ascii="Arial" w:eastAsia="Arial Unicode MS" w:hAnsi="Arial" w:cs="Arial"/>
                <w:sz w:val="22"/>
                <w:szCs w:val="22"/>
                <w:cs/>
              </w:rPr>
              <w:t xml:space="preserve"> and </w:t>
            </w:r>
            <w:proofErr w:type="spellStart"/>
            <w:r w:rsidRPr="00431628">
              <w:rPr>
                <w:rFonts w:ascii="Arial" w:eastAsia="Arial Unicode MS" w:hAnsi="Arial" w:cs="Arial"/>
                <w:sz w:val="22"/>
                <w:szCs w:val="22"/>
                <w:cs/>
              </w:rPr>
              <w:t>cash</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equivalents</w:t>
            </w:r>
            <w:proofErr w:type="spellEnd"/>
          </w:p>
        </w:tc>
        <w:tc>
          <w:tcPr>
            <w:tcW w:w="1440" w:type="dxa"/>
            <w:shd w:val="clear" w:color="auto" w:fill="auto"/>
          </w:tcPr>
          <w:p w:rsidR="000464F4" w:rsidRPr="00271798" w:rsidRDefault="000464F4" w:rsidP="000464F4">
            <w:pPr>
              <w:pStyle w:val="Heading8"/>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615</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receivables - other parties</w:t>
            </w:r>
          </w:p>
        </w:tc>
        <w:tc>
          <w:tcPr>
            <w:tcW w:w="1440" w:type="dxa"/>
            <w:shd w:val="clear" w:color="auto" w:fill="auto"/>
          </w:tcPr>
          <w:p w:rsidR="000464F4" w:rsidRPr="00271798" w:rsidRDefault="000464F4" w:rsidP="000464F4">
            <w:pPr>
              <w:pStyle w:val="Heading8"/>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4,251</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Other current assets</w:t>
            </w:r>
          </w:p>
        </w:tc>
        <w:tc>
          <w:tcPr>
            <w:tcW w:w="1440" w:type="dxa"/>
            <w:shd w:val="clear" w:color="auto" w:fill="auto"/>
          </w:tcPr>
          <w:p w:rsidR="000464F4" w:rsidRPr="00271798" w:rsidRDefault="000464F4" w:rsidP="000464F4">
            <w:pPr>
              <w:pStyle w:val="Heading8"/>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2,318</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E</w:t>
            </w:r>
            <w:r w:rsidRPr="00431628">
              <w:rPr>
                <w:rFonts w:ascii="Arial" w:eastAsia="Arial Unicode MS" w:hAnsi="Arial" w:cs="Arial"/>
                <w:sz w:val="22"/>
                <w:szCs w:val="22"/>
              </w:rPr>
              <w:t xml:space="preserve">quipment, net (Note </w:t>
            </w:r>
            <w:r>
              <w:rPr>
                <w:rFonts w:ascii="Arial" w:eastAsia="Arial Unicode MS" w:hAnsi="Arial" w:cs="Arial"/>
                <w:sz w:val="22"/>
                <w:szCs w:val="22"/>
              </w:rPr>
              <w:t>1</w:t>
            </w:r>
            <w:r w:rsidR="00E1417D">
              <w:rPr>
                <w:rFonts w:ascii="Arial" w:eastAsia="Arial Unicode MS" w:hAnsi="Arial" w:cs="Arial"/>
                <w:sz w:val="22"/>
                <w:szCs w:val="22"/>
              </w:rPr>
              <w:t>7</w:t>
            </w:r>
            <w:r w:rsidRPr="00431628">
              <w:rPr>
                <w:rFonts w:ascii="Arial" w:eastAsia="Arial Unicode MS" w:hAnsi="Arial" w:cs="Arial"/>
                <w:sz w:val="22"/>
                <w:szCs w:val="22"/>
              </w:rPr>
              <w:t>)</w:t>
            </w:r>
          </w:p>
        </w:tc>
        <w:tc>
          <w:tcPr>
            <w:tcW w:w="1440" w:type="dxa"/>
            <w:shd w:val="clear" w:color="auto" w:fill="auto"/>
          </w:tcPr>
          <w:p w:rsidR="000464F4" w:rsidRPr="00271798" w:rsidRDefault="000464F4" w:rsidP="000464F4">
            <w:pPr>
              <w:pStyle w:val="Heading8"/>
              <w:pBdr>
                <w:bottom w:val="single" w:sz="4" w:space="1" w:color="auto"/>
              </w:pBdr>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119</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Total</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assets</w:t>
            </w:r>
            <w:proofErr w:type="spellEnd"/>
          </w:p>
        </w:tc>
        <w:tc>
          <w:tcPr>
            <w:tcW w:w="1440" w:type="dxa"/>
            <w:shd w:val="clear" w:color="auto" w:fill="auto"/>
          </w:tcPr>
          <w:p w:rsidR="000464F4" w:rsidRPr="00271798" w:rsidRDefault="000464F4" w:rsidP="000464F4">
            <w:pPr>
              <w:pStyle w:val="Heading8"/>
              <w:pBdr>
                <w:bottom w:val="single" w:sz="4" w:space="1" w:color="auto"/>
              </w:pBdr>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7,303</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b/>
                <w:bCs/>
                <w:sz w:val="22"/>
                <w:szCs w:val="22"/>
                <w:cs/>
              </w:rPr>
            </w:pPr>
            <w:r w:rsidRPr="00431628">
              <w:rPr>
                <w:rFonts w:ascii="Arial" w:hAnsi="Arial" w:cs="Arial"/>
                <w:sz w:val="22"/>
                <w:szCs w:val="22"/>
              </w:rPr>
              <w:br w:type="page"/>
            </w:r>
            <w:proofErr w:type="spellStart"/>
            <w:r w:rsidRPr="00431628">
              <w:rPr>
                <w:rFonts w:ascii="Arial" w:eastAsia="Arial Unicode MS" w:hAnsi="Arial" w:cs="Arial"/>
                <w:b/>
                <w:bCs/>
                <w:sz w:val="22"/>
                <w:szCs w:val="22"/>
                <w:cs/>
              </w:rPr>
              <w:t>Liabilities</w:t>
            </w:r>
            <w:proofErr w:type="spellEnd"/>
          </w:p>
        </w:tc>
        <w:tc>
          <w:tcPr>
            <w:tcW w:w="1440" w:type="dxa"/>
            <w:shd w:val="clear" w:color="auto" w:fill="auto"/>
          </w:tcPr>
          <w:p w:rsidR="000464F4" w:rsidRPr="00271798" w:rsidRDefault="000464F4" w:rsidP="000464F4">
            <w:pPr>
              <w:pStyle w:val="Heading8"/>
              <w:tabs>
                <w:tab w:val="decimal" w:pos="1140"/>
              </w:tabs>
              <w:spacing w:before="0" w:after="0" w:line="380" w:lineRule="exact"/>
              <w:jc w:val="both"/>
              <w:rPr>
                <w:rFonts w:ascii="Arial" w:eastAsia="Arial Unicode MS" w:hAnsi="Arial" w:cs="Arial"/>
                <w:i w:val="0"/>
                <w:iCs w:val="0"/>
                <w:sz w:val="22"/>
                <w:szCs w:val="22"/>
              </w:rPr>
            </w:pP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payables - other parties</w:t>
            </w:r>
          </w:p>
        </w:tc>
        <w:tc>
          <w:tcPr>
            <w:tcW w:w="1440" w:type="dxa"/>
            <w:shd w:val="clear" w:color="auto" w:fill="auto"/>
          </w:tcPr>
          <w:p w:rsidR="000464F4" w:rsidRPr="00271798" w:rsidRDefault="000464F4" w:rsidP="000464F4">
            <w:pPr>
              <w:pStyle w:val="Heading8"/>
              <w:pBdr>
                <w:bottom w:val="single" w:sz="4" w:space="1" w:color="auto"/>
              </w:pBdr>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1,365</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Total</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liabilities</w:t>
            </w:r>
            <w:proofErr w:type="spellEnd"/>
          </w:p>
        </w:tc>
        <w:tc>
          <w:tcPr>
            <w:tcW w:w="1440" w:type="dxa"/>
            <w:shd w:val="clear" w:color="auto" w:fill="auto"/>
          </w:tcPr>
          <w:p w:rsidR="000464F4" w:rsidRPr="00271798" w:rsidRDefault="000464F4" w:rsidP="000464F4">
            <w:pPr>
              <w:pStyle w:val="Heading8"/>
              <w:pBdr>
                <w:bottom w:val="single" w:sz="4" w:space="1" w:color="auto"/>
              </w:pBdr>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1,365</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Net </w:t>
            </w:r>
            <w:proofErr w:type="spellStart"/>
            <w:r w:rsidRPr="00431628">
              <w:rPr>
                <w:rFonts w:ascii="Arial" w:eastAsia="Arial Unicode MS" w:hAnsi="Arial" w:cs="Arial"/>
                <w:sz w:val="22"/>
                <w:szCs w:val="22"/>
                <w:cs/>
              </w:rPr>
              <w:t>asset</w:t>
            </w:r>
            <w:proofErr w:type="spellEnd"/>
            <w:r w:rsidRPr="00431628">
              <w:rPr>
                <w:rFonts w:ascii="Arial" w:eastAsia="Arial Unicode MS" w:hAnsi="Arial" w:cs="Arial"/>
                <w:sz w:val="22"/>
                <w:szCs w:val="22"/>
                <w:cs/>
              </w:rPr>
              <w:t xml:space="preserve"> </w:t>
            </w:r>
            <w:proofErr w:type="spellStart"/>
            <w:r w:rsidRPr="00431628">
              <w:rPr>
                <w:rFonts w:ascii="Arial" w:eastAsia="Arial Unicode MS" w:hAnsi="Arial" w:cs="Arial"/>
                <w:sz w:val="22"/>
                <w:szCs w:val="22"/>
                <w:cs/>
              </w:rPr>
              <w:t>value</w:t>
            </w:r>
            <w:proofErr w:type="spellEnd"/>
          </w:p>
        </w:tc>
        <w:tc>
          <w:tcPr>
            <w:tcW w:w="1440" w:type="dxa"/>
            <w:shd w:val="clear" w:color="auto" w:fill="auto"/>
          </w:tcPr>
          <w:p w:rsidR="000464F4" w:rsidRPr="00271798" w:rsidRDefault="000464F4" w:rsidP="000464F4">
            <w:pPr>
              <w:pStyle w:val="Heading8"/>
              <w:pBdr>
                <w:bottom w:val="double" w:sz="4" w:space="1" w:color="auto"/>
              </w:pBdr>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5,938</w:t>
            </w:r>
          </w:p>
        </w:tc>
      </w:tr>
      <w:tr w:rsidR="000464F4" w:rsidRPr="00431628" w:rsidTr="00390F1B">
        <w:trPr>
          <w:gridAfter w:val="1"/>
          <w:wAfter w:w="18" w:type="dxa"/>
        </w:trPr>
        <w:tc>
          <w:tcPr>
            <w:tcW w:w="7110" w:type="dxa"/>
            <w:shd w:val="clear" w:color="auto" w:fill="auto"/>
          </w:tcPr>
          <w:p w:rsidR="000464F4" w:rsidRPr="00431628" w:rsidRDefault="000464F4" w:rsidP="000464F4">
            <w:pPr>
              <w:spacing w:line="380" w:lineRule="exact"/>
              <w:ind w:left="162" w:hanging="180"/>
              <w:jc w:val="thaiDistribute"/>
              <w:rPr>
                <w:rFonts w:ascii="Arial" w:eastAsia="Arial Unicode MS" w:hAnsi="Arial" w:cs="Arial"/>
                <w:sz w:val="22"/>
                <w:szCs w:val="22"/>
                <w:cs/>
              </w:rPr>
            </w:pPr>
            <w:r>
              <w:rPr>
                <w:rFonts w:ascii="Arial" w:eastAsia="Arial Unicode MS" w:hAnsi="Arial" w:cs="Arial"/>
                <w:sz w:val="22"/>
                <w:szCs w:val="22"/>
              </w:rPr>
              <w:t>Net cash from acquisition of investment in subsidiary through controlling in consolidated financial statements</w:t>
            </w:r>
          </w:p>
        </w:tc>
        <w:tc>
          <w:tcPr>
            <w:tcW w:w="1440" w:type="dxa"/>
            <w:shd w:val="clear" w:color="auto" w:fill="auto"/>
            <w:vAlign w:val="bottom"/>
          </w:tcPr>
          <w:p w:rsidR="000464F4" w:rsidRPr="00271798" w:rsidRDefault="000464F4" w:rsidP="000464F4">
            <w:pPr>
              <w:pStyle w:val="Heading8"/>
              <w:pBdr>
                <w:bottom w:val="double" w:sz="4" w:space="1" w:color="auto"/>
              </w:pBdr>
              <w:tabs>
                <w:tab w:val="decimal" w:pos="1140"/>
              </w:tabs>
              <w:spacing w:before="0" w:after="0" w:line="380" w:lineRule="exact"/>
              <w:jc w:val="both"/>
              <w:rPr>
                <w:rFonts w:ascii="Arial" w:eastAsia="Arial Unicode MS" w:hAnsi="Arial" w:cs="Arial"/>
                <w:i w:val="0"/>
                <w:iCs w:val="0"/>
                <w:sz w:val="22"/>
                <w:szCs w:val="22"/>
              </w:rPr>
            </w:pPr>
            <w:r w:rsidRPr="00271798">
              <w:rPr>
                <w:rFonts w:ascii="Arial" w:eastAsia="Arial Unicode MS" w:hAnsi="Arial" w:cs="Arial"/>
                <w:i w:val="0"/>
                <w:iCs w:val="0"/>
                <w:sz w:val="22"/>
                <w:szCs w:val="22"/>
              </w:rPr>
              <w:t>615</w:t>
            </w:r>
          </w:p>
        </w:tc>
      </w:tr>
    </w:tbl>
    <w:p w:rsidR="00A8314A" w:rsidRDefault="00A8314A" w:rsidP="00120778">
      <w:pPr>
        <w:pStyle w:val="ListParagraph"/>
        <w:tabs>
          <w:tab w:val="left" w:pos="2160"/>
          <w:tab w:val="left" w:pos="2880"/>
          <w:tab w:val="right" w:pos="7200"/>
          <w:tab w:val="right" w:pos="8540"/>
        </w:tabs>
        <w:spacing w:before="240" w:after="120" w:line="380" w:lineRule="exact"/>
        <w:ind w:left="1080" w:right="-29" w:hanging="533"/>
        <w:contextualSpacing w:val="0"/>
        <w:jc w:val="thaiDistribute"/>
        <w:rPr>
          <w:rFonts w:ascii="Arial" w:hAnsi="Arial"/>
          <w:sz w:val="22"/>
          <w:szCs w:val="22"/>
          <w:cs/>
        </w:rPr>
      </w:pPr>
      <w:r>
        <w:rPr>
          <w:rFonts w:ascii="Arial" w:hAnsi="Arial"/>
          <w:sz w:val="22"/>
          <w:szCs w:val="22"/>
          <w:cs/>
        </w:rPr>
        <w:tab/>
      </w:r>
      <w:r w:rsidRPr="00431628">
        <w:rPr>
          <w:rFonts w:ascii="Arial" w:hAnsi="Arial"/>
          <w:sz w:val="22"/>
          <w:szCs w:val="22"/>
        </w:rPr>
        <w:t xml:space="preserve">The revenue and </w:t>
      </w:r>
      <w:r>
        <w:rPr>
          <w:rFonts w:ascii="Arial" w:hAnsi="Arial"/>
          <w:sz w:val="22"/>
          <w:szCs w:val="22"/>
        </w:rPr>
        <w:t>loss</w:t>
      </w:r>
      <w:r w:rsidRPr="00431628">
        <w:rPr>
          <w:rFonts w:ascii="Arial" w:hAnsi="Arial"/>
          <w:sz w:val="22"/>
          <w:szCs w:val="22"/>
        </w:rPr>
        <w:t xml:space="preserve"> of such company from </w:t>
      </w:r>
      <w:r>
        <w:rPr>
          <w:rFonts w:ascii="Arial" w:hAnsi="Arial"/>
          <w:sz w:val="22"/>
          <w:szCs w:val="22"/>
        </w:rPr>
        <w:t>the agreement date</w:t>
      </w:r>
      <w:r w:rsidRPr="00431628">
        <w:rPr>
          <w:rFonts w:ascii="Arial" w:hAnsi="Arial"/>
          <w:sz w:val="22"/>
          <w:szCs w:val="22"/>
        </w:rPr>
        <w:t xml:space="preserve"> to </w:t>
      </w:r>
      <w:r>
        <w:rPr>
          <w:rFonts w:ascii="Arial" w:hAnsi="Arial"/>
          <w:sz w:val="22"/>
          <w:szCs w:val="22"/>
        </w:rPr>
        <w:t>31 December</w:t>
      </w:r>
      <w:r w:rsidRPr="00431628">
        <w:rPr>
          <w:rFonts w:ascii="Arial" w:hAnsi="Arial"/>
          <w:sz w:val="22"/>
          <w:szCs w:val="22"/>
        </w:rPr>
        <w:t xml:space="preserve"> </w:t>
      </w:r>
      <w:r w:rsidR="009F7571">
        <w:rPr>
          <w:rFonts w:ascii="Arial" w:hAnsi="Arial"/>
          <w:sz w:val="22"/>
          <w:szCs w:val="22"/>
        </w:rPr>
        <w:t>201</w:t>
      </w:r>
      <w:r w:rsidR="000464F4">
        <w:rPr>
          <w:rFonts w:ascii="Arial" w:hAnsi="Arial"/>
          <w:sz w:val="22"/>
          <w:szCs w:val="22"/>
        </w:rPr>
        <w:t>8</w:t>
      </w:r>
      <w:r w:rsidRPr="00431628">
        <w:rPr>
          <w:rFonts w:ascii="Arial" w:hAnsi="Arial"/>
          <w:sz w:val="22"/>
          <w:szCs w:val="22"/>
        </w:rPr>
        <w:t xml:space="preserve"> amounting to Baht </w:t>
      </w:r>
      <w:r>
        <w:rPr>
          <w:rFonts w:ascii="Arial" w:hAnsi="Arial"/>
          <w:sz w:val="22"/>
          <w:szCs w:val="22"/>
        </w:rPr>
        <w:t>20.46</w:t>
      </w:r>
      <w:r w:rsidRPr="00431628">
        <w:rPr>
          <w:rFonts w:ascii="Arial" w:hAnsi="Arial"/>
          <w:sz w:val="22"/>
          <w:szCs w:val="22"/>
        </w:rPr>
        <w:t xml:space="preserve"> million and Baht </w:t>
      </w:r>
      <w:r>
        <w:rPr>
          <w:rFonts w:ascii="Arial" w:hAnsi="Arial"/>
          <w:sz w:val="22"/>
          <w:szCs w:val="22"/>
        </w:rPr>
        <w:t>0.86</w:t>
      </w:r>
      <w:r w:rsidRPr="00431628">
        <w:rPr>
          <w:rFonts w:ascii="Arial" w:hAnsi="Arial"/>
          <w:sz w:val="22"/>
          <w:szCs w:val="22"/>
        </w:rPr>
        <w:t xml:space="preserve"> million, respectively, </w:t>
      </w:r>
      <w:r w:rsidR="00E1417D">
        <w:rPr>
          <w:rFonts w:ascii="Arial" w:hAnsi="Arial"/>
          <w:sz w:val="22"/>
          <w:szCs w:val="22"/>
        </w:rPr>
        <w:t>we</w:t>
      </w:r>
      <w:r w:rsidRPr="00431628">
        <w:rPr>
          <w:rFonts w:ascii="Arial" w:hAnsi="Arial"/>
          <w:sz w:val="22"/>
          <w:szCs w:val="22"/>
        </w:rPr>
        <w:t>re included in the consolidated financial statements</w:t>
      </w:r>
      <w:r w:rsidR="000464F4">
        <w:rPr>
          <w:rFonts w:ascii="Arial" w:hAnsi="Arial"/>
          <w:sz w:val="22"/>
          <w:szCs w:val="22"/>
        </w:rPr>
        <w:t xml:space="preserve"> for the year ended 31 December 2018</w:t>
      </w:r>
      <w:r w:rsidR="00595543">
        <w:rPr>
          <w:rFonts w:ascii="Arial" w:hAnsi="Arial"/>
          <w:sz w:val="22"/>
          <w:szCs w:val="22"/>
        </w:rPr>
        <w:t>.</w:t>
      </w:r>
    </w:p>
    <w:p w:rsidR="00A8314A" w:rsidRDefault="00A8314A" w:rsidP="00120778">
      <w:pPr>
        <w:pStyle w:val="ListParagraph"/>
        <w:numPr>
          <w:ilvl w:val="0"/>
          <w:numId w:val="30"/>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 xml:space="preserve">In August 2018, </w:t>
      </w:r>
      <w:r w:rsidRPr="00431628">
        <w:rPr>
          <w:rFonts w:ascii="Arial" w:hAnsi="Arial"/>
          <w:sz w:val="22"/>
          <w:szCs w:val="22"/>
        </w:rPr>
        <w:t>NC</w:t>
      </w:r>
      <w:r>
        <w:rPr>
          <w:rFonts w:ascii="Arial" w:hAnsi="Arial"/>
          <w:sz w:val="22"/>
          <w:szCs w:val="22"/>
        </w:rPr>
        <w:t>L Inter Logistics (S) Pte. Ltd.</w:t>
      </w:r>
      <w:r>
        <w:rPr>
          <w:rFonts w:ascii="Arial" w:hAnsi="Arial" w:hint="cs"/>
          <w:sz w:val="22"/>
          <w:szCs w:val="22"/>
          <w:cs/>
        </w:rPr>
        <w:t xml:space="preserve"> </w:t>
      </w:r>
      <w:r>
        <w:rPr>
          <w:rFonts w:ascii="Arial" w:hAnsi="Arial"/>
          <w:sz w:val="22"/>
          <w:szCs w:val="22"/>
        </w:rPr>
        <w:t>invested in NCL Inter Logistics Vietnam Company Limited which was established in Vietnam through entering into Convertible loan agreement amounting to USD 100,000 which shareholding was equivalent to 100</w:t>
      </w:r>
      <w:r w:rsidR="00E1417D">
        <w:rPr>
          <w:rFonts w:ascii="Arial" w:hAnsi="Arial"/>
          <w:sz w:val="22"/>
          <w:szCs w:val="22"/>
        </w:rPr>
        <w:t xml:space="preserve"> percent</w:t>
      </w:r>
      <w:r>
        <w:rPr>
          <w:rFonts w:ascii="Arial" w:hAnsi="Arial"/>
          <w:sz w:val="22"/>
          <w:szCs w:val="22"/>
        </w:rPr>
        <w:t xml:space="preserve"> and entering into Business cooperation agreement </w:t>
      </w:r>
      <w:proofErr w:type="gramStart"/>
      <w:r>
        <w:rPr>
          <w:rFonts w:ascii="Arial" w:hAnsi="Arial"/>
          <w:sz w:val="22"/>
          <w:szCs w:val="22"/>
        </w:rPr>
        <w:t>for the purpose of</w:t>
      </w:r>
      <w:proofErr w:type="gramEnd"/>
      <w:r>
        <w:rPr>
          <w:rFonts w:ascii="Arial" w:hAnsi="Arial"/>
          <w:sz w:val="22"/>
          <w:szCs w:val="22"/>
        </w:rPr>
        <w:t xml:space="preserve"> controlling either directly or indirectly business operation and management of such company. The Company ha</w:t>
      </w:r>
      <w:r w:rsidR="00E1417D">
        <w:rPr>
          <w:rFonts w:ascii="Arial" w:hAnsi="Arial"/>
          <w:sz w:val="22"/>
          <w:szCs w:val="22"/>
        </w:rPr>
        <w:t>d</w:t>
      </w:r>
      <w:r>
        <w:rPr>
          <w:rFonts w:ascii="Arial" w:hAnsi="Arial"/>
          <w:sz w:val="22"/>
          <w:szCs w:val="22"/>
        </w:rPr>
        <w:t xml:space="preserve"> controlled and directed various operating activities including financial policy since the agreement date. Such company became subsidiary company since thereon, as stipulated in Note 1</w:t>
      </w:r>
      <w:r w:rsidR="00E1417D">
        <w:rPr>
          <w:rFonts w:ascii="Arial" w:hAnsi="Arial"/>
          <w:sz w:val="22"/>
          <w:szCs w:val="22"/>
        </w:rPr>
        <w:t>4</w:t>
      </w:r>
      <w:r>
        <w:rPr>
          <w:rFonts w:ascii="Arial" w:hAnsi="Arial"/>
          <w:sz w:val="22"/>
          <w:szCs w:val="22"/>
        </w:rPr>
        <w:t xml:space="preserve"> to financial statements.</w:t>
      </w:r>
    </w:p>
    <w:p w:rsidR="00A8314A" w:rsidRDefault="00120778"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ab/>
      </w:r>
      <w:r w:rsidR="00A8314A">
        <w:rPr>
          <w:rFonts w:ascii="Arial" w:hAnsi="Arial"/>
          <w:sz w:val="22"/>
          <w:szCs w:val="22"/>
        </w:rPr>
        <w:t>The consolidated financial statements</w:t>
      </w:r>
      <w:r w:rsidR="00E1417D">
        <w:rPr>
          <w:rFonts w:ascii="Arial" w:hAnsi="Arial"/>
          <w:sz w:val="22"/>
          <w:szCs w:val="22"/>
        </w:rPr>
        <w:t xml:space="preserve"> for the year ended 31 December 2018</w:t>
      </w:r>
      <w:r w:rsidR="00A8314A">
        <w:rPr>
          <w:rFonts w:ascii="Arial" w:hAnsi="Arial"/>
          <w:sz w:val="22"/>
          <w:szCs w:val="22"/>
        </w:rPr>
        <w:t xml:space="preserve"> include</w:t>
      </w:r>
      <w:r w:rsidR="00E1417D">
        <w:rPr>
          <w:rFonts w:ascii="Arial" w:hAnsi="Arial"/>
          <w:sz w:val="22"/>
          <w:szCs w:val="22"/>
        </w:rPr>
        <w:t>d</w:t>
      </w:r>
      <w:r w:rsidR="00A8314A">
        <w:rPr>
          <w:rFonts w:ascii="Arial" w:hAnsi="Arial"/>
          <w:sz w:val="22"/>
          <w:szCs w:val="22"/>
        </w:rPr>
        <w:t xml:space="preserve"> the statement of financial position of such company as at 31 December </w:t>
      </w:r>
      <w:r w:rsidR="009F7571">
        <w:rPr>
          <w:rFonts w:ascii="Arial" w:hAnsi="Arial"/>
          <w:sz w:val="22"/>
          <w:szCs w:val="22"/>
        </w:rPr>
        <w:t>201</w:t>
      </w:r>
      <w:r w:rsidR="00E1417D">
        <w:rPr>
          <w:rFonts w:ascii="Arial" w:hAnsi="Arial"/>
          <w:sz w:val="22"/>
          <w:szCs w:val="22"/>
        </w:rPr>
        <w:t>8</w:t>
      </w:r>
      <w:r w:rsidR="00A8314A">
        <w:rPr>
          <w:rFonts w:ascii="Arial" w:hAnsi="Arial"/>
          <w:sz w:val="22"/>
          <w:szCs w:val="22"/>
        </w:rPr>
        <w:t xml:space="preserve"> and the statement of comprehensive income for the period as from the date of agreement to 31 December </w:t>
      </w:r>
      <w:r w:rsidR="009F7571">
        <w:rPr>
          <w:rFonts w:ascii="Arial" w:hAnsi="Arial"/>
          <w:sz w:val="22"/>
          <w:szCs w:val="22"/>
        </w:rPr>
        <w:t>201</w:t>
      </w:r>
      <w:r w:rsidR="00E1417D">
        <w:rPr>
          <w:rFonts w:ascii="Arial" w:hAnsi="Arial"/>
          <w:sz w:val="22"/>
          <w:szCs w:val="22"/>
        </w:rPr>
        <w:t>8</w:t>
      </w:r>
      <w:r w:rsidR="00A8314A">
        <w:rPr>
          <w:rFonts w:ascii="Arial" w:hAnsi="Arial"/>
          <w:sz w:val="22"/>
          <w:szCs w:val="22"/>
        </w:rPr>
        <w:t>. The asset value a</w:t>
      </w:r>
      <w:r w:rsidR="003E4F45">
        <w:rPr>
          <w:rFonts w:ascii="Arial" w:hAnsi="Arial"/>
          <w:sz w:val="22"/>
          <w:szCs w:val="22"/>
        </w:rPr>
        <w:t>s at the agreement date presented</w:t>
      </w:r>
      <w:r w:rsidR="00A8314A">
        <w:rPr>
          <w:rFonts w:ascii="Arial" w:hAnsi="Arial"/>
          <w:sz w:val="22"/>
          <w:szCs w:val="22"/>
        </w:rPr>
        <w:t xml:space="preserve"> as the fair value which </w:t>
      </w:r>
      <w:r w:rsidR="003E4F45">
        <w:rPr>
          <w:rFonts w:ascii="Arial" w:hAnsi="Arial"/>
          <w:sz w:val="22"/>
          <w:szCs w:val="22"/>
        </w:rPr>
        <w:t>was</w:t>
      </w:r>
      <w:r w:rsidR="00A8314A">
        <w:rPr>
          <w:rFonts w:ascii="Arial" w:hAnsi="Arial"/>
          <w:sz w:val="22"/>
          <w:szCs w:val="22"/>
        </w:rPr>
        <w:t xml:space="preserve"> equivalent to their net book value. Since the Company’s management considered that NCL Inter Logistics Vietnam Company Limited was established in July 2018 and ha</w:t>
      </w:r>
      <w:r w:rsidR="00E1417D">
        <w:rPr>
          <w:rFonts w:ascii="Arial" w:hAnsi="Arial"/>
          <w:sz w:val="22"/>
          <w:szCs w:val="22"/>
        </w:rPr>
        <w:t>d</w:t>
      </w:r>
      <w:r w:rsidR="00A8314A">
        <w:rPr>
          <w:rFonts w:ascii="Arial" w:hAnsi="Arial"/>
          <w:sz w:val="22"/>
          <w:szCs w:val="22"/>
        </w:rPr>
        <w:t xml:space="preserve"> yet operated at the agreement date. Therefore</w:t>
      </w:r>
      <w:r w:rsidR="003E4F45">
        <w:rPr>
          <w:rFonts w:ascii="Arial" w:hAnsi="Arial"/>
          <w:sz w:val="22"/>
          <w:szCs w:val="22"/>
        </w:rPr>
        <w:t>,</w:t>
      </w:r>
      <w:r w:rsidR="00A8314A">
        <w:rPr>
          <w:rFonts w:ascii="Arial" w:hAnsi="Arial"/>
          <w:sz w:val="22"/>
          <w:szCs w:val="22"/>
        </w:rPr>
        <w:t xml:space="preserve"> the fair value of the identifiable assets acquired and liabilities assumed as at the agreement date was not different from the net book value. </w:t>
      </w:r>
    </w:p>
    <w:p w:rsidR="00A8314A" w:rsidRDefault="00A8314A" w:rsidP="00120778">
      <w:pPr>
        <w:pStyle w:val="ListParagraph"/>
        <w:tabs>
          <w:tab w:val="left" w:pos="2160"/>
          <w:tab w:val="left" w:pos="2880"/>
          <w:tab w:val="right" w:pos="7200"/>
          <w:tab w:val="right" w:pos="8540"/>
        </w:tabs>
        <w:spacing w:before="120" w:after="120" w:line="380" w:lineRule="exact"/>
        <w:ind w:left="1080" w:right="-29"/>
        <w:contextualSpacing w:val="0"/>
        <w:jc w:val="thaiDistribute"/>
        <w:rPr>
          <w:rFonts w:ascii="Arial" w:hAnsi="Arial"/>
          <w:sz w:val="22"/>
          <w:szCs w:val="22"/>
        </w:rPr>
      </w:pPr>
      <w:r>
        <w:rPr>
          <w:rFonts w:ascii="Arial" w:hAnsi="Arial"/>
          <w:sz w:val="22"/>
          <w:szCs w:val="22"/>
        </w:rPr>
        <w:t>Fair value of net asset</w:t>
      </w:r>
      <w:r w:rsidR="003E4F45">
        <w:rPr>
          <w:rFonts w:ascii="Arial" w:hAnsi="Arial"/>
          <w:sz w:val="22"/>
          <w:szCs w:val="22"/>
        </w:rPr>
        <w:t>s</w:t>
      </w:r>
      <w:r>
        <w:rPr>
          <w:rFonts w:ascii="Arial" w:hAnsi="Arial"/>
          <w:sz w:val="22"/>
          <w:szCs w:val="22"/>
        </w:rPr>
        <w:t xml:space="preserve"> which was equivalent to net book value of NCL Inter Logistics Vietnam Company Limited as at the agreement date </w:t>
      </w:r>
      <w:r w:rsidR="00E1417D">
        <w:rPr>
          <w:rFonts w:ascii="Arial" w:hAnsi="Arial"/>
          <w:sz w:val="22"/>
          <w:szCs w:val="22"/>
        </w:rPr>
        <w:t>wa</w:t>
      </w:r>
      <w:r>
        <w:rPr>
          <w:rFonts w:ascii="Arial" w:hAnsi="Arial"/>
          <w:sz w:val="22"/>
          <w:szCs w:val="22"/>
        </w:rPr>
        <w:t xml:space="preserve">s Baht 321,371 which </w:t>
      </w:r>
      <w:r w:rsidR="00E1417D">
        <w:rPr>
          <w:rFonts w:ascii="Arial" w:hAnsi="Arial"/>
          <w:sz w:val="22"/>
          <w:szCs w:val="22"/>
        </w:rPr>
        <w:t>wa</w:t>
      </w:r>
      <w:r>
        <w:rPr>
          <w:rFonts w:ascii="Arial" w:hAnsi="Arial"/>
          <w:sz w:val="22"/>
          <w:szCs w:val="22"/>
        </w:rPr>
        <w:t>s only other receivable account.</w:t>
      </w:r>
    </w:p>
    <w:p w:rsidR="00A8314A" w:rsidRDefault="00A8314A"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cs/>
        </w:rPr>
        <w:lastRenderedPageBreak/>
        <w:tab/>
      </w:r>
      <w:r w:rsidRPr="00431628">
        <w:rPr>
          <w:rFonts w:ascii="Arial" w:hAnsi="Arial"/>
          <w:sz w:val="22"/>
          <w:szCs w:val="22"/>
        </w:rPr>
        <w:t xml:space="preserve">The revenue and profit of such company from </w:t>
      </w:r>
      <w:r>
        <w:rPr>
          <w:rFonts w:ascii="Arial" w:hAnsi="Arial"/>
          <w:sz w:val="22"/>
          <w:szCs w:val="22"/>
        </w:rPr>
        <w:t>the agreement date</w:t>
      </w:r>
      <w:r w:rsidRPr="00431628">
        <w:rPr>
          <w:rFonts w:ascii="Arial" w:hAnsi="Arial"/>
          <w:sz w:val="22"/>
          <w:szCs w:val="22"/>
        </w:rPr>
        <w:t xml:space="preserve"> to </w:t>
      </w:r>
      <w:r>
        <w:rPr>
          <w:rFonts w:ascii="Arial" w:hAnsi="Arial"/>
          <w:sz w:val="22"/>
          <w:szCs w:val="22"/>
        </w:rPr>
        <w:t>31 December</w:t>
      </w:r>
      <w:r w:rsidRPr="00431628">
        <w:rPr>
          <w:rFonts w:ascii="Arial" w:hAnsi="Arial"/>
          <w:sz w:val="22"/>
          <w:szCs w:val="22"/>
        </w:rPr>
        <w:t xml:space="preserve"> </w:t>
      </w:r>
      <w:r w:rsidR="009F7571">
        <w:rPr>
          <w:rFonts w:ascii="Arial" w:hAnsi="Arial"/>
          <w:sz w:val="22"/>
          <w:szCs w:val="22"/>
        </w:rPr>
        <w:t>201</w:t>
      </w:r>
      <w:r w:rsidR="00E1417D">
        <w:rPr>
          <w:rFonts w:ascii="Arial" w:hAnsi="Arial"/>
          <w:sz w:val="22"/>
          <w:szCs w:val="22"/>
        </w:rPr>
        <w:t>8</w:t>
      </w:r>
      <w:r w:rsidRPr="00431628">
        <w:rPr>
          <w:rFonts w:ascii="Arial" w:hAnsi="Arial"/>
          <w:sz w:val="22"/>
          <w:szCs w:val="22"/>
        </w:rPr>
        <w:t xml:space="preserve"> amounting to Baht </w:t>
      </w:r>
      <w:r>
        <w:rPr>
          <w:rFonts w:ascii="Arial" w:hAnsi="Arial"/>
          <w:sz w:val="22"/>
          <w:szCs w:val="22"/>
        </w:rPr>
        <w:t>8.72</w:t>
      </w:r>
      <w:r w:rsidRPr="00431628">
        <w:rPr>
          <w:rFonts w:ascii="Arial" w:hAnsi="Arial"/>
          <w:sz w:val="22"/>
          <w:szCs w:val="22"/>
        </w:rPr>
        <w:t xml:space="preserve"> million and Baht </w:t>
      </w:r>
      <w:r>
        <w:rPr>
          <w:rFonts w:ascii="Arial" w:hAnsi="Arial"/>
          <w:sz w:val="22"/>
          <w:szCs w:val="22"/>
        </w:rPr>
        <w:t>0.16</w:t>
      </w:r>
      <w:r w:rsidRPr="00431628">
        <w:rPr>
          <w:rFonts w:ascii="Arial" w:hAnsi="Arial"/>
          <w:sz w:val="22"/>
          <w:szCs w:val="22"/>
        </w:rPr>
        <w:t xml:space="preserve"> million, respectively, </w:t>
      </w:r>
      <w:r w:rsidR="00E1417D">
        <w:rPr>
          <w:rFonts w:ascii="Arial" w:hAnsi="Arial"/>
          <w:sz w:val="22"/>
          <w:szCs w:val="22"/>
        </w:rPr>
        <w:t>we</w:t>
      </w:r>
      <w:r w:rsidRPr="00431628">
        <w:rPr>
          <w:rFonts w:ascii="Arial" w:hAnsi="Arial"/>
          <w:sz w:val="22"/>
          <w:szCs w:val="22"/>
        </w:rPr>
        <w:t>re included in the consolidated financial statements</w:t>
      </w:r>
      <w:r w:rsidR="00E1417D">
        <w:rPr>
          <w:rFonts w:ascii="Arial" w:hAnsi="Arial"/>
          <w:sz w:val="22"/>
          <w:szCs w:val="22"/>
        </w:rPr>
        <w:t xml:space="preserve"> for the year ended 31 December 2018.</w:t>
      </w:r>
    </w:p>
    <w:p w:rsidR="00A8314A" w:rsidRDefault="00A8314A" w:rsidP="00120778">
      <w:pPr>
        <w:pStyle w:val="ListParagraph"/>
        <w:numPr>
          <w:ilvl w:val="0"/>
          <w:numId w:val="30"/>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sidRPr="00431628">
        <w:rPr>
          <w:rFonts w:ascii="Arial" w:hAnsi="Arial"/>
          <w:sz w:val="22"/>
          <w:szCs w:val="22"/>
        </w:rPr>
        <w:t xml:space="preserve">In </w:t>
      </w:r>
      <w:r>
        <w:rPr>
          <w:rFonts w:ascii="Arial" w:hAnsi="Arial"/>
          <w:sz w:val="22"/>
          <w:szCs w:val="22"/>
        </w:rPr>
        <w:t>November</w:t>
      </w:r>
      <w:r w:rsidRPr="00431628">
        <w:rPr>
          <w:rFonts w:ascii="Arial" w:hAnsi="Arial"/>
          <w:sz w:val="22"/>
          <w:szCs w:val="22"/>
        </w:rPr>
        <w:t xml:space="preserve"> 2018, NC</w:t>
      </w:r>
      <w:r>
        <w:rPr>
          <w:rFonts w:ascii="Arial" w:hAnsi="Arial"/>
          <w:sz w:val="22"/>
          <w:szCs w:val="22"/>
        </w:rPr>
        <w:t xml:space="preserve">L Inter Logistics (S) Pte. Ltd. </w:t>
      </w:r>
      <w:r w:rsidRPr="00465A92">
        <w:rPr>
          <w:rFonts w:ascii="Arial" w:hAnsi="Arial"/>
          <w:sz w:val="22"/>
          <w:szCs w:val="22"/>
        </w:rPr>
        <w:t xml:space="preserve">which </w:t>
      </w:r>
      <w:r w:rsidR="00E1417D">
        <w:rPr>
          <w:rFonts w:ascii="Arial" w:hAnsi="Arial"/>
          <w:sz w:val="22"/>
          <w:szCs w:val="22"/>
        </w:rPr>
        <w:t>wa</w:t>
      </w:r>
      <w:r w:rsidRPr="00465A92">
        <w:rPr>
          <w:rFonts w:ascii="Arial" w:hAnsi="Arial"/>
          <w:sz w:val="22"/>
          <w:szCs w:val="22"/>
        </w:rPr>
        <w:t xml:space="preserve">s </w:t>
      </w:r>
      <w:r>
        <w:rPr>
          <w:rFonts w:ascii="Arial" w:hAnsi="Arial"/>
          <w:sz w:val="22"/>
          <w:szCs w:val="22"/>
        </w:rPr>
        <w:t xml:space="preserve">the Company’s </w:t>
      </w:r>
      <w:r w:rsidRPr="00465A92">
        <w:rPr>
          <w:rFonts w:ascii="Arial" w:hAnsi="Arial"/>
          <w:sz w:val="22"/>
          <w:szCs w:val="22"/>
        </w:rPr>
        <w:t>subsidiary,</w:t>
      </w:r>
      <w:r w:rsidRPr="00431628">
        <w:rPr>
          <w:rFonts w:ascii="Arial" w:hAnsi="Arial"/>
          <w:sz w:val="22"/>
          <w:szCs w:val="22"/>
        </w:rPr>
        <w:t xml:space="preserve"> established</w:t>
      </w:r>
      <w:r w:rsidRPr="00431628">
        <w:rPr>
          <w:rFonts w:ascii="Arial" w:hAnsi="Arial"/>
          <w:sz w:val="22"/>
          <w:szCs w:val="22"/>
          <w:cs/>
        </w:rPr>
        <w:t xml:space="preserve"> </w:t>
      </w:r>
      <w:r w:rsidRPr="00431628">
        <w:rPr>
          <w:rFonts w:ascii="Arial" w:hAnsi="Arial"/>
          <w:sz w:val="22"/>
          <w:szCs w:val="22"/>
        </w:rPr>
        <w:t>“</w:t>
      </w:r>
      <w:r>
        <w:rPr>
          <w:rFonts w:ascii="Arial" w:hAnsi="Arial"/>
          <w:sz w:val="22"/>
          <w:szCs w:val="22"/>
        </w:rPr>
        <w:t>Ningbo NCL Inter Logistics Company Limited</w:t>
      </w:r>
      <w:r w:rsidRPr="00431628">
        <w:rPr>
          <w:rFonts w:ascii="Arial" w:hAnsi="Arial"/>
          <w:sz w:val="22"/>
          <w:szCs w:val="22"/>
        </w:rPr>
        <w:t>” in China, which NCL Inter Logistics (S) Pte. Ltd. ha</w:t>
      </w:r>
      <w:r w:rsidR="00E1417D">
        <w:rPr>
          <w:rFonts w:ascii="Arial" w:hAnsi="Arial"/>
          <w:sz w:val="22"/>
          <w:szCs w:val="22"/>
        </w:rPr>
        <w:t>d</w:t>
      </w:r>
      <w:r w:rsidRPr="00431628">
        <w:rPr>
          <w:rFonts w:ascii="Arial" w:hAnsi="Arial"/>
          <w:sz w:val="22"/>
          <w:szCs w:val="22"/>
        </w:rPr>
        <w:t xml:space="preserve"> shareholding at 100</w:t>
      </w:r>
      <w:r w:rsidR="00E1417D">
        <w:rPr>
          <w:rFonts w:ascii="Arial" w:hAnsi="Arial"/>
          <w:sz w:val="22"/>
          <w:szCs w:val="22"/>
        </w:rPr>
        <w:t xml:space="preserve"> percent</w:t>
      </w:r>
      <w:r w:rsidRPr="00431628">
        <w:rPr>
          <w:rFonts w:ascii="Arial" w:hAnsi="Arial"/>
          <w:sz w:val="22"/>
          <w:szCs w:val="22"/>
        </w:rPr>
        <w:t xml:space="preserve"> of </w:t>
      </w:r>
      <w:r>
        <w:rPr>
          <w:rFonts w:ascii="Arial" w:hAnsi="Arial"/>
          <w:sz w:val="22"/>
          <w:szCs w:val="22"/>
        </w:rPr>
        <w:t>CNY</w:t>
      </w:r>
      <w:r w:rsidRPr="00431628">
        <w:rPr>
          <w:rFonts w:ascii="Arial" w:hAnsi="Arial"/>
          <w:sz w:val="22"/>
          <w:szCs w:val="22"/>
        </w:rPr>
        <w:t xml:space="preserve"> 5,000,000</w:t>
      </w:r>
      <w:r w:rsidRPr="00431628">
        <w:rPr>
          <w:rFonts w:ascii="Arial" w:hAnsi="Arial"/>
          <w:sz w:val="22"/>
          <w:szCs w:val="22"/>
          <w:cs/>
        </w:rPr>
        <w:t xml:space="preserve"> </w:t>
      </w:r>
      <w:r w:rsidRPr="00431628">
        <w:rPr>
          <w:rFonts w:ascii="Arial" w:hAnsi="Arial"/>
          <w:sz w:val="22"/>
          <w:szCs w:val="22"/>
        </w:rPr>
        <w:t xml:space="preserve">registered share capital. Such company was completed for incorporation on </w:t>
      </w:r>
      <w:r>
        <w:rPr>
          <w:rFonts w:ascii="Arial" w:hAnsi="Arial"/>
          <w:sz w:val="22"/>
          <w:szCs w:val="22"/>
        </w:rPr>
        <w:t>30 November</w:t>
      </w:r>
      <w:r w:rsidRPr="00431628">
        <w:rPr>
          <w:rFonts w:ascii="Arial" w:hAnsi="Arial"/>
          <w:sz w:val="22"/>
          <w:szCs w:val="22"/>
        </w:rPr>
        <w:t xml:space="preserve"> 2018 and </w:t>
      </w:r>
      <w:r>
        <w:rPr>
          <w:rFonts w:ascii="Arial" w:hAnsi="Arial"/>
          <w:sz w:val="22"/>
          <w:szCs w:val="22"/>
        </w:rPr>
        <w:t>beca</w:t>
      </w:r>
      <w:r w:rsidRPr="00431628">
        <w:rPr>
          <w:rFonts w:ascii="Arial" w:hAnsi="Arial"/>
          <w:sz w:val="22"/>
          <w:szCs w:val="22"/>
        </w:rPr>
        <w:t xml:space="preserve">me subsidiary company since thereon, as stipulated in Note </w:t>
      </w:r>
      <w:r>
        <w:rPr>
          <w:rFonts w:ascii="Arial" w:hAnsi="Arial"/>
          <w:sz w:val="22"/>
          <w:szCs w:val="22"/>
        </w:rPr>
        <w:t>1</w:t>
      </w:r>
      <w:r w:rsidR="00E1417D">
        <w:rPr>
          <w:rFonts w:ascii="Arial" w:hAnsi="Arial"/>
          <w:sz w:val="22"/>
          <w:szCs w:val="22"/>
        </w:rPr>
        <w:t>4</w:t>
      </w:r>
      <w:r w:rsidRPr="00431628">
        <w:rPr>
          <w:rFonts w:ascii="Arial" w:hAnsi="Arial"/>
          <w:sz w:val="22"/>
          <w:szCs w:val="22"/>
        </w:rPr>
        <w:t xml:space="preserve"> to financial statements.</w:t>
      </w:r>
    </w:p>
    <w:p w:rsidR="00A8314A" w:rsidRDefault="00120778"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ab/>
      </w:r>
      <w:r w:rsidR="00A8314A" w:rsidRPr="00594029">
        <w:rPr>
          <w:rFonts w:ascii="Arial" w:hAnsi="Arial"/>
          <w:sz w:val="22"/>
          <w:szCs w:val="22"/>
        </w:rPr>
        <w:t xml:space="preserve">As at 31 December </w:t>
      </w:r>
      <w:r w:rsidR="009F7571">
        <w:rPr>
          <w:rFonts w:ascii="Arial" w:hAnsi="Arial"/>
          <w:sz w:val="22"/>
          <w:szCs w:val="22"/>
        </w:rPr>
        <w:t>201</w:t>
      </w:r>
      <w:r w:rsidR="00E1417D">
        <w:rPr>
          <w:rFonts w:ascii="Arial" w:hAnsi="Arial"/>
          <w:sz w:val="22"/>
          <w:szCs w:val="22"/>
        </w:rPr>
        <w:t>8</w:t>
      </w:r>
      <w:r w:rsidR="00A8314A" w:rsidRPr="00594029">
        <w:rPr>
          <w:rFonts w:ascii="Arial" w:hAnsi="Arial"/>
          <w:sz w:val="22"/>
          <w:szCs w:val="22"/>
        </w:rPr>
        <w:t>, such subs</w:t>
      </w:r>
      <w:r w:rsidR="00D02A7B">
        <w:rPr>
          <w:rFonts w:ascii="Arial" w:hAnsi="Arial"/>
          <w:sz w:val="22"/>
          <w:szCs w:val="22"/>
        </w:rPr>
        <w:t>idiary company ha</w:t>
      </w:r>
      <w:r w:rsidR="00E1417D">
        <w:rPr>
          <w:rFonts w:ascii="Arial" w:hAnsi="Arial"/>
          <w:sz w:val="22"/>
          <w:szCs w:val="22"/>
        </w:rPr>
        <w:t>d</w:t>
      </w:r>
      <w:r w:rsidR="00D02A7B">
        <w:rPr>
          <w:rFonts w:ascii="Arial" w:hAnsi="Arial"/>
          <w:sz w:val="22"/>
          <w:szCs w:val="22"/>
        </w:rPr>
        <w:t xml:space="preserve"> yet operated and no paid-up share capital.</w:t>
      </w:r>
    </w:p>
    <w:p w:rsidR="00E1417D" w:rsidRDefault="00E1417D" w:rsidP="00120778">
      <w:pPr>
        <w:pStyle w:val="ListParagraph"/>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w:t>
      </w:r>
      <w:r>
        <w:rPr>
          <w:rFonts w:ascii="Arial" w:hAnsi="Arial"/>
          <w:sz w:val="22"/>
          <w:szCs w:val="22"/>
        </w:rPr>
        <w:tab/>
      </w:r>
      <w:r w:rsidRPr="00465A92">
        <w:rPr>
          <w:rFonts w:ascii="Arial" w:hAnsi="Arial"/>
          <w:sz w:val="22"/>
          <w:szCs w:val="22"/>
        </w:rPr>
        <w:t>In February 201</w:t>
      </w:r>
      <w:r>
        <w:rPr>
          <w:rFonts w:ascii="Arial" w:hAnsi="Arial"/>
          <w:sz w:val="22"/>
          <w:szCs w:val="22"/>
        </w:rPr>
        <w:t>9</w:t>
      </w:r>
      <w:r w:rsidRPr="00465A92">
        <w:rPr>
          <w:rFonts w:ascii="Arial" w:hAnsi="Arial"/>
          <w:sz w:val="22"/>
          <w:szCs w:val="22"/>
        </w:rPr>
        <w:t>,</w:t>
      </w:r>
      <w:r w:rsidRPr="00465A92">
        <w:rPr>
          <w:rFonts w:ascii="Arial" w:hAnsi="Arial"/>
          <w:sz w:val="22"/>
          <w:szCs w:val="22"/>
          <w:cs/>
        </w:rPr>
        <w:t xml:space="preserve"> </w:t>
      </w:r>
      <w:r w:rsidRPr="00465A92">
        <w:rPr>
          <w:rFonts w:ascii="Arial" w:hAnsi="Arial"/>
          <w:sz w:val="22"/>
          <w:szCs w:val="22"/>
        </w:rPr>
        <w:t>NCL Inter Logistics (S) P</w:t>
      </w:r>
      <w:r>
        <w:rPr>
          <w:rFonts w:ascii="Arial" w:hAnsi="Arial"/>
          <w:sz w:val="22"/>
          <w:szCs w:val="22"/>
        </w:rPr>
        <w:t>t</w:t>
      </w:r>
      <w:r w:rsidRPr="00465A92">
        <w:rPr>
          <w:rFonts w:ascii="Arial" w:hAnsi="Arial"/>
          <w:sz w:val="22"/>
          <w:szCs w:val="22"/>
        </w:rPr>
        <w:t>e</w:t>
      </w:r>
      <w:r>
        <w:rPr>
          <w:rFonts w:ascii="Arial" w:hAnsi="Arial"/>
          <w:sz w:val="22"/>
          <w:szCs w:val="22"/>
        </w:rPr>
        <w:t>.</w:t>
      </w:r>
      <w:r w:rsidRPr="00465A92">
        <w:rPr>
          <w:rFonts w:ascii="Arial" w:hAnsi="Arial"/>
          <w:sz w:val="22"/>
          <w:szCs w:val="22"/>
        </w:rPr>
        <w:t xml:space="preserve"> Ltd.</w:t>
      </w:r>
      <w:r>
        <w:rPr>
          <w:rFonts w:ascii="Arial" w:hAnsi="Arial"/>
          <w:sz w:val="22"/>
          <w:szCs w:val="22"/>
        </w:rPr>
        <w:t xml:space="preserve"> </w:t>
      </w:r>
      <w:r w:rsidRPr="00465A92">
        <w:rPr>
          <w:rFonts w:ascii="Arial" w:hAnsi="Arial"/>
          <w:sz w:val="22"/>
          <w:szCs w:val="22"/>
        </w:rPr>
        <w:t xml:space="preserve">which is </w:t>
      </w:r>
      <w:r>
        <w:rPr>
          <w:rFonts w:ascii="Arial" w:hAnsi="Arial"/>
          <w:sz w:val="22"/>
          <w:szCs w:val="22"/>
        </w:rPr>
        <w:t xml:space="preserve">the Company’s </w:t>
      </w:r>
      <w:r w:rsidRPr="00465A92">
        <w:rPr>
          <w:rFonts w:ascii="Arial" w:hAnsi="Arial"/>
          <w:sz w:val="22"/>
          <w:szCs w:val="22"/>
        </w:rPr>
        <w:t>subsidiary, establish</w:t>
      </w:r>
      <w:r>
        <w:rPr>
          <w:rFonts w:ascii="Arial" w:hAnsi="Arial"/>
          <w:sz w:val="22"/>
          <w:szCs w:val="22"/>
        </w:rPr>
        <w:t>ed</w:t>
      </w:r>
      <w:r w:rsidRPr="00465A92">
        <w:rPr>
          <w:rFonts w:ascii="Arial" w:hAnsi="Arial"/>
          <w:sz w:val="22"/>
          <w:szCs w:val="22"/>
          <w:cs/>
        </w:rPr>
        <w:t xml:space="preserve"> </w:t>
      </w:r>
      <w:r w:rsidRPr="00465A92">
        <w:rPr>
          <w:rFonts w:ascii="Arial" w:hAnsi="Arial"/>
          <w:sz w:val="22"/>
          <w:szCs w:val="22"/>
        </w:rPr>
        <w:t xml:space="preserve">“NCL International Logistics </w:t>
      </w:r>
      <w:r>
        <w:rPr>
          <w:rFonts w:ascii="Arial" w:hAnsi="Arial"/>
          <w:sz w:val="22"/>
          <w:szCs w:val="22"/>
        </w:rPr>
        <w:t>Private Limited</w:t>
      </w:r>
      <w:r w:rsidRPr="00465A92">
        <w:rPr>
          <w:rFonts w:ascii="Arial" w:hAnsi="Arial"/>
          <w:sz w:val="22"/>
          <w:szCs w:val="22"/>
        </w:rPr>
        <w:t xml:space="preserve">” in </w:t>
      </w:r>
      <w:r>
        <w:rPr>
          <w:rFonts w:ascii="Arial" w:hAnsi="Arial"/>
          <w:sz w:val="22"/>
          <w:szCs w:val="22"/>
        </w:rPr>
        <w:t>Republic of India, which NCL Inter Logistics (S) Pte. Ltd. ha</w:t>
      </w:r>
      <w:r w:rsidR="00630908">
        <w:rPr>
          <w:rFonts w:ascii="Arial" w:hAnsi="Arial"/>
          <w:sz w:val="22"/>
          <w:szCs w:val="22"/>
        </w:rPr>
        <w:t>d</w:t>
      </w:r>
      <w:r w:rsidRPr="00465A92">
        <w:rPr>
          <w:rFonts w:ascii="Arial" w:hAnsi="Arial"/>
          <w:sz w:val="22"/>
          <w:szCs w:val="22"/>
        </w:rPr>
        <w:t xml:space="preserve"> </w:t>
      </w:r>
      <w:r>
        <w:rPr>
          <w:rFonts w:ascii="Arial" w:hAnsi="Arial"/>
          <w:sz w:val="22"/>
          <w:szCs w:val="22"/>
        </w:rPr>
        <w:t>shareholding at 100 percent of INR 5,0</w:t>
      </w:r>
      <w:r w:rsidRPr="00465A92">
        <w:rPr>
          <w:rFonts w:ascii="Arial" w:hAnsi="Arial"/>
          <w:sz w:val="22"/>
          <w:szCs w:val="22"/>
        </w:rPr>
        <w:t>00,000</w:t>
      </w:r>
      <w:r w:rsidRPr="00465A92">
        <w:rPr>
          <w:rFonts w:ascii="Arial" w:hAnsi="Arial"/>
          <w:sz w:val="22"/>
          <w:szCs w:val="22"/>
          <w:cs/>
        </w:rPr>
        <w:t xml:space="preserve"> </w:t>
      </w:r>
      <w:r w:rsidRPr="00465A92">
        <w:rPr>
          <w:rFonts w:ascii="Arial" w:hAnsi="Arial"/>
          <w:sz w:val="22"/>
          <w:szCs w:val="22"/>
        </w:rPr>
        <w:t>registered share capital. Such company was</w:t>
      </w:r>
      <w:r>
        <w:rPr>
          <w:rFonts w:ascii="Arial" w:hAnsi="Arial"/>
          <w:sz w:val="22"/>
          <w:szCs w:val="22"/>
        </w:rPr>
        <w:t xml:space="preserve"> completed</w:t>
      </w:r>
      <w:r w:rsidRPr="00465A92">
        <w:rPr>
          <w:rFonts w:ascii="Arial" w:hAnsi="Arial"/>
          <w:sz w:val="22"/>
          <w:szCs w:val="22"/>
        </w:rPr>
        <w:t xml:space="preserve"> </w:t>
      </w:r>
      <w:r>
        <w:rPr>
          <w:rFonts w:ascii="Arial" w:hAnsi="Arial"/>
          <w:sz w:val="22"/>
          <w:szCs w:val="22"/>
        </w:rPr>
        <w:t xml:space="preserve">for incorporation </w:t>
      </w:r>
      <w:r w:rsidRPr="00465A92">
        <w:rPr>
          <w:rFonts w:ascii="Arial" w:hAnsi="Arial"/>
          <w:sz w:val="22"/>
          <w:szCs w:val="22"/>
        </w:rPr>
        <w:t>on</w:t>
      </w:r>
      <w:r w:rsidR="005C5ACB">
        <w:rPr>
          <w:rFonts w:ascii="Arial" w:hAnsi="Arial"/>
          <w:sz w:val="22"/>
          <w:szCs w:val="22"/>
        </w:rPr>
        <w:t xml:space="preserve">          </w:t>
      </w:r>
      <w:r>
        <w:rPr>
          <w:rFonts w:ascii="Arial" w:hAnsi="Arial"/>
          <w:sz w:val="22"/>
          <w:szCs w:val="22"/>
        </w:rPr>
        <w:t xml:space="preserve"> </w:t>
      </w:r>
      <w:r w:rsidRPr="00465A92">
        <w:rPr>
          <w:rFonts w:ascii="Arial" w:hAnsi="Arial"/>
          <w:sz w:val="22"/>
          <w:szCs w:val="22"/>
        </w:rPr>
        <w:t>2</w:t>
      </w:r>
      <w:r>
        <w:rPr>
          <w:rFonts w:ascii="Arial" w:hAnsi="Arial"/>
          <w:sz w:val="22"/>
          <w:szCs w:val="22"/>
        </w:rPr>
        <w:t>2</w:t>
      </w:r>
      <w:r w:rsidRPr="00465A92">
        <w:rPr>
          <w:rFonts w:ascii="Arial" w:hAnsi="Arial"/>
          <w:sz w:val="22"/>
          <w:szCs w:val="22"/>
        </w:rPr>
        <w:t xml:space="preserve"> February 201</w:t>
      </w:r>
      <w:r>
        <w:rPr>
          <w:rFonts w:ascii="Arial" w:hAnsi="Arial"/>
          <w:sz w:val="22"/>
          <w:szCs w:val="22"/>
        </w:rPr>
        <w:t>9</w:t>
      </w:r>
      <w:r w:rsidRPr="00465A92">
        <w:rPr>
          <w:rFonts w:ascii="Arial" w:hAnsi="Arial"/>
          <w:sz w:val="22"/>
          <w:szCs w:val="22"/>
        </w:rPr>
        <w:t xml:space="preserve"> and </w:t>
      </w:r>
      <w:r>
        <w:rPr>
          <w:rFonts w:ascii="Arial" w:hAnsi="Arial"/>
          <w:sz w:val="22"/>
          <w:szCs w:val="22"/>
        </w:rPr>
        <w:t>became</w:t>
      </w:r>
      <w:r w:rsidRPr="00465A92">
        <w:rPr>
          <w:rFonts w:ascii="Arial" w:hAnsi="Arial"/>
          <w:sz w:val="22"/>
          <w:szCs w:val="22"/>
        </w:rPr>
        <w:t xml:space="preserve"> </w:t>
      </w:r>
      <w:r>
        <w:rPr>
          <w:rFonts w:ascii="Arial" w:hAnsi="Arial"/>
          <w:sz w:val="22"/>
          <w:szCs w:val="22"/>
        </w:rPr>
        <w:t xml:space="preserve">the Company’s </w:t>
      </w:r>
      <w:r w:rsidRPr="00465A92">
        <w:rPr>
          <w:rFonts w:ascii="Arial" w:hAnsi="Arial"/>
          <w:sz w:val="22"/>
          <w:szCs w:val="22"/>
        </w:rPr>
        <w:t xml:space="preserve">subsidiary </w:t>
      </w:r>
      <w:r>
        <w:rPr>
          <w:rFonts w:ascii="Arial" w:hAnsi="Arial"/>
          <w:sz w:val="22"/>
          <w:szCs w:val="22"/>
        </w:rPr>
        <w:t xml:space="preserve">since thereon </w:t>
      </w:r>
      <w:r w:rsidRPr="00465A92">
        <w:rPr>
          <w:rFonts w:ascii="Arial" w:hAnsi="Arial"/>
          <w:sz w:val="22"/>
          <w:szCs w:val="22"/>
        </w:rPr>
        <w:t>as stipulated in</w:t>
      </w:r>
      <w:r>
        <w:rPr>
          <w:rFonts w:ascii="Arial" w:hAnsi="Arial"/>
          <w:sz w:val="22"/>
          <w:szCs w:val="22"/>
        </w:rPr>
        <w:t xml:space="preserve"> </w:t>
      </w:r>
      <w:r w:rsidRPr="00465A92">
        <w:rPr>
          <w:rFonts w:ascii="Arial" w:hAnsi="Arial"/>
          <w:sz w:val="22"/>
          <w:szCs w:val="22"/>
        </w:rPr>
        <w:t xml:space="preserve">Note </w:t>
      </w:r>
      <w:r>
        <w:rPr>
          <w:rFonts w:ascii="Arial" w:hAnsi="Arial"/>
          <w:sz w:val="22"/>
          <w:szCs w:val="22"/>
        </w:rPr>
        <w:t>14</w:t>
      </w:r>
      <w:r w:rsidRPr="00465A92">
        <w:rPr>
          <w:rFonts w:ascii="Arial" w:hAnsi="Arial"/>
          <w:sz w:val="22"/>
          <w:szCs w:val="22"/>
        </w:rPr>
        <w:t xml:space="preserve"> to financial statements.</w:t>
      </w:r>
    </w:p>
    <w:p w:rsidR="00E1417D" w:rsidRDefault="00E1417D" w:rsidP="00120778">
      <w:pPr>
        <w:tabs>
          <w:tab w:val="left" w:pos="2880"/>
        </w:tabs>
        <w:spacing w:before="120" w:after="120" w:line="380" w:lineRule="exact"/>
        <w:ind w:left="1080"/>
        <w:jc w:val="thaiDistribute"/>
        <w:rPr>
          <w:rFonts w:ascii="Arial" w:hAnsi="Arial"/>
          <w:sz w:val="22"/>
          <w:szCs w:val="22"/>
        </w:rPr>
      </w:pPr>
      <w:r>
        <w:rPr>
          <w:rFonts w:ascii="Arial" w:hAnsi="Arial"/>
          <w:sz w:val="22"/>
          <w:szCs w:val="22"/>
        </w:rPr>
        <w:t>As at 31 December 2019, such subsidiary has INR 286,000 paid-up share capital and has yet operated.</w:t>
      </w:r>
    </w:p>
    <w:p w:rsidR="00E1417D" w:rsidRPr="008B58BE" w:rsidRDefault="00E1417D" w:rsidP="00120778">
      <w:pPr>
        <w:pStyle w:val="ListParagraph"/>
        <w:numPr>
          <w:ilvl w:val="0"/>
          <w:numId w:val="34"/>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sidRPr="008B58BE">
        <w:rPr>
          <w:rFonts w:ascii="Arial" w:hAnsi="Arial"/>
          <w:sz w:val="22"/>
          <w:szCs w:val="22"/>
        </w:rPr>
        <w:t>On 26 April 2019, the Annual General Meeting of SSK Inter Logistics Company Limited’s shareholders approved the capital decrease of 1,699,280 shares, from 16,874,280 shares to 15,175,000 shares. As a result, the Company ha</w:t>
      </w:r>
      <w:r w:rsidR="00CD7D6F">
        <w:rPr>
          <w:rFonts w:ascii="Arial" w:hAnsi="Arial"/>
          <w:sz w:val="22"/>
          <w:szCs w:val="22"/>
        </w:rPr>
        <w:t>d</w:t>
      </w:r>
      <w:r w:rsidRPr="008B58BE">
        <w:rPr>
          <w:rFonts w:ascii="Arial" w:hAnsi="Arial"/>
          <w:sz w:val="22"/>
          <w:szCs w:val="22"/>
        </w:rPr>
        <w:t xml:space="preserve"> shareholding </w:t>
      </w:r>
      <w:r>
        <w:rPr>
          <w:rFonts w:ascii="Arial" w:hAnsi="Arial"/>
          <w:sz w:val="22"/>
          <w:szCs w:val="22"/>
        </w:rPr>
        <w:t>increased from 75.35</w:t>
      </w:r>
      <w:r w:rsidRPr="00735940">
        <w:rPr>
          <w:rFonts w:ascii="Arial" w:hAnsi="Arial"/>
          <w:sz w:val="22"/>
          <w:szCs w:val="22"/>
        </w:rPr>
        <w:t xml:space="preserve"> </w:t>
      </w:r>
      <w:r>
        <w:rPr>
          <w:rFonts w:ascii="Arial" w:hAnsi="Arial"/>
          <w:sz w:val="22"/>
          <w:szCs w:val="22"/>
        </w:rPr>
        <w:t>percent to</w:t>
      </w:r>
      <w:r w:rsidRPr="008B58BE">
        <w:rPr>
          <w:rFonts w:ascii="Arial" w:hAnsi="Arial"/>
          <w:sz w:val="22"/>
          <w:szCs w:val="22"/>
        </w:rPr>
        <w:t xml:space="preserve"> 83.79</w:t>
      </w:r>
      <w:r w:rsidRPr="00735940">
        <w:rPr>
          <w:rFonts w:ascii="Arial" w:hAnsi="Arial"/>
          <w:sz w:val="22"/>
          <w:szCs w:val="22"/>
        </w:rPr>
        <w:t xml:space="preserve"> </w:t>
      </w:r>
      <w:r>
        <w:rPr>
          <w:rFonts w:ascii="Arial" w:hAnsi="Arial"/>
          <w:sz w:val="22"/>
          <w:szCs w:val="22"/>
        </w:rPr>
        <w:t xml:space="preserve">percent. </w:t>
      </w:r>
      <w:r w:rsidR="00595543">
        <w:rPr>
          <w:rFonts w:ascii="Arial" w:hAnsi="Arial"/>
          <w:sz w:val="22"/>
          <w:szCs w:val="22"/>
        </w:rPr>
        <w:t>This</w:t>
      </w:r>
      <w:r w:rsidR="00595543" w:rsidRPr="008B58BE">
        <w:rPr>
          <w:rFonts w:ascii="Arial" w:hAnsi="Arial"/>
          <w:sz w:val="22"/>
          <w:szCs w:val="22"/>
        </w:rPr>
        <w:t xml:space="preserve"> decrease </w:t>
      </w:r>
      <w:r w:rsidR="00595543">
        <w:rPr>
          <w:rFonts w:ascii="Arial" w:hAnsi="Arial"/>
          <w:sz w:val="22"/>
          <w:szCs w:val="22"/>
        </w:rPr>
        <w:t xml:space="preserve">in share capital </w:t>
      </w:r>
      <w:r w:rsidR="00595543" w:rsidRPr="008B58BE">
        <w:rPr>
          <w:rFonts w:ascii="Arial" w:hAnsi="Arial"/>
          <w:sz w:val="22"/>
          <w:szCs w:val="22"/>
        </w:rPr>
        <w:t xml:space="preserve">was </w:t>
      </w:r>
      <w:r w:rsidR="00595543">
        <w:rPr>
          <w:rFonts w:ascii="Arial" w:hAnsi="Arial"/>
          <w:sz w:val="22"/>
          <w:szCs w:val="22"/>
        </w:rPr>
        <w:t>return of the assets</w:t>
      </w:r>
      <w:r w:rsidR="00595543" w:rsidRPr="008B58BE">
        <w:rPr>
          <w:rFonts w:ascii="Arial" w:hAnsi="Arial"/>
          <w:sz w:val="22"/>
          <w:szCs w:val="22"/>
        </w:rPr>
        <w:t xml:space="preserve"> of shareholder</w:t>
      </w:r>
      <w:r w:rsidR="00595543">
        <w:rPr>
          <w:rFonts w:ascii="Arial" w:hAnsi="Arial"/>
          <w:sz w:val="22"/>
          <w:szCs w:val="22"/>
        </w:rPr>
        <w:t xml:space="preserve">s which brought for investment. </w:t>
      </w:r>
      <w:r>
        <w:rPr>
          <w:rFonts w:ascii="Arial" w:hAnsi="Arial"/>
          <w:sz w:val="22"/>
          <w:szCs w:val="22"/>
        </w:rPr>
        <w:t>The registration of capital decrease was completed on 1 May 2019</w:t>
      </w:r>
      <w:r w:rsidRPr="008B58BE">
        <w:rPr>
          <w:rFonts w:ascii="Arial" w:hAnsi="Arial"/>
          <w:sz w:val="22"/>
          <w:szCs w:val="22"/>
        </w:rPr>
        <w:t>.</w:t>
      </w:r>
      <w:r>
        <w:rPr>
          <w:rFonts w:ascii="Arial" w:hAnsi="Arial"/>
          <w:sz w:val="22"/>
          <w:szCs w:val="22"/>
        </w:rPr>
        <w:t xml:space="preserve"> Later, on 4 September 2019, the Extraordinary General meeting of such company’s shareholders approved the capital decrease of 1,600,000 shares, from 15,175,000 shares to 13,575,000 shares. As a result, the Company ha</w:t>
      </w:r>
      <w:r w:rsidR="00CD7D6F">
        <w:rPr>
          <w:rFonts w:ascii="Arial" w:hAnsi="Arial"/>
          <w:sz w:val="22"/>
          <w:szCs w:val="22"/>
        </w:rPr>
        <w:t>d</w:t>
      </w:r>
      <w:r>
        <w:rPr>
          <w:rFonts w:ascii="Arial" w:hAnsi="Arial"/>
          <w:sz w:val="22"/>
          <w:szCs w:val="22"/>
        </w:rPr>
        <w:t xml:space="preserve"> shareholding increased from 83.79 percent to 93.66 percent. The registration of capital decrease was completed on 16 September 2019 and the shareholding percentage has changed since thereon as stipulated in Note </w:t>
      </w:r>
      <w:r w:rsidR="00CD7D6F">
        <w:rPr>
          <w:rFonts w:ascii="Arial" w:hAnsi="Arial"/>
          <w:sz w:val="22"/>
          <w:szCs w:val="22"/>
        </w:rPr>
        <w:t>14</w:t>
      </w:r>
      <w:r>
        <w:rPr>
          <w:rFonts w:ascii="Arial" w:hAnsi="Arial"/>
          <w:sz w:val="22"/>
          <w:szCs w:val="22"/>
        </w:rPr>
        <w:t xml:space="preserve"> to financial statements.</w:t>
      </w:r>
    </w:p>
    <w:p w:rsidR="00E1417D" w:rsidRDefault="00E1417D" w:rsidP="00120778">
      <w:pPr>
        <w:pStyle w:val="ListParagraph"/>
        <w:numPr>
          <w:ilvl w:val="0"/>
          <w:numId w:val="34"/>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sidRPr="008B58BE">
        <w:rPr>
          <w:rFonts w:ascii="Arial" w:hAnsi="Arial"/>
          <w:sz w:val="22"/>
          <w:szCs w:val="22"/>
        </w:rPr>
        <w:t xml:space="preserve">On 30 April 2019, </w:t>
      </w:r>
      <w:r w:rsidR="00CD7D6F" w:rsidRPr="007222F3">
        <w:rPr>
          <w:rFonts w:ascii="Arial" w:hAnsi="Arial" w:cs="Arial"/>
          <w:sz w:val="22"/>
          <w:szCs w:val="22"/>
        </w:rPr>
        <w:t xml:space="preserve">a meeting of the Company’s Board of Directors </w:t>
      </w:r>
      <w:r w:rsidRPr="008B58BE">
        <w:rPr>
          <w:rFonts w:ascii="Arial" w:hAnsi="Arial"/>
          <w:sz w:val="22"/>
          <w:szCs w:val="22"/>
        </w:rPr>
        <w:t>approved the resolution disposal of investment in LG Container Lines Company Limited in full amount at cost, comprising of 599,999 ordinary shares with a par value of Baht 10, totaling Baht 5,999,99</w:t>
      </w:r>
      <w:r>
        <w:rPr>
          <w:rFonts w:ascii="Arial" w:hAnsi="Arial"/>
          <w:sz w:val="22"/>
          <w:szCs w:val="22"/>
        </w:rPr>
        <w:t>0</w:t>
      </w:r>
      <w:r w:rsidRPr="008B58BE">
        <w:rPr>
          <w:rFonts w:ascii="Arial" w:hAnsi="Arial"/>
          <w:sz w:val="22"/>
          <w:szCs w:val="22"/>
        </w:rPr>
        <w:t xml:space="preserve"> to a domestic company. On 1 May 2019, the Company ha</w:t>
      </w:r>
      <w:r w:rsidR="00CD7D6F">
        <w:rPr>
          <w:rFonts w:ascii="Arial" w:hAnsi="Arial"/>
          <w:sz w:val="22"/>
          <w:szCs w:val="22"/>
        </w:rPr>
        <w:t>d</w:t>
      </w:r>
      <w:r w:rsidRPr="008B58BE">
        <w:rPr>
          <w:rFonts w:ascii="Arial" w:hAnsi="Arial"/>
          <w:sz w:val="22"/>
          <w:szCs w:val="22"/>
        </w:rPr>
        <w:t xml:space="preserve"> entered into sale and purchase share agreement with such company. As a result, LG </w:t>
      </w:r>
      <w:r w:rsidRPr="008B58BE">
        <w:rPr>
          <w:rFonts w:ascii="Arial" w:hAnsi="Arial"/>
          <w:sz w:val="22"/>
          <w:szCs w:val="22"/>
        </w:rPr>
        <w:lastRenderedPageBreak/>
        <w:t xml:space="preserve">Container Lines Company Limited </w:t>
      </w:r>
      <w:r>
        <w:rPr>
          <w:rFonts w:ascii="Arial" w:hAnsi="Arial"/>
          <w:sz w:val="22"/>
          <w:szCs w:val="22"/>
        </w:rPr>
        <w:t>ended</w:t>
      </w:r>
      <w:r w:rsidRPr="008B58BE">
        <w:rPr>
          <w:rFonts w:ascii="Arial" w:hAnsi="Arial"/>
          <w:sz w:val="22"/>
          <w:szCs w:val="22"/>
        </w:rPr>
        <w:t xml:space="preserve"> being the Company’s subsidiary since thereon as stipulated in Note </w:t>
      </w:r>
      <w:r w:rsidR="00CD7D6F">
        <w:rPr>
          <w:rFonts w:ascii="Arial" w:hAnsi="Arial"/>
          <w:sz w:val="22"/>
          <w:szCs w:val="22"/>
        </w:rPr>
        <w:t>14</w:t>
      </w:r>
      <w:r w:rsidRPr="008B58BE">
        <w:rPr>
          <w:rFonts w:ascii="Arial" w:hAnsi="Arial"/>
          <w:sz w:val="22"/>
          <w:szCs w:val="22"/>
        </w:rPr>
        <w:t xml:space="preserve"> to financial statements.</w:t>
      </w:r>
    </w:p>
    <w:p w:rsidR="00CD7D6F" w:rsidRDefault="00CD7D6F" w:rsidP="00120778">
      <w:pPr>
        <w:pStyle w:val="ListParagraph"/>
        <w:numPr>
          <w:ilvl w:val="0"/>
          <w:numId w:val="34"/>
        </w:numPr>
        <w:tabs>
          <w:tab w:val="left" w:pos="2160"/>
          <w:tab w:val="left" w:pos="2880"/>
          <w:tab w:val="right" w:pos="7200"/>
          <w:tab w:val="right" w:pos="8540"/>
        </w:tabs>
        <w:spacing w:before="120" w:after="120" w:line="380" w:lineRule="exact"/>
        <w:ind w:left="1080" w:right="-29" w:hanging="540"/>
        <w:contextualSpacing w:val="0"/>
        <w:jc w:val="thaiDistribute"/>
        <w:rPr>
          <w:rFonts w:ascii="Arial" w:hAnsi="Arial"/>
          <w:sz w:val="22"/>
          <w:szCs w:val="22"/>
        </w:rPr>
      </w:pPr>
      <w:r>
        <w:rPr>
          <w:rFonts w:ascii="Arial" w:hAnsi="Arial"/>
          <w:sz w:val="22"/>
          <w:szCs w:val="22"/>
        </w:rPr>
        <w:t xml:space="preserve">On 11 November 2019, </w:t>
      </w:r>
      <w:r w:rsidRPr="007222F3">
        <w:rPr>
          <w:rFonts w:ascii="Arial" w:hAnsi="Arial" w:cs="Arial"/>
          <w:sz w:val="22"/>
          <w:szCs w:val="22"/>
        </w:rPr>
        <w:t xml:space="preserve">a meeting of the Company’s Board of Directors </w:t>
      </w:r>
      <w:r w:rsidRPr="008B58BE">
        <w:rPr>
          <w:rFonts w:ascii="Arial" w:hAnsi="Arial"/>
          <w:sz w:val="22"/>
          <w:szCs w:val="22"/>
        </w:rPr>
        <w:t>approved the resolution disposal of investment in</w:t>
      </w:r>
      <w:r>
        <w:rPr>
          <w:rFonts w:ascii="Arial" w:hAnsi="Arial"/>
          <w:sz w:val="22"/>
          <w:szCs w:val="22"/>
        </w:rPr>
        <w:t xml:space="preserve"> SSK </w:t>
      </w:r>
      <w:r w:rsidRPr="008B58BE">
        <w:rPr>
          <w:rFonts w:ascii="Arial" w:hAnsi="Arial"/>
          <w:sz w:val="22"/>
          <w:szCs w:val="22"/>
        </w:rPr>
        <w:t>Inter Logistics Company Limited</w:t>
      </w:r>
      <w:r>
        <w:rPr>
          <w:rFonts w:ascii="Arial" w:hAnsi="Arial"/>
          <w:sz w:val="22"/>
          <w:szCs w:val="22"/>
        </w:rPr>
        <w:t xml:space="preserve"> in full amount at cost, comprising of 12,714,999 shares with a par value of Baht 10, totaling Baht 127,149,990 to a shareholder of SSK </w:t>
      </w:r>
      <w:r w:rsidRPr="008B58BE">
        <w:rPr>
          <w:rFonts w:ascii="Arial" w:hAnsi="Arial"/>
          <w:sz w:val="22"/>
          <w:szCs w:val="22"/>
        </w:rPr>
        <w:t>Inter Logistics Company Limited</w:t>
      </w:r>
      <w:r>
        <w:rPr>
          <w:rFonts w:ascii="Arial" w:hAnsi="Arial"/>
          <w:sz w:val="22"/>
          <w:szCs w:val="22"/>
        </w:rPr>
        <w:t>.</w:t>
      </w:r>
    </w:p>
    <w:p w:rsidR="00CD7D6F" w:rsidRPr="00CD7D6F" w:rsidRDefault="00120778" w:rsidP="00120778">
      <w:pPr>
        <w:tabs>
          <w:tab w:val="left" w:pos="2160"/>
          <w:tab w:val="left" w:pos="2880"/>
          <w:tab w:val="right" w:pos="7200"/>
          <w:tab w:val="right" w:pos="8540"/>
        </w:tabs>
        <w:spacing w:before="120" w:after="120" w:line="380" w:lineRule="exact"/>
        <w:ind w:left="1080" w:right="-29" w:hanging="540"/>
        <w:jc w:val="thaiDistribute"/>
        <w:rPr>
          <w:rFonts w:ascii="Arial" w:hAnsi="Arial"/>
          <w:sz w:val="22"/>
          <w:szCs w:val="22"/>
        </w:rPr>
      </w:pPr>
      <w:r>
        <w:rPr>
          <w:rFonts w:ascii="Arial" w:hAnsi="Arial"/>
          <w:sz w:val="22"/>
          <w:szCs w:val="22"/>
        </w:rPr>
        <w:tab/>
      </w:r>
      <w:r w:rsidR="00CD7D6F">
        <w:rPr>
          <w:rFonts w:ascii="Arial" w:hAnsi="Arial"/>
          <w:sz w:val="22"/>
          <w:szCs w:val="22"/>
        </w:rPr>
        <w:t xml:space="preserve">On 30 November 2019, the Company has entered into sale and purchase share agreement with such shareholder. </w:t>
      </w:r>
      <w:r w:rsidR="00CD7D6F" w:rsidRPr="008B58BE">
        <w:rPr>
          <w:rFonts w:ascii="Arial" w:hAnsi="Arial"/>
          <w:sz w:val="22"/>
          <w:szCs w:val="22"/>
        </w:rPr>
        <w:t xml:space="preserve">As a result, </w:t>
      </w:r>
      <w:r w:rsidR="00CD7D6F">
        <w:rPr>
          <w:rFonts w:ascii="Arial" w:hAnsi="Arial"/>
          <w:sz w:val="22"/>
          <w:szCs w:val="22"/>
        </w:rPr>
        <w:t xml:space="preserve">SSK </w:t>
      </w:r>
      <w:r w:rsidR="00CD7D6F" w:rsidRPr="008B58BE">
        <w:rPr>
          <w:rFonts w:ascii="Arial" w:hAnsi="Arial"/>
          <w:sz w:val="22"/>
          <w:szCs w:val="22"/>
        </w:rPr>
        <w:t>Inter Logistics Company Limited</w:t>
      </w:r>
      <w:r w:rsidR="00CD7D6F">
        <w:rPr>
          <w:rFonts w:ascii="Arial" w:hAnsi="Arial"/>
          <w:sz w:val="22"/>
          <w:szCs w:val="22"/>
        </w:rPr>
        <w:t xml:space="preserve"> ended</w:t>
      </w:r>
      <w:r w:rsidR="00CD7D6F" w:rsidRPr="008B58BE">
        <w:rPr>
          <w:rFonts w:ascii="Arial" w:hAnsi="Arial"/>
          <w:sz w:val="22"/>
          <w:szCs w:val="22"/>
        </w:rPr>
        <w:t xml:space="preserve"> being the Company’s subsidiary since thereon as stipulated in Note </w:t>
      </w:r>
      <w:r w:rsidR="00CD7D6F">
        <w:rPr>
          <w:rFonts w:ascii="Arial" w:hAnsi="Arial"/>
          <w:sz w:val="22"/>
          <w:szCs w:val="22"/>
        </w:rPr>
        <w:t>14</w:t>
      </w:r>
      <w:r w:rsidR="00CD7D6F" w:rsidRPr="008B58BE">
        <w:rPr>
          <w:rFonts w:ascii="Arial" w:hAnsi="Arial"/>
          <w:sz w:val="22"/>
          <w:szCs w:val="22"/>
        </w:rPr>
        <w:t xml:space="preserve"> to financial statements.</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b)</w:t>
      </w:r>
      <w:r w:rsidRPr="007222F3">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c)</w:t>
      </w:r>
      <w:r w:rsidRPr="007222F3">
        <w:rPr>
          <w:rFonts w:ascii="Arial" w:hAnsi="Arial"/>
          <w:sz w:val="22"/>
          <w:szCs w:val="22"/>
        </w:rPr>
        <w:tab/>
        <w:t>Subsidiaries are fully consolidated, being the date on which the Company obtains control, and continue to be consolidated until the date when such control ceases.</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d)</w:t>
      </w:r>
      <w:r w:rsidRPr="007222F3">
        <w:rPr>
          <w:rFonts w:ascii="Arial" w:hAnsi="Arial"/>
          <w:sz w:val="22"/>
          <w:szCs w:val="22"/>
        </w:rPr>
        <w:tab/>
        <w:t>The financial statements of the subsidiaries are prepared using the same significant accounting policies as the Company.</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e)</w:t>
      </w:r>
      <w:r w:rsidRPr="007222F3">
        <w:rPr>
          <w:rFonts w:ascii="Arial" w:hAnsi="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w:t>
      </w:r>
      <w:r w:rsidR="00595543">
        <w:rPr>
          <w:rFonts w:ascii="Arial" w:hAnsi="Arial"/>
          <w:sz w:val="22"/>
          <w:szCs w:val="22"/>
        </w:rPr>
        <w:t>cies</w:t>
      </w:r>
      <w:r w:rsidRPr="007222F3">
        <w:rPr>
          <w:rFonts w:ascii="Arial" w:hAnsi="Arial"/>
          <w:sz w:val="22"/>
          <w:szCs w:val="22"/>
        </w:rPr>
        <w:t>” in the statements of changes in shareholders’ equity.</w:t>
      </w:r>
    </w:p>
    <w:p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f)</w:t>
      </w:r>
      <w:r w:rsidRPr="007222F3">
        <w:rPr>
          <w:rFonts w:ascii="Arial" w:hAnsi="Arial"/>
          <w:sz w:val="22"/>
          <w:szCs w:val="22"/>
        </w:rPr>
        <w:tab/>
        <w:t xml:space="preserve">Material balances and transactions between the </w:t>
      </w:r>
      <w:r w:rsidR="009868EB">
        <w:rPr>
          <w:rFonts w:ascii="Arial" w:hAnsi="Arial"/>
          <w:sz w:val="22"/>
          <w:szCs w:val="22"/>
        </w:rPr>
        <w:t xml:space="preserve">Group </w:t>
      </w:r>
      <w:r w:rsidRPr="007222F3">
        <w:rPr>
          <w:rFonts w:ascii="Arial" w:hAnsi="Arial"/>
          <w:sz w:val="22"/>
          <w:szCs w:val="22"/>
        </w:rPr>
        <w:t xml:space="preserve">have been eliminated from the consolidated financial statements. </w:t>
      </w:r>
    </w:p>
    <w:p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g)</w:t>
      </w:r>
      <w:r w:rsidRPr="007222F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E1784C" w:rsidRPr="007222F3" w:rsidRDefault="00E1784C" w:rsidP="003A7009">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2.3</w:t>
      </w:r>
      <w:r w:rsidRPr="007222F3">
        <w:rPr>
          <w:rFonts w:ascii="Arial" w:hAnsi="Arial"/>
          <w:sz w:val="22"/>
          <w:szCs w:val="22"/>
        </w:rPr>
        <w:tab/>
        <w:t>The separate financial statements present investments in subsidiaries</w:t>
      </w:r>
      <w:r w:rsidR="00630908">
        <w:rPr>
          <w:rFonts w:ascii="Arial" w:hAnsi="Arial"/>
          <w:sz w:val="22"/>
          <w:szCs w:val="22"/>
        </w:rPr>
        <w:t xml:space="preserve"> </w:t>
      </w:r>
      <w:r w:rsidRPr="007222F3">
        <w:rPr>
          <w:rFonts w:ascii="Arial" w:hAnsi="Arial"/>
          <w:sz w:val="22"/>
          <w:szCs w:val="22"/>
        </w:rPr>
        <w:t>and associate under the cost method.</w:t>
      </w:r>
    </w:p>
    <w:p w:rsidR="00120778" w:rsidRDefault="00120778" w:rsidP="003A0C10">
      <w:pPr>
        <w:tabs>
          <w:tab w:val="left" w:pos="2160"/>
        </w:tabs>
        <w:spacing w:before="120" w:after="60" w:line="380" w:lineRule="exact"/>
        <w:ind w:left="547" w:hanging="547"/>
        <w:jc w:val="thaiDistribute"/>
        <w:rPr>
          <w:rFonts w:ascii="Arial" w:hAnsi="Arial"/>
          <w:b/>
          <w:bCs/>
          <w:sz w:val="22"/>
          <w:szCs w:val="22"/>
        </w:rPr>
      </w:pPr>
      <w:r>
        <w:rPr>
          <w:rFonts w:ascii="Arial" w:hAnsi="Arial"/>
          <w:b/>
          <w:bCs/>
          <w:sz w:val="22"/>
          <w:szCs w:val="22"/>
        </w:rPr>
        <w:br w:type="page"/>
      </w:r>
    </w:p>
    <w:p w:rsidR="003A0C10" w:rsidRPr="0084757A" w:rsidRDefault="003A0C10" w:rsidP="003A0C10">
      <w:pPr>
        <w:tabs>
          <w:tab w:val="left" w:pos="2160"/>
        </w:tabs>
        <w:spacing w:before="120" w:after="60" w:line="380" w:lineRule="exact"/>
        <w:ind w:left="547" w:hanging="547"/>
        <w:jc w:val="thaiDistribute"/>
        <w:rPr>
          <w:rFonts w:ascii="Arial" w:hAnsi="Arial"/>
          <w:b/>
          <w:bCs/>
          <w:sz w:val="22"/>
          <w:szCs w:val="22"/>
        </w:rPr>
      </w:pPr>
      <w:r>
        <w:rPr>
          <w:rFonts w:ascii="Arial" w:hAnsi="Arial"/>
          <w:b/>
          <w:bCs/>
          <w:sz w:val="22"/>
          <w:szCs w:val="22"/>
        </w:rPr>
        <w:lastRenderedPageBreak/>
        <w:t>3.</w:t>
      </w:r>
      <w:r w:rsidRPr="0084757A">
        <w:rPr>
          <w:rFonts w:ascii="Arial" w:hAnsi="Arial"/>
          <w:b/>
          <w:bCs/>
          <w:sz w:val="22"/>
          <w:szCs w:val="22"/>
        </w:rPr>
        <w:t xml:space="preserve"> </w:t>
      </w:r>
      <w:r>
        <w:rPr>
          <w:rFonts w:ascii="Arial" w:hAnsi="Arial"/>
          <w:b/>
          <w:bCs/>
          <w:sz w:val="22"/>
          <w:szCs w:val="22"/>
        </w:rPr>
        <w:tab/>
      </w:r>
      <w:r w:rsidRPr="0084757A">
        <w:rPr>
          <w:rFonts w:ascii="Arial" w:hAnsi="Arial"/>
          <w:b/>
          <w:bCs/>
          <w:sz w:val="22"/>
          <w:szCs w:val="22"/>
        </w:rPr>
        <w:t>Acquisition of business</w:t>
      </w:r>
      <w:r>
        <w:rPr>
          <w:rFonts w:ascii="Arial" w:hAnsi="Arial"/>
          <w:b/>
          <w:bCs/>
          <w:sz w:val="22"/>
          <w:szCs w:val="22"/>
        </w:rPr>
        <w:t xml:space="preserve"> unit</w:t>
      </w:r>
    </w:p>
    <w:p w:rsidR="00630908" w:rsidRDefault="003A0C10" w:rsidP="003A0C10">
      <w:pPr>
        <w:tabs>
          <w:tab w:val="left" w:pos="2160"/>
        </w:tabs>
        <w:spacing w:before="120" w:after="60" w:line="380" w:lineRule="exact"/>
        <w:ind w:left="547" w:hanging="547"/>
        <w:jc w:val="thaiDistribute"/>
        <w:rPr>
          <w:rFonts w:ascii="Arial" w:hAnsi="Arial"/>
          <w:sz w:val="22"/>
          <w:szCs w:val="22"/>
        </w:rPr>
      </w:pPr>
      <w:r w:rsidRPr="0084757A">
        <w:rPr>
          <w:rFonts w:ascii="Arial" w:hAnsi="Arial"/>
          <w:sz w:val="22"/>
          <w:szCs w:val="22"/>
        </w:rPr>
        <w:tab/>
      </w:r>
      <w:r w:rsidR="00630908">
        <w:rPr>
          <w:rFonts w:ascii="Arial" w:hAnsi="Arial"/>
          <w:sz w:val="22"/>
          <w:szCs w:val="22"/>
        </w:rPr>
        <w:t xml:space="preserve">In </w:t>
      </w:r>
      <w:r w:rsidRPr="0084757A">
        <w:rPr>
          <w:rFonts w:ascii="Arial" w:hAnsi="Arial"/>
          <w:sz w:val="22"/>
          <w:szCs w:val="22"/>
        </w:rPr>
        <w:t xml:space="preserve">September 2019, </w:t>
      </w:r>
      <w:r w:rsidR="00630908">
        <w:rPr>
          <w:rFonts w:ascii="Arial" w:hAnsi="Arial"/>
          <w:sz w:val="22"/>
          <w:szCs w:val="22"/>
        </w:rPr>
        <w:t xml:space="preserve">LG Container Line Pte. Ltd., </w:t>
      </w:r>
      <w:r w:rsidRPr="0084757A">
        <w:rPr>
          <w:rFonts w:ascii="Arial" w:hAnsi="Arial"/>
          <w:sz w:val="22"/>
          <w:szCs w:val="22"/>
        </w:rPr>
        <w:t xml:space="preserve">a subsidiary in Singapore entered into Sales and Purchase agreement with a company in Thailand to </w:t>
      </w:r>
      <w:r w:rsidR="00630908">
        <w:rPr>
          <w:rFonts w:ascii="Arial" w:hAnsi="Arial"/>
          <w:sz w:val="22"/>
          <w:szCs w:val="22"/>
        </w:rPr>
        <w:t xml:space="preserve">acquire </w:t>
      </w:r>
      <w:r w:rsidRPr="0084757A">
        <w:rPr>
          <w:rFonts w:ascii="Arial" w:hAnsi="Arial"/>
          <w:sz w:val="22"/>
          <w:szCs w:val="22"/>
        </w:rPr>
        <w:t xml:space="preserve">the business </w:t>
      </w:r>
      <w:r>
        <w:rPr>
          <w:rFonts w:ascii="Arial" w:hAnsi="Arial"/>
          <w:sz w:val="22"/>
          <w:szCs w:val="22"/>
        </w:rPr>
        <w:t xml:space="preserve">unit </w:t>
      </w:r>
      <w:r w:rsidRPr="0084757A">
        <w:rPr>
          <w:rFonts w:ascii="Arial" w:hAnsi="Arial"/>
          <w:sz w:val="22"/>
          <w:szCs w:val="22"/>
        </w:rPr>
        <w:t xml:space="preserve">of Non-Vessel Operating Common Carrier (NVOCC), totaling Baht </w:t>
      </w:r>
      <w:r>
        <w:rPr>
          <w:rFonts w:ascii="Arial" w:hAnsi="Arial"/>
          <w:sz w:val="22"/>
          <w:szCs w:val="22"/>
        </w:rPr>
        <w:t>25.0</w:t>
      </w:r>
      <w:r w:rsidRPr="0084757A">
        <w:rPr>
          <w:rFonts w:ascii="Arial" w:hAnsi="Arial"/>
          <w:sz w:val="22"/>
          <w:szCs w:val="22"/>
        </w:rPr>
        <w:t xml:space="preserve"> million. The subsidiary paid for </w:t>
      </w:r>
      <w:r w:rsidR="00630908">
        <w:rPr>
          <w:rFonts w:ascii="Arial" w:hAnsi="Arial"/>
          <w:sz w:val="22"/>
          <w:szCs w:val="22"/>
        </w:rPr>
        <w:t>acquisition</w:t>
      </w:r>
      <w:r w:rsidRPr="0084757A">
        <w:rPr>
          <w:rFonts w:ascii="Arial" w:hAnsi="Arial"/>
          <w:sz w:val="22"/>
          <w:szCs w:val="22"/>
        </w:rPr>
        <w:t xml:space="preserve"> of the business </w:t>
      </w:r>
      <w:r>
        <w:rPr>
          <w:rFonts w:ascii="Arial" w:hAnsi="Arial"/>
          <w:sz w:val="22"/>
          <w:szCs w:val="22"/>
        </w:rPr>
        <w:t xml:space="preserve">unit </w:t>
      </w:r>
      <w:r w:rsidRPr="0084757A">
        <w:rPr>
          <w:rFonts w:ascii="Arial" w:hAnsi="Arial"/>
          <w:sz w:val="22"/>
          <w:szCs w:val="22"/>
        </w:rPr>
        <w:t xml:space="preserve">and the assets were already transferred on the date of the agreement. </w:t>
      </w:r>
    </w:p>
    <w:p w:rsidR="009E55C0" w:rsidRDefault="009E55C0" w:rsidP="003A0C10">
      <w:pPr>
        <w:tabs>
          <w:tab w:val="left" w:pos="2160"/>
        </w:tabs>
        <w:spacing w:before="120" w:after="60" w:line="380" w:lineRule="exact"/>
        <w:ind w:left="547" w:hanging="547"/>
        <w:jc w:val="thaiDistribute"/>
        <w:rPr>
          <w:rFonts w:ascii="Arial" w:hAnsi="Arial"/>
          <w:sz w:val="22"/>
          <w:szCs w:val="22"/>
        </w:rPr>
      </w:pPr>
      <w:r>
        <w:rPr>
          <w:rFonts w:ascii="Arial" w:hAnsi="Arial"/>
          <w:sz w:val="22"/>
          <w:szCs w:val="22"/>
        </w:rPr>
        <w:tab/>
        <w:t>The subsidiary processed for fair value measurement by independent appraisal relating to identifying the assets acquired, its fair value and useful lives of each items. The management of subsidiary agreed to acquire the business unit equal to its fair value.</w:t>
      </w:r>
    </w:p>
    <w:p w:rsidR="00630908" w:rsidRPr="009E55C0" w:rsidRDefault="00630908" w:rsidP="009E55C0">
      <w:pPr>
        <w:tabs>
          <w:tab w:val="left" w:pos="2160"/>
        </w:tabs>
        <w:spacing w:before="120" w:after="60" w:line="380" w:lineRule="exact"/>
        <w:ind w:left="547" w:hanging="547"/>
        <w:jc w:val="thaiDistribute"/>
        <w:rPr>
          <w:rFonts w:ascii="Arial" w:hAnsi="Arial"/>
          <w:sz w:val="22"/>
          <w:szCs w:val="22"/>
        </w:rPr>
      </w:pPr>
      <w:r w:rsidRPr="009E55C0">
        <w:rPr>
          <w:rFonts w:ascii="Arial" w:hAnsi="Arial"/>
          <w:sz w:val="22"/>
          <w:szCs w:val="22"/>
        </w:rPr>
        <w:tab/>
        <w:t xml:space="preserve">The net book value of </w:t>
      </w:r>
      <w:r w:rsidR="009E55C0">
        <w:rPr>
          <w:rFonts w:ascii="Arial" w:hAnsi="Arial"/>
          <w:sz w:val="22"/>
          <w:szCs w:val="22"/>
        </w:rPr>
        <w:t xml:space="preserve">identifiable </w:t>
      </w:r>
      <w:r w:rsidRPr="009E55C0">
        <w:rPr>
          <w:rFonts w:ascii="Arial" w:hAnsi="Arial"/>
          <w:sz w:val="22"/>
          <w:szCs w:val="22"/>
        </w:rPr>
        <w:t>assets</w:t>
      </w:r>
      <w:r w:rsidR="009E55C0">
        <w:rPr>
          <w:rFonts w:ascii="Arial" w:hAnsi="Arial"/>
          <w:sz w:val="22"/>
          <w:szCs w:val="22"/>
        </w:rPr>
        <w:t xml:space="preserve"> </w:t>
      </w:r>
      <w:r w:rsidR="009E55C0" w:rsidRPr="009E55C0">
        <w:rPr>
          <w:rFonts w:ascii="Arial" w:hAnsi="Arial"/>
          <w:sz w:val="22"/>
          <w:szCs w:val="22"/>
        </w:rPr>
        <w:t>acquired</w:t>
      </w:r>
      <w:r w:rsidRPr="009E55C0">
        <w:rPr>
          <w:rFonts w:ascii="Arial" w:hAnsi="Arial"/>
          <w:sz w:val="22"/>
          <w:szCs w:val="22"/>
        </w:rPr>
        <w:t xml:space="preserve"> as at the acquisition date are as follows: </w:t>
      </w:r>
    </w:p>
    <w:p w:rsidR="00630908" w:rsidRPr="009E55C0" w:rsidRDefault="00630908" w:rsidP="00630908">
      <w:pPr>
        <w:tabs>
          <w:tab w:val="left" w:pos="2880"/>
        </w:tabs>
        <w:spacing w:before="120" w:after="120" w:line="380" w:lineRule="exact"/>
        <w:ind w:left="907"/>
        <w:jc w:val="right"/>
        <w:rPr>
          <w:rFonts w:ascii="Arial" w:eastAsia="Arial Unicode MS" w:hAnsi="Arial" w:cs="Arial"/>
          <w:sz w:val="22"/>
          <w:szCs w:val="22"/>
        </w:rPr>
      </w:pPr>
      <w:r w:rsidRPr="009E55C0">
        <w:rPr>
          <w:rFonts w:ascii="Arial" w:eastAsia="Arial Unicode MS" w:hAnsi="Arial" w:cs="Arial"/>
          <w:sz w:val="22"/>
          <w:szCs w:val="22"/>
        </w:rPr>
        <w:t>(Unit: Thousand Baht)</w:t>
      </w:r>
    </w:p>
    <w:tbl>
      <w:tblPr>
        <w:tblW w:w="8853" w:type="dxa"/>
        <w:tblInd w:w="450" w:type="dxa"/>
        <w:tblLayout w:type="fixed"/>
        <w:tblLook w:val="01E0" w:firstRow="1" w:lastRow="1" w:firstColumn="1" w:lastColumn="1" w:noHBand="0" w:noVBand="0"/>
      </w:tblPr>
      <w:tblGrid>
        <w:gridCol w:w="7290"/>
        <w:gridCol w:w="1563"/>
      </w:tblGrid>
      <w:tr w:rsidR="00630908" w:rsidRPr="009E55C0" w:rsidTr="005C5ACB">
        <w:tc>
          <w:tcPr>
            <w:tcW w:w="7290" w:type="dxa"/>
          </w:tcPr>
          <w:p w:rsidR="00630908" w:rsidRPr="009E55C0" w:rsidRDefault="009E55C0" w:rsidP="006771B5">
            <w:pPr>
              <w:tabs>
                <w:tab w:val="left" w:pos="1440"/>
              </w:tabs>
              <w:spacing w:line="380" w:lineRule="exact"/>
              <w:jc w:val="thaiDistribute"/>
              <w:rPr>
                <w:rFonts w:ascii="Arial" w:eastAsia="Arial Unicode MS" w:hAnsi="Arial" w:cs="Arial"/>
                <w:sz w:val="22"/>
                <w:szCs w:val="22"/>
                <w:lang w:bidi="ar-SA"/>
              </w:rPr>
            </w:pPr>
            <w:r>
              <w:rPr>
                <w:rFonts w:ascii="Arial" w:eastAsia="Arial Unicode MS" w:hAnsi="Arial" w:cs="Arial"/>
                <w:sz w:val="22"/>
                <w:szCs w:val="22"/>
                <w:lang w:bidi="ar-SA"/>
              </w:rPr>
              <w:t>Business relationship of customer, container lessor and feeder</w:t>
            </w:r>
          </w:p>
        </w:tc>
        <w:tc>
          <w:tcPr>
            <w:tcW w:w="1563" w:type="dxa"/>
          </w:tcPr>
          <w:p w:rsidR="00630908" w:rsidRPr="009E55C0" w:rsidRDefault="009E55C0" w:rsidP="006771B5">
            <w:pPr>
              <w:tabs>
                <w:tab w:val="decimal" w:pos="124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20,000</w:t>
            </w:r>
          </w:p>
        </w:tc>
      </w:tr>
      <w:tr w:rsidR="00630908" w:rsidRPr="009E55C0" w:rsidTr="005C5ACB">
        <w:tc>
          <w:tcPr>
            <w:tcW w:w="7290" w:type="dxa"/>
          </w:tcPr>
          <w:p w:rsidR="00630908" w:rsidRPr="009E55C0" w:rsidRDefault="009E55C0" w:rsidP="006771B5">
            <w:pPr>
              <w:tabs>
                <w:tab w:val="left" w:pos="1440"/>
              </w:tabs>
              <w:spacing w:line="380" w:lineRule="exact"/>
              <w:jc w:val="thaiDistribute"/>
              <w:rPr>
                <w:rFonts w:ascii="Arial" w:eastAsia="Arial Unicode MS" w:hAnsi="Arial" w:cs="Arial"/>
                <w:sz w:val="22"/>
                <w:szCs w:val="22"/>
                <w:lang w:bidi="ar-SA"/>
              </w:rPr>
            </w:pPr>
            <w:r>
              <w:rPr>
                <w:rFonts w:ascii="Arial" w:eastAsia="Arial Unicode MS" w:hAnsi="Arial" w:cs="Arial"/>
                <w:sz w:val="22"/>
                <w:szCs w:val="22"/>
                <w:lang w:bidi="ar-SA"/>
              </w:rPr>
              <w:t>Technical knowledge of NVOCC operation</w:t>
            </w:r>
          </w:p>
        </w:tc>
        <w:tc>
          <w:tcPr>
            <w:tcW w:w="1563" w:type="dxa"/>
          </w:tcPr>
          <w:p w:rsidR="00630908" w:rsidRPr="009E55C0" w:rsidRDefault="009E55C0" w:rsidP="006771B5">
            <w:pPr>
              <w:pBdr>
                <w:bottom w:val="single" w:sz="4" w:space="1" w:color="auto"/>
              </w:pBdr>
              <w:tabs>
                <w:tab w:val="decimal" w:pos="124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5,000</w:t>
            </w:r>
          </w:p>
        </w:tc>
      </w:tr>
      <w:tr w:rsidR="00630908" w:rsidRPr="009E55C0" w:rsidTr="005C5ACB">
        <w:tc>
          <w:tcPr>
            <w:tcW w:w="7290" w:type="dxa"/>
          </w:tcPr>
          <w:p w:rsidR="00630908" w:rsidRPr="009E55C0" w:rsidRDefault="00630908" w:rsidP="006771B5">
            <w:pPr>
              <w:tabs>
                <w:tab w:val="left" w:pos="1440"/>
              </w:tabs>
              <w:spacing w:line="380" w:lineRule="exact"/>
              <w:jc w:val="thaiDistribute"/>
              <w:rPr>
                <w:rFonts w:ascii="Arial" w:eastAsia="Arial Unicode MS" w:hAnsi="Arial" w:cs="Arial"/>
                <w:sz w:val="22"/>
                <w:szCs w:val="22"/>
                <w:rtl/>
                <w:cs/>
                <w:lang w:bidi="ar-SA"/>
              </w:rPr>
            </w:pPr>
            <w:r w:rsidRPr="009E55C0">
              <w:rPr>
                <w:rFonts w:ascii="Arial" w:eastAsia="Arial Unicode MS" w:hAnsi="Arial" w:cs="Arial"/>
                <w:sz w:val="22"/>
                <w:szCs w:val="22"/>
                <w:lang w:bidi="ar-SA"/>
              </w:rPr>
              <w:t>Total assets</w:t>
            </w:r>
          </w:p>
        </w:tc>
        <w:tc>
          <w:tcPr>
            <w:tcW w:w="1563" w:type="dxa"/>
          </w:tcPr>
          <w:p w:rsidR="00630908" w:rsidRPr="009E55C0" w:rsidRDefault="009E55C0" w:rsidP="004C631A">
            <w:pPr>
              <w:pBdr>
                <w:bottom w:val="double" w:sz="4" w:space="1" w:color="auto"/>
              </w:pBdr>
              <w:tabs>
                <w:tab w:val="decimal" w:pos="1242"/>
              </w:tabs>
              <w:spacing w:line="380" w:lineRule="exact"/>
              <w:rPr>
                <w:rFonts w:ascii="Arial" w:eastAsia="Arial Unicode MS" w:hAnsi="Arial" w:cs="Arial"/>
                <w:sz w:val="22"/>
                <w:szCs w:val="22"/>
                <w:cs/>
              </w:rPr>
            </w:pPr>
            <w:r>
              <w:rPr>
                <w:rFonts w:ascii="Arial" w:eastAsia="Arial Unicode MS" w:hAnsi="Arial" w:cs="Arial"/>
                <w:sz w:val="22"/>
                <w:szCs w:val="22"/>
              </w:rPr>
              <w:t>25,000</w:t>
            </w:r>
          </w:p>
        </w:tc>
      </w:tr>
    </w:tbl>
    <w:p w:rsidR="009E55C0" w:rsidRPr="009E55C0" w:rsidRDefault="009E55C0" w:rsidP="009E55C0">
      <w:pPr>
        <w:tabs>
          <w:tab w:val="left" w:pos="2160"/>
        </w:tabs>
        <w:spacing w:before="120" w:after="60" w:line="380" w:lineRule="exact"/>
        <w:ind w:left="547" w:hanging="547"/>
        <w:jc w:val="thaiDistribute"/>
        <w:rPr>
          <w:rFonts w:ascii="Arial" w:hAnsi="Arial"/>
          <w:sz w:val="22"/>
          <w:szCs w:val="22"/>
        </w:rPr>
      </w:pPr>
      <w:r w:rsidRPr="009E55C0">
        <w:rPr>
          <w:rFonts w:ascii="Arial" w:hAnsi="Arial"/>
          <w:sz w:val="22"/>
          <w:szCs w:val="22"/>
        </w:rPr>
        <w:tab/>
      </w:r>
      <w:r>
        <w:rPr>
          <w:rFonts w:ascii="Arial" w:hAnsi="Arial"/>
          <w:sz w:val="22"/>
          <w:szCs w:val="22"/>
        </w:rPr>
        <w:t xml:space="preserve">The subsidiary </w:t>
      </w:r>
      <w:proofErr w:type="spellStart"/>
      <w:r>
        <w:rPr>
          <w:rFonts w:ascii="Arial" w:hAnsi="Arial"/>
          <w:sz w:val="22"/>
          <w:szCs w:val="22"/>
        </w:rPr>
        <w:t>recogni</w:t>
      </w:r>
      <w:r w:rsidR="00294876">
        <w:rPr>
          <w:rFonts w:ascii="Arial" w:hAnsi="Arial"/>
          <w:sz w:val="22"/>
          <w:szCs w:val="22"/>
        </w:rPr>
        <w:t>s</w:t>
      </w:r>
      <w:r>
        <w:rPr>
          <w:rFonts w:ascii="Arial" w:hAnsi="Arial"/>
          <w:sz w:val="22"/>
          <w:szCs w:val="22"/>
        </w:rPr>
        <w:t>ed</w:t>
      </w:r>
      <w:proofErr w:type="spellEnd"/>
      <w:r>
        <w:rPr>
          <w:rFonts w:ascii="Arial" w:hAnsi="Arial"/>
          <w:sz w:val="22"/>
          <w:szCs w:val="22"/>
        </w:rPr>
        <w:t xml:space="preserve"> </w:t>
      </w:r>
      <w:r w:rsidR="00294876">
        <w:rPr>
          <w:rFonts w:ascii="Arial" w:hAnsi="Arial"/>
          <w:sz w:val="22"/>
          <w:szCs w:val="22"/>
        </w:rPr>
        <w:t xml:space="preserve">such </w:t>
      </w:r>
      <w:r>
        <w:rPr>
          <w:rFonts w:ascii="Arial" w:hAnsi="Arial"/>
          <w:sz w:val="22"/>
          <w:szCs w:val="22"/>
        </w:rPr>
        <w:t>identifiable assets acquired</w:t>
      </w:r>
      <w:r w:rsidR="00294876">
        <w:rPr>
          <w:rFonts w:ascii="Arial" w:hAnsi="Arial"/>
          <w:sz w:val="22"/>
          <w:szCs w:val="22"/>
        </w:rPr>
        <w:t xml:space="preserve"> as intangible assets since the agreement date as stipulated in Note 18 to financial statements.</w:t>
      </w:r>
      <w:r w:rsidRPr="009E55C0">
        <w:rPr>
          <w:rFonts w:ascii="Arial" w:hAnsi="Arial"/>
          <w:sz w:val="22"/>
          <w:szCs w:val="22"/>
        </w:rPr>
        <w:t xml:space="preserve"> </w:t>
      </w:r>
    </w:p>
    <w:p w:rsidR="00E1784C" w:rsidRPr="007222F3" w:rsidRDefault="003A0C10" w:rsidP="003A70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3A7009" w:rsidRPr="007222F3">
        <w:rPr>
          <w:rFonts w:ascii="Arial" w:hAnsi="Arial" w:cs="Arial"/>
          <w:b/>
          <w:bCs/>
          <w:sz w:val="22"/>
          <w:szCs w:val="22"/>
        </w:rPr>
        <w:t>.</w:t>
      </w:r>
      <w:r w:rsidR="00E1784C" w:rsidRPr="007222F3">
        <w:rPr>
          <w:rFonts w:ascii="Arial" w:hAnsi="Arial" w:cs="Arial"/>
          <w:b/>
          <w:bCs/>
          <w:sz w:val="22"/>
          <w:szCs w:val="22"/>
        </w:rPr>
        <w:tab/>
        <w:t>New financial reporting standards</w:t>
      </w:r>
    </w:p>
    <w:p w:rsidR="009868EB" w:rsidRPr="00190092" w:rsidRDefault="009868EB" w:rsidP="009868EB">
      <w:pPr>
        <w:spacing w:before="120" w:after="120" w:line="370" w:lineRule="exact"/>
        <w:ind w:left="900" w:hanging="360"/>
        <w:jc w:val="thaiDistribute"/>
        <w:rPr>
          <w:rFonts w:ascii="Arial" w:hAnsi="Arial" w:cs="Arial"/>
          <w:b/>
          <w:bCs/>
          <w:sz w:val="22"/>
          <w:szCs w:val="22"/>
        </w:rPr>
      </w:pPr>
      <w:r>
        <w:rPr>
          <w:rFonts w:ascii="Arial" w:hAnsi="Arial" w:cs="Arial"/>
          <w:b/>
          <w:bCs/>
          <w:sz w:val="22"/>
          <w:szCs w:val="22"/>
        </w:rPr>
        <w:t>(</w:t>
      </w:r>
      <w:r w:rsidRPr="00190092">
        <w:rPr>
          <w:rFonts w:ascii="Arial" w:hAnsi="Arial" w:cs="Arial"/>
          <w:b/>
          <w:bCs/>
          <w:sz w:val="22"/>
          <w:szCs w:val="22"/>
        </w:rPr>
        <w:t>a)</w:t>
      </w:r>
      <w:r>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rsidR="009868EB" w:rsidRPr="00190092" w:rsidRDefault="009868EB" w:rsidP="009868EB">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During the </w:t>
      </w:r>
      <w:r>
        <w:rPr>
          <w:rFonts w:ascii="Arial" w:hAnsi="Arial" w:cs="Arial"/>
          <w:sz w:val="22"/>
          <w:szCs w:val="22"/>
        </w:rPr>
        <w:t>year</w:t>
      </w:r>
      <w:r w:rsidRPr="00190092">
        <w:rPr>
          <w:rFonts w:ascii="Arial" w:hAnsi="Arial" w:cs="Arial"/>
          <w:sz w:val="22"/>
          <w:szCs w:val="22"/>
        </w:rPr>
        <w:t xml:space="preserve">,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for fiscal </w:t>
      </w:r>
      <w:r w:rsidRPr="009868EB">
        <w:rPr>
          <w:rFonts w:ascii="Arial" w:hAnsi="Arial" w:cs="Arial"/>
          <w:sz w:val="22"/>
          <w:szCs w:val="22"/>
        </w:rPr>
        <w:t>years b</w:t>
      </w:r>
      <w:r w:rsidRPr="00190092">
        <w:rPr>
          <w:rFonts w:ascii="Arial" w:hAnsi="Arial" w:cs="Arial"/>
          <w:sz w:val="22"/>
          <w:szCs w:val="22"/>
        </w:rPr>
        <w:t>eginning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294876" w:rsidRDefault="00294876" w:rsidP="009868EB">
      <w:pPr>
        <w:spacing w:before="120" w:after="120" w:line="380" w:lineRule="exact"/>
        <w:ind w:left="900"/>
        <w:jc w:val="thaiDistribute"/>
        <w:rPr>
          <w:rFonts w:ascii="Arial" w:hAnsi="Arial" w:cs="Arial"/>
          <w:b/>
          <w:bCs/>
          <w:sz w:val="22"/>
          <w:szCs w:val="22"/>
        </w:rPr>
      </w:pPr>
      <w:r>
        <w:rPr>
          <w:rFonts w:ascii="Arial" w:hAnsi="Arial" w:cs="Arial"/>
          <w:b/>
          <w:bCs/>
          <w:sz w:val="22"/>
          <w:szCs w:val="22"/>
        </w:rPr>
        <w:br w:type="page"/>
      </w:r>
    </w:p>
    <w:p w:rsidR="009868EB" w:rsidRPr="00190092" w:rsidRDefault="009868EB" w:rsidP="009868EB">
      <w:pPr>
        <w:spacing w:before="120" w:after="120" w:line="380" w:lineRule="exact"/>
        <w:ind w:left="900"/>
        <w:jc w:val="thaiDistribute"/>
        <w:rPr>
          <w:rFonts w:ascii="Arial" w:hAnsi="Arial" w:cs="Arial"/>
          <w:b/>
          <w:bCs/>
          <w:sz w:val="22"/>
          <w:szCs w:val="22"/>
        </w:rPr>
      </w:pPr>
      <w:r w:rsidRPr="00190092">
        <w:rPr>
          <w:rFonts w:ascii="Arial" w:hAnsi="Arial" w:cs="Arial"/>
          <w:b/>
          <w:bCs/>
          <w:sz w:val="22"/>
          <w:szCs w:val="22"/>
        </w:rPr>
        <w:lastRenderedPageBreak/>
        <w:t>TFRS 15 Revenue from Contracts with Customers</w:t>
      </w:r>
    </w:p>
    <w:p w:rsidR="009868EB" w:rsidRPr="00190092" w:rsidRDefault="009868EB" w:rsidP="009868EB">
      <w:pPr>
        <w:spacing w:before="120" w:after="120" w:line="380" w:lineRule="exact"/>
        <w:ind w:left="900"/>
        <w:jc w:val="thaiDistribute"/>
        <w:rPr>
          <w:rFonts w:ascii="Arial" w:hAnsi="Arial" w:cstheme="minorBidi"/>
          <w:sz w:val="22"/>
          <w:szCs w:val="22"/>
        </w:rPr>
      </w:pPr>
      <w:r w:rsidRPr="00190092">
        <w:rPr>
          <w:rFonts w:ascii="Arial" w:hAnsi="Arial" w:cs="Arial"/>
          <w:sz w:val="22"/>
          <w:szCs w:val="22"/>
        </w:rPr>
        <w:t>TFRS 15 supersedes the following accounting standards together with related interpretations.</w:t>
      </w:r>
    </w:p>
    <w:tbl>
      <w:tblPr>
        <w:tblW w:w="9027" w:type="dxa"/>
        <w:tblInd w:w="513" w:type="dxa"/>
        <w:tblLayout w:type="fixed"/>
        <w:tblLook w:val="04A0" w:firstRow="1" w:lastRow="0" w:firstColumn="1" w:lastColumn="0" w:noHBand="0" w:noVBand="1"/>
      </w:tblPr>
      <w:tblGrid>
        <w:gridCol w:w="3087"/>
        <w:gridCol w:w="5940"/>
      </w:tblGrid>
      <w:tr w:rsidR="009868EB" w:rsidRPr="00190092" w:rsidTr="009868EB">
        <w:trPr>
          <w:trHeight w:val="224"/>
        </w:trPr>
        <w:tc>
          <w:tcPr>
            <w:tcW w:w="3087"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5940"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9868EB" w:rsidRPr="00190092" w:rsidTr="009868EB">
        <w:trPr>
          <w:trHeight w:val="224"/>
        </w:trPr>
        <w:tc>
          <w:tcPr>
            <w:tcW w:w="3087"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5940"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9868EB" w:rsidRPr="00190092" w:rsidTr="009868EB">
        <w:trPr>
          <w:trHeight w:val="224"/>
        </w:trPr>
        <w:tc>
          <w:tcPr>
            <w:tcW w:w="3087" w:type="dxa"/>
            <w:shd w:val="clear" w:color="auto" w:fill="auto"/>
          </w:tcPr>
          <w:p w:rsidR="009868EB" w:rsidRPr="00190092" w:rsidRDefault="009868EB" w:rsidP="009868EB">
            <w:pPr>
              <w:pStyle w:val="ListParagraph"/>
              <w:spacing w:line="380" w:lineRule="exact"/>
              <w:ind w:left="281"/>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5940"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Revenue - Barter Transactions Involving Advertising Services</w:t>
            </w:r>
          </w:p>
        </w:tc>
      </w:tr>
      <w:tr w:rsidR="009868EB" w:rsidRPr="00190092" w:rsidTr="009868EB">
        <w:trPr>
          <w:trHeight w:val="237"/>
        </w:trPr>
        <w:tc>
          <w:tcPr>
            <w:tcW w:w="3087" w:type="dxa"/>
            <w:shd w:val="clear" w:color="auto" w:fill="auto"/>
          </w:tcPr>
          <w:p w:rsidR="009868EB" w:rsidRPr="00190092" w:rsidRDefault="009868EB" w:rsidP="009868EB">
            <w:pPr>
              <w:pStyle w:val="ListParagraph"/>
              <w:spacing w:line="380" w:lineRule="exact"/>
              <w:ind w:left="281"/>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5940"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9868EB" w:rsidRPr="00190092" w:rsidTr="009868EB">
        <w:trPr>
          <w:trHeight w:val="224"/>
        </w:trPr>
        <w:tc>
          <w:tcPr>
            <w:tcW w:w="3087" w:type="dxa"/>
            <w:shd w:val="clear" w:color="auto" w:fill="auto"/>
          </w:tcPr>
          <w:p w:rsidR="009868EB" w:rsidRPr="00190092" w:rsidRDefault="009868EB" w:rsidP="009868EB">
            <w:pPr>
              <w:pStyle w:val="ListParagraph"/>
              <w:spacing w:line="380" w:lineRule="exact"/>
              <w:ind w:left="281"/>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5940"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9868EB" w:rsidRPr="00190092" w:rsidTr="009868EB">
        <w:trPr>
          <w:trHeight w:val="224"/>
        </w:trPr>
        <w:tc>
          <w:tcPr>
            <w:tcW w:w="3087" w:type="dxa"/>
            <w:shd w:val="clear" w:color="auto" w:fill="auto"/>
          </w:tcPr>
          <w:p w:rsidR="009868EB" w:rsidRPr="00190092" w:rsidRDefault="009868EB" w:rsidP="009868EB">
            <w:pPr>
              <w:pStyle w:val="ListParagraph"/>
              <w:spacing w:line="380" w:lineRule="exact"/>
              <w:ind w:left="281"/>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5940" w:type="dxa"/>
            <w:shd w:val="clear" w:color="auto" w:fill="auto"/>
          </w:tcPr>
          <w:p w:rsidR="009868EB" w:rsidRPr="00190092" w:rsidRDefault="009868EB" w:rsidP="009868EB">
            <w:pPr>
              <w:pStyle w:val="ListParagraph"/>
              <w:spacing w:line="380" w:lineRule="exact"/>
              <w:ind w:left="281"/>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9868EB" w:rsidRDefault="009868EB" w:rsidP="006771B5">
      <w:pPr>
        <w:tabs>
          <w:tab w:val="left" w:pos="540"/>
          <w:tab w:val="left" w:pos="4140"/>
          <w:tab w:val="left" w:pos="6390"/>
        </w:tabs>
        <w:spacing w:before="240" w:after="120" w:line="380" w:lineRule="exact"/>
        <w:ind w:left="907" w:hanging="907"/>
        <w:jc w:val="thaiDistribute"/>
        <w:rPr>
          <w:rFonts w:ascii="Arial" w:eastAsia="Arial Unicode MS" w:hAnsi="Arial" w:cs="Arial Unicode MS"/>
          <w:b/>
          <w:bCs/>
          <w:sz w:val="22"/>
          <w:szCs w:val="22"/>
        </w:rPr>
      </w:pPr>
      <w:r>
        <w:rPr>
          <w:rFonts w:ascii="Arial" w:hAnsi="Arial" w:cs="Arial"/>
          <w:sz w:val="22"/>
          <w:szCs w:val="22"/>
        </w:rPr>
        <w:tab/>
      </w:r>
      <w:r>
        <w:rPr>
          <w:rFonts w:ascii="Arial" w:hAnsi="Arial" w:cs="Arial"/>
          <w:sz w:val="22"/>
          <w:szCs w:val="22"/>
        </w:rPr>
        <w:tab/>
      </w:r>
      <w:r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868EB" w:rsidRPr="00190092" w:rsidRDefault="009868EB" w:rsidP="009868EB">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190092">
        <w:rPr>
          <w:rFonts w:ascii="Arial" w:hAnsi="Arial" w:cs="Arial"/>
          <w:sz w:val="22"/>
          <w:szCs w:val="22"/>
        </w:rPr>
        <w:t xml:space="preserve">This standard does not have any </w:t>
      </w:r>
      <w:r w:rsidRPr="009868EB">
        <w:rPr>
          <w:rFonts w:ascii="Arial" w:hAnsi="Arial" w:cs="Arial"/>
          <w:sz w:val="22"/>
          <w:szCs w:val="22"/>
        </w:rPr>
        <w:t>significant</w:t>
      </w:r>
      <w:r w:rsidRPr="00190092">
        <w:rPr>
          <w:rFonts w:ascii="Arial" w:hAnsi="Arial" w:cs="Arial"/>
          <w:sz w:val="22"/>
          <w:szCs w:val="22"/>
        </w:rPr>
        <w:t xml:space="preserve"> impact on the </w:t>
      </w:r>
      <w:r w:rsidRPr="009868EB">
        <w:rPr>
          <w:rFonts w:ascii="Arial" w:hAnsi="Arial" w:cs="Arial"/>
          <w:sz w:val="22"/>
          <w:szCs w:val="22"/>
        </w:rPr>
        <w:t>Group’s</w:t>
      </w:r>
      <w:r w:rsidRPr="00190092">
        <w:rPr>
          <w:rFonts w:ascii="Arial" w:hAnsi="Arial" w:cs="Arial"/>
          <w:sz w:val="22"/>
          <w:szCs w:val="22"/>
        </w:rPr>
        <w:t xml:space="preserve"> financial statements.</w:t>
      </w:r>
    </w:p>
    <w:p w:rsidR="009868EB" w:rsidRPr="009868EB" w:rsidRDefault="009868EB" w:rsidP="009868EB">
      <w:pPr>
        <w:spacing w:before="120" w:after="120" w:line="370" w:lineRule="exact"/>
        <w:ind w:left="900" w:hanging="360"/>
        <w:jc w:val="thaiDistribute"/>
        <w:rPr>
          <w:rFonts w:ascii="Arial" w:hAnsi="Arial" w:cs="Arial"/>
          <w:b/>
          <w:bCs/>
          <w:sz w:val="22"/>
          <w:szCs w:val="22"/>
        </w:rPr>
      </w:pPr>
      <w:r w:rsidRPr="009868EB">
        <w:rPr>
          <w:rFonts w:ascii="Arial" w:hAnsi="Arial" w:cs="Arial"/>
          <w:b/>
          <w:bCs/>
          <w:sz w:val="22"/>
          <w:szCs w:val="22"/>
        </w:rPr>
        <w:t>(b)</w:t>
      </w:r>
      <w:r w:rsidRPr="009868EB">
        <w:rPr>
          <w:rFonts w:ascii="Arial" w:hAnsi="Arial" w:cs="Arial" w:hint="cs"/>
          <w:b/>
          <w:bCs/>
          <w:sz w:val="22"/>
          <w:szCs w:val="22"/>
          <w:cs/>
        </w:rPr>
        <w:t xml:space="preserve"> </w:t>
      </w:r>
      <w:r w:rsidRPr="009868EB">
        <w:rPr>
          <w:rFonts w:ascii="Arial" w:hAnsi="Arial" w:cs="Arial"/>
          <w:b/>
          <w:bCs/>
          <w:sz w:val="22"/>
          <w:szCs w:val="22"/>
        </w:rPr>
        <w:t xml:space="preserve">Financial </w:t>
      </w:r>
      <w:r w:rsidRPr="00CA6CF0">
        <w:rPr>
          <w:rFonts w:ascii="Arial" w:hAnsi="Arial" w:cs="Arial"/>
          <w:b/>
          <w:bCs/>
          <w:sz w:val="22"/>
          <w:szCs w:val="22"/>
        </w:rPr>
        <w:t>reporting standards that will become effective for fiscal years beginning on or after 1 January 2020</w:t>
      </w:r>
    </w:p>
    <w:p w:rsidR="009868EB" w:rsidRPr="00CA6CF0" w:rsidRDefault="009868EB" w:rsidP="009868E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9868EB" w:rsidRPr="00CA6CF0" w:rsidRDefault="009868EB" w:rsidP="009868EB">
      <w:pPr>
        <w:spacing w:before="120" w:after="120" w:line="380" w:lineRule="exact"/>
        <w:ind w:left="900"/>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rsidR="009868EB" w:rsidRDefault="009868EB" w:rsidP="009868EB">
      <w:pPr>
        <w:spacing w:before="120" w:after="120" w:line="380" w:lineRule="exact"/>
        <w:ind w:left="900"/>
        <w:jc w:val="thaiDistribute"/>
        <w:rPr>
          <w:rFonts w:ascii="Arial" w:eastAsia="Calibri" w:hAnsi="Arial" w:cs="Arial"/>
          <w:szCs w:val="22"/>
          <w:highlight w:val="lightGray"/>
        </w:rPr>
      </w:pPr>
      <w:r w:rsidRPr="00CA6CF0">
        <w:rPr>
          <w:rFonts w:ascii="Arial" w:eastAsia="Arial Unicode MS" w:hAnsi="Arial" w:cs="Arial Unicode MS"/>
          <w:sz w:val="22"/>
          <w:szCs w:val="22"/>
        </w:rPr>
        <w:t>A set of TFRSs related to financial instruments consists of five accounting standards and interpretations, as follows:</w:t>
      </w:r>
    </w:p>
    <w:p w:rsidR="009868EB" w:rsidRPr="009868EB" w:rsidRDefault="009868EB" w:rsidP="009868EB">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9868EB">
        <w:rPr>
          <w:rFonts w:ascii="Arial" w:eastAsia="Calibri" w:hAnsi="Arial" w:cstheme="minorBidi"/>
          <w:sz w:val="22"/>
          <w:szCs w:val="22"/>
          <w:cs/>
        </w:rPr>
        <w:tab/>
      </w:r>
      <w:r w:rsidRPr="009868EB">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9868EB" w:rsidRPr="009868EB" w:rsidTr="00464DF1">
        <w:tc>
          <w:tcPr>
            <w:tcW w:w="2520" w:type="dxa"/>
          </w:tcPr>
          <w:p w:rsidR="009868EB" w:rsidRPr="009868EB" w:rsidRDefault="009868EB" w:rsidP="009868EB">
            <w:pPr>
              <w:spacing w:line="380" w:lineRule="exact"/>
              <w:ind w:left="350" w:right="-43"/>
              <w:rPr>
                <w:rFonts w:ascii="Arial" w:hAnsi="Arial"/>
                <w:sz w:val="22"/>
                <w:szCs w:val="22"/>
              </w:rPr>
            </w:pPr>
            <w:r w:rsidRPr="009868EB">
              <w:rPr>
                <w:rFonts w:ascii="Arial" w:hAnsi="Arial"/>
                <w:sz w:val="22"/>
                <w:szCs w:val="22"/>
              </w:rPr>
              <w:t>TFRS 7</w:t>
            </w:r>
          </w:p>
        </w:tc>
        <w:tc>
          <w:tcPr>
            <w:tcW w:w="6120" w:type="dxa"/>
          </w:tcPr>
          <w:p w:rsidR="009868EB" w:rsidRPr="009868EB" w:rsidRDefault="009868EB" w:rsidP="00464DF1">
            <w:pPr>
              <w:tabs>
                <w:tab w:val="left" w:pos="72"/>
                <w:tab w:val="left" w:pos="540"/>
              </w:tabs>
              <w:spacing w:line="380" w:lineRule="exact"/>
              <w:ind w:left="175" w:right="-43" w:hanging="193"/>
              <w:rPr>
                <w:rFonts w:ascii="Arial" w:hAnsi="Arial"/>
                <w:sz w:val="22"/>
                <w:szCs w:val="22"/>
              </w:rPr>
            </w:pPr>
            <w:r w:rsidRPr="009868EB">
              <w:rPr>
                <w:rFonts w:ascii="Arial" w:hAnsi="Arial"/>
                <w:sz w:val="22"/>
                <w:szCs w:val="22"/>
              </w:rPr>
              <w:t>Financial Instruments: Disclosures</w:t>
            </w:r>
          </w:p>
        </w:tc>
      </w:tr>
      <w:tr w:rsidR="009868EB" w:rsidRPr="009868EB" w:rsidTr="00464DF1">
        <w:tc>
          <w:tcPr>
            <w:tcW w:w="2520" w:type="dxa"/>
          </w:tcPr>
          <w:p w:rsidR="009868EB" w:rsidRPr="009868EB" w:rsidRDefault="009868EB" w:rsidP="009868EB">
            <w:pPr>
              <w:spacing w:line="380" w:lineRule="exact"/>
              <w:ind w:left="350" w:right="-43"/>
              <w:rPr>
                <w:rFonts w:ascii="Arial" w:hAnsi="Arial"/>
                <w:sz w:val="22"/>
                <w:szCs w:val="22"/>
              </w:rPr>
            </w:pPr>
            <w:r w:rsidRPr="009868EB">
              <w:rPr>
                <w:rFonts w:ascii="Arial" w:hAnsi="Arial"/>
                <w:sz w:val="22"/>
                <w:szCs w:val="22"/>
              </w:rPr>
              <w:t xml:space="preserve">TFRS 9 </w:t>
            </w:r>
          </w:p>
        </w:tc>
        <w:tc>
          <w:tcPr>
            <w:tcW w:w="6120" w:type="dxa"/>
          </w:tcPr>
          <w:p w:rsidR="009868EB" w:rsidRPr="009868EB" w:rsidRDefault="009868EB" w:rsidP="00464DF1">
            <w:pPr>
              <w:tabs>
                <w:tab w:val="left" w:pos="72"/>
                <w:tab w:val="left" w:pos="540"/>
              </w:tabs>
              <w:spacing w:line="380" w:lineRule="exact"/>
              <w:ind w:left="175" w:right="-43" w:hanging="193"/>
              <w:rPr>
                <w:rFonts w:ascii="Arial" w:hAnsi="Arial"/>
                <w:sz w:val="22"/>
                <w:szCs w:val="22"/>
              </w:rPr>
            </w:pPr>
            <w:r w:rsidRPr="009868EB">
              <w:rPr>
                <w:rFonts w:ascii="Arial" w:hAnsi="Arial"/>
                <w:sz w:val="22"/>
                <w:szCs w:val="22"/>
              </w:rPr>
              <w:t>Financial Instruments</w:t>
            </w:r>
          </w:p>
        </w:tc>
      </w:tr>
    </w:tbl>
    <w:p w:rsidR="00294876" w:rsidRDefault="009868EB" w:rsidP="009868EB">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9868EB">
        <w:rPr>
          <w:rFonts w:ascii="Arial" w:eastAsia="Calibri" w:hAnsi="Arial" w:cs="Arial"/>
          <w:sz w:val="22"/>
          <w:szCs w:val="22"/>
        </w:rPr>
        <w:t xml:space="preserve"> </w:t>
      </w:r>
      <w:r w:rsidR="00294876">
        <w:rPr>
          <w:rFonts w:ascii="Arial" w:eastAsia="Calibri" w:hAnsi="Arial" w:cs="Arial"/>
          <w:sz w:val="22"/>
          <w:szCs w:val="22"/>
        </w:rPr>
        <w:br w:type="page"/>
      </w:r>
    </w:p>
    <w:p w:rsidR="009868EB" w:rsidRPr="009868EB" w:rsidRDefault="009868EB" w:rsidP="009868EB">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9868EB">
        <w:rPr>
          <w:rFonts w:ascii="Arial" w:eastAsia="Calibri" w:hAnsi="Arial" w:cs="Arial"/>
          <w:sz w:val="22"/>
          <w:szCs w:val="22"/>
        </w:rPr>
        <w:lastRenderedPageBreak/>
        <w:t xml:space="preserve">  </w:t>
      </w:r>
      <w:r w:rsidRPr="009868EB">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9868EB" w:rsidRPr="009868EB" w:rsidTr="00464DF1">
        <w:tc>
          <w:tcPr>
            <w:tcW w:w="2520" w:type="dxa"/>
          </w:tcPr>
          <w:p w:rsidR="009868EB" w:rsidRPr="009868EB" w:rsidRDefault="009868EB" w:rsidP="009868EB">
            <w:pPr>
              <w:spacing w:line="380" w:lineRule="exact"/>
              <w:ind w:left="350" w:right="-43"/>
              <w:rPr>
                <w:rFonts w:ascii="Arial" w:hAnsi="Arial"/>
                <w:sz w:val="22"/>
                <w:szCs w:val="22"/>
              </w:rPr>
            </w:pPr>
            <w:r w:rsidRPr="009868EB">
              <w:rPr>
                <w:rFonts w:ascii="Arial" w:hAnsi="Arial"/>
                <w:sz w:val="22"/>
                <w:szCs w:val="22"/>
              </w:rPr>
              <w:t xml:space="preserve">TAS 32 </w:t>
            </w:r>
          </w:p>
        </w:tc>
        <w:tc>
          <w:tcPr>
            <w:tcW w:w="6120" w:type="dxa"/>
          </w:tcPr>
          <w:p w:rsidR="009868EB" w:rsidRPr="009868EB" w:rsidRDefault="009868EB" w:rsidP="00464DF1">
            <w:pPr>
              <w:tabs>
                <w:tab w:val="left" w:pos="72"/>
                <w:tab w:val="left" w:pos="540"/>
              </w:tabs>
              <w:spacing w:line="380" w:lineRule="exact"/>
              <w:ind w:left="175" w:right="-43" w:hanging="193"/>
              <w:rPr>
                <w:rFonts w:ascii="Arial" w:hAnsi="Arial"/>
                <w:sz w:val="22"/>
                <w:szCs w:val="22"/>
              </w:rPr>
            </w:pPr>
            <w:r w:rsidRPr="009868EB">
              <w:rPr>
                <w:rFonts w:ascii="Arial" w:hAnsi="Arial"/>
                <w:sz w:val="22"/>
                <w:szCs w:val="22"/>
              </w:rPr>
              <w:t>Financial Instruments: Presentation</w:t>
            </w:r>
          </w:p>
        </w:tc>
      </w:tr>
    </w:tbl>
    <w:p w:rsidR="009868EB" w:rsidRPr="009868EB" w:rsidRDefault="009868EB" w:rsidP="009868EB">
      <w:pPr>
        <w:tabs>
          <w:tab w:val="left" w:pos="1440"/>
          <w:tab w:val="left" w:pos="4111"/>
        </w:tabs>
        <w:spacing w:before="120" w:line="380" w:lineRule="exact"/>
        <w:ind w:left="900"/>
        <w:jc w:val="thaiDistribute"/>
        <w:outlineLvl w:val="0"/>
        <w:rPr>
          <w:rFonts w:ascii="Arial" w:eastAsia="Calibri" w:hAnsi="Arial" w:cs="Arial"/>
          <w:sz w:val="22"/>
          <w:szCs w:val="22"/>
        </w:rPr>
      </w:pPr>
      <w:r w:rsidRPr="009868EB">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9868EB" w:rsidRPr="009868EB" w:rsidTr="00464DF1">
        <w:tc>
          <w:tcPr>
            <w:tcW w:w="2520" w:type="dxa"/>
          </w:tcPr>
          <w:p w:rsidR="009868EB" w:rsidRPr="009868EB" w:rsidRDefault="009868EB" w:rsidP="009868EB">
            <w:pPr>
              <w:spacing w:line="380" w:lineRule="exact"/>
              <w:ind w:left="350" w:right="-43" w:hanging="5"/>
              <w:rPr>
                <w:rFonts w:ascii="Arial" w:hAnsi="Arial"/>
                <w:sz w:val="22"/>
                <w:szCs w:val="22"/>
              </w:rPr>
            </w:pPr>
            <w:r w:rsidRPr="009868EB">
              <w:rPr>
                <w:rFonts w:ascii="Arial" w:hAnsi="Arial"/>
                <w:sz w:val="22"/>
                <w:szCs w:val="22"/>
              </w:rPr>
              <w:t xml:space="preserve">TFRIC 16 </w:t>
            </w:r>
          </w:p>
        </w:tc>
        <w:tc>
          <w:tcPr>
            <w:tcW w:w="6120" w:type="dxa"/>
          </w:tcPr>
          <w:p w:rsidR="009868EB" w:rsidRPr="009868EB" w:rsidRDefault="009868EB" w:rsidP="00464DF1">
            <w:pPr>
              <w:tabs>
                <w:tab w:val="left" w:pos="72"/>
                <w:tab w:val="left" w:pos="540"/>
              </w:tabs>
              <w:spacing w:line="380" w:lineRule="exact"/>
              <w:ind w:left="175" w:right="-43" w:hanging="193"/>
              <w:rPr>
                <w:rFonts w:ascii="Arial" w:hAnsi="Arial"/>
                <w:sz w:val="22"/>
                <w:szCs w:val="22"/>
              </w:rPr>
            </w:pPr>
            <w:r w:rsidRPr="009868EB">
              <w:rPr>
                <w:rFonts w:ascii="Arial" w:hAnsi="Arial"/>
                <w:sz w:val="22"/>
                <w:szCs w:val="22"/>
              </w:rPr>
              <w:t>Hedges of a Net Investment in a Foreign Operation</w:t>
            </w:r>
          </w:p>
        </w:tc>
      </w:tr>
      <w:tr w:rsidR="009868EB" w:rsidRPr="009868EB" w:rsidTr="00464DF1">
        <w:tc>
          <w:tcPr>
            <w:tcW w:w="2520" w:type="dxa"/>
          </w:tcPr>
          <w:p w:rsidR="009868EB" w:rsidRPr="009868EB" w:rsidRDefault="009868EB" w:rsidP="009868EB">
            <w:pPr>
              <w:spacing w:line="380" w:lineRule="exact"/>
              <w:ind w:left="350" w:right="-43" w:hanging="5"/>
              <w:rPr>
                <w:rFonts w:ascii="Arial" w:hAnsi="Arial"/>
                <w:sz w:val="22"/>
                <w:szCs w:val="22"/>
              </w:rPr>
            </w:pPr>
            <w:r w:rsidRPr="009868EB">
              <w:rPr>
                <w:rFonts w:ascii="Arial" w:hAnsi="Arial"/>
                <w:sz w:val="22"/>
                <w:szCs w:val="22"/>
              </w:rPr>
              <w:t>TFRIC 19</w:t>
            </w:r>
          </w:p>
        </w:tc>
        <w:tc>
          <w:tcPr>
            <w:tcW w:w="6120" w:type="dxa"/>
          </w:tcPr>
          <w:p w:rsidR="009868EB" w:rsidRPr="009868EB" w:rsidRDefault="009868EB" w:rsidP="00464DF1">
            <w:pPr>
              <w:tabs>
                <w:tab w:val="left" w:pos="72"/>
                <w:tab w:val="left" w:pos="540"/>
              </w:tabs>
              <w:spacing w:line="380" w:lineRule="exact"/>
              <w:ind w:left="175" w:right="-43" w:hanging="193"/>
              <w:rPr>
                <w:rFonts w:ascii="Arial" w:hAnsi="Arial"/>
                <w:sz w:val="22"/>
                <w:szCs w:val="22"/>
              </w:rPr>
            </w:pPr>
            <w:r w:rsidRPr="009868EB">
              <w:rPr>
                <w:rFonts w:ascii="Arial" w:hAnsi="Arial"/>
                <w:sz w:val="22"/>
                <w:szCs w:val="22"/>
              </w:rPr>
              <w:t>Extinguishing Financial Liabilities with Equity Instruments</w:t>
            </w:r>
          </w:p>
        </w:tc>
      </w:tr>
    </w:tbl>
    <w:p w:rsidR="009868EB" w:rsidRPr="009868EB" w:rsidRDefault="009868EB" w:rsidP="006771B5">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rPr>
      </w:pPr>
      <w:r w:rsidRPr="009868EB">
        <w:rPr>
          <w:rFonts w:ascii="Arial" w:eastAsia="Arial Unicode MS" w:hAnsi="Arial" w:cs="Arial Unicode MS"/>
          <w:sz w:val="22"/>
          <w:szCs w:val="22"/>
        </w:rPr>
        <w:tab/>
      </w:r>
      <w:r w:rsidRPr="009868EB">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9868EB">
        <w:rPr>
          <w:rFonts w:ascii="Arial" w:eastAsia="Arial Unicode MS" w:hAnsi="Arial" w:cs="Arial Unicode MS"/>
          <w:sz w:val="22"/>
          <w:szCs w:val="22"/>
        </w:rPr>
        <w:t>amortised</w:t>
      </w:r>
      <w:proofErr w:type="spellEnd"/>
      <w:r w:rsidRPr="009868EB">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9868EB">
        <w:rPr>
          <w:rFonts w:ascii="Arial" w:eastAsia="Arial Unicode MS" w:hAnsi="Arial" w:cs="Arial Unicode MS" w:hint="cs"/>
          <w:sz w:val="22"/>
          <w:szCs w:val="22"/>
          <w:cs/>
        </w:rPr>
        <w:t xml:space="preserve"> </w:t>
      </w:r>
      <w:r w:rsidRPr="009868EB">
        <w:rPr>
          <w:rFonts w:ascii="Arial" w:eastAsia="Arial Unicode MS" w:hAnsi="Arial" w:cs="Arial Unicode MS"/>
          <w:sz w:val="22"/>
          <w:szCs w:val="22"/>
        </w:rPr>
        <w:t>cancelled.</w:t>
      </w:r>
    </w:p>
    <w:p w:rsidR="009868EB" w:rsidRPr="009868EB" w:rsidRDefault="009868EB" w:rsidP="009868EB">
      <w:pPr>
        <w:tabs>
          <w:tab w:val="left" w:pos="360"/>
          <w:tab w:val="left" w:pos="4140"/>
          <w:tab w:val="left" w:pos="6390"/>
        </w:tabs>
        <w:spacing w:before="120" w:after="120" w:line="380" w:lineRule="exact"/>
        <w:ind w:left="900" w:hanging="90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9868EB">
        <w:rPr>
          <w:rFonts w:ascii="Arial" w:eastAsia="Arial Unicode MS" w:hAnsi="Arial" w:cs="Arial Unicode MS"/>
          <w:sz w:val="22"/>
          <w:szCs w:val="22"/>
        </w:rPr>
        <w:t>The management of the Group is currently evaluating the impact of these standards on the financial statements in the year when they are adopted.</w:t>
      </w:r>
    </w:p>
    <w:p w:rsidR="009868EB" w:rsidRPr="009868EB" w:rsidRDefault="009868EB" w:rsidP="009868EB">
      <w:pPr>
        <w:spacing w:before="120" w:line="380" w:lineRule="exact"/>
        <w:ind w:left="900"/>
        <w:rPr>
          <w:rFonts w:ascii="Arial" w:hAnsi="Arial"/>
          <w:b/>
          <w:bCs/>
          <w:sz w:val="22"/>
          <w:szCs w:val="20"/>
        </w:rPr>
      </w:pPr>
      <w:r w:rsidRPr="009868EB">
        <w:rPr>
          <w:rFonts w:ascii="Arial" w:hAnsi="Arial"/>
          <w:b/>
          <w:bCs/>
          <w:sz w:val="22"/>
          <w:szCs w:val="20"/>
        </w:rPr>
        <w:t>TFRS 16 Leases</w:t>
      </w:r>
    </w:p>
    <w:p w:rsidR="009868EB" w:rsidRPr="009868EB" w:rsidRDefault="009868EB" w:rsidP="009868E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0"/>
        </w:rPr>
      </w:pPr>
      <w:r w:rsidRPr="009868EB">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9868EB">
        <w:rPr>
          <w:rFonts w:ascii="Arial" w:eastAsia="Arial Unicode MS" w:hAnsi="Arial" w:cs="Arial Unicode MS"/>
          <w:sz w:val="22"/>
          <w:szCs w:val="20"/>
        </w:rPr>
        <w:t>recognise</w:t>
      </w:r>
      <w:proofErr w:type="spellEnd"/>
      <w:r w:rsidRPr="009868EB">
        <w:rPr>
          <w:rFonts w:ascii="Arial" w:eastAsia="Arial Unicode MS" w:hAnsi="Arial" w:cs="Arial Unicode MS"/>
          <w:sz w:val="22"/>
          <w:szCs w:val="20"/>
        </w:rPr>
        <w:t xml:space="preserve"> assets and liabilities for all leases with a term of more than 12 months, unless the underlying asset</w:t>
      </w:r>
      <w:r w:rsidRPr="009868EB">
        <w:rPr>
          <w:rFonts w:ascii="Arial" w:eastAsia="Arial Unicode MS" w:hAnsi="Arial" w:cs="Arial Unicode MS" w:hint="cs"/>
          <w:sz w:val="22"/>
          <w:szCs w:val="20"/>
          <w:cs/>
        </w:rPr>
        <w:t xml:space="preserve"> </w:t>
      </w:r>
      <w:r w:rsidRPr="009868EB">
        <w:rPr>
          <w:rFonts w:ascii="Arial" w:eastAsia="Arial Unicode MS" w:hAnsi="Arial" w:cs="Arial Unicode MS"/>
          <w:sz w:val="22"/>
          <w:szCs w:val="20"/>
        </w:rPr>
        <w:t xml:space="preserve">is low value. </w:t>
      </w:r>
    </w:p>
    <w:p w:rsidR="009868EB" w:rsidRPr="009868EB" w:rsidRDefault="009868EB" w:rsidP="009868E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0"/>
        </w:rPr>
      </w:pPr>
      <w:r w:rsidRPr="009868EB">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9868EB" w:rsidRPr="009868EB" w:rsidRDefault="009868EB" w:rsidP="009868E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0"/>
          <w:cs/>
        </w:rPr>
      </w:pPr>
      <w:r w:rsidRPr="009868EB">
        <w:rPr>
          <w:rFonts w:ascii="Arial" w:eastAsia="Arial Unicode MS" w:hAnsi="Arial" w:cs="Arial Unicode MS"/>
          <w:sz w:val="22"/>
          <w:szCs w:val="20"/>
        </w:rPr>
        <w:t xml:space="preserve">The Group plans to adopt TFRS 16 using the modified retrospective method of adoption of which the cumulative effect is </w:t>
      </w:r>
      <w:proofErr w:type="spellStart"/>
      <w:r w:rsidRPr="009868EB">
        <w:rPr>
          <w:rFonts w:ascii="Arial" w:eastAsia="Arial Unicode MS" w:hAnsi="Arial" w:cs="Arial Unicode MS"/>
          <w:sz w:val="22"/>
          <w:szCs w:val="20"/>
        </w:rPr>
        <w:t>recognised</w:t>
      </w:r>
      <w:proofErr w:type="spellEnd"/>
      <w:r w:rsidRPr="009868EB">
        <w:rPr>
          <w:rFonts w:ascii="Arial" w:eastAsia="Arial Unicode MS" w:hAnsi="Arial" w:cs="Arial Unicode MS"/>
          <w:sz w:val="22"/>
          <w:szCs w:val="20"/>
        </w:rPr>
        <w:t xml:space="preserve"> as an adjustment to the retained earnings as at 1 January 2020, and the comparative information was not restated. </w:t>
      </w:r>
    </w:p>
    <w:p w:rsidR="009868EB" w:rsidRPr="009868EB" w:rsidRDefault="009868EB" w:rsidP="009868E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0"/>
        </w:rPr>
      </w:pPr>
      <w:r w:rsidRPr="009868EB">
        <w:rPr>
          <w:rFonts w:ascii="Arial" w:eastAsia="Arial Unicode MS" w:hAnsi="Arial" w:cs="Arial Unicode MS"/>
          <w:sz w:val="22"/>
          <w:szCs w:val="20"/>
        </w:rPr>
        <w:t xml:space="preserve">The management of the Group expects the effect of the adoption of this accounting standard to the statement of financial position as at 1 January 2020 to be to increase the Group’s assets by approximately Baht </w:t>
      </w:r>
      <w:r w:rsidR="004C631A">
        <w:rPr>
          <w:rFonts w:ascii="Arial" w:eastAsia="Arial Unicode MS" w:hAnsi="Arial" w:cs="Arial Unicode MS"/>
          <w:sz w:val="22"/>
          <w:szCs w:val="20"/>
        </w:rPr>
        <w:t>52.64</w:t>
      </w:r>
      <w:r w:rsidR="00294876">
        <w:rPr>
          <w:rFonts w:ascii="Arial" w:eastAsia="Arial Unicode MS" w:hAnsi="Arial" w:cs="Arial Unicode MS"/>
          <w:sz w:val="22"/>
          <w:szCs w:val="20"/>
        </w:rPr>
        <w:t xml:space="preserve"> </w:t>
      </w:r>
      <w:r w:rsidRPr="009868EB">
        <w:rPr>
          <w:rFonts w:ascii="Arial" w:eastAsia="Arial Unicode MS" w:hAnsi="Arial" w:cs="Arial Unicode MS"/>
          <w:sz w:val="22"/>
          <w:szCs w:val="20"/>
        </w:rPr>
        <w:t xml:space="preserve">million (the Company only: approximately Baht </w:t>
      </w:r>
      <w:r w:rsidR="00294876">
        <w:rPr>
          <w:rFonts w:ascii="Arial" w:eastAsia="Arial Unicode MS" w:hAnsi="Arial" w:cs="Arial Unicode MS"/>
          <w:sz w:val="22"/>
          <w:szCs w:val="20"/>
        </w:rPr>
        <w:t xml:space="preserve">27.56 </w:t>
      </w:r>
      <w:r w:rsidRPr="009868EB">
        <w:rPr>
          <w:rFonts w:ascii="Arial" w:eastAsia="Arial Unicode MS" w:hAnsi="Arial" w:cs="Arial Unicode MS"/>
          <w:sz w:val="22"/>
          <w:szCs w:val="20"/>
        </w:rPr>
        <w:t xml:space="preserve">million) and the Group’s liabilities by approximately Baht </w:t>
      </w:r>
      <w:r w:rsidR="004C631A">
        <w:rPr>
          <w:rFonts w:ascii="Arial" w:eastAsia="Arial Unicode MS" w:hAnsi="Arial" w:cs="Arial Unicode MS"/>
          <w:sz w:val="22"/>
          <w:szCs w:val="20"/>
        </w:rPr>
        <w:t xml:space="preserve">52.64 </w:t>
      </w:r>
      <w:r w:rsidRPr="009868EB">
        <w:rPr>
          <w:rFonts w:ascii="Arial" w:eastAsia="Arial Unicode MS" w:hAnsi="Arial" w:cs="Arial Unicode MS"/>
          <w:sz w:val="22"/>
          <w:szCs w:val="20"/>
        </w:rPr>
        <w:t xml:space="preserve">million (the Company only: approximately Baht </w:t>
      </w:r>
      <w:r w:rsidR="004C631A">
        <w:rPr>
          <w:rFonts w:ascii="Arial" w:eastAsia="Arial Unicode MS" w:hAnsi="Arial" w:cs="Arial Unicode MS"/>
          <w:sz w:val="22"/>
          <w:szCs w:val="20"/>
        </w:rPr>
        <w:t>27.56</w:t>
      </w:r>
      <w:r w:rsidRPr="009868EB">
        <w:rPr>
          <w:rFonts w:ascii="Arial" w:eastAsia="Arial Unicode MS" w:hAnsi="Arial" w:cs="Arial Unicode MS"/>
          <w:sz w:val="22"/>
          <w:szCs w:val="20"/>
        </w:rPr>
        <w:t xml:space="preserve"> million).</w:t>
      </w:r>
    </w:p>
    <w:p w:rsidR="00294876" w:rsidRDefault="00294876" w:rsidP="00DD7705">
      <w:pPr>
        <w:tabs>
          <w:tab w:val="left" w:pos="540"/>
        </w:tabs>
        <w:spacing w:before="120" w:after="120" w:line="380" w:lineRule="exact"/>
        <w:ind w:left="540" w:hanging="540"/>
        <w:jc w:val="thaiDistribute"/>
        <w:rPr>
          <w:rFonts w:ascii="Arial" w:hAnsi="Arial"/>
          <w:b/>
          <w:bCs/>
          <w:sz w:val="22"/>
          <w:szCs w:val="22"/>
        </w:rPr>
      </w:pPr>
      <w:r>
        <w:rPr>
          <w:rFonts w:ascii="Arial" w:hAnsi="Arial"/>
          <w:b/>
          <w:bCs/>
          <w:sz w:val="22"/>
          <w:szCs w:val="22"/>
        </w:rPr>
        <w:br w:type="page"/>
      </w:r>
    </w:p>
    <w:p w:rsidR="00116BD4" w:rsidRPr="007222F3" w:rsidRDefault="003A0C10" w:rsidP="00DD7705">
      <w:pPr>
        <w:tabs>
          <w:tab w:val="left" w:pos="54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5</w:t>
      </w:r>
      <w:r w:rsidR="00116BD4" w:rsidRPr="007222F3">
        <w:rPr>
          <w:rFonts w:ascii="Arial" w:hAnsi="Arial"/>
          <w:b/>
          <w:bCs/>
          <w:sz w:val="22"/>
          <w:szCs w:val="22"/>
        </w:rPr>
        <w:t>.</w:t>
      </w:r>
      <w:r w:rsidR="00116BD4" w:rsidRPr="007222F3">
        <w:rPr>
          <w:rFonts w:ascii="Arial" w:hAnsi="Arial"/>
          <w:b/>
          <w:bCs/>
          <w:sz w:val="22"/>
          <w:szCs w:val="22"/>
        </w:rPr>
        <w:tab/>
        <w:t>Significant accounting policies</w:t>
      </w:r>
    </w:p>
    <w:p w:rsidR="00116BD4" w:rsidRPr="007222F3" w:rsidRDefault="003A0C10" w:rsidP="003F7EF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116BD4" w:rsidRPr="007222F3">
        <w:rPr>
          <w:rFonts w:ascii="Arial" w:hAnsi="Arial"/>
          <w:b/>
          <w:bCs/>
          <w:sz w:val="22"/>
          <w:szCs w:val="22"/>
        </w:rPr>
        <w:t>.1</w:t>
      </w:r>
      <w:r w:rsidR="00116BD4" w:rsidRPr="007222F3">
        <w:rPr>
          <w:rFonts w:ascii="Arial" w:hAnsi="Arial"/>
          <w:b/>
          <w:bCs/>
          <w:sz w:val="22"/>
          <w:szCs w:val="22"/>
        </w:rPr>
        <w:tab/>
        <w:t>Revenue recognition</w:t>
      </w:r>
    </w:p>
    <w:p w:rsidR="00116BD4" w:rsidRPr="007222F3" w:rsidRDefault="00116BD4" w:rsidP="003F7EF9">
      <w:pPr>
        <w:tabs>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t>Rendering of services</w:t>
      </w:r>
    </w:p>
    <w:p w:rsidR="003A0C10" w:rsidRDefault="003A0C10" w:rsidP="003A0C10">
      <w:pPr>
        <w:spacing w:before="120" w:after="120" w:line="380" w:lineRule="exact"/>
        <w:ind w:left="540"/>
        <w:jc w:val="thaiDistribute"/>
        <w:rPr>
          <w:rFonts w:ascii="Arial" w:hAnsi="Arial" w:cs="Arial"/>
          <w:szCs w:val="22"/>
        </w:rPr>
      </w:pPr>
      <w:r w:rsidRPr="003A0C10">
        <w:rPr>
          <w:rFonts w:ascii="Arial" w:hAnsi="Arial" w:cs="Arial"/>
          <w:sz w:val="22"/>
          <w:szCs w:val="20"/>
        </w:rPr>
        <w:t xml:space="preserve">Service revenue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a point in time upon completion of the service and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over time when services have been rendered taking into account the stage of completion, measuring based on comparison of actual costs incurred up to the end of the period and total anticipated costs to be incurred to completion.</w:t>
      </w:r>
      <w:r w:rsidRPr="003A0C10">
        <w:rPr>
          <w:rFonts w:ascii="Arial" w:hAnsi="Arial" w:cs="Browallia New"/>
          <w:color w:val="FF0000"/>
          <w:sz w:val="22"/>
          <w:szCs w:val="22"/>
        </w:rPr>
        <w:t xml:space="preserve"> </w:t>
      </w:r>
    </w:p>
    <w:p w:rsidR="00576CCE" w:rsidRDefault="00576CCE" w:rsidP="00576CCE">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t>Sales of goods</w:t>
      </w:r>
    </w:p>
    <w:p w:rsidR="003A0C10" w:rsidRPr="003A0C10" w:rsidRDefault="003A0C10" w:rsidP="003A0C10">
      <w:pPr>
        <w:spacing w:before="120" w:after="120" w:line="380" w:lineRule="exact"/>
        <w:ind w:left="540"/>
        <w:jc w:val="thaiDistribute"/>
        <w:rPr>
          <w:rFonts w:ascii="Arial" w:hAnsi="Arial" w:cs="Arial"/>
          <w:sz w:val="22"/>
          <w:szCs w:val="20"/>
        </w:rPr>
      </w:pPr>
      <w:r w:rsidRPr="003A0C10">
        <w:rPr>
          <w:rFonts w:ascii="Arial" w:hAnsi="Arial" w:cs="Arial"/>
          <w:sz w:val="22"/>
          <w:szCs w:val="20"/>
        </w:rPr>
        <w:t xml:space="preserve">Revenue from sale of goods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Pr>
          <w:rFonts w:ascii="Arial" w:hAnsi="Arial" w:cs="Arial"/>
          <w:sz w:val="22"/>
          <w:szCs w:val="20"/>
        </w:rPr>
        <w:t xml:space="preserve"> and </w:t>
      </w:r>
      <w:r w:rsidRPr="003A0C10">
        <w:rPr>
          <w:rFonts w:ascii="Arial" w:hAnsi="Arial" w:cs="Arial"/>
          <w:sz w:val="22"/>
          <w:szCs w:val="20"/>
        </w:rPr>
        <w:t>discounts to customers.</w:t>
      </w:r>
      <w:r w:rsidRPr="00236295">
        <w:rPr>
          <w:rFonts w:ascii="Arial" w:hAnsi="Arial" w:cs="Arial"/>
          <w:sz w:val="22"/>
          <w:szCs w:val="20"/>
        </w:rPr>
        <w:t xml:space="preserve"> </w:t>
      </w:r>
    </w:p>
    <w:p w:rsidR="00116BD4" w:rsidRPr="007222F3" w:rsidRDefault="00116BD4" w:rsidP="003F7EF9">
      <w:pPr>
        <w:tabs>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t xml:space="preserve">Interest income </w:t>
      </w:r>
    </w:p>
    <w:p w:rsidR="00116BD4" w:rsidRDefault="00116BD4" w:rsidP="003F7EF9">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Interest income is </w:t>
      </w:r>
      <w:proofErr w:type="spellStart"/>
      <w:r w:rsidRPr="007222F3">
        <w:rPr>
          <w:rFonts w:ascii="Arial" w:hAnsi="Arial"/>
          <w:sz w:val="22"/>
          <w:szCs w:val="22"/>
        </w:rPr>
        <w:t>recognised</w:t>
      </w:r>
      <w:proofErr w:type="spellEnd"/>
      <w:r w:rsidRPr="007222F3">
        <w:rPr>
          <w:rFonts w:ascii="Arial" w:hAnsi="Arial"/>
          <w:sz w:val="22"/>
          <w:szCs w:val="22"/>
        </w:rPr>
        <w:t xml:space="preserve"> on an accrual basis based on the effective interest rate.  </w:t>
      </w:r>
    </w:p>
    <w:p w:rsidR="002714DA" w:rsidRPr="008F1613" w:rsidRDefault="002714DA" w:rsidP="002714DA">
      <w:pPr>
        <w:tabs>
          <w:tab w:val="left" w:pos="1440"/>
        </w:tabs>
        <w:spacing w:before="120" w:after="120" w:line="380" w:lineRule="exact"/>
        <w:ind w:left="540" w:hanging="540"/>
        <w:jc w:val="thaiDistribute"/>
        <w:outlineLvl w:val="0"/>
        <w:rPr>
          <w:rFonts w:ascii="Arial" w:hAnsi="Arial"/>
          <w:i/>
          <w:iCs/>
          <w:sz w:val="22"/>
          <w:szCs w:val="22"/>
        </w:rPr>
      </w:pPr>
      <w:r w:rsidRPr="002714DA">
        <w:rPr>
          <w:rFonts w:ascii="Arial" w:hAnsi="Arial"/>
          <w:i/>
          <w:iCs/>
          <w:sz w:val="22"/>
          <w:szCs w:val="22"/>
        </w:rPr>
        <w:tab/>
      </w:r>
      <w:r w:rsidRPr="008F1613">
        <w:rPr>
          <w:rFonts w:ascii="Arial" w:hAnsi="Arial"/>
          <w:i/>
          <w:iCs/>
          <w:sz w:val="22"/>
          <w:szCs w:val="22"/>
        </w:rPr>
        <w:t>Dividends</w:t>
      </w:r>
    </w:p>
    <w:p w:rsidR="002714DA" w:rsidRPr="008F1613" w:rsidRDefault="002714DA" w:rsidP="002714D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 xml:space="preserve">Dividends are </w:t>
      </w:r>
      <w:proofErr w:type="spellStart"/>
      <w:r w:rsidRPr="008F1613">
        <w:rPr>
          <w:rFonts w:ascii="Arial" w:hAnsi="Arial"/>
          <w:sz w:val="22"/>
          <w:szCs w:val="22"/>
        </w:rPr>
        <w:t>recognised</w:t>
      </w:r>
      <w:proofErr w:type="spellEnd"/>
      <w:r w:rsidRPr="008F1613">
        <w:rPr>
          <w:rFonts w:ascii="Arial" w:hAnsi="Arial"/>
          <w:sz w:val="22"/>
          <w:szCs w:val="22"/>
        </w:rPr>
        <w:t xml:space="preserve"> when the right to receive the dividends is established. </w:t>
      </w:r>
    </w:p>
    <w:p w:rsidR="00716C93" w:rsidRPr="007222F3" w:rsidRDefault="002714DA" w:rsidP="00716C9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716C93" w:rsidRPr="007222F3">
        <w:rPr>
          <w:rFonts w:ascii="Arial" w:hAnsi="Arial"/>
          <w:b/>
          <w:bCs/>
          <w:sz w:val="22"/>
          <w:szCs w:val="22"/>
        </w:rPr>
        <w:t>.2</w:t>
      </w:r>
      <w:r w:rsidR="00716C93" w:rsidRPr="007222F3">
        <w:rPr>
          <w:rFonts w:ascii="Arial" w:hAnsi="Arial"/>
          <w:b/>
          <w:bCs/>
          <w:sz w:val="22"/>
          <w:szCs w:val="22"/>
        </w:rPr>
        <w:tab/>
        <w:t>Expenses recognition</w:t>
      </w:r>
    </w:p>
    <w:p w:rsidR="00716C93" w:rsidRPr="007222F3" w:rsidRDefault="00716C93" w:rsidP="00716C93">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Expenses are </w:t>
      </w:r>
      <w:proofErr w:type="spellStart"/>
      <w:r w:rsidRPr="007222F3">
        <w:rPr>
          <w:rFonts w:ascii="Arial" w:hAnsi="Arial"/>
          <w:sz w:val="22"/>
          <w:szCs w:val="22"/>
        </w:rPr>
        <w:t>recognised</w:t>
      </w:r>
      <w:proofErr w:type="spellEnd"/>
      <w:r w:rsidRPr="007222F3">
        <w:rPr>
          <w:rFonts w:ascii="Arial" w:hAnsi="Arial"/>
          <w:sz w:val="22"/>
          <w:szCs w:val="22"/>
        </w:rPr>
        <w:t xml:space="preserve"> on an accrual basis.</w:t>
      </w:r>
    </w:p>
    <w:p w:rsidR="00116BD4" w:rsidRPr="007222F3" w:rsidRDefault="002714DA" w:rsidP="00A22B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716C93" w:rsidRPr="007222F3">
        <w:rPr>
          <w:rFonts w:ascii="Arial" w:hAnsi="Arial"/>
          <w:b/>
          <w:bCs/>
          <w:sz w:val="22"/>
          <w:szCs w:val="22"/>
        </w:rPr>
        <w:t>.3</w:t>
      </w:r>
      <w:r w:rsidR="00116BD4" w:rsidRPr="007222F3">
        <w:rPr>
          <w:rFonts w:ascii="Arial" w:hAnsi="Arial"/>
          <w:b/>
          <w:bCs/>
          <w:sz w:val="22"/>
          <w:szCs w:val="22"/>
        </w:rPr>
        <w:tab/>
        <w:t>Cash and cash equivalents</w:t>
      </w:r>
    </w:p>
    <w:p w:rsidR="00116BD4" w:rsidRPr="007222F3" w:rsidRDefault="00116BD4" w:rsidP="00A22B6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116BD4" w:rsidRPr="007222F3" w:rsidRDefault="002714DA" w:rsidP="00A22B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116BD4" w:rsidRPr="007222F3">
        <w:rPr>
          <w:rFonts w:ascii="Arial" w:hAnsi="Arial"/>
          <w:b/>
          <w:bCs/>
          <w:sz w:val="22"/>
          <w:szCs w:val="22"/>
        </w:rPr>
        <w:t>.</w:t>
      </w:r>
      <w:r w:rsidR="00716C93" w:rsidRPr="007222F3">
        <w:rPr>
          <w:rFonts w:ascii="Arial" w:hAnsi="Arial"/>
          <w:b/>
          <w:bCs/>
          <w:sz w:val="22"/>
          <w:szCs w:val="22"/>
        </w:rPr>
        <w:t>4</w:t>
      </w:r>
      <w:r w:rsidR="00116BD4" w:rsidRPr="007222F3">
        <w:rPr>
          <w:rFonts w:ascii="Arial" w:hAnsi="Arial"/>
          <w:b/>
          <w:bCs/>
          <w:sz w:val="22"/>
          <w:szCs w:val="22"/>
        </w:rPr>
        <w:tab/>
        <w:t xml:space="preserve">Trade and other receivables </w:t>
      </w:r>
      <w:r w:rsidR="0031406C">
        <w:rPr>
          <w:rFonts w:ascii="Arial" w:hAnsi="Arial"/>
          <w:b/>
          <w:bCs/>
          <w:sz w:val="22"/>
          <w:szCs w:val="22"/>
        </w:rPr>
        <w:t>and allowance for doubtful accounts</w:t>
      </w:r>
    </w:p>
    <w:p w:rsidR="00116BD4" w:rsidRPr="007222F3" w:rsidRDefault="00116BD4" w:rsidP="00A22B6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Trade and other receivables are stated at the net </w:t>
      </w:r>
      <w:proofErr w:type="spellStart"/>
      <w:r w:rsidRPr="007222F3">
        <w:rPr>
          <w:rFonts w:ascii="Arial" w:hAnsi="Arial"/>
          <w:sz w:val="22"/>
          <w:szCs w:val="22"/>
        </w:rPr>
        <w:t>realisable</w:t>
      </w:r>
      <w:proofErr w:type="spellEnd"/>
      <w:r w:rsidRPr="007222F3">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A8314A" w:rsidRPr="008F1613" w:rsidRDefault="002714DA"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A8314A">
        <w:rPr>
          <w:rFonts w:ascii="Arial" w:hAnsi="Arial"/>
          <w:b/>
          <w:bCs/>
          <w:sz w:val="22"/>
          <w:szCs w:val="22"/>
        </w:rPr>
        <w:t>.5</w:t>
      </w:r>
      <w:r w:rsidR="00A8314A" w:rsidRPr="008F1613">
        <w:rPr>
          <w:rFonts w:ascii="Arial" w:hAnsi="Arial"/>
          <w:b/>
          <w:bCs/>
          <w:sz w:val="22"/>
          <w:szCs w:val="22"/>
        </w:rPr>
        <w:tab/>
        <w:t xml:space="preserve">Inventories </w:t>
      </w:r>
    </w:p>
    <w:p w:rsidR="00A8314A" w:rsidRPr="008F1613"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Finished goods are valued at the lower of cost under the first-in, first-out</w:t>
      </w:r>
      <w:r>
        <w:rPr>
          <w:rFonts w:ascii="Arial" w:hAnsi="Arial"/>
          <w:sz w:val="22"/>
          <w:szCs w:val="22"/>
        </w:rPr>
        <w:t xml:space="preserve"> </w:t>
      </w:r>
      <w:r w:rsidRPr="008F1613">
        <w:rPr>
          <w:rFonts w:ascii="Arial" w:hAnsi="Arial"/>
          <w:sz w:val="22"/>
          <w:szCs w:val="22"/>
        </w:rPr>
        <w:t xml:space="preserve">method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The cost of inventories includes all production costs and attributable factory overheads.</w:t>
      </w:r>
    </w:p>
    <w:p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lastRenderedPageBreak/>
        <w:tab/>
        <w:t>Raw materials and supplies are valued at the lower of cost under the first-in, first-out</w:t>
      </w:r>
      <w:r>
        <w:rPr>
          <w:rFonts w:ascii="Arial" w:hAnsi="Arial"/>
          <w:sz w:val="22"/>
          <w:szCs w:val="22"/>
        </w:rPr>
        <w:t xml:space="preserve"> </w:t>
      </w:r>
      <w:r w:rsidRPr="008F1613">
        <w:rPr>
          <w:rFonts w:ascii="Arial" w:hAnsi="Arial"/>
          <w:sz w:val="22"/>
          <w:szCs w:val="22"/>
        </w:rPr>
        <w:t xml:space="preserve">method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and are charged to production costs whenever consumed.</w:t>
      </w:r>
    </w:p>
    <w:p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Net </w:t>
      </w:r>
      <w:proofErr w:type="spellStart"/>
      <w:r>
        <w:rPr>
          <w:rFonts w:ascii="Arial" w:hAnsi="Arial"/>
          <w:sz w:val="22"/>
          <w:szCs w:val="22"/>
        </w:rPr>
        <w:t>realisable</w:t>
      </w:r>
      <w:proofErr w:type="spellEnd"/>
      <w:r>
        <w:rPr>
          <w:rFonts w:ascii="Arial" w:hAnsi="Arial"/>
          <w:sz w:val="22"/>
          <w:szCs w:val="22"/>
        </w:rPr>
        <w:t xml:space="preserve"> value is the estimated selling price in the ordinary course of business less the estimated costs necessary to make the sales.</w:t>
      </w:r>
    </w:p>
    <w:p w:rsidR="00116BD4" w:rsidRPr="007222F3" w:rsidRDefault="002714DA"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282728" w:rsidRPr="007222F3">
        <w:rPr>
          <w:rFonts w:ascii="Arial" w:hAnsi="Arial"/>
          <w:b/>
          <w:bCs/>
          <w:sz w:val="22"/>
          <w:szCs w:val="22"/>
        </w:rPr>
        <w:t>.</w:t>
      </w:r>
      <w:r w:rsidR="00A8314A">
        <w:rPr>
          <w:rFonts w:ascii="Arial" w:hAnsi="Arial"/>
          <w:b/>
          <w:bCs/>
          <w:sz w:val="22"/>
          <w:szCs w:val="22"/>
        </w:rPr>
        <w:t>6</w:t>
      </w:r>
      <w:r w:rsidR="00116BD4" w:rsidRPr="007222F3">
        <w:rPr>
          <w:rFonts w:ascii="Arial" w:hAnsi="Arial"/>
          <w:b/>
          <w:bCs/>
          <w:sz w:val="22"/>
          <w:szCs w:val="22"/>
        </w:rPr>
        <w:tab/>
        <w:t xml:space="preserve">Investments </w:t>
      </w:r>
    </w:p>
    <w:p w:rsidR="003F7EF9" w:rsidRPr="007222F3" w:rsidRDefault="00C93A37" w:rsidP="00282728">
      <w:pPr>
        <w:tabs>
          <w:tab w:val="left" w:pos="1920"/>
        </w:tabs>
        <w:spacing w:before="120" w:after="120" w:line="380" w:lineRule="exact"/>
        <w:ind w:left="1080" w:hanging="540"/>
        <w:jc w:val="both"/>
        <w:rPr>
          <w:rFonts w:ascii="Arial" w:hAnsi="Arial"/>
          <w:sz w:val="22"/>
          <w:szCs w:val="22"/>
        </w:rPr>
      </w:pPr>
      <w:r w:rsidRPr="007222F3">
        <w:rPr>
          <w:rFonts w:ascii="Arial" w:hAnsi="Arial"/>
          <w:sz w:val="22"/>
          <w:szCs w:val="22"/>
        </w:rPr>
        <w:t>a</w:t>
      </w:r>
      <w:r w:rsidR="003F7EF9" w:rsidRPr="007222F3">
        <w:rPr>
          <w:rFonts w:ascii="Arial" w:hAnsi="Arial"/>
          <w:sz w:val="22"/>
          <w:szCs w:val="22"/>
        </w:rPr>
        <w:t>)</w:t>
      </w:r>
      <w:r w:rsidR="003F7EF9" w:rsidRPr="007222F3">
        <w:rPr>
          <w:rFonts w:ascii="Arial" w:hAnsi="Arial"/>
          <w:sz w:val="22"/>
          <w:szCs w:val="22"/>
        </w:rPr>
        <w:tab/>
        <w:t xml:space="preserve">Investment in associate </w:t>
      </w:r>
      <w:r w:rsidR="002714DA">
        <w:rPr>
          <w:rFonts w:ascii="Arial" w:hAnsi="Arial"/>
          <w:sz w:val="22"/>
          <w:szCs w:val="22"/>
        </w:rPr>
        <w:t>is</w:t>
      </w:r>
      <w:r w:rsidR="003F7EF9" w:rsidRPr="007222F3">
        <w:rPr>
          <w:rFonts w:ascii="Arial" w:hAnsi="Arial"/>
          <w:sz w:val="22"/>
          <w:szCs w:val="22"/>
        </w:rPr>
        <w:t xml:space="preserve"> accounted for in the consolidated financial statements using the equity method.</w:t>
      </w:r>
    </w:p>
    <w:p w:rsidR="00116BD4" w:rsidRPr="007222F3" w:rsidRDefault="00C93A37" w:rsidP="00282728">
      <w:pPr>
        <w:tabs>
          <w:tab w:val="left" w:pos="1920"/>
        </w:tabs>
        <w:spacing w:before="120" w:after="120" w:line="380" w:lineRule="exact"/>
        <w:ind w:left="1080" w:hanging="540"/>
        <w:jc w:val="both"/>
        <w:rPr>
          <w:rFonts w:ascii="Arial" w:hAnsi="Arial"/>
          <w:sz w:val="22"/>
          <w:szCs w:val="22"/>
        </w:rPr>
      </w:pPr>
      <w:r w:rsidRPr="007222F3">
        <w:rPr>
          <w:rFonts w:ascii="Arial" w:hAnsi="Arial"/>
          <w:sz w:val="22"/>
          <w:szCs w:val="22"/>
        </w:rPr>
        <w:t>b</w:t>
      </w:r>
      <w:r w:rsidR="00116BD4" w:rsidRPr="007222F3">
        <w:rPr>
          <w:rFonts w:ascii="Arial" w:hAnsi="Arial"/>
          <w:sz w:val="22"/>
          <w:szCs w:val="22"/>
        </w:rPr>
        <w:t>)</w:t>
      </w:r>
      <w:r w:rsidR="00116BD4" w:rsidRPr="007222F3">
        <w:rPr>
          <w:rFonts w:ascii="Arial" w:hAnsi="Arial"/>
          <w:sz w:val="22"/>
          <w:szCs w:val="22"/>
        </w:rPr>
        <w:tab/>
        <w:t>Investment</w:t>
      </w:r>
      <w:r w:rsidR="00632CE4">
        <w:rPr>
          <w:rFonts w:ascii="Arial" w:hAnsi="Arial"/>
          <w:sz w:val="22"/>
          <w:szCs w:val="22"/>
        </w:rPr>
        <w:t>s</w:t>
      </w:r>
      <w:r w:rsidR="00116BD4" w:rsidRPr="007222F3">
        <w:rPr>
          <w:rFonts w:ascii="Arial" w:hAnsi="Arial"/>
          <w:sz w:val="22"/>
          <w:szCs w:val="22"/>
        </w:rPr>
        <w:t xml:space="preserve"> in </w:t>
      </w:r>
      <w:r w:rsidR="00632CE4">
        <w:rPr>
          <w:rFonts w:ascii="Arial" w:hAnsi="Arial"/>
          <w:sz w:val="22"/>
          <w:szCs w:val="22"/>
        </w:rPr>
        <w:t>subsidiaries</w:t>
      </w:r>
      <w:r w:rsidR="002714DA">
        <w:rPr>
          <w:rFonts w:ascii="Arial" w:hAnsi="Arial"/>
          <w:sz w:val="22"/>
          <w:szCs w:val="22"/>
        </w:rPr>
        <w:t xml:space="preserve"> </w:t>
      </w:r>
      <w:r w:rsidR="00632CE4">
        <w:rPr>
          <w:rFonts w:ascii="Arial" w:hAnsi="Arial"/>
          <w:sz w:val="22"/>
          <w:szCs w:val="22"/>
        </w:rPr>
        <w:t>and associate are</w:t>
      </w:r>
      <w:r w:rsidR="00116BD4" w:rsidRPr="007222F3">
        <w:rPr>
          <w:rFonts w:ascii="Arial" w:hAnsi="Arial"/>
          <w:sz w:val="22"/>
          <w:szCs w:val="22"/>
        </w:rPr>
        <w:t xml:space="preserve"> accounted for in the separate financial statements using the cost method less allowance for loss on impairment of investment</w:t>
      </w:r>
      <w:r w:rsidR="00632CE4">
        <w:rPr>
          <w:rFonts w:ascii="Arial" w:hAnsi="Arial"/>
          <w:sz w:val="22"/>
          <w:szCs w:val="22"/>
        </w:rPr>
        <w:t>s</w:t>
      </w:r>
      <w:r w:rsidR="00116BD4" w:rsidRPr="007222F3">
        <w:rPr>
          <w:rFonts w:ascii="Arial" w:hAnsi="Arial"/>
          <w:sz w:val="22"/>
          <w:szCs w:val="22"/>
        </w:rPr>
        <w:t xml:space="preserve"> (if any).</w:t>
      </w:r>
    </w:p>
    <w:p w:rsidR="0031406C" w:rsidRDefault="00716C93" w:rsidP="0031406C">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The weighted average method is used for computation of the cost of investments.          </w:t>
      </w:r>
      <w:r w:rsidR="00ED0808" w:rsidRPr="007222F3">
        <w:rPr>
          <w:rFonts w:ascii="Arial" w:hAnsi="Arial"/>
          <w:sz w:val="22"/>
          <w:szCs w:val="22"/>
        </w:rPr>
        <w:t xml:space="preserve">In the event the </w:t>
      </w:r>
      <w:r w:rsidR="00595543">
        <w:rPr>
          <w:rFonts w:ascii="Arial" w:hAnsi="Arial"/>
          <w:sz w:val="22"/>
          <w:szCs w:val="22"/>
        </w:rPr>
        <w:t>Group</w:t>
      </w:r>
      <w:r w:rsidR="00ED0808" w:rsidRPr="007222F3">
        <w:rPr>
          <w:rFonts w:ascii="Arial" w:hAnsi="Arial"/>
          <w:sz w:val="22"/>
          <w:szCs w:val="22"/>
        </w:rPr>
        <w:t xml:space="preserve">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 </w:t>
      </w:r>
    </w:p>
    <w:p w:rsidR="00116BD4" w:rsidRPr="007222F3" w:rsidRDefault="0031406C" w:rsidP="0031406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116BD4" w:rsidRPr="007222F3">
        <w:rPr>
          <w:rFonts w:ascii="Arial" w:hAnsi="Arial"/>
          <w:sz w:val="22"/>
          <w:szCs w:val="22"/>
        </w:rPr>
        <w:t xml:space="preserve">On disposal of an investment, the difference between net disposal proceeds and the carrying amount of the investment is </w:t>
      </w:r>
      <w:proofErr w:type="spellStart"/>
      <w:r w:rsidR="00116BD4" w:rsidRPr="007222F3">
        <w:rPr>
          <w:rFonts w:ascii="Arial" w:hAnsi="Arial"/>
          <w:sz w:val="22"/>
          <w:szCs w:val="22"/>
        </w:rPr>
        <w:t>recognised</w:t>
      </w:r>
      <w:proofErr w:type="spellEnd"/>
      <w:r w:rsidR="00116BD4" w:rsidRPr="007222F3">
        <w:rPr>
          <w:rFonts w:ascii="Arial" w:hAnsi="Arial"/>
          <w:sz w:val="22"/>
          <w:szCs w:val="22"/>
        </w:rPr>
        <w:t xml:space="preserve"> in profit or loss.</w:t>
      </w:r>
    </w:p>
    <w:p w:rsidR="00C93A37" w:rsidRPr="007222F3" w:rsidRDefault="002714DA"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C93A37" w:rsidRPr="007222F3">
        <w:rPr>
          <w:rFonts w:ascii="Arial" w:hAnsi="Arial"/>
          <w:b/>
          <w:bCs/>
          <w:sz w:val="22"/>
          <w:szCs w:val="22"/>
        </w:rPr>
        <w:t>.</w:t>
      </w:r>
      <w:r w:rsidR="00A8314A">
        <w:rPr>
          <w:rFonts w:ascii="Arial" w:hAnsi="Arial"/>
          <w:b/>
          <w:bCs/>
          <w:sz w:val="22"/>
          <w:szCs w:val="22"/>
        </w:rPr>
        <w:t>7</w:t>
      </w:r>
      <w:r w:rsidR="00C93A37" w:rsidRPr="007222F3">
        <w:rPr>
          <w:rFonts w:ascii="Arial" w:hAnsi="Arial"/>
          <w:b/>
          <w:bCs/>
          <w:sz w:val="22"/>
          <w:szCs w:val="22"/>
        </w:rPr>
        <w:tab/>
        <w:t>Investment properties</w:t>
      </w:r>
    </w:p>
    <w:p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Depreciation of investment properties is calculated by reference to their costs on the straight-line basis over estimated useful lives of </w:t>
      </w:r>
      <w:r w:rsidR="00716C93" w:rsidRPr="007222F3">
        <w:rPr>
          <w:rFonts w:ascii="Arial" w:hAnsi="Arial"/>
          <w:sz w:val="22"/>
          <w:szCs w:val="22"/>
        </w:rPr>
        <w:t>10 - 30</w:t>
      </w:r>
      <w:r w:rsidR="00C93A37" w:rsidRPr="007222F3">
        <w:rPr>
          <w:rFonts w:ascii="Arial" w:hAnsi="Arial"/>
          <w:sz w:val="22"/>
          <w:szCs w:val="22"/>
        </w:rPr>
        <w:t xml:space="preserve"> years. Depreciation of the investment properties is included in determining income.</w:t>
      </w:r>
    </w:p>
    <w:p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On disposal of investment properties, the difference between the net disposal proceeds and the carrying amount of the asset is </w:t>
      </w:r>
      <w:proofErr w:type="spellStart"/>
      <w:r w:rsidR="00C93A37" w:rsidRPr="007222F3">
        <w:rPr>
          <w:rFonts w:ascii="Arial" w:hAnsi="Arial"/>
          <w:sz w:val="22"/>
          <w:szCs w:val="22"/>
        </w:rPr>
        <w:t>recognised</w:t>
      </w:r>
      <w:proofErr w:type="spellEnd"/>
      <w:r w:rsidR="00C93A37" w:rsidRPr="007222F3">
        <w:rPr>
          <w:rFonts w:ascii="Arial" w:hAnsi="Arial"/>
          <w:sz w:val="22"/>
          <w:szCs w:val="22"/>
        </w:rPr>
        <w:t xml:space="preserve"> in profit or loss in the period when the asset is </w:t>
      </w:r>
      <w:proofErr w:type="spellStart"/>
      <w:r w:rsidR="00C93A37" w:rsidRPr="007222F3">
        <w:rPr>
          <w:rFonts w:ascii="Arial" w:hAnsi="Arial"/>
          <w:sz w:val="22"/>
          <w:szCs w:val="22"/>
        </w:rPr>
        <w:t>derecognised</w:t>
      </w:r>
      <w:proofErr w:type="spellEnd"/>
      <w:r w:rsidR="00C93A37" w:rsidRPr="007222F3">
        <w:rPr>
          <w:rFonts w:ascii="Arial" w:hAnsi="Arial"/>
          <w:sz w:val="22"/>
          <w:szCs w:val="22"/>
        </w:rPr>
        <w:t>.</w:t>
      </w:r>
    </w:p>
    <w:p w:rsidR="00116BD4" w:rsidRPr="007222F3" w:rsidRDefault="002714DA"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282728" w:rsidRPr="007222F3">
        <w:rPr>
          <w:rFonts w:ascii="Arial" w:hAnsi="Arial"/>
          <w:b/>
          <w:bCs/>
          <w:sz w:val="22"/>
          <w:szCs w:val="22"/>
        </w:rPr>
        <w:t>.</w:t>
      </w:r>
      <w:r w:rsidR="00A8314A">
        <w:rPr>
          <w:rFonts w:ascii="Arial" w:hAnsi="Arial"/>
          <w:b/>
          <w:bCs/>
          <w:sz w:val="22"/>
          <w:szCs w:val="22"/>
        </w:rPr>
        <w:t>8</w:t>
      </w:r>
      <w:r w:rsidR="0031406C">
        <w:rPr>
          <w:rFonts w:ascii="Arial" w:hAnsi="Arial"/>
          <w:b/>
          <w:bCs/>
          <w:sz w:val="22"/>
          <w:szCs w:val="22"/>
        </w:rPr>
        <w:tab/>
        <w:t xml:space="preserve">Property, plant and equipment </w:t>
      </w:r>
      <w:r w:rsidR="0082680F">
        <w:rPr>
          <w:rFonts w:ascii="Arial" w:hAnsi="Arial"/>
          <w:b/>
          <w:bCs/>
          <w:sz w:val="22"/>
          <w:szCs w:val="22"/>
        </w:rPr>
        <w:t>/ D</w:t>
      </w:r>
      <w:r w:rsidR="00116BD4" w:rsidRPr="007222F3">
        <w:rPr>
          <w:rFonts w:ascii="Arial" w:hAnsi="Arial"/>
          <w:b/>
          <w:bCs/>
          <w:sz w:val="22"/>
          <w:szCs w:val="22"/>
        </w:rPr>
        <w:t>epreciation</w:t>
      </w:r>
    </w:p>
    <w:p w:rsidR="00C93A37"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Land is stated at cost. Buildings and equipment are stated at cost less accumulated depreciation and allowance for loss on impairment of assets (if any). </w:t>
      </w:r>
    </w:p>
    <w:p w:rsidR="006771B5" w:rsidRDefault="006771B5">
      <w:pPr>
        <w:overflowPunct/>
        <w:autoSpaceDE/>
        <w:autoSpaceDN/>
        <w:adjustRightInd/>
        <w:textAlignment w:val="auto"/>
        <w:rPr>
          <w:rFonts w:ascii="Arial" w:hAnsi="Arial"/>
          <w:sz w:val="22"/>
          <w:szCs w:val="22"/>
        </w:rPr>
      </w:pPr>
      <w:r>
        <w:rPr>
          <w:rFonts w:ascii="Arial" w:hAnsi="Arial"/>
          <w:sz w:val="22"/>
          <w:szCs w:val="22"/>
        </w:rPr>
        <w:br w:type="page"/>
      </w:r>
    </w:p>
    <w:p w:rsidR="00116BD4" w:rsidRPr="007222F3" w:rsidRDefault="00C93A37" w:rsidP="0082680F">
      <w:pPr>
        <w:tabs>
          <w:tab w:val="left" w:pos="1440"/>
        </w:tabs>
        <w:spacing w:before="60" w:after="60" w:line="380" w:lineRule="exact"/>
        <w:ind w:left="547" w:hanging="547"/>
        <w:jc w:val="thaiDistribute"/>
        <w:outlineLvl w:val="0"/>
        <w:rPr>
          <w:rFonts w:ascii="Arial" w:hAnsi="Arial"/>
          <w:sz w:val="22"/>
          <w:szCs w:val="22"/>
        </w:rPr>
      </w:pPr>
      <w:r w:rsidRPr="007222F3">
        <w:rPr>
          <w:rFonts w:ascii="Arial" w:hAnsi="Arial"/>
          <w:sz w:val="22"/>
          <w:szCs w:val="22"/>
        </w:rPr>
        <w:lastRenderedPageBreak/>
        <w:tab/>
      </w:r>
      <w:r w:rsidR="00116BD4" w:rsidRPr="007222F3">
        <w:rPr>
          <w:rFonts w:ascii="Arial" w:hAnsi="Arial"/>
          <w:sz w:val="22"/>
          <w:szCs w:val="22"/>
        </w:rPr>
        <w:t xml:space="preserve">Depreciation of buildings and equipment is calculated by reference to their costs on the straight-line basis over the following estimated useful lives: </w:t>
      </w:r>
    </w:p>
    <w:p w:rsidR="00716C93" w:rsidRPr="007222F3" w:rsidRDefault="00716C93" w:rsidP="001C5ED9">
      <w:pPr>
        <w:tabs>
          <w:tab w:val="left" w:pos="360"/>
          <w:tab w:val="left" w:pos="900"/>
          <w:tab w:val="left" w:pos="1920"/>
          <w:tab w:val="left" w:pos="6120"/>
          <w:tab w:val="right" w:pos="7650"/>
          <w:tab w:val="left" w:pos="7830"/>
        </w:tabs>
        <w:spacing w:before="120"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Land improvement</w:t>
      </w:r>
      <w:r w:rsidRPr="007222F3">
        <w:rPr>
          <w:rFonts w:ascii="Arial" w:hAnsi="Arial"/>
          <w:sz w:val="22"/>
          <w:szCs w:val="22"/>
        </w:rPr>
        <w:tab/>
      </w:r>
      <w:r w:rsidRPr="007222F3">
        <w:rPr>
          <w:rFonts w:ascii="Arial" w:hAnsi="Arial"/>
          <w:sz w:val="22"/>
          <w:szCs w:val="22"/>
        </w:rPr>
        <w:tab/>
        <w:t>10 years</w:t>
      </w:r>
    </w:p>
    <w:p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sidR="00716C93" w:rsidRPr="007222F3">
        <w:rPr>
          <w:rFonts w:ascii="Arial" w:hAnsi="Arial"/>
          <w:sz w:val="22"/>
          <w:szCs w:val="22"/>
        </w:rPr>
        <w:t>B</w:t>
      </w:r>
      <w:r w:rsidRPr="007222F3">
        <w:rPr>
          <w:rFonts w:ascii="Arial" w:hAnsi="Arial"/>
          <w:sz w:val="22"/>
          <w:szCs w:val="22"/>
        </w:rPr>
        <w:t xml:space="preserve">uildings and </w:t>
      </w:r>
      <w:r w:rsidR="00C93A37" w:rsidRPr="007222F3">
        <w:rPr>
          <w:rFonts w:ascii="Arial" w:hAnsi="Arial"/>
          <w:sz w:val="22"/>
          <w:szCs w:val="22"/>
        </w:rPr>
        <w:t>building improvement</w:t>
      </w:r>
      <w:r w:rsidRPr="007222F3">
        <w:rPr>
          <w:rFonts w:ascii="Arial" w:hAnsi="Arial"/>
          <w:sz w:val="22"/>
          <w:szCs w:val="22"/>
        </w:rPr>
        <w:tab/>
      </w:r>
      <w:r w:rsidRPr="007222F3">
        <w:rPr>
          <w:rFonts w:ascii="Arial" w:hAnsi="Arial"/>
          <w:sz w:val="22"/>
          <w:szCs w:val="22"/>
        </w:rPr>
        <w:tab/>
      </w:r>
      <w:r w:rsidR="0082680F">
        <w:rPr>
          <w:rFonts w:ascii="Arial" w:hAnsi="Arial"/>
          <w:sz w:val="22"/>
          <w:szCs w:val="22"/>
        </w:rPr>
        <w:t xml:space="preserve">5 - </w:t>
      </w:r>
      <w:r w:rsidRPr="007222F3">
        <w:rPr>
          <w:rFonts w:ascii="Arial" w:hAnsi="Arial"/>
          <w:sz w:val="22"/>
          <w:szCs w:val="22"/>
        </w:rPr>
        <w:t>20 years</w:t>
      </w:r>
    </w:p>
    <w:p w:rsidR="001C5ED9" w:rsidRDefault="001C5ED9"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Furniture, fixtures and office equipment   </w:t>
      </w:r>
      <w:r w:rsidRPr="007222F3">
        <w:rPr>
          <w:rFonts w:ascii="Arial" w:hAnsi="Arial"/>
          <w:sz w:val="22"/>
          <w:szCs w:val="22"/>
        </w:rPr>
        <w:tab/>
      </w:r>
      <w:r w:rsidRPr="007222F3">
        <w:rPr>
          <w:rFonts w:ascii="Arial" w:hAnsi="Arial"/>
          <w:sz w:val="22"/>
          <w:szCs w:val="22"/>
        </w:rPr>
        <w:tab/>
      </w:r>
      <w:r w:rsidR="0082680F">
        <w:rPr>
          <w:rFonts w:ascii="Arial" w:hAnsi="Arial"/>
          <w:sz w:val="22"/>
          <w:szCs w:val="22"/>
        </w:rPr>
        <w:t xml:space="preserve">3 - </w:t>
      </w:r>
      <w:r>
        <w:rPr>
          <w:rFonts w:ascii="Arial" w:hAnsi="Arial"/>
          <w:sz w:val="22"/>
          <w:szCs w:val="22"/>
        </w:rPr>
        <w:t>5</w:t>
      </w:r>
      <w:r w:rsidRPr="007222F3">
        <w:rPr>
          <w:rFonts w:ascii="Arial" w:hAnsi="Arial"/>
          <w:sz w:val="22"/>
          <w:szCs w:val="22"/>
        </w:rPr>
        <w:t xml:space="preserve"> years</w:t>
      </w:r>
    </w:p>
    <w:p w:rsidR="0082680F" w:rsidRPr="007222F3" w:rsidRDefault="0082680F"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t>Containers</w:t>
      </w:r>
      <w:r>
        <w:rPr>
          <w:rFonts w:ascii="Arial" w:hAnsi="Arial"/>
          <w:sz w:val="22"/>
          <w:szCs w:val="22"/>
        </w:rPr>
        <w:tab/>
      </w:r>
      <w:r>
        <w:rPr>
          <w:rFonts w:ascii="Arial" w:hAnsi="Arial"/>
          <w:sz w:val="22"/>
          <w:szCs w:val="22"/>
        </w:rPr>
        <w:tab/>
        <w:t>15</w:t>
      </w:r>
      <w:r w:rsidR="002714DA">
        <w:rPr>
          <w:rFonts w:ascii="Arial" w:hAnsi="Arial"/>
          <w:sz w:val="22"/>
          <w:szCs w:val="22"/>
        </w:rPr>
        <w:t xml:space="preserve"> - 20</w:t>
      </w:r>
      <w:r>
        <w:rPr>
          <w:rFonts w:ascii="Arial" w:hAnsi="Arial"/>
          <w:sz w:val="22"/>
          <w:szCs w:val="22"/>
        </w:rPr>
        <w:t xml:space="preserve"> years</w:t>
      </w:r>
    </w:p>
    <w:p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Motor vehicles</w:t>
      </w:r>
      <w:r w:rsidRPr="007222F3">
        <w:rPr>
          <w:rFonts w:ascii="Arial" w:hAnsi="Arial"/>
          <w:sz w:val="22"/>
          <w:szCs w:val="22"/>
        </w:rPr>
        <w:tab/>
      </w:r>
      <w:r w:rsidRPr="007222F3">
        <w:rPr>
          <w:rFonts w:ascii="Arial" w:hAnsi="Arial"/>
          <w:sz w:val="22"/>
          <w:szCs w:val="22"/>
        </w:rPr>
        <w:tab/>
        <w:t>5 - 10 years</w:t>
      </w:r>
    </w:p>
    <w:p w:rsidR="00716C93"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is included in determining income. </w:t>
      </w:r>
    </w:p>
    <w:p w:rsidR="00116BD4" w:rsidRPr="007222F3" w:rsidRDefault="00716C93"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No depreciation is provided on </w:t>
      </w:r>
      <w:r w:rsidR="00C93A37" w:rsidRPr="007222F3">
        <w:rPr>
          <w:rFonts w:ascii="Arial" w:hAnsi="Arial"/>
          <w:sz w:val="22"/>
          <w:szCs w:val="22"/>
        </w:rPr>
        <w:t xml:space="preserve">land </w:t>
      </w:r>
      <w:r w:rsidR="00116BD4" w:rsidRPr="007222F3">
        <w:rPr>
          <w:rFonts w:ascii="Arial" w:hAnsi="Arial"/>
          <w:sz w:val="22"/>
          <w:szCs w:val="22"/>
        </w:rPr>
        <w:t xml:space="preserve">and assets under </w:t>
      </w:r>
      <w:r w:rsidR="0082680F">
        <w:rPr>
          <w:rFonts w:ascii="Arial" w:hAnsi="Arial"/>
          <w:sz w:val="22"/>
          <w:szCs w:val="22"/>
        </w:rPr>
        <w:t>construction</w:t>
      </w:r>
      <w:r w:rsidR="00116BD4" w:rsidRPr="007222F3">
        <w:rPr>
          <w:rFonts w:ascii="Arial" w:hAnsi="Arial"/>
          <w:sz w:val="22"/>
          <w:szCs w:val="22"/>
        </w:rPr>
        <w:t>.</w:t>
      </w:r>
    </w:p>
    <w:p w:rsidR="00116BD4"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An item of property, plant and equipment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 xml:space="preserve"> upon disposal or when no future economic benefits are expected from its use or disposal.</w:t>
      </w:r>
      <w:r w:rsidR="00116BD4" w:rsidRPr="007222F3">
        <w:rPr>
          <w:rFonts w:ascii="Arial" w:hAnsi="Arial" w:hint="cs"/>
          <w:sz w:val="22"/>
          <w:szCs w:val="22"/>
          <w:cs/>
        </w:rPr>
        <w:t xml:space="preserve"> </w:t>
      </w:r>
      <w:r w:rsidR="00116BD4" w:rsidRPr="007222F3">
        <w:rPr>
          <w:rFonts w:ascii="Arial" w:hAnsi="Arial"/>
          <w:sz w:val="22"/>
          <w:szCs w:val="22"/>
        </w:rPr>
        <w:t>Any gain or loss arising on disposal of an asset</w:t>
      </w:r>
      <w:r w:rsidR="00116BD4" w:rsidRPr="007222F3">
        <w:rPr>
          <w:rFonts w:ascii="Arial" w:hAnsi="Arial" w:hint="cs"/>
          <w:sz w:val="22"/>
          <w:szCs w:val="22"/>
          <w:cs/>
        </w:rPr>
        <w:t xml:space="preserve"> </w:t>
      </w:r>
      <w:r w:rsidR="00116BD4" w:rsidRPr="007222F3">
        <w:rPr>
          <w:rFonts w:ascii="Arial" w:hAnsi="Arial"/>
          <w:sz w:val="22"/>
          <w:szCs w:val="22"/>
        </w:rPr>
        <w:t xml:space="preserve">is included in profit or loss when the asset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w:t>
      </w:r>
    </w:p>
    <w:p w:rsidR="00116BD4" w:rsidRPr="007222F3" w:rsidRDefault="002714DA" w:rsidP="0082680F">
      <w:pPr>
        <w:tabs>
          <w:tab w:val="left" w:pos="1440"/>
        </w:tabs>
        <w:spacing w:before="60" w:after="60" w:line="380" w:lineRule="exact"/>
        <w:ind w:left="547" w:hanging="540"/>
        <w:jc w:val="thaiDistribute"/>
        <w:outlineLvl w:val="0"/>
        <w:rPr>
          <w:rFonts w:ascii="Arial" w:hAnsi="Arial"/>
          <w:b/>
          <w:bCs/>
          <w:sz w:val="22"/>
          <w:szCs w:val="22"/>
        </w:rPr>
      </w:pPr>
      <w:r>
        <w:rPr>
          <w:rFonts w:ascii="Arial" w:hAnsi="Arial"/>
          <w:b/>
          <w:bCs/>
          <w:sz w:val="22"/>
          <w:szCs w:val="22"/>
        </w:rPr>
        <w:t>5</w:t>
      </w:r>
      <w:r w:rsidR="00282728" w:rsidRPr="007222F3">
        <w:rPr>
          <w:rFonts w:ascii="Arial" w:hAnsi="Arial"/>
          <w:b/>
          <w:bCs/>
          <w:sz w:val="22"/>
          <w:szCs w:val="22"/>
        </w:rPr>
        <w:t>.</w:t>
      </w:r>
      <w:r w:rsidR="00A8314A">
        <w:rPr>
          <w:rFonts w:ascii="Arial" w:hAnsi="Arial"/>
          <w:b/>
          <w:bCs/>
          <w:sz w:val="22"/>
          <w:szCs w:val="22"/>
        </w:rPr>
        <w:t>9</w:t>
      </w:r>
      <w:r w:rsidR="00116BD4" w:rsidRPr="007222F3">
        <w:rPr>
          <w:rFonts w:ascii="Arial" w:hAnsi="Arial"/>
          <w:b/>
          <w:bCs/>
          <w:sz w:val="22"/>
          <w:szCs w:val="22"/>
        </w:rPr>
        <w:tab/>
        <w:t>Intangible assets</w:t>
      </w:r>
    </w:p>
    <w:p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acquired through business combination are initially </w:t>
      </w:r>
      <w:proofErr w:type="spellStart"/>
      <w:r w:rsidRPr="006D313C">
        <w:rPr>
          <w:rFonts w:ascii="Arial" w:hAnsi="Arial"/>
          <w:sz w:val="22"/>
          <w:szCs w:val="22"/>
        </w:rPr>
        <w:t>recognised</w:t>
      </w:r>
      <w:proofErr w:type="spellEnd"/>
      <w:r w:rsidRPr="006D313C">
        <w:rPr>
          <w:rFonts w:ascii="Arial" w:hAnsi="Arial"/>
          <w:sz w:val="22"/>
          <w:szCs w:val="22"/>
        </w:rPr>
        <w:t xml:space="preserve"> at their fair value on the date of business acquisition while intangible assets acquired in other cases are </w:t>
      </w:r>
      <w:proofErr w:type="spellStart"/>
      <w:r w:rsidRPr="006D313C">
        <w:rPr>
          <w:rFonts w:ascii="Arial" w:hAnsi="Arial"/>
          <w:sz w:val="22"/>
          <w:szCs w:val="22"/>
        </w:rPr>
        <w:t>recognised</w:t>
      </w:r>
      <w:proofErr w:type="spellEnd"/>
      <w:r w:rsidRPr="006D313C">
        <w:rPr>
          <w:rFonts w:ascii="Arial" w:hAnsi="Arial"/>
          <w:sz w:val="22"/>
          <w:szCs w:val="22"/>
        </w:rPr>
        <w:t xml:space="preserve"> at cost. Following the initial recognition, the intangible assets are carried at cost less any accumulated </w:t>
      </w:r>
      <w:proofErr w:type="spellStart"/>
      <w:r w:rsidRPr="006D313C">
        <w:rPr>
          <w:rFonts w:ascii="Arial" w:hAnsi="Arial"/>
          <w:sz w:val="22"/>
          <w:szCs w:val="22"/>
        </w:rPr>
        <w:t>amortisation</w:t>
      </w:r>
      <w:proofErr w:type="spellEnd"/>
      <w:r w:rsidRPr="006D313C">
        <w:rPr>
          <w:rFonts w:ascii="Arial" w:hAnsi="Arial"/>
          <w:sz w:val="22"/>
          <w:szCs w:val="22"/>
        </w:rPr>
        <w:t xml:space="preserve"> and any accumulated impairment losses (if any). </w:t>
      </w:r>
    </w:p>
    <w:p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with finite lives are </w:t>
      </w:r>
      <w:proofErr w:type="spellStart"/>
      <w:r w:rsidRPr="006D313C">
        <w:rPr>
          <w:rFonts w:ascii="Arial" w:hAnsi="Arial"/>
          <w:sz w:val="22"/>
          <w:szCs w:val="22"/>
        </w:rPr>
        <w:t>amortised</w:t>
      </w:r>
      <w:proofErr w:type="spellEnd"/>
      <w:r w:rsidRPr="006D313C">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6D313C">
        <w:rPr>
          <w:rFonts w:ascii="Arial" w:hAnsi="Arial"/>
          <w:sz w:val="22"/>
          <w:szCs w:val="22"/>
        </w:rPr>
        <w:t>amortisation</w:t>
      </w:r>
      <w:proofErr w:type="spellEnd"/>
      <w:r w:rsidRPr="006D313C">
        <w:rPr>
          <w:rFonts w:ascii="Arial" w:hAnsi="Arial"/>
          <w:sz w:val="22"/>
          <w:szCs w:val="22"/>
        </w:rPr>
        <w:t xml:space="preserve"> period and the </w:t>
      </w:r>
      <w:proofErr w:type="spellStart"/>
      <w:r w:rsidRPr="006D313C">
        <w:rPr>
          <w:rFonts w:ascii="Arial" w:hAnsi="Arial"/>
          <w:sz w:val="22"/>
          <w:szCs w:val="22"/>
        </w:rPr>
        <w:t>amortisation</w:t>
      </w:r>
      <w:proofErr w:type="spellEnd"/>
      <w:r w:rsidRPr="006D313C">
        <w:rPr>
          <w:rFonts w:ascii="Arial" w:hAnsi="Arial"/>
          <w:sz w:val="22"/>
          <w:szCs w:val="22"/>
        </w:rPr>
        <w:t xml:space="preserve"> method of such intangible assets are reviewed at least at each financial year end. The </w:t>
      </w:r>
      <w:proofErr w:type="spellStart"/>
      <w:r w:rsidRPr="006D313C">
        <w:rPr>
          <w:rFonts w:ascii="Arial" w:hAnsi="Arial"/>
          <w:sz w:val="22"/>
          <w:szCs w:val="22"/>
        </w:rPr>
        <w:t>amortisation</w:t>
      </w:r>
      <w:proofErr w:type="spellEnd"/>
      <w:r w:rsidRPr="006D313C">
        <w:rPr>
          <w:rFonts w:ascii="Arial" w:hAnsi="Arial"/>
          <w:sz w:val="22"/>
          <w:szCs w:val="22"/>
        </w:rPr>
        <w:t xml:space="preserve"> expense is charged to profit or loss.</w:t>
      </w:r>
    </w:p>
    <w:p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A summary of the intangible assets with finite useful lives is as follows:</w:t>
      </w:r>
    </w:p>
    <w:p w:rsidR="006D313C" w:rsidRPr="002714DA" w:rsidRDefault="006D313C" w:rsidP="00294876">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2714DA">
        <w:rPr>
          <w:rFonts w:ascii="Arial" w:hAnsi="Arial"/>
          <w:sz w:val="22"/>
          <w:szCs w:val="22"/>
        </w:rPr>
        <w:t>                                                           </w:t>
      </w:r>
      <w:r w:rsidR="002714DA" w:rsidRPr="002714DA">
        <w:rPr>
          <w:rFonts w:ascii="Arial" w:hAnsi="Arial"/>
          <w:sz w:val="22"/>
          <w:szCs w:val="22"/>
        </w:rPr>
        <w:tab/>
      </w:r>
      <w:r w:rsidR="002714DA" w:rsidRPr="002714DA">
        <w:rPr>
          <w:rFonts w:ascii="Arial" w:hAnsi="Arial"/>
          <w:sz w:val="22"/>
          <w:szCs w:val="22"/>
        </w:rPr>
        <w:tab/>
      </w:r>
      <w:r w:rsidRPr="002714DA">
        <w:rPr>
          <w:rFonts w:ascii="Arial" w:hAnsi="Arial"/>
          <w:sz w:val="22"/>
          <w:szCs w:val="22"/>
          <w:u w:val="single"/>
        </w:rPr>
        <w:t>Useful lives</w:t>
      </w:r>
    </w:p>
    <w:p w:rsidR="006D313C"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2714DA">
        <w:rPr>
          <w:rFonts w:ascii="Arial" w:hAnsi="Arial"/>
          <w:sz w:val="22"/>
          <w:szCs w:val="22"/>
        </w:rPr>
        <w:tab/>
      </w:r>
      <w:r w:rsidR="006D313C" w:rsidRPr="002714DA">
        <w:rPr>
          <w:rFonts w:ascii="Arial" w:hAnsi="Arial"/>
          <w:sz w:val="22"/>
          <w:szCs w:val="22"/>
        </w:rPr>
        <w:t>Computer software              </w:t>
      </w:r>
      <w:r w:rsidRPr="002714DA">
        <w:rPr>
          <w:rFonts w:ascii="Arial" w:hAnsi="Arial"/>
          <w:sz w:val="22"/>
          <w:szCs w:val="22"/>
        </w:rPr>
        <w:tab/>
      </w:r>
      <w:r w:rsidRPr="002714DA">
        <w:rPr>
          <w:rFonts w:ascii="Arial" w:hAnsi="Arial"/>
          <w:sz w:val="22"/>
          <w:szCs w:val="22"/>
        </w:rPr>
        <w:tab/>
      </w:r>
      <w:r w:rsidR="006D313C" w:rsidRPr="002714DA">
        <w:rPr>
          <w:rFonts w:ascii="Arial" w:hAnsi="Arial"/>
          <w:sz w:val="22"/>
          <w:szCs w:val="22"/>
        </w:rPr>
        <w:t xml:space="preserve">3 </w:t>
      </w:r>
      <w:r>
        <w:rPr>
          <w:rFonts w:ascii="Arial" w:hAnsi="Arial"/>
          <w:sz w:val="22"/>
          <w:szCs w:val="22"/>
        </w:rPr>
        <w:t>-</w:t>
      </w:r>
      <w:r w:rsidR="006D313C" w:rsidRPr="002714DA">
        <w:rPr>
          <w:rFonts w:ascii="Arial" w:hAnsi="Arial"/>
          <w:sz w:val="22"/>
          <w:szCs w:val="22"/>
        </w:rPr>
        <w:t xml:space="preserve"> 10</w:t>
      </w:r>
      <w:r>
        <w:rPr>
          <w:rFonts w:ascii="Arial" w:hAnsi="Arial"/>
          <w:sz w:val="22"/>
          <w:szCs w:val="22"/>
        </w:rPr>
        <w:t xml:space="preserve"> </w:t>
      </w:r>
      <w:r w:rsidR="006D313C" w:rsidRPr="002714DA">
        <w:rPr>
          <w:rFonts w:ascii="Arial" w:hAnsi="Arial"/>
          <w:sz w:val="22"/>
          <w:szCs w:val="22"/>
        </w:rPr>
        <w:t>years</w:t>
      </w:r>
    </w:p>
    <w:p w:rsidR="002714DA"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Pr>
          <w:rFonts w:ascii="Arial" w:hAnsi="Arial"/>
          <w:sz w:val="22"/>
          <w:szCs w:val="22"/>
        </w:rPr>
        <w:tab/>
        <w:t>Business relationship of customer, container lessor</w:t>
      </w:r>
    </w:p>
    <w:p w:rsidR="002714DA" w:rsidRDefault="002714DA" w:rsidP="00294876">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 xml:space="preserve">   and feeder</w:t>
      </w:r>
      <w:r>
        <w:rPr>
          <w:rFonts w:ascii="Arial" w:hAnsi="Arial"/>
          <w:sz w:val="22"/>
          <w:szCs w:val="22"/>
        </w:rPr>
        <w:tab/>
      </w:r>
      <w:r>
        <w:rPr>
          <w:rFonts w:ascii="Arial" w:hAnsi="Arial"/>
          <w:sz w:val="22"/>
          <w:szCs w:val="22"/>
        </w:rPr>
        <w:tab/>
        <w:t>3 - 25 years</w:t>
      </w:r>
    </w:p>
    <w:p w:rsidR="002714DA" w:rsidRPr="002714DA"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Pr>
          <w:rFonts w:ascii="Arial" w:hAnsi="Arial"/>
          <w:sz w:val="22"/>
          <w:szCs w:val="22"/>
        </w:rPr>
        <w:tab/>
      </w:r>
      <w:r w:rsidR="00294876">
        <w:rPr>
          <w:rFonts w:ascii="Arial" w:hAnsi="Arial"/>
          <w:sz w:val="22"/>
          <w:szCs w:val="22"/>
        </w:rPr>
        <w:t>T</w:t>
      </w:r>
      <w:r>
        <w:rPr>
          <w:rFonts w:ascii="Arial" w:hAnsi="Arial"/>
          <w:sz w:val="22"/>
          <w:szCs w:val="22"/>
        </w:rPr>
        <w:t>echnical knowledge of NVOCC operation</w:t>
      </w:r>
      <w:r w:rsidR="00294876">
        <w:rPr>
          <w:rFonts w:ascii="Arial" w:hAnsi="Arial"/>
          <w:sz w:val="22"/>
          <w:szCs w:val="22"/>
        </w:rPr>
        <w:tab/>
      </w:r>
      <w:r>
        <w:rPr>
          <w:rFonts w:ascii="Arial" w:hAnsi="Arial"/>
          <w:sz w:val="22"/>
          <w:szCs w:val="22"/>
        </w:rPr>
        <w:tab/>
        <w:t>10 years</w:t>
      </w:r>
    </w:p>
    <w:p w:rsidR="00A8314A" w:rsidRPr="008F1613" w:rsidRDefault="002714DA"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A8314A" w:rsidRPr="008F1613">
        <w:rPr>
          <w:rFonts w:ascii="Arial" w:hAnsi="Arial"/>
          <w:b/>
          <w:bCs/>
          <w:sz w:val="22"/>
          <w:szCs w:val="22"/>
        </w:rPr>
        <w:t>.10</w:t>
      </w:r>
      <w:r w:rsidR="00A8314A" w:rsidRPr="008F1613">
        <w:rPr>
          <w:rFonts w:ascii="Arial" w:hAnsi="Arial"/>
          <w:b/>
          <w:bCs/>
          <w:sz w:val="22"/>
          <w:szCs w:val="22"/>
        </w:rPr>
        <w:tab/>
        <w:t xml:space="preserve">Goodwill </w:t>
      </w:r>
    </w:p>
    <w:p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Pr>
          <w:rFonts w:ascii="Arial" w:hAnsi="Arial"/>
          <w:sz w:val="22"/>
          <w:szCs w:val="22"/>
        </w:rPr>
        <w:tab/>
      </w: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595543">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rsidR="00116BD4" w:rsidRPr="007222F3" w:rsidRDefault="00616BA8"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C23B53" w:rsidRPr="007222F3">
        <w:rPr>
          <w:rFonts w:ascii="Arial" w:hAnsi="Arial"/>
          <w:b/>
          <w:bCs/>
          <w:sz w:val="22"/>
          <w:szCs w:val="22"/>
        </w:rPr>
        <w:t>.</w:t>
      </w:r>
      <w:r w:rsidR="00A8314A">
        <w:rPr>
          <w:rFonts w:ascii="Arial" w:hAnsi="Arial"/>
          <w:b/>
          <w:bCs/>
          <w:sz w:val="22"/>
          <w:szCs w:val="22"/>
        </w:rPr>
        <w:t>11</w:t>
      </w:r>
      <w:r w:rsidR="00116BD4" w:rsidRPr="007222F3">
        <w:rPr>
          <w:rFonts w:ascii="Arial" w:hAnsi="Arial"/>
          <w:b/>
          <w:bCs/>
          <w:sz w:val="22"/>
          <w:szCs w:val="22"/>
        </w:rPr>
        <w:tab/>
        <w:t>Related party transactions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Related parties comprise individuals or enterprises that control, or are controlled by, the Company, whether directly or indirectly, or which are under common control with the Company.</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116BD4" w:rsidRPr="007222F3" w:rsidRDefault="00616BA8" w:rsidP="00F960B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F960BE" w:rsidRPr="007222F3">
        <w:rPr>
          <w:rFonts w:ascii="Arial" w:hAnsi="Arial"/>
          <w:b/>
          <w:bCs/>
          <w:sz w:val="22"/>
          <w:szCs w:val="22"/>
        </w:rPr>
        <w:t>.</w:t>
      </w:r>
      <w:r w:rsidR="00A8314A">
        <w:rPr>
          <w:rFonts w:ascii="Arial" w:hAnsi="Arial"/>
          <w:b/>
          <w:bCs/>
          <w:sz w:val="22"/>
          <w:szCs w:val="22"/>
        </w:rPr>
        <w:t>12</w:t>
      </w:r>
      <w:r w:rsidR="00F960BE" w:rsidRPr="007222F3">
        <w:rPr>
          <w:rFonts w:ascii="Arial" w:hAnsi="Arial"/>
          <w:b/>
          <w:bCs/>
          <w:sz w:val="22"/>
          <w:szCs w:val="22"/>
        </w:rPr>
        <w:tab/>
      </w:r>
      <w:r w:rsidR="00116BD4" w:rsidRPr="007222F3">
        <w:rPr>
          <w:rFonts w:ascii="Arial" w:hAnsi="Arial"/>
          <w:b/>
          <w:bCs/>
          <w:sz w:val="22"/>
          <w:szCs w:val="22"/>
        </w:rPr>
        <w:t xml:space="preserve">Long-term leases </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Leases of property, plant or equipment which transfer substantially all the risks and rewards of ownership are classified as finance leases. Finance leases are </w:t>
      </w:r>
      <w:proofErr w:type="spellStart"/>
      <w:r w:rsidRPr="007222F3">
        <w:rPr>
          <w:rFonts w:ascii="Arial" w:hAnsi="Arial"/>
          <w:sz w:val="22"/>
          <w:szCs w:val="22"/>
        </w:rPr>
        <w:t>capitalised</w:t>
      </w:r>
      <w:proofErr w:type="spellEnd"/>
      <w:r w:rsidRPr="007222F3">
        <w:rPr>
          <w:rFonts w:ascii="Arial" w:hAnsi="Arial"/>
          <w:sz w:val="22"/>
          <w:szCs w:val="22"/>
        </w:rPr>
        <w:t xml:space="preserve"> at the lower of the fair value of the leased assets and the present value of the minimum lease payments. The outstanding rental obligations, net of f</w:t>
      </w:r>
      <w:r w:rsidR="00942211" w:rsidRPr="007222F3">
        <w:rPr>
          <w:rFonts w:ascii="Arial" w:hAnsi="Arial"/>
          <w:sz w:val="22"/>
          <w:szCs w:val="22"/>
        </w:rPr>
        <w:t xml:space="preserve">inance charges, are included in </w:t>
      </w:r>
      <w:r w:rsidRPr="007222F3">
        <w:rPr>
          <w:rFonts w:ascii="Arial" w:hAnsi="Arial"/>
          <w:sz w:val="22"/>
          <w:szCs w:val="22"/>
        </w:rPr>
        <w:t>long-term payables, while the interest element is charged to profit or loss over the lease period. The assets acquired under finance leases are depreciated over the useful life of the leased asset.</w:t>
      </w:r>
    </w:p>
    <w:p w:rsidR="00116BD4" w:rsidRPr="007222F3" w:rsidRDefault="00F960BE"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 </w:t>
      </w:r>
      <w:r w:rsidR="00116BD4" w:rsidRPr="007222F3">
        <w:rPr>
          <w:rFonts w:ascii="Arial" w:hAnsi="Arial"/>
          <w:sz w:val="22"/>
          <w:szCs w:val="22"/>
        </w:rPr>
        <w:tab/>
        <w:t xml:space="preserve">Leases of property, plant or equipment which do not transfer substantially all the risks and rewards of ownership are classified as operating leases. Operating lease payments are </w:t>
      </w:r>
      <w:proofErr w:type="spellStart"/>
      <w:r w:rsidR="00116BD4" w:rsidRPr="007222F3">
        <w:rPr>
          <w:rFonts w:ascii="Arial" w:hAnsi="Arial"/>
          <w:sz w:val="22"/>
          <w:szCs w:val="22"/>
        </w:rPr>
        <w:t>recognised</w:t>
      </w:r>
      <w:proofErr w:type="spellEnd"/>
      <w:r w:rsidR="00116BD4" w:rsidRPr="007222F3">
        <w:rPr>
          <w:rFonts w:ascii="Arial" w:hAnsi="Arial"/>
          <w:sz w:val="22"/>
          <w:szCs w:val="22"/>
        </w:rPr>
        <w:t xml:space="preserve"> as an expense in profit or loss on the straight-line basis over the lease term.</w:t>
      </w:r>
    </w:p>
    <w:p w:rsidR="00116BD4" w:rsidRPr="007222F3" w:rsidRDefault="005A6E30"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F960BE" w:rsidRPr="007222F3">
        <w:rPr>
          <w:rFonts w:ascii="Arial" w:hAnsi="Arial"/>
          <w:b/>
          <w:bCs/>
          <w:sz w:val="22"/>
          <w:szCs w:val="22"/>
        </w:rPr>
        <w:t>.</w:t>
      </w:r>
      <w:r w:rsidR="00A8314A">
        <w:rPr>
          <w:rFonts w:ascii="Arial" w:hAnsi="Arial"/>
          <w:b/>
          <w:bCs/>
          <w:sz w:val="22"/>
          <w:szCs w:val="22"/>
        </w:rPr>
        <w:t>13</w:t>
      </w:r>
      <w:r w:rsidR="00116BD4" w:rsidRPr="007222F3">
        <w:rPr>
          <w:rFonts w:ascii="Arial" w:hAnsi="Arial"/>
          <w:b/>
          <w:bCs/>
          <w:sz w:val="22"/>
          <w:szCs w:val="22"/>
        </w:rPr>
        <w:tab/>
        <w:t>Foreign currencies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ab/>
      </w:r>
      <w:r w:rsidRPr="007222F3">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Gains and losses on exchange are included in determining income.</w:t>
      </w:r>
    </w:p>
    <w:p w:rsidR="00116BD4" w:rsidRPr="007222F3" w:rsidRDefault="00120778"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F960BE" w:rsidRPr="007222F3">
        <w:rPr>
          <w:rFonts w:ascii="Arial" w:hAnsi="Arial"/>
          <w:b/>
          <w:bCs/>
          <w:sz w:val="22"/>
          <w:szCs w:val="22"/>
        </w:rPr>
        <w:t>.</w:t>
      </w:r>
      <w:r w:rsidR="00A8314A">
        <w:rPr>
          <w:rFonts w:ascii="Arial" w:hAnsi="Arial"/>
          <w:b/>
          <w:bCs/>
          <w:sz w:val="22"/>
          <w:szCs w:val="22"/>
        </w:rPr>
        <w:t>14</w:t>
      </w:r>
      <w:r w:rsidR="00116BD4" w:rsidRPr="007222F3">
        <w:rPr>
          <w:rFonts w:ascii="Arial" w:hAnsi="Arial"/>
          <w:b/>
          <w:bCs/>
          <w:sz w:val="22"/>
          <w:szCs w:val="22"/>
        </w:rPr>
        <w:tab/>
        <w:t>Impairment of assets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At the end of each reporting period, the </w:t>
      </w:r>
      <w:r w:rsidR="005A6E30">
        <w:rPr>
          <w:rFonts w:ascii="Arial" w:hAnsi="Arial"/>
          <w:sz w:val="22"/>
          <w:szCs w:val="22"/>
        </w:rPr>
        <w:t xml:space="preserve">Group </w:t>
      </w:r>
      <w:r w:rsidRPr="007222F3">
        <w:rPr>
          <w:rFonts w:ascii="Arial" w:hAnsi="Arial"/>
          <w:sz w:val="22"/>
          <w:szCs w:val="22"/>
        </w:rPr>
        <w:t>perform</w:t>
      </w:r>
      <w:r w:rsidR="005A6E30">
        <w:rPr>
          <w:rFonts w:ascii="Arial" w:hAnsi="Arial"/>
          <w:sz w:val="22"/>
          <w:szCs w:val="22"/>
        </w:rPr>
        <w:t>s</w:t>
      </w:r>
      <w:r w:rsidRPr="007222F3">
        <w:rPr>
          <w:rFonts w:ascii="Arial" w:hAnsi="Arial"/>
          <w:sz w:val="22"/>
          <w:szCs w:val="22"/>
        </w:rPr>
        <w:t xml:space="preserve"> impairment reviews in respect of the property, plant and equipment and </w:t>
      </w:r>
      <w:r w:rsidR="00E55A28" w:rsidRPr="007222F3">
        <w:rPr>
          <w:rFonts w:ascii="Arial" w:hAnsi="Arial"/>
          <w:sz w:val="22"/>
          <w:szCs w:val="22"/>
        </w:rPr>
        <w:t xml:space="preserve">other </w:t>
      </w:r>
      <w:r w:rsidRPr="007222F3">
        <w:rPr>
          <w:rFonts w:ascii="Arial" w:hAnsi="Arial"/>
          <w:sz w:val="22"/>
          <w:szCs w:val="22"/>
        </w:rPr>
        <w:t>intangible assets whenever events or changes in circumstances indicate that an asset may be impaired.</w:t>
      </w:r>
      <w:r w:rsidR="005A6E30">
        <w:rPr>
          <w:rFonts w:ascii="Arial" w:hAnsi="Arial"/>
          <w:sz w:val="22"/>
          <w:szCs w:val="22"/>
        </w:rPr>
        <w:t xml:space="preserve"> </w:t>
      </w:r>
      <w:r w:rsidRPr="007222F3">
        <w:rPr>
          <w:rFonts w:ascii="Arial" w:hAnsi="Arial"/>
          <w:sz w:val="22"/>
          <w:szCs w:val="22"/>
        </w:rPr>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when the recoverable amount of an asset, which is the higher of the asset’s fair value less costs to sell and its value in use, is less than the carrying amount. </w:t>
      </w:r>
    </w:p>
    <w:p w:rsidR="00DC55E5"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in profit or loss. </w:t>
      </w:r>
    </w:p>
    <w:p w:rsidR="00E55A28" w:rsidRPr="007222F3" w:rsidRDefault="00DC55E5"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r>
      <w:r w:rsidR="00E55A28" w:rsidRPr="007222F3">
        <w:rPr>
          <w:rFonts w:ascii="Arial" w:hAnsi="Arial"/>
          <w:sz w:val="22"/>
          <w:szCs w:val="22"/>
        </w:rPr>
        <w:t>In the assessment</w:t>
      </w:r>
      <w:r w:rsidR="00E55A28" w:rsidRPr="007222F3">
        <w:rPr>
          <w:rFonts w:ascii="Arial" w:hAnsi="Arial" w:hint="cs"/>
          <w:sz w:val="22"/>
          <w:szCs w:val="22"/>
          <w:cs/>
        </w:rPr>
        <w:t xml:space="preserve"> </w:t>
      </w:r>
      <w:r w:rsidR="00E55A28" w:rsidRPr="007222F3">
        <w:rPr>
          <w:rFonts w:ascii="Arial" w:hAnsi="Arial"/>
          <w:sz w:val="22"/>
          <w:szCs w:val="22"/>
        </w:rPr>
        <w:t>of asset impairment</w:t>
      </w:r>
      <w:r w:rsidR="00E55A28" w:rsidRPr="007222F3">
        <w:rPr>
          <w:rFonts w:ascii="Arial" w:hAnsi="Arial" w:hint="cs"/>
          <w:sz w:val="22"/>
          <w:szCs w:val="22"/>
          <w:cs/>
        </w:rPr>
        <w:t xml:space="preserve"> </w:t>
      </w:r>
      <w:r w:rsidR="00E55A28" w:rsidRPr="007222F3">
        <w:rPr>
          <w:rFonts w:ascii="Arial" w:hAnsi="Arial"/>
          <w:sz w:val="22"/>
          <w:szCs w:val="22"/>
        </w:rPr>
        <w:t xml:space="preserve">if there is any indication that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losses may no longer exist or may have decreased, the </w:t>
      </w:r>
      <w:r w:rsidR="005A6E30">
        <w:rPr>
          <w:rFonts w:ascii="Arial" w:hAnsi="Arial"/>
          <w:sz w:val="22"/>
          <w:szCs w:val="22"/>
        </w:rPr>
        <w:t xml:space="preserve">Group </w:t>
      </w:r>
      <w:r w:rsidR="00E55A28" w:rsidRPr="007222F3">
        <w:rPr>
          <w:rFonts w:ascii="Arial" w:hAnsi="Arial"/>
          <w:sz w:val="22"/>
          <w:szCs w:val="22"/>
        </w:rPr>
        <w:t xml:space="preserve">estimates the asset’s recoverable amount. A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The increased carrying amount of the asset attributable to a reversal of an impairment loss shall not exceed the carrying amount that would have been determined</w:t>
      </w:r>
      <w:r w:rsidR="00E55A28" w:rsidRPr="007222F3">
        <w:rPr>
          <w:rFonts w:ascii="Arial" w:hAnsi="Arial" w:hint="cs"/>
          <w:sz w:val="22"/>
          <w:szCs w:val="22"/>
          <w:cs/>
        </w:rPr>
        <w:t xml:space="preserve"> </w:t>
      </w:r>
      <w:r w:rsidR="00E55A28" w:rsidRPr="007222F3">
        <w:rPr>
          <w:rFonts w:ascii="Arial" w:hAnsi="Arial"/>
          <w:sz w:val="22"/>
          <w:szCs w:val="22"/>
        </w:rPr>
        <w:t xml:space="preserve">had no impairment loss been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for the asset in prior years. Such reversal is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in profit or loss.</w:t>
      </w:r>
    </w:p>
    <w:p w:rsidR="00116BD4" w:rsidRPr="007222F3" w:rsidRDefault="005A6E30"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F960BE" w:rsidRPr="007222F3">
        <w:rPr>
          <w:rFonts w:ascii="Arial" w:hAnsi="Arial"/>
          <w:b/>
          <w:bCs/>
          <w:sz w:val="22"/>
          <w:szCs w:val="22"/>
        </w:rPr>
        <w:t>.</w:t>
      </w:r>
      <w:r w:rsidR="00A8314A">
        <w:rPr>
          <w:rFonts w:ascii="Arial" w:hAnsi="Arial"/>
          <w:b/>
          <w:bCs/>
          <w:sz w:val="22"/>
          <w:szCs w:val="22"/>
        </w:rPr>
        <w:t>15</w:t>
      </w:r>
      <w:r w:rsidR="00116BD4" w:rsidRPr="007222F3">
        <w:rPr>
          <w:rFonts w:ascii="Arial" w:hAnsi="Arial"/>
          <w:b/>
          <w:bCs/>
          <w:sz w:val="22"/>
          <w:szCs w:val="22"/>
          <w:cs/>
        </w:rPr>
        <w:tab/>
      </w:r>
      <w:r w:rsidR="00116BD4" w:rsidRPr="007222F3">
        <w:rPr>
          <w:rFonts w:ascii="Arial" w:hAnsi="Arial"/>
          <w:b/>
          <w:bCs/>
          <w:sz w:val="22"/>
          <w:szCs w:val="22"/>
        </w:rPr>
        <w:t>Employee benefits</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b/>
          <w:bCs/>
          <w:sz w:val="22"/>
          <w:szCs w:val="22"/>
        </w:rPr>
      </w:pPr>
      <w:r w:rsidRPr="007222F3">
        <w:rPr>
          <w:rFonts w:ascii="Arial" w:hAnsi="Arial"/>
          <w:b/>
          <w:bCs/>
          <w:i/>
          <w:iCs/>
          <w:spacing w:val="-3"/>
          <w:sz w:val="22"/>
          <w:szCs w:val="22"/>
        </w:rPr>
        <w:tab/>
        <w:t>Short-term employee benefits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Salaries, wages, bonuses and contributions to the social security fund are </w:t>
      </w:r>
      <w:proofErr w:type="spellStart"/>
      <w:r w:rsidRPr="007222F3">
        <w:rPr>
          <w:rFonts w:ascii="Arial" w:hAnsi="Arial"/>
          <w:sz w:val="22"/>
          <w:szCs w:val="22"/>
        </w:rPr>
        <w:t>recognised</w:t>
      </w:r>
      <w:proofErr w:type="spellEnd"/>
      <w:r w:rsidRPr="007222F3">
        <w:rPr>
          <w:rFonts w:ascii="Arial" w:hAnsi="Arial"/>
          <w:sz w:val="22"/>
          <w:szCs w:val="22"/>
        </w:rPr>
        <w:t xml:space="preserve"> as expenses when incurred.</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b/>
          <w:bCs/>
          <w:i/>
          <w:iCs/>
          <w:sz w:val="22"/>
          <w:szCs w:val="22"/>
        </w:rPr>
      </w:pPr>
      <w:r w:rsidRPr="007222F3">
        <w:rPr>
          <w:rFonts w:ascii="Arial" w:hAnsi="Arial"/>
          <w:b/>
          <w:bCs/>
          <w:i/>
          <w:iCs/>
          <w:spacing w:val="-3"/>
          <w:sz w:val="22"/>
          <w:szCs w:val="22"/>
        </w:rPr>
        <w:tab/>
        <w:t>Post-employment benefits</w:t>
      </w:r>
      <w:r w:rsidRPr="007222F3">
        <w:rPr>
          <w:rFonts w:ascii="Arial" w:hAnsi="Arial" w:hint="cs"/>
          <w:b/>
          <w:bCs/>
          <w:i/>
          <w:iCs/>
          <w:spacing w:val="-3"/>
          <w:sz w:val="22"/>
          <w:szCs w:val="22"/>
          <w:cs/>
        </w:rPr>
        <w:t xml:space="preserve"> </w:t>
      </w:r>
    </w:p>
    <w:p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r>
      <w:r w:rsidR="00F960BE" w:rsidRPr="007222F3">
        <w:rPr>
          <w:rFonts w:ascii="Arial" w:hAnsi="Arial"/>
          <w:i/>
          <w:iCs/>
          <w:sz w:val="22"/>
          <w:szCs w:val="22"/>
        </w:rPr>
        <w:tab/>
      </w:r>
      <w:r w:rsidRPr="007222F3">
        <w:rPr>
          <w:rFonts w:ascii="Arial" w:hAnsi="Arial"/>
          <w:i/>
          <w:iCs/>
          <w:sz w:val="22"/>
          <w:szCs w:val="22"/>
        </w:rPr>
        <w:t>Defined contribution plans</w:t>
      </w:r>
    </w:p>
    <w:p w:rsidR="00116BD4" w:rsidRPr="007222F3" w:rsidRDefault="00E55A28"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 xml:space="preserve">The Company </w:t>
      </w:r>
      <w:r w:rsidR="00116BD4" w:rsidRPr="007222F3">
        <w:rPr>
          <w:rFonts w:ascii="Arial" w:hAnsi="Arial"/>
          <w:sz w:val="22"/>
          <w:szCs w:val="22"/>
        </w:rPr>
        <w:t>and its employees have jointly established a provident fund. The fund is monthly contributed by employees and by the Company. The fund’s assets are held in a separate trust fund an</w:t>
      </w:r>
      <w:r w:rsidRPr="007222F3">
        <w:rPr>
          <w:rFonts w:ascii="Arial" w:hAnsi="Arial"/>
          <w:sz w:val="22"/>
          <w:szCs w:val="22"/>
        </w:rPr>
        <w:t>d the Compa</w:t>
      </w:r>
      <w:r w:rsidR="00DC55E5" w:rsidRPr="007222F3">
        <w:rPr>
          <w:rFonts w:ascii="Arial" w:hAnsi="Arial"/>
          <w:sz w:val="22"/>
          <w:szCs w:val="22"/>
        </w:rPr>
        <w:t xml:space="preserve">ny’s </w:t>
      </w:r>
      <w:r w:rsidR="00116BD4" w:rsidRPr="007222F3">
        <w:rPr>
          <w:rFonts w:ascii="Arial" w:hAnsi="Arial"/>
          <w:sz w:val="22"/>
          <w:szCs w:val="22"/>
        </w:rPr>
        <w:t xml:space="preserve">contributions are </w:t>
      </w:r>
      <w:proofErr w:type="spellStart"/>
      <w:r w:rsidR="00116BD4" w:rsidRPr="007222F3">
        <w:rPr>
          <w:rFonts w:ascii="Arial" w:hAnsi="Arial"/>
          <w:sz w:val="22"/>
          <w:szCs w:val="22"/>
        </w:rPr>
        <w:t>recognised</w:t>
      </w:r>
      <w:proofErr w:type="spellEnd"/>
      <w:r w:rsidR="00116BD4" w:rsidRPr="007222F3">
        <w:rPr>
          <w:rFonts w:ascii="Arial" w:hAnsi="Arial"/>
          <w:sz w:val="22"/>
          <w:szCs w:val="22"/>
        </w:rPr>
        <w:t xml:space="preserve"> as expenses when incurred.</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pacing w:val="-3"/>
          <w:sz w:val="22"/>
          <w:szCs w:val="22"/>
        </w:rPr>
        <w:tab/>
        <w:t xml:space="preserve">Defined benefit plans </w:t>
      </w:r>
    </w:p>
    <w:p w:rsidR="00116BD4" w:rsidRPr="007222F3" w:rsidRDefault="00E55A28"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Group</w:t>
      </w:r>
      <w:r w:rsidR="00116BD4" w:rsidRPr="007222F3">
        <w:rPr>
          <w:rFonts w:ascii="Arial" w:hAnsi="Arial"/>
          <w:sz w:val="22"/>
          <w:szCs w:val="22"/>
        </w:rPr>
        <w:t xml:space="preserve"> ha</w:t>
      </w:r>
      <w:r w:rsidR="005A6E30">
        <w:rPr>
          <w:rFonts w:ascii="Arial" w:hAnsi="Arial"/>
          <w:sz w:val="22"/>
          <w:szCs w:val="22"/>
        </w:rPr>
        <w:t>s</w:t>
      </w:r>
      <w:r w:rsidR="00116BD4" w:rsidRPr="007222F3">
        <w:rPr>
          <w:rFonts w:ascii="Arial" w:hAnsi="Arial"/>
          <w:sz w:val="22"/>
          <w:szCs w:val="22"/>
        </w:rPr>
        <w:t xml:space="preserve"> obligations in respect of the severance payments it must make to employees upon retirement under labor law. The </w:t>
      </w:r>
      <w:r w:rsidR="005A6E30">
        <w:rPr>
          <w:rFonts w:ascii="Arial" w:hAnsi="Arial"/>
          <w:sz w:val="22"/>
          <w:szCs w:val="22"/>
        </w:rPr>
        <w:t xml:space="preserve">Group </w:t>
      </w:r>
      <w:r w:rsidR="00116BD4" w:rsidRPr="007222F3">
        <w:rPr>
          <w:rFonts w:ascii="Arial" w:hAnsi="Arial"/>
          <w:sz w:val="22"/>
          <w:szCs w:val="22"/>
        </w:rPr>
        <w:t>treat</w:t>
      </w:r>
      <w:r w:rsidR="005A6E30">
        <w:rPr>
          <w:rFonts w:ascii="Arial" w:hAnsi="Arial"/>
          <w:sz w:val="22"/>
          <w:szCs w:val="22"/>
        </w:rPr>
        <w:t>s</w:t>
      </w:r>
      <w:r w:rsidR="00116BD4" w:rsidRPr="007222F3">
        <w:rPr>
          <w:rFonts w:ascii="Arial" w:hAnsi="Arial"/>
          <w:sz w:val="22"/>
          <w:szCs w:val="22"/>
        </w:rPr>
        <w:t xml:space="preserve"> these severance payment obligations as</w:t>
      </w:r>
      <w:r w:rsidRPr="007222F3">
        <w:rPr>
          <w:rFonts w:ascii="Arial" w:hAnsi="Arial"/>
          <w:sz w:val="22"/>
          <w:szCs w:val="22"/>
        </w:rPr>
        <w:t xml:space="preserve"> </w:t>
      </w:r>
      <w:r w:rsidR="00116BD4" w:rsidRPr="007222F3">
        <w:rPr>
          <w:rFonts w:ascii="Arial" w:hAnsi="Arial"/>
          <w:sz w:val="22"/>
          <w:szCs w:val="22"/>
        </w:rPr>
        <w:t>a defined benefit plan.</w:t>
      </w:r>
      <w:r w:rsidR="00116BD4" w:rsidRPr="007222F3">
        <w:rPr>
          <w:rFonts w:ascii="Arial" w:hAnsi="Arial" w:hint="cs"/>
          <w:sz w:val="22"/>
          <w:szCs w:val="22"/>
          <w:cs/>
        </w:rPr>
        <w:t xml:space="preserve"> </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7222F3">
        <w:rPr>
          <w:rFonts w:ascii="Arial" w:hAnsi="Arial" w:cs="Arial"/>
          <w:color w:val="000000"/>
          <w:sz w:val="22"/>
          <w:szCs w:val="22"/>
        </w:rPr>
        <w:lastRenderedPageBreak/>
        <w:tab/>
        <w:t xml:space="preserve">The obligation under the defined benefit plan is determined by a professionally qualified independent actuary based on actuarial techniques, using the projected unit credit method. </w:t>
      </w:r>
    </w:p>
    <w:p w:rsidR="00116BD4" w:rsidRDefault="00116BD4" w:rsidP="00DD7705">
      <w:pPr>
        <w:tabs>
          <w:tab w:val="left" w:pos="1440"/>
        </w:tabs>
        <w:spacing w:before="120" w:after="120" w:line="380" w:lineRule="exact"/>
        <w:ind w:left="540" w:hanging="540"/>
        <w:jc w:val="thaiDistribute"/>
        <w:outlineLvl w:val="0"/>
        <w:rPr>
          <w:rFonts w:ascii="Arial" w:hAnsi="Arial" w:cs="Arial"/>
          <w:color w:val="000000"/>
          <w:sz w:val="22"/>
          <w:szCs w:val="22"/>
        </w:rPr>
      </w:pPr>
      <w:r w:rsidRPr="007222F3">
        <w:rPr>
          <w:rFonts w:ascii="Arial" w:hAnsi="Arial"/>
          <w:sz w:val="22"/>
          <w:szCs w:val="22"/>
        </w:rPr>
        <w:tab/>
        <w:t xml:space="preserve">Actuarial gains and losses </w:t>
      </w:r>
      <w:r w:rsidRPr="007222F3">
        <w:rPr>
          <w:rFonts w:ascii="Arial" w:hAnsi="Arial" w:cs="Arial"/>
          <w:color w:val="000000"/>
          <w:sz w:val="22"/>
          <w:szCs w:val="22"/>
        </w:rPr>
        <w:t>arising from post-employment benefits a</w:t>
      </w:r>
      <w:r w:rsidRPr="007222F3">
        <w:rPr>
          <w:rFonts w:ascii="Arial" w:hAnsi="Arial"/>
          <w:sz w:val="22"/>
          <w:szCs w:val="22"/>
        </w:rPr>
        <w:t xml:space="preserve">re </w:t>
      </w:r>
      <w:proofErr w:type="spellStart"/>
      <w:r w:rsidRPr="007222F3">
        <w:rPr>
          <w:rFonts w:ascii="Arial" w:hAnsi="Arial"/>
          <w:sz w:val="22"/>
          <w:szCs w:val="22"/>
        </w:rPr>
        <w:t>recognised</w:t>
      </w:r>
      <w:proofErr w:type="spellEnd"/>
      <w:r w:rsidRPr="007222F3">
        <w:rPr>
          <w:rFonts w:ascii="Arial" w:hAnsi="Arial"/>
          <w:sz w:val="22"/>
          <w:szCs w:val="22"/>
        </w:rPr>
        <w:t xml:space="preserve"> immediately in other comprehensive income. </w:t>
      </w:r>
      <w:r w:rsidRPr="007222F3">
        <w:rPr>
          <w:rFonts w:ascii="Arial" w:hAnsi="Arial" w:cs="Arial"/>
          <w:color w:val="000000"/>
          <w:sz w:val="22"/>
          <w:szCs w:val="22"/>
        </w:rPr>
        <w:t xml:space="preserve"> </w:t>
      </w:r>
    </w:p>
    <w:p w:rsidR="005A6E30" w:rsidRPr="005A6E30" w:rsidRDefault="005A6E30" w:rsidP="00DD770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5A6E30">
        <w:rPr>
          <w:rFonts w:ascii="Arial" w:hAnsi="Arial"/>
          <w:sz w:val="22"/>
          <w:szCs w:val="22"/>
        </w:rPr>
        <w:t xml:space="preserve">Past service costs are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ed</w:t>
      </w:r>
      <w:proofErr w:type="spellEnd"/>
      <w:r w:rsidRPr="005A6E30">
        <w:rPr>
          <w:rFonts w:ascii="Arial" w:hAnsi="Arial"/>
          <w:sz w:val="22"/>
          <w:szCs w:val="22"/>
        </w:rPr>
        <w:t xml:space="preserve"> in profit or loss on the earlier of the date of the plan amendment or curtailment and the date that the </w:t>
      </w:r>
      <w:r>
        <w:rPr>
          <w:rFonts w:ascii="Arial" w:hAnsi="Arial"/>
          <w:sz w:val="22"/>
          <w:szCs w:val="22"/>
        </w:rPr>
        <w:t>Group</w:t>
      </w:r>
      <w:r w:rsidRPr="005A6E30">
        <w:rPr>
          <w:rFonts w:ascii="Arial" w:hAnsi="Arial"/>
          <w:sz w:val="22"/>
          <w:szCs w:val="22"/>
        </w:rPr>
        <w:t xml:space="preserv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es</w:t>
      </w:r>
      <w:proofErr w:type="spellEnd"/>
      <w:r w:rsidRPr="005A6E30">
        <w:rPr>
          <w:rFonts w:ascii="Arial" w:hAnsi="Arial"/>
          <w:sz w:val="22"/>
          <w:szCs w:val="22"/>
        </w:rPr>
        <w:t xml:space="preserve"> restructuring-related costs.</w:t>
      </w:r>
    </w:p>
    <w:p w:rsidR="00116BD4" w:rsidRPr="007222F3" w:rsidRDefault="005A6E30"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F960BE" w:rsidRPr="007222F3">
        <w:rPr>
          <w:rFonts w:ascii="Arial" w:hAnsi="Arial"/>
          <w:b/>
          <w:bCs/>
          <w:sz w:val="22"/>
          <w:szCs w:val="22"/>
        </w:rPr>
        <w:t>.</w:t>
      </w:r>
      <w:r w:rsidR="00A8314A">
        <w:rPr>
          <w:rFonts w:ascii="Arial" w:hAnsi="Arial"/>
          <w:b/>
          <w:bCs/>
          <w:sz w:val="22"/>
          <w:szCs w:val="22"/>
        </w:rPr>
        <w:t>16</w:t>
      </w:r>
      <w:r w:rsidR="00116BD4" w:rsidRPr="007222F3">
        <w:rPr>
          <w:rFonts w:ascii="Arial" w:hAnsi="Arial"/>
          <w:b/>
          <w:bCs/>
          <w:sz w:val="22"/>
          <w:szCs w:val="22"/>
        </w:rPr>
        <w:tab/>
        <w:t>Provisions</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Provisions are </w:t>
      </w:r>
      <w:proofErr w:type="spellStart"/>
      <w:r w:rsidRPr="007222F3">
        <w:rPr>
          <w:rFonts w:ascii="Arial" w:hAnsi="Arial"/>
          <w:sz w:val="22"/>
          <w:szCs w:val="22"/>
        </w:rPr>
        <w:t>recognised</w:t>
      </w:r>
      <w:proofErr w:type="spellEnd"/>
      <w:r w:rsidRPr="007222F3">
        <w:rPr>
          <w:rFonts w:ascii="Arial" w:hAnsi="Arial"/>
          <w:sz w:val="22"/>
          <w:szCs w:val="22"/>
        </w:rPr>
        <w:t xml:space="preserve"> when the </w:t>
      </w:r>
      <w:r w:rsidR="005A6E30">
        <w:rPr>
          <w:rFonts w:ascii="Arial" w:hAnsi="Arial"/>
          <w:sz w:val="22"/>
          <w:szCs w:val="22"/>
        </w:rPr>
        <w:t xml:space="preserve">Group </w:t>
      </w:r>
      <w:r w:rsidRPr="007222F3">
        <w:rPr>
          <w:rFonts w:ascii="Arial" w:hAnsi="Arial"/>
          <w:sz w:val="22"/>
          <w:szCs w:val="22"/>
        </w:rPr>
        <w:t>ha</w:t>
      </w:r>
      <w:r w:rsidR="005A6E30">
        <w:rPr>
          <w:rFonts w:ascii="Arial" w:hAnsi="Arial"/>
          <w:sz w:val="22"/>
          <w:szCs w:val="22"/>
        </w:rPr>
        <w:t>s</w:t>
      </w:r>
      <w:r w:rsidRPr="007222F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116BD4" w:rsidRPr="007222F3" w:rsidRDefault="005A6E30" w:rsidP="00DD7705">
      <w:pPr>
        <w:tabs>
          <w:tab w:val="left" w:pos="1440"/>
        </w:tabs>
        <w:spacing w:before="120" w:after="120" w:line="380" w:lineRule="exact"/>
        <w:ind w:left="540" w:hanging="540"/>
        <w:jc w:val="thaiDistribute"/>
        <w:outlineLvl w:val="0"/>
        <w:rPr>
          <w:rFonts w:ascii="Arial" w:hAnsi="Arial"/>
          <w:i/>
          <w:iCs/>
          <w:sz w:val="22"/>
          <w:szCs w:val="22"/>
          <w:cs/>
        </w:rPr>
      </w:pPr>
      <w:r>
        <w:rPr>
          <w:rFonts w:ascii="Arial" w:hAnsi="Arial"/>
          <w:b/>
          <w:bCs/>
          <w:sz w:val="22"/>
          <w:szCs w:val="22"/>
        </w:rPr>
        <w:t>5</w:t>
      </w:r>
      <w:r w:rsidR="00F960BE" w:rsidRPr="007222F3">
        <w:rPr>
          <w:rFonts w:ascii="Arial" w:hAnsi="Arial"/>
          <w:b/>
          <w:bCs/>
          <w:sz w:val="22"/>
          <w:szCs w:val="22"/>
        </w:rPr>
        <w:t>.</w:t>
      </w:r>
      <w:r w:rsidR="00A8314A">
        <w:rPr>
          <w:rFonts w:ascii="Arial" w:hAnsi="Arial"/>
          <w:b/>
          <w:bCs/>
          <w:sz w:val="22"/>
          <w:szCs w:val="22"/>
        </w:rPr>
        <w:t>17</w:t>
      </w:r>
      <w:r w:rsidR="00116BD4" w:rsidRPr="007222F3">
        <w:rPr>
          <w:rFonts w:ascii="Arial" w:hAnsi="Arial"/>
          <w:b/>
          <w:bCs/>
          <w:sz w:val="22"/>
          <w:szCs w:val="22"/>
        </w:rPr>
        <w:tab/>
        <w:t xml:space="preserve">Income tax </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b/>
          <w:bCs/>
          <w:spacing w:val="-2"/>
          <w:sz w:val="22"/>
          <w:szCs w:val="22"/>
        </w:rPr>
      </w:pPr>
      <w:r w:rsidRPr="007222F3">
        <w:rPr>
          <w:rFonts w:ascii="Arial" w:hAnsi="Arial"/>
          <w:sz w:val="22"/>
          <w:szCs w:val="22"/>
        </w:rPr>
        <w:tab/>
      </w:r>
      <w:r w:rsidRPr="007222F3">
        <w:rPr>
          <w:rFonts w:ascii="Arial" w:hAnsi="Arial"/>
          <w:spacing w:val="-2"/>
          <w:sz w:val="22"/>
          <w:szCs w:val="22"/>
        </w:rPr>
        <w:t>Income tax expense represents the sum of corporate income tax currently payable and deferred tax.</w:t>
      </w:r>
    </w:p>
    <w:p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Current tax</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Current income tax is provided in the accounts at the amount expected to be paid to the taxation authorities, based on taxable profits determined in accordance with tax legislation.</w:t>
      </w:r>
    </w:p>
    <w:p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Deferred tax</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 xml:space="preserve">Group </w:t>
      </w:r>
      <w:proofErr w:type="spellStart"/>
      <w:r w:rsidRPr="007222F3">
        <w:rPr>
          <w:rFonts w:ascii="Arial" w:hAnsi="Arial"/>
          <w:sz w:val="22"/>
          <w:szCs w:val="22"/>
        </w:rPr>
        <w:t>recognise</w:t>
      </w:r>
      <w:r w:rsidR="005A6E30">
        <w:rPr>
          <w:rFonts w:ascii="Arial" w:hAnsi="Arial"/>
          <w:sz w:val="22"/>
          <w:szCs w:val="22"/>
        </w:rPr>
        <w:t>s</w:t>
      </w:r>
      <w:proofErr w:type="spellEnd"/>
      <w:r w:rsidRPr="007222F3">
        <w:rPr>
          <w:rFonts w:ascii="Arial" w:hAnsi="Arial"/>
          <w:sz w:val="22"/>
          <w:szCs w:val="22"/>
        </w:rPr>
        <w:t xml:space="preserve"> deferred tax liabilities for all taxable temporary differences while they </w:t>
      </w:r>
      <w:proofErr w:type="spellStart"/>
      <w:r w:rsidRPr="007222F3">
        <w:rPr>
          <w:rFonts w:ascii="Arial" w:hAnsi="Arial"/>
          <w:sz w:val="22"/>
          <w:szCs w:val="22"/>
        </w:rPr>
        <w:t>recognise</w:t>
      </w:r>
      <w:proofErr w:type="spellEnd"/>
      <w:r w:rsidRPr="007222F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222F3">
        <w:rPr>
          <w:rFonts w:ascii="Arial" w:hAnsi="Arial"/>
          <w:sz w:val="22"/>
          <w:szCs w:val="22"/>
        </w:rPr>
        <w:t>utilised</w:t>
      </w:r>
      <w:proofErr w:type="spellEnd"/>
      <w:r w:rsidRPr="007222F3">
        <w:rPr>
          <w:rFonts w:ascii="Arial" w:hAnsi="Arial"/>
          <w:sz w:val="22"/>
          <w:szCs w:val="22"/>
        </w:rPr>
        <w:t>.</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At each reporting date, the </w:t>
      </w:r>
      <w:r w:rsidR="005A6E30">
        <w:rPr>
          <w:rFonts w:ascii="Arial" w:hAnsi="Arial"/>
          <w:sz w:val="22"/>
          <w:szCs w:val="22"/>
        </w:rPr>
        <w:t xml:space="preserve">Group </w:t>
      </w:r>
      <w:r w:rsidRPr="007222F3">
        <w:rPr>
          <w:rFonts w:ascii="Arial" w:hAnsi="Arial"/>
          <w:sz w:val="22"/>
          <w:szCs w:val="22"/>
        </w:rPr>
        <w:t>review</w:t>
      </w:r>
      <w:r w:rsidR="005A6E30">
        <w:rPr>
          <w:rFonts w:ascii="Arial" w:hAnsi="Arial"/>
          <w:sz w:val="22"/>
          <w:szCs w:val="22"/>
        </w:rPr>
        <w:t>s</w:t>
      </w:r>
      <w:r w:rsidRPr="007222F3">
        <w:rPr>
          <w:rFonts w:ascii="Arial" w:hAnsi="Arial"/>
          <w:sz w:val="22"/>
          <w:szCs w:val="22"/>
        </w:rPr>
        <w:t xml:space="preserve"> and reduce</w:t>
      </w:r>
      <w:r w:rsidR="005A6E30">
        <w:rPr>
          <w:rFonts w:ascii="Arial" w:hAnsi="Arial"/>
          <w:sz w:val="22"/>
          <w:szCs w:val="22"/>
        </w:rPr>
        <w:t>s</w:t>
      </w:r>
      <w:r w:rsidRPr="007222F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222F3">
        <w:rPr>
          <w:rFonts w:ascii="Arial" w:hAnsi="Arial"/>
          <w:sz w:val="22"/>
          <w:szCs w:val="22"/>
        </w:rPr>
        <w:t>utilised</w:t>
      </w:r>
      <w:proofErr w:type="spellEnd"/>
      <w:r w:rsidRPr="007222F3">
        <w:rPr>
          <w:rFonts w:ascii="Arial" w:hAnsi="Arial"/>
          <w:sz w:val="22"/>
          <w:szCs w:val="22"/>
        </w:rPr>
        <w:t>.</w:t>
      </w:r>
    </w:p>
    <w:p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7222F3">
        <w:rPr>
          <w:rFonts w:ascii="Arial" w:hAnsi="Arial"/>
          <w:sz w:val="22"/>
          <w:szCs w:val="22"/>
        </w:rPr>
        <w:tab/>
        <w:t xml:space="preserve">The </w:t>
      </w:r>
      <w:r w:rsidR="005A6E30">
        <w:rPr>
          <w:rFonts w:ascii="Arial" w:hAnsi="Arial"/>
          <w:sz w:val="22"/>
          <w:szCs w:val="22"/>
        </w:rPr>
        <w:t>Group</w:t>
      </w:r>
      <w:r w:rsidRPr="007222F3">
        <w:rPr>
          <w:rFonts w:ascii="Arial" w:hAnsi="Arial"/>
          <w:sz w:val="22"/>
          <w:szCs w:val="22"/>
        </w:rPr>
        <w:t xml:space="preserve"> record</w:t>
      </w:r>
      <w:r w:rsidR="005A6E30">
        <w:rPr>
          <w:rFonts w:ascii="Arial" w:hAnsi="Arial"/>
          <w:sz w:val="22"/>
          <w:szCs w:val="22"/>
        </w:rPr>
        <w:t>s</w:t>
      </w:r>
      <w:r w:rsidRPr="007222F3">
        <w:rPr>
          <w:rFonts w:ascii="Arial" w:hAnsi="Arial"/>
          <w:sz w:val="22"/>
          <w:szCs w:val="22"/>
        </w:rPr>
        <w:t xml:space="preserve"> deferred tax directly to shareholders' equity if the tax relates to items that are recorded directly to shareholders' equity</w:t>
      </w:r>
      <w:bookmarkEnd w:id="0"/>
      <w:r w:rsidRPr="007222F3">
        <w:rPr>
          <w:rFonts w:ascii="Arial" w:hAnsi="Arial"/>
          <w:sz w:val="22"/>
          <w:szCs w:val="22"/>
        </w:rPr>
        <w:t>.</w:t>
      </w:r>
      <w:r w:rsidRPr="007222F3">
        <w:rPr>
          <w:rFonts w:ascii="Arial" w:hAnsi="Arial"/>
          <w:sz w:val="22"/>
          <w:szCs w:val="22"/>
          <w:cs/>
        </w:rPr>
        <w:t xml:space="preserve"> </w:t>
      </w:r>
    </w:p>
    <w:p w:rsidR="006771B5" w:rsidRDefault="006771B5">
      <w:pPr>
        <w:overflowPunct/>
        <w:autoSpaceDE/>
        <w:autoSpaceDN/>
        <w:adjustRightInd/>
        <w:textAlignment w:val="auto"/>
        <w:rPr>
          <w:rFonts w:ascii="Arial" w:hAnsi="Arial"/>
          <w:b/>
          <w:bCs/>
          <w:sz w:val="22"/>
          <w:szCs w:val="22"/>
        </w:rPr>
      </w:pPr>
      <w:r>
        <w:rPr>
          <w:rFonts w:ascii="Arial" w:hAnsi="Arial"/>
          <w:b/>
          <w:bCs/>
          <w:sz w:val="22"/>
          <w:szCs w:val="22"/>
        </w:rPr>
        <w:br w:type="page"/>
      </w:r>
    </w:p>
    <w:p w:rsidR="00116BD4" w:rsidRPr="007222F3" w:rsidRDefault="005A6E30"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395B7A" w:rsidRPr="007222F3">
        <w:rPr>
          <w:rFonts w:ascii="Arial" w:hAnsi="Arial"/>
          <w:b/>
          <w:bCs/>
          <w:sz w:val="22"/>
          <w:szCs w:val="22"/>
        </w:rPr>
        <w:t>.</w:t>
      </w:r>
      <w:r w:rsidR="00A8314A">
        <w:rPr>
          <w:rFonts w:ascii="Arial" w:hAnsi="Arial"/>
          <w:b/>
          <w:bCs/>
          <w:sz w:val="22"/>
          <w:szCs w:val="22"/>
        </w:rPr>
        <w:t>18</w:t>
      </w:r>
      <w:r w:rsidR="00116BD4" w:rsidRPr="007222F3">
        <w:rPr>
          <w:rFonts w:ascii="Arial" w:hAnsi="Arial"/>
          <w:b/>
          <w:bCs/>
          <w:sz w:val="22"/>
          <w:szCs w:val="22"/>
          <w:cs/>
        </w:rPr>
        <w:tab/>
      </w:r>
      <w:r w:rsidR="00116BD4" w:rsidRPr="007222F3">
        <w:rPr>
          <w:rFonts w:ascii="Arial" w:hAnsi="Arial"/>
          <w:b/>
          <w:bCs/>
          <w:sz w:val="22"/>
          <w:szCs w:val="22"/>
        </w:rPr>
        <w:t>Fair value measurement</w:t>
      </w:r>
    </w:p>
    <w:p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b/>
          <w:bCs/>
          <w:sz w:val="22"/>
          <w:szCs w:val="22"/>
        </w:rPr>
        <w:tab/>
      </w:r>
      <w:r w:rsidRPr="007222F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7222F3">
        <w:rPr>
          <w:rFonts w:ascii="Arial" w:hAnsi="Arial" w:cs="Arial"/>
          <w:sz w:val="22"/>
          <w:szCs w:val="22"/>
        </w:rPr>
        <w:t xml:space="preserve">The </w:t>
      </w:r>
      <w:r w:rsidR="005A6E30">
        <w:rPr>
          <w:rFonts w:ascii="Arial" w:hAnsi="Arial" w:cs="Arial"/>
          <w:sz w:val="22"/>
          <w:szCs w:val="22"/>
        </w:rPr>
        <w:t xml:space="preserve">Group </w:t>
      </w:r>
      <w:r w:rsidRPr="007222F3">
        <w:rPr>
          <w:rFonts w:ascii="Arial" w:hAnsi="Arial" w:cs="Arial"/>
          <w:sz w:val="22"/>
          <w:szCs w:val="22"/>
        </w:rPr>
        <w:t>appl</w:t>
      </w:r>
      <w:r w:rsidR="005A6E30">
        <w:rPr>
          <w:rFonts w:ascii="Arial" w:hAnsi="Arial" w:cs="Arial"/>
          <w:sz w:val="22"/>
          <w:szCs w:val="22"/>
        </w:rPr>
        <w:t>ies</w:t>
      </w:r>
      <w:r w:rsidRPr="007222F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A6E30">
        <w:rPr>
          <w:rFonts w:ascii="Arial" w:hAnsi="Arial" w:cs="Arial"/>
          <w:sz w:val="22"/>
          <w:szCs w:val="22"/>
        </w:rPr>
        <w:t xml:space="preserve">Group </w:t>
      </w:r>
      <w:r w:rsidRPr="007222F3">
        <w:rPr>
          <w:rFonts w:ascii="Arial" w:hAnsi="Arial" w:cs="Arial"/>
          <w:sz w:val="22"/>
          <w:szCs w:val="22"/>
        </w:rPr>
        <w:t>measure</w:t>
      </w:r>
      <w:r w:rsidR="005A6E30">
        <w:rPr>
          <w:rFonts w:ascii="Arial" w:hAnsi="Arial" w:cs="Arial"/>
          <w:sz w:val="22"/>
          <w:szCs w:val="22"/>
        </w:rPr>
        <w:t>s</w:t>
      </w:r>
      <w:r w:rsidRPr="007222F3">
        <w:rPr>
          <w:rFonts w:ascii="Arial" w:hAnsi="Arial" w:cs="Arial"/>
          <w:sz w:val="22"/>
          <w:szCs w:val="22"/>
        </w:rPr>
        <w:t xml:space="preserve"> fair value using valuation technique that are appropriate in the circumstances and </w:t>
      </w:r>
      <w:proofErr w:type="spellStart"/>
      <w:r w:rsidRPr="007222F3">
        <w:rPr>
          <w:rFonts w:ascii="Arial" w:hAnsi="Arial" w:cs="Arial"/>
          <w:sz w:val="22"/>
          <w:szCs w:val="22"/>
        </w:rPr>
        <w:t>maximises</w:t>
      </w:r>
      <w:proofErr w:type="spellEnd"/>
      <w:r w:rsidRPr="007222F3">
        <w:rPr>
          <w:rFonts w:ascii="Arial" w:hAnsi="Arial" w:cs="Arial"/>
          <w:sz w:val="22"/>
          <w:szCs w:val="22"/>
        </w:rPr>
        <w:t xml:space="preserve"> the use of relevant observable inputs related to assets and liabilities that are required to be measured at fair value.</w:t>
      </w:r>
    </w:p>
    <w:p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cs="Arial"/>
          <w:sz w:val="22"/>
          <w:szCs w:val="22"/>
        </w:rPr>
        <w:tab/>
        <w:t xml:space="preserve">All assets and liabilities for which fair value is measured or disclosed in the financial statements are </w:t>
      </w:r>
      <w:proofErr w:type="spellStart"/>
      <w:r w:rsidRPr="007222F3">
        <w:rPr>
          <w:rFonts w:ascii="Arial" w:hAnsi="Arial" w:cs="Arial"/>
          <w:sz w:val="22"/>
          <w:szCs w:val="22"/>
        </w:rPr>
        <w:t>categorised</w:t>
      </w:r>
      <w:proofErr w:type="spellEnd"/>
      <w:r w:rsidRPr="007222F3">
        <w:rPr>
          <w:rFonts w:ascii="Arial" w:hAnsi="Arial" w:cs="Arial"/>
          <w:sz w:val="22"/>
          <w:szCs w:val="22"/>
        </w:rPr>
        <w:t xml:space="preserve"> within the fair value hierarchy into three levels based on </w:t>
      </w:r>
      <w:proofErr w:type="spellStart"/>
      <w:r w:rsidRPr="007222F3">
        <w:rPr>
          <w:rFonts w:ascii="Arial" w:hAnsi="Arial" w:cs="Arial"/>
          <w:sz w:val="22"/>
          <w:szCs w:val="22"/>
        </w:rPr>
        <w:t>categorise</w:t>
      </w:r>
      <w:proofErr w:type="spellEnd"/>
      <w:r w:rsidRPr="007222F3">
        <w:rPr>
          <w:rFonts w:ascii="Arial" w:hAnsi="Arial" w:cs="Arial"/>
          <w:sz w:val="22"/>
          <w:szCs w:val="22"/>
        </w:rPr>
        <w:t xml:space="preserve"> of input to be used in fair value measurement as follows:</w:t>
      </w:r>
    </w:p>
    <w:p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1 </w:t>
      </w:r>
      <w:r w:rsidRPr="007222F3">
        <w:rPr>
          <w:rFonts w:ascii="Arial" w:hAnsi="Arial" w:cs="Arial"/>
          <w:sz w:val="22"/>
          <w:szCs w:val="22"/>
        </w:rPr>
        <w:t xml:space="preserve"> </w:t>
      </w:r>
      <w:r w:rsidRPr="007222F3">
        <w:rPr>
          <w:rFonts w:ascii="Arial" w:hAnsi="Arial" w:cs="Arial"/>
          <w:sz w:val="22"/>
          <w:szCs w:val="22"/>
        </w:rPr>
        <w:tab/>
        <w:t xml:space="preserve">Use of quoted market prices in an observable active market for such assets or liabilities </w:t>
      </w:r>
    </w:p>
    <w:p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2 </w:t>
      </w:r>
      <w:r w:rsidRPr="007222F3">
        <w:rPr>
          <w:rFonts w:ascii="Arial" w:hAnsi="Arial" w:cs="Arial"/>
          <w:sz w:val="22"/>
          <w:szCs w:val="22"/>
        </w:rPr>
        <w:t xml:space="preserve"> </w:t>
      </w:r>
      <w:r w:rsidRPr="007222F3">
        <w:rPr>
          <w:rFonts w:ascii="Arial" w:hAnsi="Arial" w:cs="Arial"/>
          <w:sz w:val="22"/>
          <w:szCs w:val="22"/>
        </w:rPr>
        <w:tab/>
        <w:t>Use of other observable inputs for such assets or liabilities, whether directly or indirectly</w:t>
      </w:r>
    </w:p>
    <w:p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3 </w:t>
      </w:r>
      <w:r w:rsidRPr="007222F3">
        <w:rPr>
          <w:rFonts w:ascii="Arial" w:hAnsi="Arial" w:cs="Arial"/>
          <w:sz w:val="22"/>
          <w:szCs w:val="22"/>
        </w:rPr>
        <w:t xml:space="preserve"> </w:t>
      </w:r>
      <w:r w:rsidRPr="007222F3">
        <w:rPr>
          <w:rFonts w:ascii="Arial" w:hAnsi="Arial" w:cs="Arial"/>
          <w:sz w:val="22"/>
          <w:szCs w:val="22"/>
        </w:rPr>
        <w:tab/>
        <w:t xml:space="preserve">Use of unobservable inputs such as estimates of future cash flows </w:t>
      </w:r>
    </w:p>
    <w:p w:rsidR="00116BD4" w:rsidRPr="007222F3" w:rsidRDefault="00154A08" w:rsidP="00DD770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6BD4" w:rsidRPr="007222F3">
        <w:rPr>
          <w:rFonts w:ascii="Arial" w:hAnsi="Arial" w:cs="Arial"/>
          <w:sz w:val="22"/>
          <w:szCs w:val="22"/>
        </w:rPr>
        <w:t xml:space="preserve">At the end of each reporting period, the </w:t>
      </w:r>
      <w:r w:rsidR="005A6E30">
        <w:rPr>
          <w:rFonts w:ascii="Arial" w:hAnsi="Arial" w:cs="Arial"/>
          <w:sz w:val="22"/>
          <w:szCs w:val="22"/>
        </w:rPr>
        <w:t xml:space="preserve">Group </w:t>
      </w:r>
      <w:r w:rsidR="00116BD4" w:rsidRPr="007222F3">
        <w:rPr>
          <w:rFonts w:ascii="Arial" w:hAnsi="Arial" w:cs="Arial"/>
          <w:sz w:val="22"/>
          <w:szCs w:val="22"/>
        </w:rPr>
        <w:t>determine</w:t>
      </w:r>
      <w:r w:rsidR="005A6E30">
        <w:rPr>
          <w:rFonts w:ascii="Arial" w:hAnsi="Arial" w:cs="Arial"/>
          <w:sz w:val="22"/>
          <w:szCs w:val="22"/>
        </w:rPr>
        <w:t>s</w:t>
      </w:r>
      <w:r w:rsidR="00116BD4" w:rsidRPr="007222F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395B7A" w:rsidRPr="007222F3" w:rsidRDefault="005A6E30"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6</w:t>
      </w:r>
      <w:r w:rsidR="00395B7A" w:rsidRPr="007222F3">
        <w:rPr>
          <w:rFonts w:ascii="Arial" w:hAnsi="Arial"/>
          <w:b/>
          <w:bCs/>
          <w:sz w:val="22"/>
          <w:szCs w:val="22"/>
        </w:rPr>
        <w:t>.</w:t>
      </w:r>
      <w:r w:rsidR="00395B7A" w:rsidRPr="007222F3">
        <w:rPr>
          <w:rFonts w:ascii="Arial" w:hAnsi="Arial"/>
          <w:b/>
          <w:bCs/>
          <w:sz w:val="22"/>
          <w:szCs w:val="22"/>
        </w:rPr>
        <w:tab/>
        <w:t>Significant accounting judgements and estimates</w:t>
      </w:r>
    </w:p>
    <w:p w:rsidR="00395B7A" w:rsidRPr="007222F3" w:rsidRDefault="00395B7A" w:rsidP="00A8314A">
      <w:pPr>
        <w:tabs>
          <w:tab w:val="left" w:pos="360"/>
          <w:tab w:val="left" w:pos="1440"/>
        </w:tabs>
        <w:spacing w:before="120" w:after="120" w:line="400" w:lineRule="exact"/>
        <w:ind w:left="540"/>
        <w:jc w:val="thaiDistribute"/>
        <w:outlineLvl w:val="0"/>
        <w:rPr>
          <w:rFonts w:ascii="Arial" w:hAnsi="Arial"/>
          <w:spacing w:val="-4"/>
          <w:sz w:val="22"/>
          <w:szCs w:val="22"/>
        </w:rPr>
      </w:pPr>
      <w:r w:rsidRPr="007222F3">
        <w:rPr>
          <w:rFonts w:ascii="Arial" w:hAnsi="Arial"/>
          <w:sz w:val="22"/>
          <w:szCs w:val="22"/>
        </w:rPr>
        <w:t xml:space="preserve">The preparation of financial statements in conformity with </w:t>
      </w:r>
      <w:r w:rsidRPr="007222F3">
        <w:rPr>
          <w:rFonts w:ascii="Arial" w:hAnsi="Arial"/>
          <w:spacing w:val="-4"/>
          <w:sz w:val="22"/>
          <w:szCs w:val="22"/>
        </w:rPr>
        <w:t xml:space="preserve">financial reporting standards </w:t>
      </w:r>
      <w:r w:rsidRPr="007222F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222F3">
        <w:rPr>
          <w:rFonts w:ascii="Arial" w:hAnsi="Arial"/>
          <w:spacing w:val="-4"/>
          <w:sz w:val="22"/>
          <w:szCs w:val="22"/>
        </w:rPr>
        <w:t xml:space="preserve"> from these estimates. </w:t>
      </w:r>
      <w:r w:rsidRPr="007222F3">
        <w:rPr>
          <w:rFonts w:ascii="Arial" w:hAnsi="Arial"/>
          <w:sz w:val="22"/>
          <w:szCs w:val="22"/>
        </w:rPr>
        <w:t>Significant judgements and estimates are as follows:</w:t>
      </w:r>
    </w:p>
    <w:p w:rsidR="005A6E30" w:rsidRPr="005A6E30" w:rsidRDefault="007B4BCF" w:rsidP="005A6E3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5A6E30" w:rsidRPr="005A6E30">
        <w:rPr>
          <w:rFonts w:ascii="Arial" w:hAnsi="Arial"/>
          <w:b/>
          <w:bCs/>
          <w:sz w:val="22"/>
          <w:szCs w:val="22"/>
        </w:rPr>
        <w:t>Revenue from contracts with customers</w:t>
      </w:r>
    </w:p>
    <w:p w:rsidR="005A6E30" w:rsidRPr="005A6E30" w:rsidRDefault="005A6E30" w:rsidP="005A6E30">
      <w:pPr>
        <w:tabs>
          <w:tab w:val="left" w:pos="360"/>
          <w:tab w:val="left" w:pos="1440"/>
        </w:tabs>
        <w:spacing w:before="120" w:after="120" w:line="400" w:lineRule="exact"/>
        <w:ind w:left="540"/>
        <w:jc w:val="thaiDistribute"/>
        <w:outlineLvl w:val="0"/>
        <w:rPr>
          <w:rFonts w:ascii="Arial" w:hAnsi="Arial"/>
          <w:sz w:val="22"/>
          <w:szCs w:val="22"/>
        </w:rPr>
      </w:pPr>
      <w:r w:rsidRPr="005A6E30">
        <w:rPr>
          <w:rFonts w:ascii="Arial" w:hAnsi="Arial"/>
          <w:sz w:val="22"/>
          <w:szCs w:val="22"/>
        </w:rPr>
        <w:t xml:space="preserve">In calculating the revenue </w:t>
      </w:r>
      <w:proofErr w:type="spellStart"/>
      <w:r w:rsidRPr="005A6E30">
        <w:rPr>
          <w:rFonts w:ascii="Arial" w:hAnsi="Arial"/>
          <w:sz w:val="22"/>
          <w:szCs w:val="22"/>
        </w:rPr>
        <w:t>recognised</w:t>
      </w:r>
      <w:proofErr w:type="spellEnd"/>
      <w:r w:rsidRPr="005A6E30">
        <w:rPr>
          <w:rFonts w:ascii="Arial" w:hAnsi="Arial"/>
          <w:sz w:val="22"/>
          <w:szCs w:val="22"/>
        </w:rPr>
        <w:t xml:space="preserve">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rsidR="005348EE" w:rsidRDefault="005348EE" w:rsidP="007B4BCF">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br w:type="page"/>
      </w:r>
    </w:p>
    <w:p w:rsidR="007B4BCF" w:rsidRPr="007222F3" w:rsidRDefault="005A6E30" w:rsidP="007B4BCF">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lastRenderedPageBreak/>
        <w:tab/>
      </w:r>
      <w:r w:rsidR="007B4BCF">
        <w:rPr>
          <w:rFonts w:ascii="Arial" w:hAnsi="Arial"/>
          <w:b/>
          <w:bCs/>
          <w:sz w:val="22"/>
          <w:szCs w:val="22"/>
        </w:rPr>
        <w:t xml:space="preserve">Recognition of investment in </w:t>
      </w:r>
      <w:r w:rsidR="006D313C">
        <w:rPr>
          <w:rFonts w:ascii="Arial" w:hAnsi="Arial"/>
          <w:b/>
          <w:bCs/>
          <w:sz w:val="22"/>
          <w:szCs w:val="22"/>
        </w:rPr>
        <w:t>associate</w:t>
      </w:r>
      <w:r w:rsidR="007B4BCF">
        <w:rPr>
          <w:rFonts w:ascii="Arial" w:hAnsi="Arial"/>
          <w:b/>
          <w:bCs/>
          <w:sz w:val="22"/>
          <w:szCs w:val="22"/>
        </w:rPr>
        <w:t xml:space="preserve"> when the </w:t>
      </w:r>
      <w:r w:rsidR="004F3403">
        <w:rPr>
          <w:rFonts w:ascii="Arial" w:hAnsi="Arial"/>
          <w:b/>
          <w:bCs/>
          <w:sz w:val="22"/>
          <w:szCs w:val="22"/>
        </w:rPr>
        <w:t>Company</w:t>
      </w:r>
      <w:r w:rsidR="007B4BCF">
        <w:rPr>
          <w:rFonts w:ascii="Arial" w:hAnsi="Arial"/>
          <w:b/>
          <w:bCs/>
          <w:sz w:val="22"/>
          <w:szCs w:val="22"/>
        </w:rPr>
        <w:t xml:space="preserve"> holds more than half of shares</w:t>
      </w:r>
      <w:r w:rsidR="007B4BCF" w:rsidRPr="007222F3">
        <w:rPr>
          <w:rFonts w:ascii="Arial" w:hAnsi="Arial"/>
          <w:b/>
          <w:bCs/>
          <w:sz w:val="22"/>
          <w:szCs w:val="22"/>
        </w:rPr>
        <w:t xml:space="preserve"> </w:t>
      </w:r>
    </w:p>
    <w:p w:rsidR="007B4BCF" w:rsidRPr="007222F3" w:rsidRDefault="007B4BCF" w:rsidP="007B4BCF">
      <w:pPr>
        <w:tabs>
          <w:tab w:val="left" w:pos="1440"/>
        </w:tabs>
        <w:spacing w:before="120" w:after="120" w:line="400" w:lineRule="exact"/>
        <w:ind w:left="540" w:hanging="535"/>
        <w:jc w:val="thaiDistribute"/>
        <w:outlineLvl w:val="0"/>
        <w:rPr>
          <w:rFonts w:ascii="Arial" w:hAnsi="Arial"/>
          <w:sz w:val="22"/>
          <w:szCs w:val="22"/>
        </w:rPr>
      </w:pPr>
      <w:r w:rsidRPr="007222F3">
        <w:rPr>
          <w:rFonts w:ascii="Arial" w:hAnsi="Arial"/>
          <w:sz w:val="22"/>
          <w:szCs w:val="22"/>
        </w:rPr>
        <w:tab/>
      </w:r>
      <w:r>
        <w:rPr>
          <w:rFonts w:ascii="Arial" w:hAnsi="Arial"/>
          <w:sz w:val="22"/>
          <w:szCs w:val="22"/>
        </w:rPr>
        <w:t xml:space="preserve">The management of the Company determined that the Company has no control over </w:t>
      </w:r>
      <w:proofErr w:type="spellStart"/>
      <w:r>
        <w:rPr>
          <w:rFonts w:ascii="Arial" w:hAnsi="Arial"/>
          <w:sz w:val="22"/>
          <w:szCs w:val="22"/>
        </w:rPr>
        <w:t>Zim</w:t>
      </w:r>
      <w:proofErr w:type="spellEnd"/>
      <w:r>
        <w:rPr>
          <w:rFonts w:ascii="Arial" w:hAnsi="Arial"/>
          <w:sz w:val="22"/>
          <w:szCs w:val="22"/>
        </w:rPr>
        <w:t xml:space="preserve"> (Thailand) Company Limited even though the Company holds 51 percent </w:t>
      </w:r>
      <w:r w:rsidR="005B2F31">
        <w:rPr>
          <w:rFonts w:ascii="Arial" w:hAnsi="Arial"/>
          <w:sz w:val="22"/>
          <w:szCs w:val="22"/>
        </w:rPr>
        <w:t>of</w:t>
      </w:r>
      <w:r>
        <w:rPr>
          <w:rFonts w:ascii="Arial" w:hAnsi="Arial"/>
          <w:sz w:val="22"/>
          <w:szCs w:val="22"/>
        </w:rPr>
        <w:t xml:space="preserve"> shares and voting rights, which is more than half of shares and voting rights because the Company and another shareholder have entered into a Shareholders Agreement and there are </w:t>
      </w:r>
      <w:r w:rsidR="006D313C">
        <w:rPr>
          <w:rFonts w:ascii="Arial" w:hAnsi="Arial"/>
          <w:sz w:val="22"/>
          <w:szCs w:val="22"/>
        </w:rPr>
        <w:t>three</w:t>
      </w:r>
      <w:r>
        <w:rPr>
          <w:rFonts w:ascii="Arial" w:hAnsi="Arial"/>
          <w:sz w:val="22"/>
          <w:szCs w:val="22"/>
        </w:rPr>
        <w:t xml:space="preserve"> directors, two of whom are to be appointed by another shareholder resulting in such shareholder has control over this company.</w:t>
      </w:r>
      <w:r w:rsidRPr="007222F3">
        <w:rPr>
          <w:rFonts w:ascii="Arial" w:hAnsi="Arial"/>
          <w:sz w:val="22"/>
          <w:szCs w:val="22"/>
        </w:rPr>
        <w:t xml:space="preserve"> </w:t>
      </w:r>
    </w:p>
    <w:p w:rsidR="00A8314A" w:rsidRPr="00A8314A" w:rsidRDefault="00A8314A" w:rsidP="00A8314A">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Pr="00A8314A">
        <w:rPr>
          <w:rFonts w:ascii="Arial" w:hAnsi="Arial"/>
          <w:b/>
          <w:bCs/>
          <w:sz w:val="22"/>
          <w:szCs w:val="22"/>
        </w:rPr>
        <w:t xml:space="preserve">Consolidation of </w:t>
      </w:r>
      <w:r w:rsidR="00595543">
        <w:rPr>
          <w:rFonts w:ascii="Arial" w:hAnsi="Arial"/>
          <w:b/>
          <w:bCs/>
          <w:sz w:val="22"/>
          <w:szCs w:val="22"/>
        </w:rPr>
        <w:t>subsidiary</w:t>
      </w:r>
      <w:r w:rsidRPr="00A8314A">
        <w:rPr>
          <w:rFonts w:ascii="Arial" w:hAnsi="Arial"/>
          <w:b/>
          <w:bCs/>
          <w:sz w:val="22"/>
          <w:szCs w:val="22"/>
        </w:rPr>
        <w:t xml:space="preserve"> that the Company </w:t>
      </w:r>
      <w:r w:rsidR="006D313C">
        <w:rPr>
          <w:rFonts w:ascii="Arial" w:hAnsi="Arial"/>
          <w:b/>
          <w:bCs/>
          <w:sz w:val="22"/>
          <w:szCs w:val="22"/>
        </w:rPr>
        <w:t>has no shareholding</w:t>
      </w:r>
    </w:p>
    <w:p w:rsidR="00A8314A" w:rsidRDefault="00A8314A" w:rsidP="00A8314A">
      <w:pPr>
        <w:tabs>
          <w:tab w:val="left" w:pos="1440"/>
        </w:tabs>
        <w:spacing w:before="120" w:after="120" w:line="400" w:lineRule="exact"/>
        <w:ind w:left="540" w:hanging="600"/>
        <w:jc w:val="thaiDistribute"/>
        <w:outlineLvl w:val="0"/>
        <w:rPr>
          <w:rFonts w:ascii="Arial" w:hAnsi="Arial"/>
          <w:sz w:val="22"/>
          <w:szCs w:val="22"/>
        </w:rPr>
      </w:pPr>
      <w:r w:rsidRPr="00A8314A">
        <w:rPr>
          <w:rFonts w:ascii="Arial" w:hAnsi="Arial"/>
          <w:sz w:val="22"/>
          <w:szCs w:val="22"/>
        </w:rPr>
        <w:t xml:space="preserve">          The management of the Company determined that the Company has control over PT. NCL INTER LOGISTIK INDONESIA, even though the Company holds none of shares and voting rights. </w:t>
      </w:r>
      <w:r w:rsidR="006D313C">
        <w:rPr>
          <w:rFonts w:ascii="Arial" w:hAnsi="Arial"/>
          <w:sz w:val="22"/>
          <w:szCs w:val="22"/>
        </w:rPr>
        <w:t xml:space="preserve">Since </w:t>
      </w:r>
      <w:r w:rsidR="00143E97">
        <w:rPr>
          <w:rFonts w:ascii="Arial" w:hAnsi="Arial"/>
          <w:sz w:val="22"/>
          <w:szCs w:val="22"/>
        </w:rPr>
        <w:t xml:space="preserve">NCL Inter Logistics (S) Pte. Ltd.; </w:t>
      </w:r>
      <w:r w:rsidR="006D313C">
        <w:rPr>
          <w:rFonts w:ascii="Arial" w:hAnsi="Arial"/>
          <w:sz w:val="22"/>
          <w:szCs w:val="22"/>
        </w:rPr>
        <w:t>the Company’s subsidiary</w:t>
      </w:r>
      <w:r w:rsidR="00143E97">
        <w:rPr>
          <w:rFonts w:ascii="Arial" w:hAnsi="Arial"/>
          <w:sz w:val="22"/>
          <w:szCs w:val="22"/>
        </w:rPr>
        <w:t>,</w:t>
      </w:r>
      <w:r w:rsidR="006D313C">
        <w:rPr>
          <w:rFonts w:ascii="Arial" w:hAnsi="Arial"/>
          <w:sz w:val="22"/>
          <w:szCs w:val="22"/>
        </w:rPr>
        <w:t xml:space="preserve"> entered into Business cooperation agreement with such compan</w:t>
      </w:r>
      <w:r w:rsidR="00143E97">
        <w:rPr>
          <w:rFonts w:ascii="Arial" w:hAnsi="Arial"/>
          <w:sz w:val="22"/>
          <w:szCs w:val="22"/>
        </w:rPr>
        <w:t>y</w:t>
      </w:r>
      <w:r w:rsidR="006D313C">
        <w:rPr>
          <w:rFonts w:ascii="Arial" w:hAnsi="Arial"/>
          <w:sz w:val="22"/>
          <w:szCs w:val="22"/>
        </w:rPr>
        <w:t xml:space="preserve"> for the purpose of controlling either directly or indirectly business operation and management of such compan</w:t>
      </w:r>
      <w:r w:rsidR="00143E97">
        <w:rPr>
          <w:rFonts w:ascii="Arial" w:hAnsi="Arial"/>
          <w:sz w:val="22"/>
          <w:szCs w:val="22"/>
        </w:rPr>
        <w:t>y</w:t>
      </w:r>
      <w:r w:rsidR="006D313C">
        <w:rPr>
          <w:rFonts w:ascii="Arial" w:hAnsi="Arial"/>
          <w:sz w:val="22"/>
          <w:szCs w:val="22"/>
        </w:rPr>
        <w:t>.</w:t>
      </w:r>
      <w:r w:rsidR="00FA2645">
        <w:rPr>
          <w:rFonts w:ascii="Arial" w:hAnsi="Arial"/>
          <w:sz w:val="22"/>
          <w:szCs w:val="22"/>
        </w:rPr>
        <w:t xml:space="preserve"> Therefore,</w:t>
      </w:r>
      <w:r w:rsidRPr="00A8314A">
        <w:rPr>
          <w:rFonts w:ascii="Arial" w:hAnsi="Arial"/>
          <w:sz w:val="22"/>
          <w:szCs w:val="22"/>
        </w:rPr>
        <w:t xml:space="preserve"> PT. NCL INTER LOGI</w:t>
      </w:r>
      <w:r w:rsidR="00FA2645">
        <w:rPr>
          <w:rFonts w:ascii="Arial" w:hAnsi="Arial"/>
          <w:sz w:val="22"/>
          <w:szCs w:val="22"/>
        </w:rPr>
        <w:t>STIK INDONESIA is deemed to be subsidiar</w:t>
      </w:r>
      <w:r w:rsidR="00143E97">
        <w:rPr>
          <w:rFonts w:ascii="Arial" w:hAnsi="Arial"/>
          <w:sz w:val="22"/>
          <w:szCs w:val="22"/>
        </w:rPr>
        <w:t xml:space="preserve">y </w:t>
      </w:r>
      <w:r w:rsidRPr="00A8314A">
        <w:rPr>
          <w:rFonts w:ascii="Arial" w:hAnsi="Arial"/>
          <w:sz w:val="22"/>
          <w:szCs w:val="22"/>
        </w:rPr>
        <w:t>of the Company and has to be included in the consolidated financial statements from the date on which the Company assumed control. </w:t>
      </w:r>
      <w:r w:rsidRPr="00A8314A">
        <w:rPr>
          <w:rFonts w:ascii="Arial" w:hAnsi="Arial"/>
          <w:sz w:val="22"/>
          <w:szCs w:val="22"/>
          <w:cs/>
        </w:rPr>
        <w:t xml:space="preserve"> </w:t>
      </w:r>
    </w:p>
    <w:p w:rsidR="00143E97" w:rsidRPr="00B55132" w:rsidRDefault="00143E97" w:rsidP="00143E97">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Pr="00B55132">
        <w:rPr>
          <w:rFonts w:ascii="Arial" w:hAnsi="Arial"/>
          <w:b/>
          <w:bCs/>
          <w:sz w:val="22"/>
          <w:szCs w:val="22"/>
        </w:rPr>
        <w:t xml:space="preserve">Consolidation of </w:t>
      </w:r>
      <w:r w:rsidR="00595543">
        <w:rPr>
          <w:rFonts w:ascii="Arial" w:hAnsi="Arial"/>
          <w:b/>
          <w:bCs/>
          <w:sz w:val="22"/>
          <w:szCs w:val="22"/>
        </w:rPr>
        <w:t>subsidiary</w:t>
      </w:r>
      <w:r w:rsidR="00595543" w:rsidRPr="00A8314A">
        <w:rPr>
          <w:rFonts w:ascii="Arial" w:hAnsi="Arial"/>
          <w:b/>
          <w:bCs/>
          <w:sz w:val="22"/>
          <w:szCs w:val="22"/>
        </w:rPr>
        <w:t xml:space="preserve"> </w:t>
      </w:r>
      <w:r w:rsidRPr="00B55132">
        <w:rPr>
          <w:rFonts w:ascii="Arial" w:hAnsi="Arial"/>
          <w:b/>
          <w:bCs/>
          <w:sz w:val="22"/>
          <w:szCs w:val="22"/>
        </w:rPr>
        <w:t>that the Company holds less than half of shares</w:t>
      </w:r>
    </w:p>
    <w:p w:rsidR="00143E97" w:rsidRDefault="00143E97" w:rsidP="00143E97">
      <w:pPr>
        <w:tabs>
          <w:tab w:val="left" w:pos="1440"/>
        </w:tabs>
        <w:spacing w:before="120" w:after="120" w:line="400" w:lineRule="exact"/>
        <w:ind w:left="540" w:hanging="600"/>
        <w:jc w:val="thaiDistribute"/>
        <w:outlineLvl w:val="0"/>
        <w:rPr>
          <w:rFonts w:ascii="Arial" w:hAnsi="Arial"/>
          <w:sz w:val="22"/>
          <w:szCs w:val="22"/>
        </w:rPr>
      </w:pPr>
      <w:r w:rsidRPr="00143E97">
        <w:rPr>
          <w:rFonts w:ascii="Arial" w:hAnsi="Arial"/>
          <w:sz w:val="22"/>
          <w:szCs w:val="22"/>
        </w:rPr>
        <w:tab/>
      </w:r>
      <w:r w:rsidRPr="00B55132">
        <w:rPr>
          <w:rFonts w:ascii="Arial" w:hAnsi="Arial"/>
          <w:sz w:val="22"/>
          <w:szCs w:val="22"/>
        </w:rPr>
        <w:t xml:space="preserve">The management of the Company determined that the Company has control over </w:t>
      </w:r>
      <w:r>
        <w:rPr>
          <w:rFonts w:ascii="Arial" w:hAnsi="Arial"/>
          <w:sz w:val="22"/>
          <w:szCs w:val="22"/>
        </w:rPr>
        <w:t xml:space="preserve">NCL Inter Logistics Vietnam </w:t>
      </w:r>
      <w:r w:rsidRPr="00B55132">
        <w:rPr>
          <w:rFonts w:ascii="Arial" w:hAnsi="Arial"/>
          <w:sz w:val="22"/>
          <w:szCs w:val="22"/>
        </w:rPr>
        <w:t xml:space="preserve">Company Limited, even though the Company holds </w:t>
      </w:r>
      <w:r>
        <w:rPr>
          <w:rFonts w:ascii="Arial" w:hAnsi="Arial"/>
          <w:sz w:val="22"/>
          <w:szCs w:val="22"/>
        </w:rPr>
        <w:t xml:space="preserve">49 percent </w:t>
      </w:r>
      <w:r w:rsidRPr="00B55132">
        <w:rPr>
          <w:rFonts w:ascii="Arial" w:hAnsi="Arial"/>
          <w:sz w:val="22"/>
          <w:szCs w:val="22"/>
        </w:rPr>
        <w:t xml:space="preserve">of shares and voting rights that is less than half of shares and voting rights. </w:t>
      </w:r>
      <w:r>
        <w:rPr>
          <w:rFonts w:ascii="Arial" w:hAnsi="Arial"/>
          <w:sz w:val="22"/>
          <w:szCs w:val="22"/>
        </w:rPr>
        <w:t>Since NCL Inter Logistics (S) Pte. Ltd.; the Company’s subsidiary, entered into Business cooperation agreement with such company for the purpose of controlling either directly or indirectly business operation and management of such company. Therefore,</w:t>
      </w:r>
      <w:r w:rsidRPr="00A8314A">
        <w:rPr>
          <w:rFonts w:ascii="Arial" w:hAnsi="Arial"/>
          <w:sz w:val="22"/>
          <w:szCs w:val="22"/>
        </w:rPr>
        <w:t xml:space="preserve"> </w:t>
      </w:r>
      <w:r>
        <w:rPr>
          <w:rFonts w:ascii="Arial" w:hAnsi="Arial"/>
          <w:sz w:val="22"/>
          <w:szCs w:val="22"/>
        </w:rPr>
        <w:t xml:space="preserve">NCL Inter Logistics Vietnam </w:t>
      </w:r>
      <w:r w:rsidRPr="00B55132">
        <w:rPr>
          <w:rFonts w:ascii="Arial" w:hAnsi="Arial"/>
          <w:sz w:val="22"/>
          <w:szCs w:val="22"/>
        </w:rPr>
        <w:t>Company Limited</w:t>
      </w:r>
      <w:r>
        <w:rPr>
          <w:rFonts w:ascii="Arial" w:hAnsi="Arial"/>
          <w:sz w:val="22"/>
          <w:szCs w:val="22"/>
        </w:rPr>
        <w:t xml:space="preserve"> is deemed to be subsidiary </w:t>
      </w:r>
      <w:r w:rsidRPr="00A8314A">
        <w:rPr>
          <w:rFonts w:ascii="Arial" w:hAnsi="Arial"/>
          <w:sz w:val="22"/>
          <w:szCs w:val="22"/>
        </w:rPr>
        <w:t>of the Company and has to be included in the consolidated financial statements from the date on which the Company assumed control. </w:t>
      </w:r>
    </w:p>
    <w:p w:rsidR="00395B7A" w:rsidRPr="007222F3" w:rsidRDefault="00A8314A" w:rsidP="00D074D0">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00395B7A" w:rsidRPr="007222F3">
        <w:rPr>
          <w:rFonts w:ascii="Arial" w:hAnsi="Arial"/>
          <w:b/>
          <w:bCs/>
          <w:sz w:val="22"/>
          <w:szCs w:val="22"/>
        </w:rPr>
        <w:t xml:space="preserve">Leases </w:t>
      </w:r>
    </w:p>
    <w:p w:rsidR="00395B7A" w:rsidRPr="007222F3" w:rsidRDefault="00D074D0" w:rsidP="00D074D0">
      <w:pPr>
        <w:tabs>
          <w:tab w:val="left" w:pos="1440"/>
        </w:tabs>
        <w:spacing w:before="120" w:after="120" w:line="400" w:lineRule="exact"/>
        <w:ind w:left="540" w:hanging="535"/>
        <w:jc w:val="thaiDistribute"/>
        <w:outlineLvl w:val="0"/>
        <w:rPr>
          <w:rFonts w:ascii="Arial" w:hAnsi="Arial"/>
          <w:sz w:val="22"/>
          <w:szCs w:val="22"/>
        </w:rPr>
      </w:pPr>
      <w:r w:rsidRPr="007222F3">
        <w:rPr>
          <w:rFonts w:ascii="Arial" w:hAnsi="Arial"/>
          <w:sz w:val="22"/>
          <w:szCs w:val="22"/>
        </w:rPr>
        <w:tab/>
      </w:r>
      <w:r w:rsidR="00395B7A" w:rsidRPr="007222F3">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5348EE" w:rsidRDefault="005348EE" w:rsidP="00D074D0">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br w:type="page"/>
      </w:r>
    </w:p>
    <w:p w:rsidR="00395B7A" w:rsidRPr="007222F3" w:rsidRDefault="00D074D0" w:rsidP="00D074D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lastRenderedPageBreak/>
        <w:tab/>
      </w:r>
      <w:r w:rsidR="00395B7A" w:rsidRPr="007222F3">
        <w:rPr>
          <w:rFonts w:ascii="Arial" w:hAnsi="Arial"/>
          <w:b/>
          <w:bCs/>
          <w:sz w:val="22"/>
          <w:szCs w:val="22"/>
        </w:rPr>
        <w:t>Allowance for doubtful accounts</w:t>
      </w:r>
    </w:p>
    <w:p w:rsidR="00395B7A" w:rsidRPr="007222F3" w:rsidRDefault="00395B7A" w:rsidP="00D074D0">
      <w:pPr>
        <w:tabs>
          <w:tab w:val="left" w:pos="1440"/>
        </w:tabs>
        <w:spacing w:before="120" w:after="120" w:line="360" w:lineRule="exact"/>
        <w:ind w:left="540"/>
        <w:jc w:val="thaiDistribute"/>
        <w:outlineLvl w:val="0"/>
        <w:rPr>
          <w:rFonts w:ascii="Arial" w:hAnsi="Arial"/>
          <w:sz w:val="22"/>
          <w:szCs w:val="22"/>
        </w:rPr>
      </w:pPr>
      <w:r w:rsidRPr="007222F3">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395B7A" w:rsidRPr="007222F3" w:rsidRDefault="00D074D0" w:rsidP="00D074D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395B7A" w:rsidRPr="007222F3">
        <w:rPr>
          <w:rFonts w:ascii="Arial" w:hAnsi="Arial"/>
          <w:b/>
          <w:bCs/>
          <w:sz w:val="22"/>
          <w:szCs w:val="22"/>
        </w:rPr>
        <w:t>Fair value of financial instruments</w:t>
      </w:r>
    </w:p>
    <w:p w:rsidR="00395B7A" w:rsidRPr="007222F3" w:rsidRDefault="00395B7A" w:rsidP="00D074D0">
      <w:pPr>
        <w:tabs>
          <w:tab w:val="left" w:pos="1440"/>
        </w:tabs>
        <w:spacing w:before="120" w:after="120" w:line="360" w:lineRule="exact"/>
        <w:ind w:left="540"/>
        <w:jc w:val="thaiDistribute"/>
        <w:outlineLvl w:val="0"/>
        <w:rPr>
          <w:rFonts w:ascii="Arial" w:hAnsi="Arial"/>
          <w:sz w:val="22"/>
          <w:szCs w:val="22"/>
        </w:rPr>
      </w:pPr>
      <w:r w:rsidRPr="007222F3">
        <w:rPr>
          <w:rFonts w:ascii="Arial" w:hAnsi="Arial"/>
          <w:sz w:val="22"/>
          <w:szCs w:val="22"/>
        </w:rPr>
        <w:t xml:space="preserve">In determining the fair value of financial instruments </w:t>
      </w:r>
      <w:proofErr w:type="spellStart"/>
      <w:r w:rsidRPr="007222F3">
        <w:rPr>
          <w:rFonts w:ascii="Arial" w:hAnsi="Arial"/>
          <w:sz w:val="22"/>
          <w:szCs w:val="22"/>
        </w:rPr>
        <w:t>recognised</w:t>
      </w:r>
      <w:proofErr w:type="spellEnd"/>
      <w:r w:rsidRPr="007222F3">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7222F3">
        <w:rPr>
          <w:rFonts w:ascii="Arial" w:hAnsi="Arial"/>
          <w:sz w:val="22"/>
          <w:szCs w:val="22"/>
        </w:rPr>
        <w:t>recognised</w:t>
      </w:r>
      <w:proofErr w:type="spellEnd"/>
      <w:r w:rsidRPr="007222F3">
        <w:rPr>
          <w:rFonts w:ascii="Arial" w:hAnsi="Arial"/>
          <w:sz w:val="22"/>
          <w:szCs w:val="22"/>
        </w:rPr>
        <w:t xml:space="preserve"> in the statement of financial position and disclosures of fair value hierarchy.</w:t>
      </w:r>
    </w:p>
    <w:p w:rsidR="00A01CDD" w:rsidRPr="007222F3" w:rsidRDefault="00A01CDD" w:rsidP="00A01CDD">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Pr>
          <w:rFonts w:ascii="Arial" w:hAnsi="Arial"/>
          <w:b/>
          <w:bCs/>
          <w:sz w:val="22"/>
          <w:szCs w:val="22"/>
        </w:rPr>
        <w:t xml:space="preserve">Allowance for </w:t>
      </w:r>
      <w:r w:rsidR="00FA2645">
        <w:rPr>
          <w:rFonts w:ascii="Arial" w:hAnsi="Arial"/>
          <w:b/>
          <w:bCs/>
          <w:sz w:val="22"/>
          <w:szCs w:val="22"/>
        </w:rPr>
        <w:t>diminution in value</w:t>
      </w:r>
      <w:r w:rsidR="004363C1">
        <w:rPr>
          <w:rFonts w:ascii="Arial" w:hAnsi="Arial"/>
          <w:b/>
          <w:bCs/>
          <w:sz w:val="22"/>
          <w:szCs w:val="22"/>
        </w:rPr>
        <w:t xml:space="preserve"> of inventories</w:t>
      </w:r>
    </w:p>
    <w:p w:rsidR="00FA2645" w:rsidRPr="00FA2645" w:rsidRDefault="00FA2645" w:rsidP="00FA2645">
      <w:pPr>
        <w:spacing w:before="120" w:after="120" w:line="380" w:lineRule="exact"/>
        <w:ind w:left="544"/>
        <w:jc w:val="thaiDistribute"/>
        <w:rPr>
          <w:rFonts w:ascii="Arial" w:hAnsi="Arial" w:cs="Arial"/>
          <w:color w:val="000000"/>
          <w:sz w:val="22"/>
          <w:szCs w:val="22"/>
          <w:lang w:eastAsia="ja-JP"/>
        </w:rPr>
      </w:pPr>
      <w:r w:rsidRPr="00FA2645">
        <w:rPr>
          <w:rFonts w:ascii="Arial" w:hAnsi="Arial" w:cs="Arial"/>
          <w:color w:val="000000"/>
          <w:sz w:val="22"/>
          <w:szCs w:val="22"/>
          <w:lang w:eastAsia="ja-JP"/>
        </w:rPr>
        <w:t>The determination of allowance for diminution in the value of inventory requires management to exercise judgment in estimating losses on outstanding inventory, based on the selling price expected in the ordinary course of business, minus selling expenses and provision for slow-moving and deteriorated inventories, and taking into account the approximate useful life of each type of inventory.</w:t>
      </w:r>
    </w:p>
    <w:p w:rsidR="00395B7A" w:rsidRPr="007222F3" w:rsidRDefault="00EA0B87" w:rsidP="00D074D0">
      <w:pPr>
        <w:tabs>
          <w:tab w:val="left" w:pos="1440"/>
        </w:tabs>
        <w:spacing w:before="120" w:after="120" w:line="400" w:lineRule="exact"/>
        <w:ind w:left="540"/>
        <w:jc w:val="thaiDistribute"/>
        <w:outlineLvl w:val="0"/>
        <w:rPr>
          <w:rFonts w:ascii="Arial" w:hAnsi="Arial"/>
          <w:sz w:val="22"/>
          <w:szCs w:val="22"/>
        </w:rPr>
      </w:pPr>
      <w:r>
        <w:rPr>
          <w:rFonts w:ascii="Arial" w:hAnsi="Arial"/>
          <w:b/>
          <w:bCs/>
          <w:sz w:val="22"/>
          <w:szCs w:val="22"/>
        </w:rPr>
        <w:t xml:space="preserve">Investment </w:t>
      </w:r>
      <w:r w:rsidR="00FA2645">
        <w:rPr>
          <w:rFonts w:ascii="Arial" w:hAnsi="Arial"/>
          <w:b/>
          <w:bCs/>
          <w:sz w:val="22"/>
          <w:szCs w:val="22"/>
        </w:rPr>
        <w:t>properties</w:t>
      </w:r>
      <w:r>
        <w:rPr>
          <w:rFonts w:ascii="Arial" w:hAnsi="Arial"/>
          <w:b/>
          <w:bCs/>
          <w:sz w:val="22"/>
          <w:szCs w:val="22"/>
        </w:rPr>
        <w:t xml:space="preserve">, </w:t>
      </w:r>
      <w:r w:rsidR="00242D32">
        <w:rPr>
          <w:rFonts w:ascii="Arial" w:hAnsi="Arial"/>
          <w:b/>
          <w:bCs/>
          <w:sz w:val="22"/>
          <w:szCs w:val="22"/>
        </w:rPr>
        <w:t xml:space="preserve">property, </w:t>
      </w:r>
      <w:r w:rsidR="0031406C">
        <w:rPr>
          <w:rFonts w:ascii="Arial" w:hAnsi="Arial"/>
          <w:b/>
          <w:bCs/>
          <w:sz w:val="22"/>
          <w:szCs w:val="22"/>
        </w:rPr>
        <w:t xml:space="preserve">plant and equipment </w:t>
      </w:r>
      <w:r w:rsidR="0082680F">
        <w:rPr>
          <w:rFonts w:ascii="Arial" w:hAnsi="Arial"/>
          <w:b/>
          <w:bCs/>
          <w:sz w:val="22"/>
          <w:szCs w:val="22"/>
        </w:rPr>
        <w:t>/ D</w:t>
      </w:r>
      <w:r w:rsidR="00395B7A" w:rsidRPr="007222F3">
        <w:rPr>
          <w:rFonts w:ascii="Arial" w:hAnsi="Arial"/>
          <w:b/>
          <w:bCs/>
          <w:sz w:val="22"/>
          <w:szCs w:val="22"/>
        </w:rPr>
        <w:t>epreciation</w:t>
      </w:r>
    </w:p>
    <w:p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determining depreciation </w:t>
      </w:r>
      <w:r w:rsidRPr="00EA0B87">
        <w:rPr>
          <w:rFonts w:ascii="Arial" w:hAnsi="Arial"/>
          <w:sz w:val="22"/>
          <w:szCs w:val="22"/>
        </w:rPr>
        <w:t xml:space="preserve">of </w:t>
      </w:r>
      <w:r w:rsidR="00EA0B87" w:rsidRPr="00EA0B87">
        <w:rPr>
          <w:rFonts w:ascii="Arial" w:hAnsi="Arial"/>
          <w:sz w:val="22"/>
          <w:szCs w:val="22"/>
        </w:rPr>
        <w:t xml:space="preserve">investment </w:t>
      </w:r>
      <w:r w:rsidR="00FA2645">
        <w:rPr>
          <w:rFonts w:ascii="Arial" w:hAnsi="Arial"/>
          <w:sz w:val="22"/>
          <w:szCs w:val="22"/>
        </w:rPr>
        <w:t>properties (excluded land)</w:t>
      </w:r>
      <w:r w:rsidR="00242D32" w:rsidRPr="00242D32">
        <w:rPr>
          <w:rFonts w:ascii="Arial" w:hAnsi="Arial"/>
          <w:sz w:val="22"/>
          <w:szCs w:val="22"/>
        </w:rPr>
        <w:t>,</w:t>
      </w:r>
      <w:r w:rsidR="00242D32">
        <w:rPr>
          <w:rFonts w:ascii="Arial" w:hAnsi="Arial"/>
          <w:sz w:val="22"/>
          <w:szCs w:val="22"/>
        </w:rPr>
        <w:t xml:space="preserve"> </w:t>
      </w:r>
      <w:r w:rsidRPr="00242D32">
        <w:rPr>
          <w:rFonts w:ascii="Arial" w:hAnsi="Arial"/>
          <w:sz w:val="22"/>
          <w:szCs w:val="22"/>
        </w:rPr>
        <w:t>plant and equipment, the management is required to make estimates of the useful lives and residual</w:t>
      </w:r>
      <w:r w:rsidRPr="007222F3">
        <w:rPr>
          <w:rFonts w:ascii="Arial" w:hAnsi="Arial"/>
          <w:sz w:val="22"/>
          <w:szCs w:val="22"/>
        </w:rPr>
        <w:t xml:space="preserve"> values of the </w:t>
      </w:r>
      <w:r w:rsidR="00EA0B87" w:rsidRPr="00EA0B87">
        <w:rPr>
          <w:rFonts w:ascii="Arial" w:hAnsi="Arial"/>
          <w:sz w:val="22"/>
          <w:szCs w:val="22"/>
        </w:rPr>
        <w:t xml:space="preserve">investment </w:t>
      </w:r>
      <w:r w:rsidR="00FA2645">
        <w:rPr>
          <w:rFonts w:ascii="Arial" w:hAnsi="Arial"/>
          <w:sz w:val="22"/>
          <w:szCs w:val="22"/>
        </w:rPr>
        <w:t>properties (excluded land)</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 xml:space="preserve">plant and equipment and to review estimate useful lives and residual values when there are any changes. </w:t>
      </w:r>
    </w:p>
    <w:p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addition, the management is required to review </w:t>
      </w:r>
      <w:r w:rsidR="00EA0B87" w:rsidRPr="00EA0B87">
        <w:rPr>
          <w:rFonts w:ascii="Arial" w:hAnsi="Arial"/>
          <w:sz w:val="22"/>
          <w:szCs w:val="22"/>
        </w:rPr>
        <w:t xml:space="preserve">investment </w:t>
      </w:r>
      <w:r w:rsidR="00FA2645">
        <w:rPr>
          <w:rFonts w:ascii="Arial" w:hAnsi="Arial"/>
          <w:sz w:val="22"/>
          <w:szCs w:val="22"/>
        </w:rPr>
        <w:t>properties</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property, plant and equipment for impairment on a periodical basis and record impairment losses when it is determined that their recoverable amount is lower than the carrying amount. This requires judgements regarding forecast of future revenues and</w:t>
      </w:r>
      <w:r w:rsidRPr="007222F3">
        <w:rPr>
          <w:rFonts w:ascii="Arial" w:hAnsi="Arial"/>
          <w:sz w:val="22"/>
          <w:szCs w:val="22"/>
          <w:cs/>
        </w:rPr>
        <w:t xml:space="preserve"> </w:t>
      </w:r>
      <w:r w:rsidRPr="007222F3">
        <w:rPr>
          <w:rFonts w:ascii="Arial" w:hAnsi="Arial"/>
          <w:sz w:val="22"/>
          <w:szCs w:val="22"/>
        </w:rPr>
        <w:t>expenses relating to the assets subject to the review.</w:t>
      </w:r>
    </w:p>
    <w:p w:rsidR="00A8314A" w:rsidRPr="00A8314A" w:rsidRDefault="00EA0B87" w:rsidP="00A8314A">
      <w:pPr>
        <w:tabs>
          <w:tab w:val="left" w:pos="1440"/>
        </w:tabs>
        <w:spacing w:before="120" w:after="120" w:line="400" w:lineRule="exact"/>
        <w:ind w:left="540"/>
        <w:jc w:val="thaiDistribute"/>
        <w:outlineLvl w:val="0"/>
        <w:rPr>
          <w:rFonts w:ascii="Arial" w:hAnsi="Arial"/>
          <w:b/>
          <w:bCs/>
          <w:sz w:val="22"/>
          <w:szCs w:val="22"/>
        </w:rPr>
      </w:pPr>
      <w:r>
        <w:rPr>
          <w:rFonts w:ascii="Arial" w:hAnsi="Arial"/>
          <w:b/>
          <w:bCs/>
          <w:sz w:val="22"/>
          <w:szCs w:val="22"/>
        </w:rPr>
        <w:t>Goodwill and intangible assets</w:t>
      </w:r>
    </w:p>
    <w:p w:rsidR="00A8314A" w:rsidRPr="00A8314A" w:rsidRDefault="00A8314A" w:rsidP="00A8314A">
      <w:pPr>
        <w:tabs>
          <w:tab w:val="left" w:pos="1440"/>
        </w:tabs>
        <w:spacing w:before="120" w:after="120" w:line="400" w:lineRule="exact"/>
        <w:ind w:left="540"/>
        <w:jc w:val="thaiDistribute"/>
        <w:outlineLvl w:val="0"/>
        <w:rPr>
          <w:rFonts w:ascii="Arial" w:hAnsi="Arial"/>
          <w:sz w:val="22"/>
          <w:szCs w:val="22"/>
        </w:rPr>
      </w:pPr>
      <w:r w:rsidRPr="00A8314A">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r w:rsidRPr="00A8314A">
        <w:rPr>
          <w:rFonts w:ascii="Arial" w:hAnsi="Arial"/>
          <w:sz w:val="22"/>
          <w:szCs w:val="22"/>
          <w:cs/>
        </w:rPr>
        <w:t xml:space="preserve"> </w:t>
      </w:r>
    </w:p>
    <w:p w:rsidR="005348EE" w:rsidRDefault="005348EE" w:rsidP="00D074D0">
      <w:pPr>
        <w:tabs>
          <w:tab w:val="left" w:pos="1440"/>
        </w:tabs>
        <w:spacing w:before="120" w:after="120" w:line="400" w:lineRule="exact"/>
        <w:ind w:left="540"/>
        <w:jc w:val="thaiDistribute"/>
        <w:outlineLvl w:val="0"/>
        <w:rPr>
          <w:rFonts w:ascii="Arial" w:hAnsi="Arial"/>
          <w:b/>
          <w:bCs/>
          <w:sz w:val="22"/>
          <w:szCs w:val="22"/>
        </w:rPr>
      </w:pPr>
      <w:r>
        <w:rPr>
          <w:rFonts w:ascii="Arial" w:hAnsi="Arial"/>
          <w:b/>
          <w:bCs/>
          <w:sz w:val="22"/>
          <w:szCs w:val="22"/>
        </w:rPr>
        <w:br w:type="page"/>
      </w:r>
    </w:p>
    <w:p w:rsidR="00395B7A" w:rsidRPr="007222F3" w:rsidRDefault="00395B7A" w:rsidP="00D074D0">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lastRenderedPageBreak/>
        <w:t>Deferred tax assets</w:t>
      </w:r>
    </w:p>
    <w:p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Deferred tax assets are </w:t>
      </w:r>
      <w:proofErr w:type="spellStart"/>
      <w:r w:rsidRPr="007222F3">
        <w:rPr>
          <w:rFonts w:ascii="Arial" w:hAnsi="Arial"/>
          <w:sz w:val="22"/>
          <w:szCs w:val="22"/>
        </w:rPr>
        <w:t>recognised</w:t>
      </w:r>
      <w:proofErr w:type="spellEnd"/>
      <w:r w:rsidRPr="007222F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7222F3">
        <w:rPr>
          <w:rFonts w:ascii="Arial" w:hAnsi="Arial"/>
          <w:sz w:val="22"/>
          <w:szCs w:val="22"/>
        </w:rPr>
        <w:t>utilised</w:t>
      </w:r>
      <w:proofErr w:type="spellEnd"/>
      <w:r w:rsidRPr="007222F3">
        <w:rPr>
          <w:rFonts w:ascii="Arial" w:hAnsi="Arial"/>
          <w:sz w:val="22"/>
          <w:szCs w:val="22"/>
        </w:rPr>
        <w:t xml:space="preserve">. Significant management judgement is required to determine the amount of deferred tax assets that can be </w:t>
      </w:r>
      <w:proofErr w:type="spellStart"/>
      <w:r w:rsidRPr="007222F3">
        <w:rPr>
          <w:rFonts w:ascii="Arial" w:hAnsi="Arial"/>
          <w:sz w:val="22"/>
          <w:szCs w:val="22"/>
        </w:rPr>
        <w:t>recognised</w:t>
      </w:r>
      <w:proofErr w:type="spellEnd"/>
      <w:r w:rsidRPr="007222F3">
        <w:rPr>
          <w:rFonts w:ascii="Arial" w:hAnsi="Arial"/>
          <w:sz w:val="22"/>
          <w:szCs w:val="22"/>
        </w:rPr>
        <w:t xml:space="preserve">, based upon the likely timing and level of estimate future taxable profits. </w:t>
      </w:r>
    </w:p>
    <w:p w:rsidR="00395B7A" w:rsidRPr="007222F3" w:rsidRDefault="00395B7A" w:rsidP="00D074D0">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Post-employment benefits under defined benefit plans</w:t>
      </w:r>
      <w:r w:rsidR="00D074D0" w:rsidRPr="007222F3">
        <w:rPr>
          <w:rFonts w:ascii="Arial" w:hAnsi="Arial"/>
          <w:b/>
          <w:bCs/>
          <w:sz w:val="22"/>
          <w:szCs w:val="22"/>
        </w:rPr>
        <w:t xml:space="preserve"> </w:t>
      </w:r>
    </w:p>
    <w:p w:rsidR="00395B7A" w:rsidRPr="007222F3" w:rsidRDefault="00395B7A" w:rsidP="00D074D0">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7222F3">
        <w:rPr>
          <w:rFonts w:ascii="Arial" w:hAnsi="Arial" w:cs="Arial"/>
          <w:color w:val="000000"/>
          <w:sz w:val="22"/>
          <w:szCs w:val="22"/>
        </w:rPr>
        <w:t xml:space="preserve">The obligation </w:t>
      </w:r>
      <w:r w:rsidR="00D074D0" w:rsidRPr="007222F3">
        <w:rPr>
          <w:rFonts w:ascii="Arial" w:hAnsi="Arial" w:cs="Arial"/>
          <w:color w:val="000000"/>
          <w:sz w:val="22"/>
          <w:szCs w:val="22"/>
        </w:rPr>
        <w:t xml:space="preserve">under the defined benefit plan </w:t>
      </w:r>
      <w:r w:rsidRPr="007222F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395B7A" w:rsidRPr="007222F3" w:rsidRDefault="00395B7A" w:rsidP="00D074D0">
      <w:pPr>
        <w:tabs>
          <w:tab w:val="left" w:pos="1440"/>
        </w:tabs>
        <w:spacing w:before="120" w:after="120" w:line="360" w:lineRule="exact"/>
        <w:ind w:left="540"/>
        <w:jc w:val="thaiDistribute"/>
        <w:outlineLvl w:val="0"/>
        <w:rPr>
          <w:rFonts w:ascii="Arial" w:hAnsi="Arial"/>
          <w:b/>
          <w:bCs/>
          <w:sz w:val="22"/>
          <w:szCs w:val="22"/>
        </w:rPr>
      </w:pPr>
      <w:r w:rsidRPr="007222F3">
        <w:rPr>
          <w:rFonts w:ascii="Arial" w:hAnsi="Arial"/>
          <w:b/>
          <w:bCs/>
          <w:sz w:val="22"/>
          <w:szCs w:val="22"/>
        </w:rPr>
        <w:t xml:space="preserve">Litigation </w:t>
      </w:r>
    </w:p>
    <w:p w:rsidR="00395B7A" w:rsidRPr="007222F3" w:rsidRDefault="00395B7A" w:rsidP="00D074D0">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7222F3">
        <w:rPr>
          <w:rFonts w:ascii="Arial" w:hAnsi="Arial" w:cs="Arial"/>
          <w:color w:val="000000"/>
          <w:sz w:val="22"/>
          <w:szCs w:val="22"/>
        </w:rPr>
        <w:t>The Company has contingent liabilities as a result of litigation. The Company’s management has used judgement to assess of the results of the litigation and believes that no loss will result. Therefore</w:t>
      </w:r>
      <w:r w:rsidR="00FA2645">
        <w:rPr>
          <w:rFonts w:ascii="Arial" w:hAnsi="Arial" w:cs="Arial"/>
          <w:color w:val="000000"/>
          <w:sz w:val="22"/>
          <w:szCs w:val="22"/>
        </w:rPr>
        <w:t>,</w:t>
      </w:r>
      <w:r w:rsidRPr="007222F3">
        <w:rPr>
          <w:rFonts w:ascii="Arial" w:hAnsi="Arial" w:cs="Arial"/>
          <w:color w:val="000000"/>
          <w:sz w:val="22"/>
          <w:szCs w:val="22"/>
        </w:rPr>
        <w:t xml:space="preserve"> no contingent liabilities are recorded as at the end of reporting period. </w:t>
      </w:r>
    </w:p>
    <w:p w:rsidR="00632CE4" w:rsidRDefault="00143E97" w:rsidP="00A8314A">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7</w:t>
      </w:r>
      <w:r w:rsidR="008F0C9E">
        <w:rPr>
          <w:rFonts w:ascii="Arial" w:hAnsi="Arial"/>
          <w:b/>
          <w:bCs/>
          <w:sz w:val="22"/>
          <w:szCs w:val="22"/>
        </w:rPr>
        <w:t>.</w:t>
      </w:r>
      <w:r w:rsidR="008F0C9E">
        <w:rPr>
          <w:rFonts w:ascii="Arial" w:hAnsi="Arial"/>
          <w:b/>
          <w:bCs/>
          <w:sz w:val="22"/>
          <w:szCs w:val="22"/>
        </w:rPr>
        <w:tab/>
      </w:r>
      <w:r w:rsidR="00632CE4">
        <w:rPr>
          <w:rFonts w:ascii="Arial" w:hAnsi="Arial"/>
          <w:b/>
          <w:bCs/>
          <w:sz w:val="22"/>
          <w:szCs w:val="22"/>
        </w:rPr>
        <w:t>Cash and cash equivalents</w:t>
      </w:r>
    </w:p>
    <w:p w:rsidR="00632CE4" w:rsidRPr="007222F3" w:rsidRDefault="00632CE4" w:rsidP="00632CE4">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8874" w:type="dxa"/>
        <w:tblInd w:w="468" w:type="dxa"/>
        <w:tblLayout w:type="fixed"/>
        <w:tblLook w:val="04A0" w:firstRow="1" w:lastRow="0" w:firstColumn="1" w:lastColumn="0" w:noHBand="0" w:noVBand="1"/>
      </w:tblPr>
      <w:tblGrid>
        <w:gridCol w:w="2952"/>
        <w:gridCol w:w="1422"/>
        <w:gridCol w:w="1620"/>
        <w:gridCol w:w="1368"/>
        <w:gridCol w:w="1512"/>
      </w:tblGrid>
      <w:tr w:rsidR="00632CE4" w:rsidRPr="007222F3" w:rsidTr="006742DA">
        <w:tc>
          <w:tcPr>
            <w:tcW w:w="2952" w:type="dxa"/>
            <w:vAlign w:val="bottom"/>
          </w:tcPr>
          <w:p w:rsidR="00632CE4" w:rsidRPr="007222F3" w:rsidRDefault="00632CE4" w:rsidP="006742DA">
            <w:pPr>
              <w:pStyle w:val="BodyTextIndent3"/>
              <w:spacing w:after="0" w:line="380" w:lineRule="exact"/>
              <w:ind w:left="243" w:hanging="180"/>
              <w:rPr>
                <w:rFonts w:ascii="Arial" w:hAnsi="Arial" w:cs="Arial"/>
                <w:sz w:val="22"/>
                <w:szCs w:val="22"/>
              </w:rPr>
            </w:pPr>
          </w:p>
        </w:tc>
        <w:tc>
          <w:tcPr>
            <w:tcW w:w="3042" w:type="dxa"/>
            <w:gridSpan w:val="2"/>
          </w:tcPr>
          <w:p w:rsidR="00632CE4" w:rsidRPr="007222F3" w:rsidRDefault="00632CE4" w:rsidP="006742DA">
            <w:pPr>
              <w:pStyle w:val="BodyTextIndent3"/>
              <w:pBdr>
                <w:bottom w:val="single" w:sz="4" w:space="1" w:color="auto"/>
              </w:pBdr>
              <w:spacing w:after="0" w:line="38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2880" w:type="dxa"/>
            <w:gridSpan w:val="2"/>
          </w:tcPr>
          <w:p w:rsidR="00632CE4" w:rsidRPr="007222F3" w:rsidRDefault="00632CE4" w:rsidP="006742DA">
            <w:pPr>
              <w:pStyle w:val="BodyTextIndent3"/>
              <w:pBdr>
                <w:bottom w:val="single" w:sz="4" w:space="1" w:color="auto"/>
              </w:pBdr>
              <w:spacing w:after="0" w:line="38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632CE4" w:rsidRPr="007222F3" w:rsidTr="006742DA">
        <w:tc>
          <w:tcPr>
            <w:tcW w:w="2952" w:type="dxa"/>
            <w:vAlign w:val="bottom"/>
          </w:tcPr>
          <w:p w:rsidR="00632CE4" w:rsidRPr="007222F3" w:rsidRDefault="00632CE4" w:rsidP="006742DA">
            <w:pPr>
              <w:pStyle w:val="BodyTextIndent3"/>
              <w:spacing w:after="0" w:line="380" w:lineRule="exact"/>
              <w:ind w:left="243" w:hanging="180"/>
              <w:rPr>
                <w:rFonts w:ascii="Arial" w:hAnsi="Arial" w:cs="Arial"/>
                <w:sz w:val="22"/>
                <w:szCs w:val="22"/>
              </w:rPr>
            </w:pPr>
          </w:p>
        </w:tc>
        <w:tc>
          <w:tcPr>
            <w:tcW w:w="1422" w:type="dxa"/>
            <w:vAlign w:val="bottom"/>
          </w:tcPr>
          <w:p w:rsidR="00632CE4" w:rsidRPr="007222F3" w:rsidRDefault="004A13D8"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2019</w:t>
            </w:r>
          </w:p>
        </w:tc>
        <w:tc>
          <w:tcPr>
            <w:tcW w:w="1620" w:type="dxa"/>
            <w:vAlign w:val="bottom"/>
          </w:tcPr>
          <w:p w:rsidR="00632CE4" w:rsidRPr="007222F3" w:rsidRDefault="009F7571"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2018</w:t>
            </w:r>
          </w:p>
        </w:tc>
        <w:tc>
          <w:tcPr>
            <w:tcW w:w="1368" w:type="dxa"/>
            <w:vAlign w:val="bottom"/>
          </w:tcPr>
          <w:p w:rsidR="00632CE4" w:rsidRPr="007222F3" w:rsidRDefault="004A13D8"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2019</w:t>
            </w:r>
          </w:p>
        </w:tc>
        <w:tc>
          <w:tcPr>
            <w:tcW w:w="1512" w:type="dxa"/>
            <w:vAlign w:val="bottom"/>
          </w:tcPr>
          <w:p w:rsidR="00632CE4" w:rsidRPr="007222F3" w:rsidRDefault="009F7571"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2018</w:t>
            </w:r>
          </w:p>
        </w:tc>
      </w:tr>
      <w:tr w:rsidR="004E7648" w:rsidRPr="007222F3" w:rsidTr="006742DA">
        <w:tc>
          <w:tcPr>
            <w:tcW w:w="2952" w:type="dxa"/>
            <w:vAlign w:val="bottom"/>
          </w:tcPr>
          <w:p w:rsidR="004E7648" w:rsidRPr="007222F3" w:rsidRDefault="004E7648" w:rsidP="004E7648">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rsidR="004E7648" w:rsidRPr="00154A08" w:rsidRDefault="00143E97" w:rsidP="004E7648">
            <w:pPr>
              <w:pStyle w:val="Heading8"/>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422</w:t>
            </w:r>
          </w:p>
        </w:tc>
        <w:tc>
          <w:tcPr>
            <w:tcW w:w="1620" w:type="dxa"/>
          </w:tcPr>
          <w:p w:rsidR="004E7648" w:rsidRPr="00154A08" w:rsidRDefault="004E7648" w:rsidP="004E7648">
            <w:pPr>
              <w:pStyle w:val="Heading8"/>
              <w:tabs>
                <w:tab w:val="decimal" w:pos="126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4,040</w:t>
            </w:r>
          </w:p>
        </w:tc>
        <w:tc>
          <w:tcPr>
            <w:tcW w:w="1368" w:type="dxa"/>
            <w:vAlign w:val="bottom"/>
          </w:tcPr>
          <w:p w:rsidR="004E7648" w:rsidRPr="00154A08" w:rsidRDefault="00143E97" w:rsidP="004E7648">
            <w:pPr>
              <w:pStyle w:val="Heading8"/>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c>
          <w:tcPr>
            <w:tcW w:w="1512" w:type="dxa"/>
            <w:vAlign w:val="bottom"/>
          </w:tcPr>
          <w:p w:rsidR="004E7648" w:rsidRPr="00154A08" w:rsidRDefault="004E7648" w:rsidP="004E7648">
            <w:pPr>
              <w:pStyle w:val="Heading8"/>
              <w:tabs>
                <w:tab w:val="decimal" w:pos="1155"/>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r>
      <w:tr w:rsidR="004E7648" w:rsidRPr="007222F3" w:rsidTr="006742DA">
        <w:tc>
          <w:tcPr>
            <w:tcW w:w="2952" w:type="dxa"/>
            <w:vAlign w:val="bottom"/>
          </w:tcPr>
          <w:p w:rsidR="004E7648" w:rsidRPr="007222F3" w:rsidRDefault="004E7648" w:rsidP="004E7648">
            <w:pPr>
              <w:pStyle w:val="BodyTextIndent3"/>
              <w:spacing w:after="0" w:line="38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rsidR="004E7648" w:rsidRPr="00154A08" w:rsidRDefault="00143E97" w:rsidP="004E7648">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40,436</w:t>
            </w:r>
          </w:p>
        </w:tc>
        <w:tc>
          <w:tcPr>
            <w:tcW w:w="1620" w:type="dxa"/>
          </w:tcPr>
          <w:p w:rsidR="004E7648" w:rsidRPr="00154A08" w:rsidRDefault="004E7648" w:rsidP="004E7648">
            <w:pPr>
              <w:pStyle w:val="Heading8"/>
              <w:pBdr>
                <w:bottom w:val="single" w:sz="4" w:space="1" w:color="auto"/>
              </w:pBdr>
              <w:tabs>
                <w:tab w:val="decimal" w:pos="126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30,374</w:t>
            </w:r>
          </w:p>
        </w:tc>
        <w:tc>
          <w:tcPr>
            <w:tcW w:w="1368" w:type="dxa"/>
          </w:tcPr>
          <w:p w:rsidR="004E7648" w:rsidRPr="00154A08" w:rsidRDefault="00143E97" w:rsidP="004E7648">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14,005</w:t>
            </w:r>
          </w:p>
        </w:tc>
        <w:tc>
          <w:tcPr>
            <w:tcW w:w="1512" w:type="dxa"/>
          </w:tcPr>
          <w:p w:rsidR="004E7648" w:rsidRPr="00154A08" w:rsidRDefault="004E7648" w:rsidP="004E7648">
            <w:pPr>
              <w:pStyle w:val="Heading8"/>
              <w:pBdr>
                <w:bottom w:val="single" w:sz="4" w:space="1" w:color="auto"/>
              </w:pBdr>
              <w:tabs>
                <w:tab w:val="decimal" w:pos="1155"/>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3,529</w:t>
            </w:r>
          </w:p>
        </w:tc>
      </w:tr>
      <w:tr w:rsidR="004E7648" w:rsidRPr="007222F3" w:rsidTr="006742DA">
        <w:tc>
          <w:tcPr>
            <w:tcW w:w="2952" w:type="dxa"/>
            <w:vAlign w:val="bottom"/>
          </w:tcPr>
          <w:p w:rsidR="004E7648" w:rsidRPr="007222F3" w:rsidRDefault="004E7648" w:rsidP="004E7648">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rsidR="004E7648" w:rsidRPr="00154A08" w:rsidRDefault="00143E97" w:rsidP="004E7648">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40,858</w:t>
            </w:r>
          </w:p>
        </w:tc>
        <w:tc>
          <w:tcPr>
            <w:tcW w:w="1620" w:type="dxa"/>
          </w:tcPr>
          <w:p w:rsidR="004E7648" w:rsidRPr="00154A08" w:rsidRDefault="004E7648" w:rsidP="004E7648">
            <w:pPr>
              <w:pStyle w:val="Heading8"/>
              <w:pBdr>
                <w:bottom w:val="double" w:sz="4" w:space="1" w:color="auto"/>
              </w:pBdr>
              <w:tabs>
                <w:tab w:val="decimal" w:pos="126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34,414</w:t>
            </w:r>
          </w:p>
        </w:tc>
        <w:tc>
          <w:tcPr>
            <w:tcW w:w="1368" w:type="dxa"/>
          </w:tcPr>
          <w:p w:rsidR="004E7648" w:rsidRPr="00154A08" w:rsidRDefault="00143E97" w:rsidP="004E7648">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14,145</w:t>
            </w:r>
          </w:p>
        </w:tc>
        <w:tc>
          <w:tcPr>
            <w:tcW w:w="1512" w:type="dxa"/>
          </w:tcPr>
          <w:p w:rsidR="004E7648" w:rsidRPr="00154A08" w:rsidRDefault="004E7648" w:rsidP="004E7648">
            <w:pPr>
              <w:pStyle w:val="Heading8"/>
              <w:pBdr>
                <w:bottom w:val="double" w:sz="4" w:space="1" w:color="auto"/>
              </w:pBdr>
              <w:tabs>
                <w:tab w:val="decimal" w:pos="1155"/>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3,669</w:t>
            </w:r>
          </w:p>
        </w:tc>
      </w:tr>
    </w:tbl>
    <w:p w:rsidR="00632CE4" w:rsidRPr="00632CE4" w:rsidRDefault="00632CE4" w:rsidP="00A2258E">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31 December </w:t>
      </w:r>
      <w:r w:rsidR="004A13D8">
        <w:rPr>
          <w:rFonts w:ascii="Arial" w:hAnsi="Arial"/>
          <w:sz w:val="22"/>
          <w:szCs w:val="22"/>
        </w:rPr>
        <w:t>2019</w:t>
      </w:r>
      <w:r>
        <w:rPr>
          <w:rFonts w:ascii="Arial" w:hAnsi="Arial"/>
          <w:sz w:val="22"/>
          <w:szCs w:val="22"/>
        </w:rPr>
        <w:t>, b</w:t>
      </w:r>
      <w:r w:rsidR="00FA2645">
        <w:rPr>
          <w:rFonts w:ascii="Arial" w:hAnsi="Arial"/>
          <w:sz w:val="22"/>
          <w:szCs w:val="22"/>
        </w:rPr>
        <w:t>ank deposits in saving accounts</w:t>
      </w:r>
      <w:r>
        <w:rPr>
          <w:rFonts w:ascii="Arial" w:hAnsi="Arial"/>
          <w:sz w:val="22"/>
          <w:szCs w:val="22"/>
        </w:rPr>
        <w:t xml:space="preserve"> and fixed deposits carried interests between </w:t>
      </w:r>
      <w:r w:rsidR="00143E97">
        <w:rPr>
          <w:rFonts w:ascii="Arial" w:hAnsi="Arial"/>
          <w:sz w:val="22"/>
          <w:szCs w:val="22"/>
        </w:rPr>
        <w:t>0.13</w:t>
      </w:r>
      <w:r w:rsidR="004363C1">
        <w:rPr>
          <w:rFonts w:ascii="Arial" w:hAnsi="Arial"/>
          <w:sz w:val="22"/>
          <w:szCs w:val="22"/>
        </w:rPr>
        <w:t xml:space="preserve"> and </w:t>
      </w:r>
      <w:r w:rsidR="00EB78B3">
        <w:rPr>
          <w:rFonts w:ascii="Arial" w:hAnsi="Arial"/>
          <w:sz w:val="22"/>
          <w:szCs w:val="22"/>
        </w:rPr>
        <w:t>1.35</w:t>
      </w:r>
      <w:r>
        <w:rPr>
          <w:rFonts w:ascii="Arial" w:hAnsi="Arial"/>
          <w:sz w:val="22"/>
          <w:szCs w:val="22"/>
        </w:rPr>
        <w:t xml:space="preserve"> percent per annum (</w:t>
      </w:r>
      <w:r w:rsidR="009F7571">
        <w:rPr>
          <w:rFonts w:ascii="Arial" w:hAnsi="Arial"/>
          <w:sz w:val="22"/>
          <w:szCs w:val="22"/>
        </w:rPr>
        <w:t>2018</w:t>
      </w:r>
      <w:r>
        <w:rPr>
          <w:rFonts w:ascii="Arial" w:hAnsi="Arial"/>
          <w:sz w:val="22"/>
          <w:szCs w:val="22"/>
        </w:rPr>
        <w:t xml:space="preserve">: between </w:t>
      </w:r>
      <w:r w:rsidR="00EB69D6">
        <w:rPr>
          <w:rFonts w:ascii="Arial" w:hAnsi="Arial"/>
          <w:sz w:val="22"/>
          <w:szCs w:val="22"/>
        </w:rPr>
        <w:t>0.</w:t>
      </w:r>
      <w:r w:rsidR="004E7648">
        <w:rPr>
          <w:rFonts w:ascii="Arial" w:hAnsi="Arial"/>
          <w:sz w:val="22"/>
          <w:szCs w:val="22"/>
        </w:rPr>
        <w:t>13</w:t>
      </w:r>
      <w:r w:rsidR="00EB69D6">
        <w:rPr>
          <w:rFonts w:ascii="Arial" w:hAnsi="Arial"/>
          <w:sz w:val="22"/>
          <w:szCs w:val="22"/>
        </w:rPr>
        <w:t xml:space="preserve"> and </w:t>
      </w:r>
      <w:r w:rsidR="004E7648">
        <w:rPr>
          <w:rFonts w:ascii="Arial" w:hAnsi="Arial"/>
          <w:sz w:val="22"/>
          <w:szCs w:val="22"/>
        </w:rPr>
        <w:t>2.10</w:t>
      </w:r>
      <w:r w:rsidR="00EB69D6">
        <w:rPr>
          <w:rFonts w:ascii="Arial" w:hAnsi="Arial"/>
          <w:sz w:val="22"/>
          <w:szCs w:val="22"/>
        </w:rPr>
        <w:t xml:space="preserve"> </w:t>
      </w:r>
      <w:r>
        <w:rPr>
          <w:rFonts w:ascii="Arial" w:hAnsi="Arial"/>
          <w:sz w:val="22"/>
          <w:szCs w:val="22"/>
        </w:rPr>
        <w:t>percent per annum).</w:t>
      </w:r>
    </w:p>
    <w:p w:rsidR="005210B0" w:rsidRPr="007222F3" w:rsidRDefault="00120778" w:rsidP="00154A0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8</w:t>
      </w:r>
      <w:r w:rsidR="00632CE4">
        <w:rPr>
          <w:rFonts w:ascii="Arial" w:hAnsi="Arial"/>
          <w:b/>
          <w:bCs/>
          <w:sz w:val="22"/>
          <w:szCs w:val="22"/>
        </w:rPr>
        <w:t>.</w:t>
      </w:r>
      <w:r w:rsidR="00632CE4">
        <w:rPr>
          <w:rFonts w:ascii="Arial" w:hAnsi="Arial"/>
          <w:b/>
          <w:bCs/>
          <w:sz w:val="22"/>
          <w:szCs w:val="22"/>
        </w:rPr>
        <w:tab/>
      </w:r>
      <w:r w:rsidR="00E62BEE" w:rsidRPr="007222F3">
        <w:rPr>
          <w:rFonts w:ascii="Arial" w:hAnsi="Arial"/>
          <w:b/>
          <w:bCs/>
          <w:sz w:val="22"/>
          <w:szCs w:val="22"/>
        </w:rPr>
        <w:t>Related party transactions</w:t>
      </w:r>
    </w:p>
    <w:p w:rsidR="008F0B71" w:rsidRPr="007222F3" w:rsidRDefault="00984537" w:rsidP="00D50399">
      <w:pPr>
        <w:pStyle w:val="BodyTextIndent2"/>
        <w:spacing w:after="60"/>
        <w:ind w:left="547" w:hanging="547"/>
        <w:rPr>
          <w:rFonts w:ascii="Arial" w:hAnsi="Arial"/>
          <w:sz w:val="22"/>
          <w:szCs w:val="22"/>
        </w:rPr>
      </w:pPr>
      <w:r w:rsidRPr="007222F3">
        <w:rPr>
          <w:rFonts w:ascii="Arial" w:hAnsi="Arial"/>
          <w:sz w:val="22"/>
          <w:szCs w:val="22"/>
        </w:rPr>
        <w:tab/>
      </w:r>
      <w:r w:rsidR="002B23D5" w:rsidRPr="007222F3">
        <w:rPr>
          <w:rFonts w:ascii="Arial" w:hAnsi="Arial"/>
          <w:sz w:val="22"/>
          <w:szCs w:val="22"/>
        </w:rPr>
        <w:t xml:space="preserve">During the </w:t>
      </w:r>
      <w:r w:rsidR="00D074D0" w:rsidRPr="007222F3">
        <w:rPr>
          <w:rFonts w:ascii="Arial" w:hAnsi="Arial"/>
          <w:sz w:val="22"/>
          <w:szCs w:val="22"/>
        </w:rPr>
        <w:t>years</w:t>
      </w:r>
      <w:r w:rsidR="00AE2986" w:rsidRPr="007222F3">
        <w:rPr>
          <w:rFonts w:ascii="Arial" w:hAnsi="Arial"/>
          <w:sz w:val="22"/>
          <w:szCs w:val="22"/>
        </w:rPr>
        <w:t>,</w:t>
      </w:r>
      <w:r w:rsidR="002B23D5" w:rsidRPr="007222F3">
        <w:rPr>
          <w:rFonts w:ascii="Arial" w:hAnsi="Arial"/>
          <w:sz w:val="22"/>
          <w:szCs w:val="22"/>
        </w:rPr>
        <w:t xml:space="preserve"> </w:t>
      </w:r>
      <w:r w:rsidR="0094537A" w:rsidRPr="007222F3">
        <w:rPr>
          <w:rFonts w:ascii="Arial" w:hAnsi="Arial"/>
          <w:sz w:val="22"/>
          <w:szCs w:val="22"/>
        </w:rPr>
        <w:t xml:space="preserve">the </w:t>
      </w:r>
      <w:r w:rsidR="00EB78B3">
        <w:rPr>
          <w:rFonts w:ascii="Arial" w:hAnsi="Arial"/>
          <w:sz w:val="22"/>
          <w:szCs w:val="22"/>
        </w:rPr>
        <w:t>Group</w:t>
      </w:r>
      <w:r w:rsidR="002B23D5" w:rsidRPr="007222F3">
        <w:rPr>
          <w:rFonts w:ascii="Arial" w:hAnsi="Arial"/>
          <w:sz w:val="22"/>
          <w:szCs w:val="22"/>
        </w:rPr>
        <w:t xml:space="preserve"> had significant business transactions with rela</w:t>
      </w:r>
      <w:r w:rsidR="003C0B1E" w:rsidRPr="007222F3">
        <w:rPr>
          <w:rFonts w:ascii="Arial" w:hAnsi="Arial"/>
          <w:sz w:val="22"/>
          <w:szCs w:val="22"/>
        </w:rPr>
        <w:t>ted parties. Such transactions</w:t>
      </w:r>
      <w:r w:rsidR="002B23D5" w:rsidRPr="007222F3">
        <w:rPr>
          <w:rFonts w:ascii="Arial" w:hAnsi="Arial"/>
          <w:sz w:val="22"/>
          <w:szCs w:val="22"/>
        </w:rPr>
        <w:t xml:space="preserve"> arose in the ordinary course of business and were concluded on commercial terms and bases agreed upon between the Company</w:t>
      </w:r>
      <w:r w:rsidR="00DD4603" w:rsidRPr="007222F3">
        <w:rPr>
          <w:rFonts w:ascii="Arial" w:hAnsi="Arial"/>
          <w:sz w:val="22"/>
          <w:szCs w:val="22"/>
        </w:rPr>
        <w:t>, its subsidiaries</w:t>
      </w:r>
      <w:r w:rsidR="002B23D5" w:rsidRPr="007222F3">
        <w:rPr>
          <w:rFonts w:ascii="Arial" w:hAnsi="Arial"/>
          <w:sz w:val="22"/>
          <w:szCs w:val="22"/>
        </w:rPr>
        <w:t xml:space="preserve"> and those related parties. </w:t>
      </w:r>
    </w:p>
    <w:p w:rsidR="005348EE" w:rsidRDefault="005348EE"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br w:type="page"/>
      </w:r>
    </w:p>
    <w:p w:rsidR="0027085F" w:rsidRPr="007222F3" w:rsidRDefault="00632CE4"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27085F" w:rsidRPr="007222F3">
        <w:rPr>
          <w:rFonts w:ascii="Arial" w:hAnsi="Arial"/>
          <w:sz w:val="22"/>
          <w:szCs w:val="22"/>
        </w:rPr>
        <w:t xml:space="preserve">The relationship between the Company and the related parties are </w:t>
      </w:r>
      <w:proofErr w:type="spellStart"/>
      <w:r w:rsidR="0027085F" w:rsidRPr="007222F3">
        <w:rPr>
          <w:rFonts w:ascii="Arial" w:hAnsi="Arial"/>
          <w:sz w:val="22"/>
          <w:szCs w:val="22"/>
        </w:rPr>
        <w:t>summarised</w:t>
      </w:r>
      <w:proofErr w:type="spellEnd"/>
      <w:r w:rsidR="0027085F" w:rsidRPr="007222F3">
        <w:rPr>
          <w:rFonts w:ascii="Arial" w:hAnsi="Arial"/>
          <w:sz w:val="22"/>
          <w:szCs w:val="22"/>
        </w:rPr>
        <w:t xml:space="preserve"> below.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230"/>
      </w:tblGrid>
      <w:tr w:rsidR="00A8314A" w:rsidRPr="007222F3" w:rsidTr="00FA2645">
        <w:trPr>
          <w:tblHeader/>
        </w:trPr>
        <w:tc>
          <w:tcPr>
            <w:tcW w:w="5040" w:type="dxa"/>
            <w:tcBorders>
              <w:top w:val="nil"/>
              <w:left w:val="nil"/>
              <w:bottom w:val="nil"/>
              <w:right w:val="nil"/>
            </w:tcBorders>
          </w:tcPr>
          <w:p w:rsidR="00A8314A" w:rsidRPr="007222F3" w:rsidRDefault="00A8314A" w:rsidP="00FA2645">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A8314A" w:rsidRPr="007222F3" w:rsidRDefault="00A8314A" w:rsidP="00FA2645">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 xml:space="preserve">LG Container Lines Co., Ltd. </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sidR="00EB78B3">
              <w:rPr>
                <w:rFonts w:ascii="Arial" w:hAnsi="Arial"/>
                <w:sz w:val="22"/>
                <w:szCs w:val="22"/>
              </w:rPr>
              <w:t>*</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Inter Logistics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sidR="00EB78B3">
              <w:rPr>
                <w:rFonts w:ascii="Arial" w:hAnsi="Arial"/>
                <w:sz w:val="22"/>
                <w:szCs w:val="22"/>
              </w:rPr>
              <w:t>*</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271798" w:rsidRPr="007222F3" w:rsidTr="00271798">
        <w:tc>
          <w:tcPr>
            <w:tcW w:w="5040" w:type="dxa"/>
            <w:tcBorders>
              <w:top w:val="nil"/>
              <w:left w:val="nil"/>
              <w:bottom w:val="nil"/>
              <w:right w:val="nil"/>
            </w:tcBorders>
          </w:tcPr>
          <w:p w:rsidR="00271798" w:rsidRPr="007222F3"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271798" w:rsidRPr="007222F3" w:rsidRDefault="00271798"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271798" w:rsidRPr="007222F3" w:rsidTr="00271798">
        <w:tc>
          <w:tcPr>
            <w:tcW w:w="5040" w:type="dxa"/>
            <w:tcBorders>
              <w:top w:val="nil"/>
              <w:left w:val="nil"/>
              <w:bottom w:val="nil"/>
              <w:right w:val="nil"/>
            </w:tcBorders>
          </w:tcPr>
          <w:p w:rsidR="00271798"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271798" w:rsidRPr="007222F3"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271798" w:rsidRPr="007222F3" w:rsidTr="00271798">
        <w:tc>
          <w:tcPr>
            <w:tcW w:w="5040" w:type="dxa"/>
            <w:tcBorders>
              <w:top w:val="nil"/>
              <w:left w:val="nil"/>
              <w:bottom w:val="nil"/>
              <w:right w:val="nil"/>
            </w:tcBorders>
          </w:tcPr>
          <w:p w:rsidR="00271798"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271798" w:rsidRPr="007222F3"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271798" w:rsidRPr="007222F3" w:rsidTr="00271798">
        <w:tc>
          <w:tcPr>
            <w:tcW w:w="5040" w:type="dxa"/>
            <w:tcBorders>
              <w:top w:val="nil"/>
              <w:left w:val="nil"/>
              <w:bottom w:val="nil"/>
              <w:right w:val="nil"/>
            </w:tcBorders>
          </w:tcPr>
          <w:p w:rsidR="00271798"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271798"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C631A" w:rsidRPr="007222F3" w:rsidTr="007B5961">
        <w:tc>
          <w:tcPr>
            <w:tcW w:w="5040" w:type="dxa"/>
            <w:tcBorders>
              <w:top w:val="nil"/>
              <w:left w:val="nil"/>
              <w:bottom w:val="nil"/>
              <w:right w:val="nil"/>
            </w:tcBorders>
          </w:tcPr>
          <w:p w:rsidR="004C631A" w:rsidRDefault="004C631A" w:rsidP="007B5961">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4C631A" w:rsidRPr="007222F3" w:rsidRDefault="004C631A" w:rsidP="007B5961">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(Held by a subsidiary)</w:t>
            </w:r>
          </w:p>
        </w:tc>
      </w:tr>
      <w:tr w:rsidR="00EB78B3" w:rsidRPr="007222F3" w:rsidTr="00271798">
        <w:tc>
          <w:tcPr>
            <w:tcW w:w="5040" w:type="dxa"/>
            <w:tcBorders>
              <w:top w:val="nil"/>
              <w:left w:val="nil"/>
              <w:bottom w:val="nil"/>
              <w:right w:val="nil"/>
            </w:tcBorders>
          </w:tcPr>
          <w:p w:rsidR="00EB78B3" w:rsidRDefault="00EB78B3"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EB78B3" w:rsidRDefault="00EB78B3"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271798" w:rsidRPr="007222F3" w:rsidTr="00271798">
        <w:tc>
          <w:tcPr>
            <w:tcW w:w="5040" w:type="dxa"/>
            <w:tcBorders>
              <w:top w:val="nil"/>
              <w:left w:val="nil"/>
              <w:bottom w:val="nil"/>
              <w:right w:val="nil"/>
            </w:tcBorders>
          </w:tcPr>
          <w:p w:rsidR="00271798" w:rsidRDefault="00271798"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271798" w:rsidRPr="007222F3" w:rsidRDefault="00271798" w:rsidP="00FA2645">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Sunchild</w:t>
            </w:r>
            <w:proofErr w:type="spellEnd"/>
            <w:r w:rsidRPr="007222F3">
              <w:rPr>
                <w:rFonts w:ascii="Arial" w:hAnsi="Arial"/>
                <w:sz w:val="22"/>
                <w:szCs w:val="22"/>
              </w:rPr>
              <w:t xml:space="preserve"> &amp; Baby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8314A" w:rsidRPr="00462CCC" w:rsidTr="00390F1B">
        <w:tc>
          <w:tcPr>
            <w:tcW w:w="5040" w:type="dxa"/>
            <w:tcBorders>
              <w:top w:val="nil"/>
              <w:left w:val="nil"/>
              <w:bottom w:val="nil"/>
              <w:right w:val="nil"/>
            </w:tcBorders>
          </w:tcPr>
          <w:p w:rsidR="00A8314A" w:rsidRPr="00462CCC" w:rsidRDefault="00A8314A" w:rsidP="00FA2645">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A8314A" w:rsidRPr="00462CCC" w:rsidRDefault="00A8314A" w:rsidP="00FA2645">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462CCC" w:rsidRDefault="00A8314A" w:rsidP="00FA2645">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Zhong</w:t>
            </w:r>
            <w:r>
              <w:rPr>
                <w:rFonts w:ascii="Arial" w:hAnsi="Arial"/>
                <w:sz w:val="22"/>
                <w:szCs w:val="22"/>
              </w:rPr>
              <w:t xml:space="preserve"> Tai Blue Sea C</w:t>
            </w:r>
            <w:r w:rsidRPr="00462CCC">
              <w:rPr>
                <w:rFonts w:ascii="Arial" w:hAnsi="Arial"/>
                <w:sz w:val="22"/>
                <w:szCs w:val="22"/>
              </w:rPr>
              <w:t>o., Ltd.</w:t>
            </w:r>
          </w:p>
        </w:tc>
        <w:tc>
          <w:tcPr>
            <w:tcW w:w="4230" w:type="dxa"/>
            <w:tcBorders>
              <w:top w:val="nil"/>
              <w:left w:val="nil"/>
              <w:bottom w:val="nil"/>
              <w:right w:val="nil"/>
            </w:tcBorders>
          </w:tcPr>
          <w:p w:rsidR="00A8314A" w:rsidRPr="007222F3" w:rsidRDefault="00A8314A" w:rsidP="00FA2645">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A8314A" w:rsidRPr="007222F3" w:rsidTr="00390F1B">
        <w:tc>
          <w:tcPr>
            <w:tcW w:w="5040" w:type="dxa"/>
            <w:tcBorders>
              <w:top w:val="nil"/>
              <w:left w:val="nil"/>
              <w:bottom w:val="nil"/>
              <w:right w:val="nil"/>
            </w:tcBorders>
          </w:tcPr>
          <w:p w:rsidR="00A8314A" w:rsidRPr="00462CCC" w:rsidRDefault="00A8314A" w:rsidP="00FA2645">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A8314A" w:rsidRPr="00462CCC" w:rsidRDefault="00A8314A"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E357C3" w:rsidRPr="007222F3" w:rsidTr="00390F1B">
        <w:tc>
          <w:tcPr>
            <w:tcW w:w="5040" w:type="dxa"/>
            <w:tcBorders>
              <w:top w:val="nil"/>
              <w:left w:val="nil"/>
              <w:bottom w:val="nil"/>
              <w:right w:val="nil"/>
            </w:tcBorders>
          </w:tcPr>
          <w:p w:rsidR="00E357C3" w:rsidRDefault="00E357C3" w:rsidP="00FA2645">
            <w:pPr>
              <w:tabs>
                <w:tab w:val="left" w:pos="900"/>
                <w:tab w:val="left" w:pos="2160"/>
                <w:tab w:val="center" w:pos="4860"/>
              </w:tabs>
              <w:spacing w:line="380" w:lineRule="exact"/>
              <w:rPr>
                <w:rFonts w:ascii="Arial" w:hAnsi="Arial"/>
                <w:sz w:val="22"/>
                <w:szCs w:val="22"/>
              </w:rPr>
            </w:pPr>
            <w:r w:rsidRPr="00E357C3">
              <w:rPr>
                <w:rFonts w:ascii="Arial" w:hAnsi="Arial"/>
                <w:sz w:val="22"/>
                <w:szCs w:val="22"/>
              </w:rPr>
              <w:t>CAT Telecom Public Company Limited</w:t>
            </w:r>
          </w:p>
        </w:tc>
        <w:tc>
          <w:tcPr>
            <w:tcW w:w="4230" w:type="dxa"/>
            <w:tcBorders>
              <w:top w:val="nil"/>
              <w:left w:val="nil"/>
              <w:bottom w:val="nil"/>
              <w:right w:val="nil"/>
            </w:tcBorders>
          </w:tcPr>
          <w:p w:rsidR="00E357C3" w:rsidRDefault="00E357C3"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E357C3" w:rsidRPr="007222F3" w:rsidTr="00390F1B">
        <w:tc>
          <w:tcPr>
            <w:tcW w:w="5040" w:type="dxa"/>
            <w:tcBorders>
              <w:top w:val="nil"/>
              <w:left w:val="nil"/>
              <w:bottom w:val="nil"/>
              <w:right w:val="nil"/>
            </w:tcBorders>
          </w:tcPr>
          <w:p w:rsidR="00E357C3" w:rsidRDefault="007F279F" w:rsidP="00FA2645">
            <w:pPr>
              <w:tabs>
                <w:tab w:val="left" w:pos="900"/>
                <w:tab w:val="left" w:pos="2160"/>
                <w:tab w:val="center" w:pos="4860"/>
              </w:tabs>
              <w:spacing w:line="380" w:lineRule="exact"/>
              <w:rPr>
                <w:rFonts w:ascii="Arial" w:hAnsi="Arial"/>
                <w:sz w:val="22"/>
                <w:szCs w:val="22"/>
              </w:rPr>
            </w:pPr>
            <w:r>
              <w:rPr>
                <w:rFonts w:ascii="Arial" w:hAnsi="Arial"/>
                <w:sz w:val="22"/>
                <w:szCs w:val="22"/>
              </w:rPr>
              <w:t xml:space="preserve">Asian </w:t>
            </w:r>
            <w:proofErr w:type="spellStart"/>
            <w:r>
              <w:rPr>
                <w:rFonts w:ascii="Arial" w:hAnsi="Arial"/>
                <w:sz w:val="22"/>
                <w:szCs w:val="22"/>
              </w:rPr>
              <w:t>Interlaw</w:t>
            </w:r>
            <w:proofErr w:type="spellEnd"/>
            <w:r>
              <w:rPr>
                <w:rFonts w:ascii="Arial" w:hAnsi="Arial"/>
                <w:sz w:val="22"/>
                <w:szCs w:val="22"/>
              </w:rPr>
              <w:t xml:space="preserve"> Co., Ltd.</w:t>
            </w:r>
          </w:p>
        </w:tc>
        <w:tc>
          <w:tcPr>
            <w:tcW w:w="4230" w:type="dxa"/>
            <w:tcBorders>
              <w:top w:val="nil"/>
              <w:left w:val="nil"/>
              <w:bottom w:val="nil"/>
              <w:right w:val="nil"/>
            </w:tcBorders>
          </w:tcPr>
          <w:p w:rsidR="00E357C3" w:rsidRDefault="007F279F" w:rsidP="00FA2645">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E357C3" w:rsidRPr="007222F3" w:rsidTr="00390F1B">
        <w:tc>
          <w:tcPr>
            <w:tcW w:w="5040" w:type="dxa"/>
            <w:tcBorders>
              <w:top w:val="nil"/>
              <w:left w:val="nil"/>
              <w:bottom w:val="nil"/>
              <w:right w:val="nil"/>
            </w:tcBorders>
          </w:tcPr>
          <w:p w:rsidR="00E357C3" w:rsidRDefault="007F279F" w:rsidP="00FA2645">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tcPr>
          <w:p w:rsidR="00E357C3" w:rsidRDefault="007F279F" w:rsidP="00FA2645">
            <w:pPr>
              <w:tabs>
                <w:tab w:val="left" w:pos="900"/>
                <w:tab w:val="left" w:pos="2160"/>
                <w:tab w:val="center" w:pos="4860"/>
              </w:tabs>
              <w:spacing w:line="380" w:lineRule="exact"/>
              <w:jc w:val="thaiDistribute"/>
              <w:rPr>
                <w:rFonts w:ascii="Arial" w:hAnsi="Arial"/>
                <w:sz w:val="22"/>
                <w:szCs w:val="22"/>
                <w:cs/>
              </w:rPr>
            </w:pPr>
            <w:r>
              <w:rPr>
                <w:rFonts w:ascii="Arial" w:hAnsi="Arial"/>
                <w:sz w:val="22"/>
                <w:szCs w:val="22"/>
              </w:rPr>
              <w:t>Mutual directors</w:t>
            </w:r>
          </w:p>
        </w:tc>
      </w:tr>
      <w:tr w:rsidR="00A8314A" w:rsidRPr="007222F3" w:rsidTr="00390F1B">
        <w:tc>
          <w:tcPr>
            <w:tcW w:w="9270" w:type="dxa"/>
            <w:gridSpan w:val="2"/>
            <w:tcBorders>
              <w:top w:val="nil"/>
              <w:left w:val="nil"/>
              <w:bottom w:val="nil"/>
              <w:right w:val="nil"/>
            </w:tcBorders>
          </w:tcPr>
          <w:p w:rsidR="00A8314A" w:rsidRPr="0030057A" w:rsidRDefault="00A8314A" w:rsidP="00FA2645">
            <w:pPr>
              <w:tabs>
                <w:tab w:val="left" w:pos="900"/>
                <w:tab w:val="left" w:pos="2160"/>
                <w:tab w:val="center" w:pos="4860"/>
              </w:tabs>
              <w:spacing w:line="380" w:lineRule="exact"/>
              <w:jc w:val="thaiDistribute"/>
              <w:rPr>
                <w:rFonts w:ascii="Arial" w:hAnsi="Arial"/>
                <w:i/>
                <w:iCs/>
                <w:sz w:val="16"/>
                <w:szCs w:val="16"/>
              </w:rPr>
            </w:pPr>
            <w:r w:rsidRPr="0030057A">
              <w:rPr>
                <w:rFonts w:ascii="Arial" w:hAnsi="Arial"/>
                <w:i/>
                <w:iCs/>
                <w:sz w:val="16"/>
                <w:szCs w:val="16"/>
              </w:rPr>
              <w:t>*Investment</w:t>
            </w:r>
            <w:r w:rsidR="00EB78B3">
              <w:rPr>
                <w:rFonts w:ascii="Arial" w:hAnsi="Arial"/>
                <w:i/>
                <w:iCs/>
                <w:sz w:val="16"/>
                <w:szCs w:val="16"/>
              </w:rPr>
              <w:t>s</w:t>
            </w:r>
            <w:r w:rsidRPr="0030057A">
              <w:rPr>
                <w:rFonts w:ascii="Arial" w:hAnsi="Arial"/>
                <w:i/>
                <w:iCs/>
                <w:sz w:val="16"/>
                <w:szCs w:val="16"/>
              </w:rPr>
              <w:t xml:space="preserve"> in </w:t>
            </w:r>
            <w:r w:rsidR="00EB78B3" w:rsidRPr="00EB78B3">
              <w:rPr>
                <w:rFonts w:ascii="Arial" w:hAnsi="Arial"/>
                <w:i/>
                <w:iCs/>
                <w:sz w:val="16"/>
                <w:szCs w:val="16"/>
              </w:rPr>
              <w:t xml:space="preserve">LG Container Lines </w:t>
            </w:r>
            <w:r w:rsidR="00EB78B3">
              <w:rPr>
                <w:rFonts w:ascii="Arial" w:hAnsi="Arial"/>
                <w:i/>
                <w:iCs/>
                <w:sz w:val="16"/>
                <w:szCs w:val="16"/>
              </w:rPr>
              <w:t xml:space="preserve">Company Limited and </w:t>
            </w:r>
            <w:r w:rsidR="00EB78B3" w:rsidRPr="00EB78B3">
              <w:rPr>
                <w:rFonts w:ascii="Arial" w:hAnsi="Arial"/>
                <w:i/>
                <w:iCs/>
                <w:sz w:val="16"/>
                <w:szCs w:val="16"/>
              </w:rPr>
              <w:t>SSK Inter Logistics</w:t>
            </w:r>
            <w:r w:rsidR="00EB78B3">
              <w:rPr>
                <w:rFonts w:ascii="Arial" w:hAnsi="Arial"/>
                <w:i/>
                <w:iCs/>
                <w:sz w:val="16"/>
                <w:szCs w:val="16"/>
              </w:rPr>
              <w:t xml:space="preserve"> Company Limited were</w:t>
            </w:r>
            <w:r w:rsidRPr="0030057A">
              <w:rPr>
                <w:rFonts w:ascii="Arial" w:hAnsi="Arial"/>
                <w:i/>
                <w:iCs/>
                <w:sz w:val="16"/>
                <w:szCs w:val="16"/>
              </w:rPr>
              <w:t xml:space="preserve"> disposed during the </w:t>
            </w:r>
            <w:r w:rsidR="00FA2645">
              <w:rPr>
                <w:rFonts w:ascii="Arial" w:hAnsi="Arial"/>
                <w:i/>
                <w:iCs/>
                <w:sz w:val="16"/>
                <w:szCs w:val="16"/>
              </w:rPr>
              <w:t>year</w:t>
            </w:r>
            <w:r w:rsidRPr="0030057A">
              <w:rPr>
                <w:rFonts w:ascii="Arial" w:hAnsi="Arial"/>
                <w:i/>
                <w:iCs/>
                <w:sz w:val="16"/>
                <w:szCs w:val="16"/>
              </w:rPr>
              <w:t>.</w:t>
            </w:r>
          </w:p>
        </w:tc>
      </w:tr>
    </w:tbl>
    <w:p w:rsidR="006771B5" w:rsidRDefault="00632CE4" w:rsidP="00A8314A">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p>
    <w:p w:rsidR="006771B5" w:rsidRDefault="006771B5">
      <w:pPr>
        <w:overflowPunct/>
        <w:autoSpaceDE/>
        <w:autoSpaceDN/>
        <w:adjustRightInd/>
        <w:textAlignment w:val="auto"/>
        <w:rPr>
          <w:rFonts w:ascii="Arial" w:hAnsi="Arial"/>
          <w:sz w:val="22"/>
          <w:szCs w:val="22"/>
        </w:rPr>
      </w:pPr>
      <w:r>
        <w:rPr>
          <w:rFonts w:ascii="Arial" w:hAnsi="Arial"/>
          <w:sz w:val="22"/>
          <w:szCs w:val="22"/>
        </w:rPr>
        <w:br w:type="page"/>
      </w:r>
    </w:p>
    <w:p w:rsidR="00EA66FB" w:rsidRDefault="006771B5" w:rsidP="00A8314A">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cs/>
        </w:rPr>
        <w:lastRenderedPageBreak/>
        <w:tab/>
      </w:r>
      <w:r w:rsidR="00EC2E1B" w:rsidRPr="007222F3">
        <w:rPr>
          <w:rFonts w:ascii="Arial" w:hAnsi="Arial"/>
          <w:sz w:val="22"/>
          <w:szCs w:val="22"/>
        </w:rPr>
        <w:t>Such</w:t>
      </w:r>
      <w:r w:rsidR="00EA66FB" w:rsidRPr="007222F3">
        <w:rPr>
          <w:rFonts w:ascii="Arial" w:hAnsi="Arial"/>
          <w:sz w:val="22"/>
          <w:szCs w:val="22"/>
        </w:rPr>
        <w:t xml:space="preserve"> significant transactions </w:t>
      </w:r>
      <w:r w:rsidR="00910911">
        <w:rPr>
          <w:rFonts w:ascii="Arial" w:hAnsi="Arial"/>
          <w:sz w:val="22"/>
          <w:szCs w:val="22"/>
        </w:rPr>
        <w:t>for the year</w:t>
      </w:r>
      <w:r w:rsidR="00FA2645">
        <w:rPr>
          <w:rFonts w:ascii="Arial" w:hAnsi="Arial"/>
          <w:sz w:val="22"/>
          <w:szCs w:val="22"/>
        </w:rPr>
        <w:t>s</w:t>
      </w:r>
      <w:r w:rsidR="00910911">
        <w:rPr>
          <w:rFonts w:ascii="Arial" w:hAnsi="Arial"/>
          <w:sz w:val="22"/>
          <w:szCs w:val="22"/>
        </w:rPr>
        <w:t xml:space="preserve"> ended</w:t>
      </w:r>
      <w:r w:rsidR="000908E1">
        <w:rPr>
          <w:rFonts w:ascii="Arial" w:hAnsi="Arial"/>
          <w:sz w:val="22"/>
          <w:szCs w:val="22"/>
        </w:rPr>
        <w:t xml:space="preserve"> 31 December </w:t>
      </w:r>
      <w:r w:rsidR="004A13D8">
        <w:rPr>
          <w:rFonts w:ascii="Arial" w:hAnsi="Arial"/>
          <w:sz w:val="22"/>
          <w:szCs w:val="22"/>
        </w:rPr>
        <w:t>2019</w:t>
      </w:r>
      <w:r w:rsidR="000908E1">
        <w:rPr>
          <w:rFonts w:ascii="Arial" w:hAnsi="Arial"/>
          <w:sz w:val="22"/>
          <w:szCs w:val="22"/>
        </w:rPr>
        <w:t xml:space="preserve"> and </w:t>
      </w:r>
      <w:r w:rsidR="009F7571">
        <w:rPr>
          <w:rFonts w:ascii="Arial" w:hAnsi="Arial"/>
          <w:sz w:val="22"/>
          <w:szCs w:val="22"/>
        </w:rPr>
        <w:t>2018</w:t>
      </w:r>
      <w:r w:rsidR="000908E1">
        <w:rPr>
          <w:rFonts w:ascii="Arial" w:hAnsi="Arial"/>
          <w:sz w:val="22"/>
          <w:szCs w:val="22"/>
        </w:rPr>
        <w:t xml:space="preserve"> </w:t>
      </w:r>
      <w:r w:rsidR="00154A08">
        <w:rPr>
          <w:rFonts w:ascii="Arial" w:hAnsi="Arial"/>
          <w:sz w:val="22"/>
          <w:szCs w:val="22"/>
        </w:rPr>
        <w:t xml:space="preserve">are </w:t>
      </w:r>
      <w:proofErr w:type="spellStart"/>
      <w:r w:rsidR="00EA66FB" w:rsidRPr="007222F3">
        <w:rPr>
          <w:rFonts w:ascii="Arial" w:hAnsi="Arial"/>
          <w:sz w:val="22"/>
          <w:szCs w:val="22"/>
        </w:rPr>
        <w:t>summarised</w:t>
      </w:r>
      <w:proofErr w:type="spellEnd"/>
      <w:r w:rsidR="00EA66FB" w:rsidRPr="007222F3">
        <w:rPr>
          <w:rFonts w:ascii="Arial" w:hAnsi="Arial"/>
          <w:sz w:val="22"/>
          <w:szCs w:val="22"/>
        </w:rPr>
        <w:t xml:space="preserve"> below.</w:t>
      </w:r>
    </w:p>
    <w:tbl>
      <w:tblPr>
        <w:tblW w:w="9342" w:type="dxa"/>
        <w:tblInd w:w="558" w:type="dxa"/>
        <w:tblLayout w:type="fixed"/>
        <w:tblLook w:val="0000" w:firstRow="0" w:lastRow="0" w:firstColumn="0" w:lastColumn="0" w:noHBand="0" w:noVBand="0"/>
      </w:tblPr>
      <w:tblGrid>
        <w:gridCol w:w="3402"/>
        <w:gridCol w:w="990"/>
        <w:gridCol w:w="99"/>
        <w:gridCol w:w="891"/>
        <w:gridCol w:w="45"/>
        <w:gridCol w:w="945"/>
        <w:gridCol w:w="990"/>
        <w:gridCol w:w="1980"/>
      </w:tblGrid>
      <w:tr w:rsidR="00FA2645" w:rsidRPr="007222F3" w:rsidTr="00FA2645">
        <w:tc>
          <w:tcPr>
            <w:tcW w:w="3402" w:type="dxa"/>
          </w:tcPr>
          <w:p w:rsidR="00FA2645" w:rsidRPr="007222F3" w:rsidRDefault="00FA2645" w:rsidP="00484DD1">
            <w:pPr>
              <w:spacing w:line="280" w:lineRule="exact"/>
              <w:ind w:right="-144"/>
              <w:jc w:val="both"/>
              <w:rPr>
                <w:rFonts w:ascii="Arial" w:hAnsi="Arial" w:cs="Arial"/>
                <w:sz w:val="17"/>
                <w:szCs w:val="17"/>
              </w:rPr>
            </w:pPr>
            <w:r w:rsidRPr="007222F3">
              <w:rPr>
                <w:rFonts w:ascii="Arial" w:hAnsi="Arial" w:cs="Arial"/>
                <w:sz w:val="17"/>
                <w:szCs w:val="17"/>
                <w:cs/>
              </w:rPr>
              <w:br w:type="page"/>
            </w:r>
          </w:p>
        </w:tc>
        <w:tc>
          <w:tcPr>
            <w:tcW w:w="1089" w:type="dxa"/>
            <w:gridSpan w:val="2"/>
          </w:tcPr>
          <w:p w:rsidR="00FA2645" w:rsidRPr="007222F3" w:rsidRDefault="00FA2645" w:rsidP="00484DD1">
            <w:pPr>
              <w:tabs>
                <w:tab w:val="center" w:pos="8100"/>
              </w:tabs>
              <w:spacing w:line="280" w:lineRule="exact"/>
              <w:jc w:val="right"/>
              <w:rPr>
                <w:rFonts w:ascii="Arial" w:hAnsi="Arial" w:cs="Arial"/>
                <w:sz w:val="17"/>
                <w:szCs w:val="17"/>
              </w:rPr>
            </w:pPr>
          </w:p>
        </w:tc>
        <w:tc>
          <w:tcPr>
            <w:tcW w:w="936" w:type="dxa"/>
            <w:gridSpan w:val="2"/>
          </w:tcPr>
          <w:p w:rsidR="00FA2645" w:rsidRPr="007222F3" w:rsidRDefault="00FA2645" w:rsidP="00484DD1">
            <w:pPr>
              <w:tabs>
                <w:tab w:val="center" w:pos="8100"/>
              </w:tabs>
              <w:spacing w:line="280" w:lineRule="exact"/>
              <w:jc w:val="right"/>
              <w:rPr>
                <w:rFonts w:ascii="Arial" w:hAnsi="Arial" w:cs="Arial"/>
                <w:sz w:val="17"/>
                <w:szCs w:val="17"/>
              </w:rPr>
            </w:pPr>
          </w:p>
        </w:tc>
        <w:tc>
          <w:tcPr>
            <w:tcW w:w="3915" w:type="dxa"/>
            <w:gridSpan w:val="3"/>
          </w:tcPr>
          <w:p w:rsidR="00FA2645" w:rsidRPr="007222F3" w:rsidRDefault="00FA2645" w:rsidP="00484DD1">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FA2645" w:rsidRPr="007222F3" w:rsidTr="00FA2645">
        <w:tc>
          <w:tcPr>
            <w:tcW w:w="3402" w:type="dxa"/>
          </w:tcPr>
          <w:p w:rsidR="00FA2645" w:rsidRPr="007222F3" w:rsidRDefault="00FA2645" w:rsidP="00484DD1">
            <w:pPr>
              <w:spacing w:line="280" w:lineRule="exact"/>
              <w:ind w:right="-144"/>
              <w:jc w:val="both"/>
              <w:rPr>
                <w:rFonts w:ascii="Arial" w:hAnsi="Arial" w:cs="Arial"/>
                <w:sz w:val="17"/>
                <w:szCs w:val="17"/>
              </w:rPr>
            </w:pPr>
          </w:p>
        </w:tc>
        <w:tc>
          <w:tcPr>
            <w:tcW w:w="1980" w:type="dxa"/>
            <w:gridSpan w:val="3"/>
          </w:tcPr>
          <w:p w:rsidR="00FA2645" w:rsidRPr="007222F3" w:rsidRDefault="00FA2645" w:rsidP="00484DD1">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rsidR="00FA2645" w:rsidRPr="007222F3" w:rsidRDefault="00FA2645" w:rsidP="004C631A">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0" w:type="dxa"/>
          </w:tcPr>
          <w:p w:rsidR="00FA2645" w:rsidRPr="007222F3" w:rsidRDefault="00FA2645" w:rsidP="00484DD1">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FA2645" w:rsidRPr="007222F3" w:rsidTr="00FA2645">
        <w:tc>
          <w:tcPr>
            <w:tcW w:w="3402" w:type="dxa"/>
          </w:tcPr>
          <w:p w:rsidR="00FA2645" w:rsidRPr="007222F3" w:rsidRDefault="00FA2645" w:rsidP="00484DD1">
            <w:pPr>
              <w:spacing w:line="280" w:lineRule="exact"/>
              <w:ind w:left="-18" w:right="-144"/>
              <w:jc w:val="both"/>
              <w:rPr>
                <w:rFonts w:ascii="Arial" w:hAnsi="Arial" w:cs="Arial"/>
                <w:sz w:val="17"/>
                <w:szCs w:val="17"/>
                <w:u w:val="single"/>
                <w:cs/>
              </w:rPr>
            </w:pPr>
          </w:p>
        </w:tc>
        <w:tc>
          <w:tcPr>
            <w:tcW w:w="990" w:type="dxa"/>
          </w:tcPr>
          <w:p w:rsidR="00FA2645" w:rsidRPr="007222F3" w:rsidRDefault="004A13D8"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FA2645" w:rsidRPr="007222F3" w:rsidRDefault="009F7571"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FA2645" w:rsidRPr="007222F3" w:rsidRDefault="004A13D8"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FA2645" w:rsidRPr="007222F3" w:rsidRDefault="009F7571"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rsidTr="00FA2645">
        <w:tc>
          <w:tcPr>
            <w:tcW w:w="3402" w:type="dxa"/>
          </w:tcPr>
          <w:p w:rsidR="00FA2645" w:rsidRPr="007222F3" w:rsidRDefault="00FA2645" w:rsidP="00484DD1">
            <w:pPr>
              <w:spacing w:line="280" w:lineRule="exact"/>
              <w:ind w:left="162" w:right="-144" w:hanging="180"/>
              <w:jc w:val="both"/>
              <w:rPr>
                <w:rFonts w:ascii="Arial" w:hAnsi="Arial" w:cs="Arial"/>
                <w:sz w:val="17"/>
                <w:szCs w:val="17"/>
                <w:u w:val="single"/>
              </w:rPr>
            </w:pPr>
            <w:r w:rsidRPr="007222F3">
              <w:rPr>
                <w:rFonts w:ascii="Arial" w:hAnsi="Arial" w:cs="Arial"/>
                <w:sz w:val="17"/>
                <w:szCs w:val="17"/>
              </w:rPr>
              <w:br w:type="page"/>
            </w:r>
            <w:r w:rsidRPr="007222F3">
              <w:rPr>
                <w:rFonts w:ascii="Arial" w:hAnsi="Arial" w:cs="Arial"/>
                <w:sz w:val="17"/>
                <w:szCs w:val="17"/>
                <w:u w:val="single"/>
              </w:rPr>
              <w:t>Transactions with subsidiaries</w:t>
            </w: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rsidTr="00FA2645">
        <w:tc>
          <w:tcPr>
            <w:tcW w:w="3402" w:type="dxa"/>
          </w:tcPr>
          <w:p w:rsidR="00FA2645" w:rsidRPr="007222F3" w:rsidRDefault="00FA2645" w:rsidP="00484DD1">
            <w:pPr>
              <w:spacing w:line="280" w:lineRule="exact"/>
              <w:ind w:left="162" w:right="-144" w:hanging="180"/>
              <w:rPr>
                <w:rFonts w:ascii="Arial" w:hAnsi="Arial" w:cs="Arial"/>
                <w:sz w:val="17"/>
                <w:szCs w:val="17"/>
              </w:rPr>
            </w:pPr>
            <w:r w:rsidRPr="007222F3">
              <w:rPr>
                <w:rFonts w:ascii="Arial" w:hAnsi="Arial" w:cs="Arial"/>
                <w:sz w:val="17"/>
                <w:szCs w:val="17"/>
                <w:cs/>
              </w:rPr>
              <w:t>(</w:t>
            </w:r>
            <w:r w:rsidRPr="007222F3">
              <w:rPr>
                <w:rFonts w:ascii="Arial" w:hAnsi="Arial" w:cs="Arial"/>
                <w:sz w:val="17"/>
                <w:szCs w:val="17"/>
              </w:rPr>
              <w:t>eliminated from the consolidated financial statements</w:t>
            </w:r>
            <w:r w:rsidRPr="007222F3">
              <w:rPr>
                <w:rFonts w:ascii="Arial" w:hAnsi="Arial" w:cs="Arial"/>
                <w:sz w:val="17"/>
                <w:szCs w:val="17"/>
                <w:cs/>
              </w:rPr>
              <w:t>)</w:t>
            </w: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rsidTr="00FA2645">
        <w:tc>
          <w:tcPr>
            <w:tcW w:w="3402" w:type="dxa"/>
          </w:tcPr>
          <w:p w:rsidR="00FA2645" w:rsidRPr="00154A08" w:rsidRDefault="00FA2645" w:rsidP="00484DD1">
            <w:pPr>
              <w:spacing w:line="280" w:lineRule="exact"/>
              <w:ind w:left="162" w:right="-144" w:hanging="180"/>
              <w:rPr>
                <w:rFonts w:ascii="Arial" w:hAnsi="Arial" w:cs="Arial"/>
                <w:sz w:val="17"/>
                <w:szCs w:val="17"/>
                <w:cs/>
              </w:rPr>
            </w:pPr>
            <w:r w:rsidRPr="00154A08">
              <w:rPr>
                <w:rFonts w:ascii="Arial" w:hAnsi="Arial" w:cs="Arial" w:hint="cs"/>
                <w:sz w:val="17"/>
                <w:szCs w:val="17"/>
                <w:cs/>
              </w:rPr>
              <w:t xml:space="preserve">LG Container Lines Co., </w:t>
            </w:r>
            <w:proofErr w:type="spellStart"/>
            <w:r w:rsidRPr="00154A08">
              <w:rPr>
                <w:rFonts w:ascii="Arial" w:hAnsi="Arial" w:cs="Arial" w:hint="cs"/>
                <w:sz w:val="17"/>
                <w:szCs w:val="17"/>
                <w:cs/>
              </w:rPr>
              <w:t>Ltd</w:t>
            </w:r>
            <w:proofErr w:type="spellEnd"/>
            <w:r w:rsidRPr="00154A08">
              <w:rPr>
                <w:rFonts w:ascii="Arial" w:hAnsi="Arial" w:cs="Arial" w:hint="cs"/>
                <w:sz w:val="17"/>
                <w:szCs w:val="17"/>
                <w:cs/>
              </w:rPr>
              <w:t xml:space="preserve">. </w:t>
            </w: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100</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2,824</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Arial"/>
                <w:sz w:val="17"/>
                <w:szCs w:val="17"/>
              </w:rPr>
              <w:tab/>
            </w:r>
            <w:proofErr w:type="spellStart"/>
            <w:r w:rsidRPr="007222F3">
              <w:rPr>
                <w:rFonts w:ascii="Arial" w:hAnsi="Arial" w:cs="Arial" w:hint="cs"/>
                <w:sz w:val="17"/>
                <w:szCs w:val="17"/>
                <w:cs/>
              </w:rPr>
              <w:t>Rental</w:t>
            </w:r>
            <w:proofErr w:type="spellEnd"/>
            <w:r w:rsidRPr="007222F3">
              <w:rPr>
                <w:rFonts w:ascii="Arial" w:hAnsi="Arial" w:cs="Arial"/>
                <w:sz w:val="17"/>
                <w:szCs w:val="17"/>
                <w:cs/>
              </w:rPr>
              <w:t xml:space="preserve"> </w:t>
            </w:r>
            <w:proofErr w:type="spellStart"/>
            <w:r w:rsidRPr="007222F3">
              <w:rPr>
                <w:rFonts w:ascii="Arial" w:hAnsi="Arial" w:cs="Arial"/>
                <w:sz w:val="17"/>
                <w:szCs w:val="17"/>
                <w:cs/>
              </w:rPr>
              <w:t>income</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291</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720</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Arial"/>
                <w:sz w:val="17"/>
                <w:szCs w:val="17"/>
              </w:rPr>
              <w:tab/>
              <w:t>Other income</w:t>
            </w:r>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35</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Price compared to third parties</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theme="minorBidi"/>
                <w:sz w:val="17"/>
                <w:szCs w:val="17"/>
                <w:cs/>
                <w:lang w:val="th-TH"/>
              </w:rPr>
              <w:tab/>
            </w:r>
            <w:proofErr w:type="spellStart"/>
            <w:r w:rsidRPr="007222F3">
              <w:rPr>
                <w:rFonts w:ascii="Arial" w:hAnsi="Arial" w:cs="Arial"/>
                <w:sz w:val="17"/>
                <w:szCs w:val="17"/>
                <w:cs/>
                <w:lang w:val="th-TH"/>
              </w:rPr>
              <w:t>Interest</w:t>
            </w:r>
            <w:proofErr w:type="spellEnd"/>
            <w:r w:rsidRPr="007222F3">
              <w:rPr>
                <w:rFonts w:ascii="Arial" w:hAnsi="Arial" w:cs="Arial"/>
                <w:sz w:val="17"/>
                <w:szCs w:val="17"/>
                <w:cs/>
                <w:lang w:val="th-TH"/>
              </w:rPr>
              <w:t xml:space="preserve"> </w:t>
            </w:r>
            <w:proofErr w:type="spellStart"/>
            <w:r w:rsidRPr="007222F3">
              <w:rPr>
                <w:rFonts w:ascii="Arial" w:hAnsi="Arial" w:cs="Arial"/>
                <w:sz w:val="17"/>
                <w:szCs w:val="17"/>
                <w:cs/>
                <w:lang w:val="th-TH"/>
              </w:rPr>
              <w:t>income</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446</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1,350</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The rate of 7.5% </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per annum</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Arial"/>
                <w:sz w:val="17"/>
                <w:szCs w:val="17"/>
              </w:rPr>
              <w:tab/>
              <w:t>Cost of services</w:t>
            </w:r>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2,963</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16,</w:t>
            </w:r>
            <w:r w:rsidR="00595543">
              <w:rPr>
                <w:rFonts w:ascii="Arial" w:hAnsi="Arial" w:cstheme="minorBidi"/>
                <w:i w:val="0"/>
                <w:iCs w:val="0"/>
                <w:sz w:val="17"/>
                <w:szCs w:val="17"/>
              </w:rPr>
              <w:t>310</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Arial"/>
                <w:sz w:val="17"/>
                <w:szCs w:val="17"/>
              </w:rPr>
              <w:t>NCL Inter Logistics (S) Pte. Ltd.</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10,333</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17,149</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E7648" w:rsidRPr="007222F3" w:rsidTr="00FA2645">
        <w:tc>
          <w:tcPr>
            <w:tcW w:w="3402" w:type="dxa"/>
          </w:tcPr>
          <w:p w:rsidR="004E7648" w:rsidRPr="007222F3" w:rsidRDefault="004E7648" w:rsidP="004E7648">
            <w:pPr>
              <w:spacing w:line="280" w:lineRule="exact"/>
              <w:ind w:left="162" w:right="-144" w:hanging="180"/>
              <w:rPr>
                <w:rFonts w:ascii="Arial" w:hAnsi="Arial" w:cs="Arial"/>
                <w:sz w:val="17"/>
                <w:szCs w:val="17"/>
                <w:cs/>
              </w:rPr>
            </w:pPr>
            <w:r w:rsidRPr="007222F3">
              <w:rPr>
                <w:rFonts w:ascii="Arial" w:hAnsi="Arial" w:cstheme="minorBidi"/>
                <w:sz w:val="17"/>
                <w:szCs w:val="17"/>
                <w:cs/>
                <w:lang w:val="th-TH"/>
              </w:rPr>
              <w:tab/>
            </w:r>
            <w:proofErr w:type="spellStart"/>
            <w:r w:rsidRPr="007222F3">
              <w:rPr>
                <w:rFonts w:ascii="Arial" w:hAnsi="Arial" w:cs="Arial"/>
                <w:sz w:val="17"/>
                <w:szCs w:val="17"/>
                <w:cs/>
                <w:lang w:val="th-TH"/>
              </w:rPr>
              <w:t>Interest</w:t>
            </w:r>
            <w:proofErr w:type="spellEnd"/>
            <w:r w:rsidRPr="007222F3">
              <w:rPr>
                <w:rFonts w:ascii="Arial" w:hAnsi="Arial" w:cs="Arial"/>
                <w:sz w:val="17"/>
                <w:szCs w:val="17"/>
                <w:cs/>
                <w:lang w:val="th-TH"/>
              </w:rPr>
              <w:t xml:space="preserve"> </w:t>
            </w:r>
            <w:proofErr w:type="spellStart"/>
            <w:r w:rsidRPr="007222F3">
              <w:rPr>
                <w:rFonts w:ascii="Arial" w:hAnsi="Arial" w:cs="Arial"/>
                <w:sz w:val="17"/>
                <w:szCs w:val="17"/>
                <w:cs/>
                <w:lang w:val="th-TH"/>
              </w:rPr>
              <w:t>income</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27</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The rate of 4.0% </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per annum</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theme="minorBidi"/>
                <w:sz w:val="17"/>
                <w:szCs w:val="17"/>
                <w:cs/>
                <w:lang w:val="th-TH"/>
              </w:rPr>
            </w:pPr>
            <w:r w:rsidRPr="007222F3">
              <w:rPr>
                <w:rFonts w:ascii="Arial" w:hAnsi="Arial" w:cstheme="minorBidi"/>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5,313</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6,460</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rPr>
            </w:pPr>
            <w:r w:rsidRPr="007222F3">
              <w:rPr>
                <w:rFonts w:ascii="Arial" w:hAnsi="Arial" w:cs="Arial"/>
                <w:sz w:val="17"/>
                <w:szCs w:val="17"/>
                <w:cs/>
              </w:rPr>
              <w:tab/>
            </w:r>
          </w:p>
        </w:tc>
        <w:tc>
          <w:tcPr>
            <w:tcW w:w="990" w:type="dxa"/>
          </w:tcPr>
          <w:p w:rsidR="004E7648" w:rsidRPr="007222F3" w:rsidRDefault="004E7648" w:rsidP="004E7648">
            <w:pPr>
              <w:pStyle w:val="Heading8"/>
              <w:tabs>
                <w:tab w:val="decimal" w:pos="702"/>
              </w:tabs>
              <w:spacing w:before="0" w:after="0" w:line="280" w:lineRule="exact"/>
              <w:rPr>
                <w:rFonts w:ascii="Angsana New" w:hAnsi="Angsana New"/>
                <w:i w:val="0"/>
                <w:iCs w:val="0"/>
                <w:sz w:val="26"/>
                <w:szCs w:val="26"/>
              </w:rPr>
            </w:pPr>
          </w:p>
        </w:tc>
        <w:tc>
          <w:tcPr>
            <w:tcW w:w="990" w:type="dxa"/>
            <w:gridSpan w:val="2"/>
          </w:tcPr>
          <w:p w:rsidR="004E7648" w:rsidRPr="007222F3" w:rsidRDefault="004E7648" w:rsidP="004E7648">
            <w:pPr>
              <w:pStyle w:val="Heading8"/>
              <w:tabs>
                <w:tab w:val="decimal" w:pos="702"/>
              </w:tabs>
              <w:spacing w:before="0" w:after="0" w:line="280" w:lineRule="exact"/>
              <w:rPr>
                <w:rFonts w:ascii="Angsana New" w:hAnsi="Angsana New"/>
                <w:i w:val="0"/>
                <w:iCs w:val="0"/>
                <w:sz w:val="26"/>
                <w:szCs w:val="26"/>
              </w:rPr>
            </w:pPr>
          </w:p>
        </w:tc>
        <w:tc>
          <w:tcPr>
            <w:tcW w:w="990" w:type="dxa"/>
            <w:gridSpan w:val="2"/>
          </w:tcPr>
          <w:p w:rsidR="004E7648" w:rsidRPr="007222F3" w:rsidRDefault="004E7648" w:rsidP="004E7648">
            <w:pPr>
              <w:pStyle w:val="Heading8"/>
              <w:tabs>
                <w:tab w:val="decimal" w:pos="702"/>
              </w:tabs>
              <w:spacing w:before="0" w:after="0" w:line="280" w:lineRule="exact"/>
              <w:rPr>
                <w:rFonts w:ascii="Angsana New" w:hAnsi="Angsana New"/>
                <w:i w:val="0"/>
                <w:iCs w:val="0"/>
                <w:sz w:val="26"/>
                <w:szCs w:val="26"/>
              </w:rPr>
            </w:pPr>
          </w:p>
        </w:tc>
        <w:tc>
          <w:tcPr>
            <w:tcW w:w="990" w:type="dxa"/>
          </w:tcPr>
          <w:p w:rsidR="004E7648" w:rsidRPr="007222F3" w:rsidRDefault="004E7648" w:rsidP="004E7648">
            <w:pPr>
              <w:pStyle w:val="Heading8"/>
              <w:tabs>
                <w:tab w:val="decimal" w:pos="702"/>
              </w:tabs>
              <w:spacing w:before="0" w:after="0" w:line="280" w:lineRule="exact"/>
              <w:rPr>
                <w:rFonts w:ascii="Angsana New" w:hAnsi="Angsana New"/>
                <w:i w:val="0"/>
                <w:iCs w:val="0"/>
                <w:sz w:val="26"/>
                <w:szCs w:val="26"/>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390F1B" w:rsidRPr="007222F3" w:rsidTr="00FA2645">
        <w:tc>
          <w:tcPr>
            <w:tcW w:w="3402" w:type="dxa"/>
          </w:tcPr>
          <w:p w:rsidR="00390F1B" w:rsidRPr="007222F3" w:rsidRDefault="00390F1B" w:rsidP="00390F1B">
            <w:pPr>
              <w:spacing w:line="280" w:lineRule="exact"/>
              <w:ind w:left="162" w:right="-144" w:hanging="180"/>
              <w:jc w:val="both"/>
              <w:rPr>
                <w:rFonts w:ascii="Arial" w:hAnsi="Arial" w:cstheme="minorBidi"/>
                <w:sz w:val="17"/>
                <w:szCs w:val="17"/>
                <w:cs/>
              </w:rPr>
            </w:pPr>
            <w:r w:rsidRPr="007222F3">
              <w:rPr>
                <w:rFonts w:ascii="Arial" w:hAnsi="Arial" w:cs="Arial"/>
                <w:sz w:val="17"/>
                <w:szCs w:val="17"/>
              </w:rPr>
              <w:t>SSK Inter Logistics Co., Ltd</w:t>
            </w:r>
            <w:r w:rsidRPr="007222F3">
              <w:rPr>
                <w:rFonts w:ascii="Arial" w:hAnsi="Arial" w:cstheme="minorBidi" w:hint="cs"/>
                <w:sz w:val="17"/>
                <w:szCs w:val="17"/>
                <w:cs/>
              </w:rPr>
              <w:t>.</w:t>
            </w:r>
          </w:p>
        </w:tc>
        <w:tc>
          <w:tcPr>
            <w:tcW w:w="990" w:type="dxa"/>
          </w:tcPr>
          <w:p w:rsidR="00390F1B" w:rsidRPr="007222F3" w:rsidRDefault="00390F1B" w:rsidP="00390F1B">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390F1B" w:rsidRPr="007222F3" w:rsidRDefault="00390F1B" w:rsidP="00390F1B">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390F1B" w:rsidRPr="007222F3" w:rsidRDefault="00390F1B" w:rsidP="00390F1B">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390F1B" w:rsidRPr="007222F3" w:rsidRDefault="00390F1B" w:rsidP="00390F1B">
            <w:pPr>
              <w:pStyle w:val="Heading8"/>
              <w:tabs>
                <w:tab w:val="decimal" w:pos="702"/>
              </w:tabs>
              <w:spacing w:before="0" w:after="0" w:line="280" w:lineRule="exact"/>
              <w:jc w:val="both"/>
              <w:rPr>
                <w:rFonts w:ascii="Arial" w:hAnsi="Arial" w:cs="Arial"/>
                <w:i w:val="0"/>
                <w:iCs w:val="0"/>
                <w:sz w:val="17"/>
                <w:szCs w:val="17"/>
              </w:rPr>
            </w:pPr>
          </w:p>
        </w:tc>
        <w:tc>
          <w:tcPr>
            <w:tcW w:w="1980" w:type="dxa"/>
          </w:tcPr>
          <w:p w:rsidR="00390F1B" w:rsidRPr="007222F3" w:rsidRDefault="00390F1B" w:rsidP="00390F1B">
            <w:pPr>
              <w:tabs>
                <w:tab w:val="center" w:pos="8100"/>
              </w:tabs>
              <w:spacing w:line="280" w:lineRule="exact"/>
              <w:ind w:left="162" w:right="-105" w:hanging="162"/>
              <w:rPr>
                <w:rFonts w:ascii="Arial" w:hAnsi="Arial" w:cs="Arial"/>
                <w:sz w:val="17"/>
                <w:szCs w:val="17"/>
              </w:rPr>
            </w:pP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rPr>
            </w:pPr>
            <w:r w:rsidRPr="007222F3">
              <w:rPr>
                <w:rFonts w:ascii="Arial" w:hAnsi="Arial" w:cs="Arial"/>
                <w:sz w:val="17"/>
                <w:szCs w:val="17"/>
              </w:rPr>
              <w:tab/>
              <w:t>Service income</w:t>
            </w:r>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1,072</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1,043</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rPr>
            </w:pPr>
            <w:r w:rsidRPr="007222F3">
              <w:rPr>
                <w:rFonts w:ascii="Arial" w:hAnsi="Arial" w:cs="Arial"/>
                <w:sz w:val="17"/>
                <w:szCs w:val="17"/>
              </w:rPr>
              <w:tab/>
            </w:r>
            <w:proofErr w:type="spellStart"/>
            <w:r w:rsidRPr="007222F3">
              <w:rPr>
                <w:rFonts w:ascii="Arial" w:hAnsi="Arial" w:cs="Arial"/>
                <w:sz w:val="17"/>
                <w:szCs w:val="17"/>
                <w:cs/>
                <w:lang w:val="th-TH"/>
              </w:rPr>
              <w:t>Rental</w:t>
            </w:r>
            <w:proofErr w:type="spellEnd"/>
            <w:r w:rsidRPr="007222F3">
              <w:rPr>
                <w:rFonts w:ascii="Arial" w:hAnsi="Arial" w:cs="Arial"/>
                <w:sz w:val="17"/>
                <w:szCs w:val="17"/>
                <w:cs/>
                <w:lang w:val="th-TH"/>
              </w:rPr>
              <w:t xml:space="preserve"> </w:t>
            </w:r>
            <w:proofErr w:type="spellStart"/>
            <w:r w:rsidRPr="007222F3">
              <w:rPr>
                <w:rFonts w:ascii="Arial" w:hAnsi="Arial" w:cs="Arial"/>
                <w:sz w:val="17"/>
                <w:szCs w:val="17"/>
                <w:cs/>
                <w:lang w:val="th-TH"/>
              </w:rPr>
              <w:t>income</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2,765</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765</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cs/>
                <w:lang w:val="th-TH"/>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cs/>
                <w:lang w:val="th-TH"/>
              </w:rPr>
            </w:pPr>
            <w:r w:rsidRPr="007222F3">
              <w:rPr>
                <w:rFonts w:ascii="Arial" w:hAnsi="Arial" w:cstheme="minorBidi"/>
                <w:sz w:val="17"/>
                <w:szCs w:val="17"/>
                <w:cs/>
                <w:lang w:val="th-TH"/>
              </w:rPr>
              <w:tab/>
            </w:r>
            <w:proofErr w:type="spellStart"/>
            <w:r w:rsidRPr="007222F3">
              <w:rPr>
                <w:rFonts w:ascii="Arial" w:hAnsi="Arial" w:cs="Arial"/>
                <w:sz w:val="17"/>
                <w:szCs w:val="17"/>
                <w:cs/>
                <w:lang w:val="th-TH"/>
              </w:rPr>
              <w:t>Interest</w:t>
            </w:r>
            <w:proofErr w:type="spellEnd"/>
            <w:r w:rsidRPr="007222F3">
              <w:rPr>
                <w:rFonts w:ascii="Arial" w:hAnsi="Arial" w:cs="Arial"/>
                <w:sz w:val="17"/>
                <w:szCs w:val="17"/>
                <w:cs/>
                <w:lang w:val="th-TH"/>
              </w:rPr>
              <w:t xml:space="preserve"> </w:t>
            </w:r>
            <w:proofErr w:type="spellStart"/>
            <w:r w:rsidRPr="007222F3">
              <w:rPr>
                <w:rFonts w:ascii="Arial" w:hAnsi="Arial" w:cs="Arial"/>
                <w:sz w:val="17"/>
                <w:szCs w:val="17"/>
                <w:cs/>
                <w:lang w:val="th-TH"/>
              </w:rPr>
              <w:t>income</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217</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992</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The rate of </w:t>
            </w:r>
            <w:r>
              <w:rPr>
                <w:rFonts w:ascii="Arial" w:hAnsi="Arial" w:cs="Arial"/>
                <w:sz w:val="17"/>
                <w:szCs w:val="17"/>
              </w:rPr>
              <w:t>4.0</w:t>
            </w:r>
            <w:r w:rsidRPr="007222F3">
              <w:rPr>
                <w:rFonts w:ascii="Arial" w:hAnsi="Arial" w:cs="Arial"/>
                <w:sz w:val="17"/>
                <w:szCs w:val="17"/>
              </w:rPr>
              <w:t xml:space="preserve">% </w:t>
            </w:r>
          </w:p>
        </w:tc>
      </w:tr>
      <w:tr w:rsidR="004E7648" w:rsidRPr="007222F3" w:rsidTr="00FA2645">
        <w:tc>
          <w:tcPr>
            <w:tcW w:w="3402" w:type="dxa"/>
          </w:tcPr>
          <w:p w:rsidR="004E7648" w:rsidRPr="007222F3" w:rsidRDefault="004E7648" w:rsidP="004E7648">
            <w:pPr>
              <w:tabs>
                <w:tab w:val="left" w:pos="368"/>
              </w:tabs>
              <w:spacing w:line="280" w:lineRule="exact"/>
              <w:ind w:left="162" w:right="-144" w:hanging="180"/>
              <w:jc w:val="both"/>
              <w:rPr>
                <w:rFonts w:ascii="Arial" w:hAnsi="Arial" w:cs="Arial"/>
                <w:sz w:val="17"/>
                <w:szCs w:val="17"/>
                <w:cs/>
                <w:lang w:val="th-TH"/>
              </w:rPr>
            </w:pPr>
            <w:r w:rsidRPr="007222F3">
              <w:rPr>
                <w:rFonts w:ascii="Arial" w:hAnsi="Arial" w:cs="Arial"/>
                <w:sz w:val="17"/>
                <w:szCs w:val="17"/>
                <w:cs/>
              </w:rPr>
              <w:tab/>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   per annum</w:t>
            </w:r>
          </w:p>
        </w:tc>
      </w:tr>
      <w:tr w:rsidR="004E7648" w:rsidRPr="007222F3" w:rsidTr="00FA2645">
        <w:tc>
          <w:tcPr>
            <w:tcW w:w="3402" w:type="dxa"/>
          </w:tcPr>
          <w:p w:rsidR="004E7648" w:rsidRPr="007222F3" w:rsidRDefault="004E7648" w:rsidP="004E7648">
            <w:pPr>
              <w:spacing w:line="280" w:lineRule="exact"/>
              <w:ind w:left="162" w:right="-144" w:hanging="162"/>
              <w:jc w:val="both"/>
              <w:rPr>
                <w:rFonts w:ascii="Arial" w:hAnsi="Arial" w:cs="Arial"/>
                <w:sz w:val="17"/>
                <w:szCs w:val="17"/>
                <w:u w:val="single"/>
                <w:cs/>
              </w:rPr>
            </w:pPr>
            <w:r w:rsidRPr="007222F3">
              <w:rPr>
                <w:rFonts w:ascii="Arial" w:hAnsi="Arial" w:cs="Arial"/>
                <w:sz w:val="17"/>
                <w:szCs w:val="17"/>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4E7648" w:rsidRPr="007222F3" w:rsidRDefault="007F279F"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2,398</w:t>
            </w: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5,620</w:t>
            </w: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E7648" w:rsidRPr="007222F3" w:rsidTr="00FA2645">
        <w:tc>
          <w:tcPr>
            <w:tcW w:w="3402" w:type="dxa"/>
          </w:tcPr>
          <w:p w:rsidR="004E7648" w:rsidRPr="007222F3" w:rsidRDefault="004E7648" w:rsidP="004E7648">
            <w:pPr>
              <w:spacing w:line="280" w:lineRule="exact"/>
              <w:ind w:left="162" w:right="-144" w:hanging="180"/>
              <w:jc w:val="both"/>
              <w:rPr>
                <w:rFonts w:ascii="Arial" w:hAnsi="Arial" w:cs="Arial"/>
                <w:sz w:val="17"/>
                <w:szCs w:val="17"/>
              </w:rPr>
            </w:pPr>
          </w:p>
        </w:tc>
        <w:tc>
          <w:tcPr>
            <w:tcW w:w="990" w:type="dxa"/>
          </w:tcPr>
          <w:p w:rsidR="004E7648" w:rsidRPr="007222F3" w:rsidRDefault="004E7648" w:rsidP="004E7648">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E7648" w:rsidRPr="007222F3" w:rsidRDefault="004E7648" w:rsidP="004E7648">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E7648" w:rsidRPr="007222F3" w:rsidRDefault="004E7648" w:rsidP="004E7648">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4E7648" w:rsidRPr="007222F3" w:rsidRDefault="004E7648" w:rsidP="004E7648">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4E7648" w:rsidRPr="007222F3" w:rsidRDefault="004E7648" w:rsidP="004E7648">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875FD1" w:rsidRPr="007222F3" w:rsidTr="00FA2645">
        <w:tc>
          <w:tcPr>
            <w:tcW w:w="3402" w:type="dxa"/>
          </w:tcPr>
          <w:p w:rsidR="00875FD1" w:rsidRPr="007222F3" w:rsidRDefault="00875FD1" w:rsidP="00875FD1">
            <w:pPr>
              <w:spacing w:line="280" w:lineRule="exact"/>
              <w:ind w:left="162" w:right="-144" w:hanging="180"/>
              <w:rPr>
                <w:rFonts w:ascii="Arial" w:hAnsi="Arial" w:cs="Arial"/>
                <w:sz w:val="17"/>
                <w:szCs w:val="17"/>
                <w:cs/>
              </w:rPr>
            </w:pPr>
            <w:r w:rsidRPr="007222F3">
              <w:rPr>
                <w:rFonts w:ascii="Arial" w:hAnsi="Arial" w:cs="Arial"/>
                <w:sz w:val="17"/>
                <w:szCs w:val="17"/>
              </w:rPr>
              <w:tab/>
            </w:r>
            <w:r>
              <w:rPr>
                <w:rFonts w:ascii="Arial" w:hAnsi="Arial" w:cs="Arial"/>
                <w:sz w:val="17"/>
                <w:szCs w:val="17"/>
              </w:rPr>
              <w:t>Purchase of fixed assets</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14,510</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Pr>
                <w:rFonts w:ascii="Arial" w:hAnsi="Arial" w:cs="Arial"/>
                <w:sz w:val="17"/>
                <w:szCs w:val="17"/>
              </w:rPr>
              <w:t>Net book value</w:t>
            </w:r>
          </w:p>
        </w:tc>
      </w:tr>
      <w:tr w:rsidR="00875FD1" w:rsidRPr="007222F3" w:rsidTr="00FA2645">
        <w:tc>
          <w:tcPr>
            <w:tcW w:w="3402" w:type="dxa"/>
          </w:tcPr>
          <w:p w:rsidR="00875FD1" w:rsidRPr="007222F3" w:rsidRDefault="00875FD1" w:rsidP="00875FD1">
            <w:pPr>
              <w:spacing w:line="280" w:lineRule="exact"/>
              <w:ind w:left="162" w:right="-144" w:hanging="180"/>
              <w:rPr>
                <w:rFonts w:ascii="Arial" w:hAnsi="Arial" w:cs="Arial"/>
                <w:sz w:val="17"/>
                <w:szCs w:val="17"/>
                <w:cs/>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w:t>
            </w:r>
            <w:proofErr w:type="gramStart"/>
            <w:r>
              <w:rPr>
                <w:rFonts w:ascii="Arial" w:hAnsi="Arial" w:cs="Arial"/>
                <w:sz w:val="17"/>
                <w:szCs w:val="17"/>
              </w:rPr>
              <w:t>plus</w:t>
            </w:r>
            <w:proofErr w:type="gramEnd"/>
            <w:r>
              <w:rPr>
                <w:rFonts w:ascii="Arial" w:hAnsi="Arial" w:cs="Arial"/>
                <w:sz w:val="17"/>
                <w:szCs w:val="17"/>
              </w:rPr>
              <w:t xml:space="preserve"> margin</w:t>
            </w:r>
          </w:p>
        </w:tc>
      </w:tr>
      <w:tr w:rsidR="00875FD1" w:rsidRPr="007222F3" w:rsidTr="00ED0808">
        <w:trPr>
          <w:tblHeader/>
        </w:trPr>
        <w:tc>
          <w:tcPr>
            <w:tcW w:w="3402" w:type="dxa"/>
          </w:tcPr>
          <w:p w:rsidR="00875FD1" w:rsidRPr="007222F3" w:rsidRDefault="00875FD1" w:rsidP="00875FD1">
            <w:pPr>
              <w:spacing w:line="280" w:lineRule="exact"/>
              <w:ind w:left="162" w:right="-144" w:hanging="180"/>
              <w:jc w:val="both"/>
              <w:rPr>
                <w:rFonts w:ascii="Arial" w:hAnsi="Arial" w:cs="Arial"/>
                <w:sz w:val="17"/>
                <w:szCs w:val="17"/>
              </w:rPr>
            </w:pPr>
            <w:r>
              <w:rPr>
                <w:rFonts w:ascii="Arial" w:hAnsi="Arial" w:cs="Arial"/>
                <w:sz w:val="17"/>
                <w:szCs w:val="17"/>
              </w:rPr>
              <w:t>Grace Water Med Co., Ltd.</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875FD1" w:rsidRPr="007222F3" w:rsidRDefault="00875FD1" w:rsidP="00875FD1">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875FD1" w:rsidRPr="007222F3" w:rsidRDefault="00875FD1" w:rsidP="00875FD1">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p>
        </w:tc>
      </w:tr>
      <w:tr w:rsidR="00875FD1" w:rsidRPr="007222F3" w:rsidTr="00154A08">
        <w:trPr>
          <w:tblHeader/>
        </w:trPr>
        <w:tc>
          <w:tcPr>
            <w:tcW w:w="3402" w:type="dxa"/>
          </w:tcPr>
          <w:p w:rsidR="00875FD1" w:rsidRPr="007222F3" w:rsidRDefault="00875FD1" w:rsidP="00875FD1">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15</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1,396</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875FD1" w:rsidRPr="007222F3" w:rsidTr="00154A08">
        <w:trPr>
          <w:tblHeader/>
        </w:trPr>
        <w:tc>
          <w:tcPr>
            <w:tcW w:w="3402" w:type="dxa"/>
          </w:tcPr>
          <w:p w:rsidR="00875FD1" w:rsidRPr="007222F3" w:rsidRDefault="00875FD1" w:rsidP="00875FD1">
            <w:pPr>
              <w:spacing w:line="280" w:lineRule="exact"/>
              <w:ind w:left="162" w:right="-144" w:hanging="180"/>
              <w:rPr>
                <w:rFonts w:ascii="Arial" w:hAnsi="Arial" w:cs="Arial"/>
                <w:sz w:val="17"/>
                <w:szCs w:val="17"/>
                <w:cs/>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875FD1" w:rsidRPr="007222F3" w:rsidTr="00154A08">
        <w:trPr>
          <w:tblHeader/>
        </w:trPr>
        <w:tc>
          <w:tcPr>
            <w:tcW w:w="3402" w:type="dxa"/>
          </w:tcPr>
          <w:p w:rsidR="00875FD1" w:rsidRPr="00154A08" w:rsidRDefault="00875FD1" w:rsidP="00875FD1">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154A08">
              <w:rPr>
                <w:rFonts w:ascii="Arial" w:hAnsi="Arial" w:cs="Arial"/>
                <w:sz w:val="17"/>
                <w:szCs w:val="17"/>
                <w:cs/>
                <w:lang w:val="th-TH"/>
              </w:rPr>
              <w:t>Rental</w:t>
            </w:r>
            <w:proofErr w:type="spellEnd"/>
            <w:r w:rsidRPr="00154A08">
              <w:rPr>
                <w:rFonts w:ascii="Arial" w:hAnsi="Arial" w:cs="Arial"/>
                <w:sz w:val="17"/>
                <w:szCs w:val="17"/>
                <w:cs/>
                <w:lang w:val="th-TH"/>
              </w:rPr>
              <w:t xml:space="preserve"> </w:t>
            </w:r>
            <w:proofErr w:type="spellStart"/>
            <w:r w:rsidRPr="00154A08">
              <w:rPr>
                <w:rFonts w:ascii="Arial" w:hAnsi="Arial" w:cs="Arial"/>
                <w:sz w:val="17"/>
                <w:szCs w:val="17"/>
                <w:cs/>
                <w:lang w:val="th-TH"/>
              </w:rPr>
              <w:t>income</w:t>
            </w:r>
            <w:proofErr w:type="spellEnd"/>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540</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875FD1" w:rsidRPr="007222F3" w:rsidTr="00154A08">
        <w:trPr>
          <w:tblHeader/>
        </w:trPr>
        <w:tc>
          <w:tcPr>
            <w:tcW w:w="3402" w:type="dxa"/>
          </w:tcPr>
          <w:p w:rsidR="00875FD1" w:rsidRPr="007222F3" w:rsidRDefault="00875FD1" w:rsidP="00875FD1">
            <w:pPr>
              <w:spacing w:line="280" w:lineRule="exact"/>
              <w:ind w:left="162" w:right="-144" w:hanging="180"/>
              <w:jc w:val="both"/>
              <w:rPr>
                <w:rFonts w:ascii="Arial" w:hAnsi="Arial" w:cs="Arial"/>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875FD1" w:rsidRPr="007222F3" w:rsidTr="00154A08">
        <w:trPr>
          <w:tblHeader/>
        </w:trPr>
        <w:tc>
          <w:tcPr>
            <w:tcW w:w="3402" w:type="dxa"/>
          </w:tcPr>
          <w:p w:rsidR="00875FD1" w:rsidRPr="007222F3" w:rsidRDefault="00875FD1" w:rsidP="00875FD1">
            <w:pPr>
              <w:spacing w:line="280" w:lineRule="exact"/>
              <w:ind w:left="162" w:right="-144" w:hanging="180"/>
              <w:jc w:val="both"/>
              <w:rPr>
                <w:rFonts w:ascii="Arial" w:hAnsi="Arial" w:cs="Arial"/>
                <w:sz w:val="17"/>
                <w:szCs w:val="17"/>
              </w:rPr>
            </w:pPr>
            <w:r>
              <w:rPr>
                <w:rFonts w:ascii="Arial" w:hAnsi="Arial" w:cs="Arial"/>
                <w:sz w:val="17"/>
                <w:szCs w:val="17"/>
              </w:rPr>
              <w:tab/>
              <w:t>Other income</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400</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875FD1" w:rsidRPr="007222F3" w:rsidTr="00154A08">
        <w:trPr>
          <w:tblHeader/>
        </w:trPr>
        <w:tc>
          <w:tcPr>
            <w:tcW w:w="3402" w:type="dxa"/>
          </w:tcPr>
          <w:p w:rsidR="00875FD1" w:rsidRDefault="00875FD1" w:rsidP="00875FD1">
            <w:pPr>
              <w:spacing w:line="280" w:lineRule="exact"/>
              <w:ind w:left="162" w:right="-144" w:hanging="180"/>
              <w:jc w:val="both"/>
              <w:rPr>
                <w:rFonts w:ascii="Arial" w:hAnsi="Arial" w:cs="Arial"/>
                <w:sz w:val="17"/>
                <w:szCs w:val="17"/>
              </w:rPr>
            </w:pPr>
          </w:p>
        </w:tc>
        <w:tc>
          <w:tcPr>
            <w:tcW w:w="990" w:type="dxa"/>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875FD1" w:rsidRPr="007222F3" w:rsidTr="00154A08">
        <w:trPr>
          <w:tblHeader/>
        </w:trPr>
        <w:tc>
          <w:tcPr>
            <w:tcW w:w="3402" w:type="dxa"/>
          </w:tcPr>
          <w:p w:rsidR="00875FD1" w:rsidRPr="007222F3" w:rsidRDefault="00875FD1" w:rsidP="00875FD1">
            <w:pPr>
              <w:spacing w:line="280" w:lineRule="exact"/>
              <w:ind w:left="162" w:right="-144" w:hanging="180"/>
              <w:jc w:val="both"/>
              <w:rPr>
                <w:rFonts w:ascii="Arial" w:hAnsi="Arial" w:cs="Arial"/>
                <w:sz w:val="17"/>
                <w:szCs w:val="17"/>
              </w:rPr>
            </w:pPr>
            <w:r>
              <w:rPr>
                <w:rFonts w:ascii="Arial" w:hAnsi="Arial" w:cs="Arial"/>
                <w:sz w:val="17"/>
                <w:szCs w:val="17"/>
              </w:rPr>
              <w:tab/>
              <w:t>Sales of fixed assets</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2,898</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Pr>
                <w:rFonts w:ascii="Arial" w:hAnsi="Arial" w:cs="Arial"/>
                <w:sz w:val="17"/>
                <w:szCs w:val="17"/>
              </w:rPr>
              <w:t>Net book value</w:t>
            </w:r>
          </w:p>
        </w:tc>
      </w:tr>
      <w:tr w:rsidR="00875FD1" w:rsidRPr="007222F3" w:rsidTr="00154A08">
        <w:trPr>
          <w:tblHeader/>
        </w:trPr>
        <w:tc>
          <w:tcPr>
            <w:tcW w:w="3402" w:type="dxa"/>
          </w:tcPr>
          <w:p w:rsidR="00875FD1" w:rsidRDefault="00875FD1" w:rsidP="00875FD1">
            <w:pPr>
              <w:spacing w:line="280" w:lineRule="exact"/>
              <w:ind w:left="162" w:right="-144" w:hanging="180"/>
              <w:jc w:val="both"/>
              <w:rPr>
                <w:rFonts w:ascii="Arial" w:hAnsi="Arial" w:cs="Arial"/>
                <w:sz w:val="17"/>
                <w:szCs w:val="17"/>
              </w:rPr>
            </w:pPr>
          </w:p>
        </w:tc>
        <w:tc>
          <w:tcPr>
            <w:tcW w:w="990" w:type="dxa"/>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w:t>
            </w:r>
            <w:proofErr w:type="gramStart"/>
            <w:r>
              <w:rPr>
                <w:rFonts w:ascii="Arial" w:hAnsi="Arial" w:cs="Arial"/>
                <w:sz w:val="17"/>
                <w:szCs w:val="17"/>
              </w:rPr>
              <w:t>plus</w:t>
            </w:r>
            <w:proofErr w:type="gramEnd"/>
            <w:r>
              <w:rPr>
                <w:rFonts w:ascii="Arial" w:hAnsi="Arial" w:cs="Arial"/>
                <w:sz w:val="17"/>
                <w:szCs w:val="17"/>
              </w:rPr>
              <w:t xml:space="preserve"> margin</w:t>
            </w:r>
          </w:p>
        </w:tc>
      </w:tr>
    </w:tbl>
    <w:p w:rsidR="00875FD1" w:rsidRDefault="00875FD1">
      <w:r>
        <w:br w:type="page"/>
      </w:r>
    </w:p>
    <w:tbl>
      <w:tblPr>
        <w:tblW w:w="9342" w:type="dxa"/>
        <w:tblInd w:w="558" w:type="dxa"/>
        <w:tblLayout w:type="fixed"/>
        <w:tblLook w:val="0000" w:firstRow="0" w:lastRow="0" w:firstColumn="0" w:lastColumn="0" w:noHBand="0" w:noVBand="0"/>
      </w:tblPr>
      <w:tblGrid>
        <w:gridCol w:w="3402"/>
        <w:gridCol w:w="990"/>
        <w:gridCol w:w="99"/>
        <w:gridCol w:w="891"/>
        <w:gridCol w:w="45"/>
        <w:gridCol w:w="945"/>
        <w:gridCol w:w="990"/>
        <w:gridCol w:w="1980"/>
      </w:tblGrid>
      <w:tr w:rsidR="00875FD1" w:rsidRPr="007222F3" w:rsidTr="00A27873">
        <w:tc>
          <w:tcPr>
            <w:tcW w:w="3402" w:type="dxa"/>
          </w:tcPr>
          <w:p w:rsidR="00875FD1" w:rsidRPr="007222F3" w:rsidRDefault="00875FD1" w:rsidP="00A27873">
            <w:pPr>
              <w:spacing w:line="28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089" w:type="dxa"/>
            <w:gridSpan w:val="2"/>
          </w:tcPr>
          <w:p w:rsidR="00875FD1" w:rsidRPr="007222F3" w:rsidRDefault="00875FD1" w:rsidP="00A27873">
            <w:pPr>
              <w:tabs>
                <w:tab w:val="center" w:pos="8100"/>
              </w:tabs>
              <w:spacing w:line="280" w:lineRule="exact"/>
              <w:jc w:val="right"/>
              <w:rPr>
                <w:rFonts w:ascii="Arial" w:hAnsi="Arial" w:cs="Arial"/>
                <w:sz w:val="17"/>
                <w:szCs w:val="17"/>
              </w:rPr>
            </w:pPr>
          </w:p>
        </w:tc>
        <w:tc>
          <w:tcPr>
            <w:tcW w:w="936" w:type="dxa"/>
            <w:gridSpan w:val="2"/>
          </w:tcPr>
          <w:p w:rsidR="00875FD1" w:rsidRPr="007222F3" w:rsidRDefault="00875FD1" w:rsidP="00A27873">
            <w:pPr>
              <w:tabs>
                <w:tab w:val="center" w:pos="8100"/>
              </w:tabs>
              <w:spacing w:line="280" w:lineRule="exact"/>
              <w:jc w:val="right"/>
              <w:rPr>
                <w:rFonts w:ascii="Arial" w:hAnsi="Arial" w:cs="Arial"/>
                <w:sz w:val="17"/>
                <w:szCs w:val="17"/>
              </w:rPr>
            </w:pPr>
          </w:p>
        </w:tc>
        <w:tc>
          <w:tcPr>
            <w:tcW w:w="3915" w:type="dxa"/>
            <w:gridSpan w:val="3"/>
          </w:tcPr>
          <w:p w:rsidR="00875FD1" w:rsidRPr="007222F3" w:rsidRDefault="00875FD1" w:rsidP="00A27873">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875FD1" w:rsidRPr="007222F3" w:rsidTr="00A27873">
        <w:tc>
          <w:tcPr>
            <w:tcW w:w="3402" w:type="dxa"/>
          </w:tcPr>
          <w:p w:rsidR="00875FD1" w:rsidRPr="007222F3" w:rsidRDefault="00875FD1" w:rsidP="00A27873">
            <w:pPr>
              <w:spacing w:line="280" w:lineRule="exact"/>
              <w:ind w:right="-144"/>
              <w:jc w:val="both"/>
              <w:rPr>
                <w:rFonts w:ascii="Arial" w:hAnsi="Arial" w:cs="Arial"/>
                <w:sz w:val="17"/>
                <w:szCs w:val="17"/>
              </w:rPr>
            </w:pPr>
          </w:p>
        </w:tc>
        <w:tc>
          <w:tcPr>
            <w:tcW w:w="1980" w:type="dxa"/>
            <w:gridSpan w:val="3"/>
          </w:tcPr>
          <w:p w:rsidR="00875FD1" w:rsidRPr="007222F3" w:rsidRDefault="00875FD1" w:rsidP="00A27873">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rsidR="00875FD1" w:rsidRPr="007222F3" w:rsidRDefault="00875FD1" w:rsidP="00A27873">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0" w:type="dxa"/>
          </w:tcPr>
          <w:p w:rsidR="00875FD1" w:rsidRPr="007222F3" w:rsidRDefault="00875FD1" w:rsidP="00A27873">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875FD1" w:rsidRPr="007222F3" w:rsidTr="00A27873">
        <w:tc>
          <w:tcPr>
            <w:tcW w:w="3402" w:type="dxa"/>
          </w:tcPr>
          <w:p w:rsidR="00875FD1" w:rsidRPr="007222F3" w:rsidRDefault="00875FD1" w:rsidP="00A27873">
            <w:pPr>
              <w:spacing w:line="280" w:lineRule="exact"/>
              <w:ind w:left="-18" w:right="-144"/>
              <w:jc w:val="both"/>
              <w:rPr>
                <w:rFonts w:ascii="Arial" w:hAnsi="Arial" w:cs="Arial"/>
                <w:sz w:val="17"/>
                <w:szCs w:val="17"/>
                <w:u w:val="single"/>
                <w:cs/>
              </w:rPr>
            </w:pPr>
          </w:p>
        </w:tc>
        <w:tc>
          <w:tcPr>
            <w:tcW w:w="990" w:type="dxa"/>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875FD1" w:rsidRPr="007222F3" w:rsidRDefault="00875FD1" w:rsidP="00A27873">
            <w:pPr>
              <w:pStyle w:val="Heading8"/>
              <w:tabs>
                <w:tab w:val="left" w:pos="1350"/>
              </w:tabs>
              <w:spacing w:before="0" w:after="0" w:line="280" w:lineRule="exact"/>
              <w:rPr>
                <w:rFonts w:ascii="Arial" w:hAnsi="Arial" w:cs="Arial"/>
                <w:i w:val="0"/>
                <w:iCs w:val="0"/>
                <w:sz w:val="17"/>
                <w:szCs w:val="17"/>
              </w:rPr>
            </w:pPr>
          </w:p>
        </w:tc>
      </w:tr>
      <w:tr w:rsidR="00875FD1" w:rsidRPr="007222F3" w:rsidTr="00ED0808">
        <w:trPr>
          <w:tblHeader/>
        </w:trPr>
        <w:tc>
          <w:tcPr>
            <w:tcW w:w="3402" w:type="dxa"/>
          </w:tcPr>
          <w:p w:rsidR="00875FD1" w:rsidRPr="007222F3" w:rsidRDefault="00875FD1" w:rsidP="00875FD1">
            <w:pPr>
              <w:spacing w:line="280" w:lineRule="exact"/>
              <w:ind w:left="162" w:right="-144" w:hanging="180"/>
              <w:jc w:val="both"/>
              <w:rPr>
                <w:rFonts w:ascii="Arial" w:hAnsi="Arial" w:cs="Arial"/>
                <w:sz w:val="17"/>
                <w:szCs w:val="17"/>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875FD1" w:rsidRPr="007222F3" w:rsidRDefault="00875FD1" w:rsidP="00875FD1">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875FD1" w:rsidRPr="007222F3" w:rsidRDefault="00875FD1" w:rsidP="00875FD1">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p>
        </w:tc>
      </w:tr>
      <w:tr w:rsidR="00875FD1" w:rsidRPr="007222F3" w:rsidTr="00154A08">
        <w:trPr>
          <w:tblHeader/>
        </w:trPr>
        <w:tc>
          <w:tcPr>
            <w:tcW w:w="3402" w:type="dxa"/>
          </w:tcPr>
          <w:p w:rsidR="00875FD1" w:rsidRPr="007222F3" w:rsidRDefault="00875FD1" w:rsidP="00875FD1">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6,198</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5,154</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875FD1" w:rsidRPr="007222F3" w:rsidTr="00154A08">
        <w:trPr>
          <w:tblHeader/>
        </w:trPr>
        <w:tc>
          <w:tcPr>
            <w:tcW w:w="3402" w:type="dxa"/>
          </w:tcPr>
          <w:p w:rsidR="00875FD1" w:rsidRPr="007222F3" w:rsidRDefault="00875FD1" w:rsidP="00875FD1">
            <w:pPr>
              <w:spacing w:line="280" w:lineRule="exact"/>
              <w:ind w:left="162" w:right="-144" w:hanging="180"/>
              <w:rPr>
                <w:rFonts w:ascii="Arial" w:hAnsi="Arial" w:cs="Arial"/>
                <w:sz w:val="17"/>
                <w:szCs w:val="17"/>
                <w:cs/>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875FD1" w:rsidRPr="007222F3" w:rsidTr="00154A08">
        <w:trPr>
          <w:tblHeader/>
        </w:trPr>
        <w:tc>
          <w:tcPr>
            <w:tcW w:w="3402" w:type="dxa"/>
          </w:tcPr>
          <w:p w:rsidR="00875FD1" w:rsidRPr="00154A08" w:rsidRDefault="00875FD1" w:rsidP="00875FD1">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8,527</w:t>
            </w: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2,713</w:t>
            </w: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875FD1" w:rsidRPr="007222F3" w:rsidTr="00154A08">
        <w:trPr>
          <w:tblHeader/>
        </w:trPr>
        <w:tc>
          <w:tcPr>
            <w:tcW w:w="3402" w:type="dxa"/>
          </w:tcPr>
          <w:p w:rsidR="00875FD1" w:rsidRPr="007222F3" w:rsidRDefault="00875FD1" w:rsidP="00875FD1">
            <w:pPr>
              <w:spacing w:line="280" w:lineRule="exact"/>
              <w:ind w:left="162" w:right="-144" w:hanging="180"/>
              <w:jc w:val="both"/>
              <w:rPr>
                <w:rFonts w:ascii="Arial" w:hAnsi="Arial" w:cs="Arial"/>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75FD1" w:rsidRPr="007222F3" w:rsidRDefault="00875FD1" w:rsidP="00875FD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875FD1" w:rsidRPr="007222F3" w:rsidRDefault="00875FD1" w:rsidP="00875FD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r>
              <w:rPr>
                <w:rFonts w:ascii="Arial" w:hAnsi="Arial" w:cs="Arial"/>
                <w:sz w:val="17"/>
                <w:szCs w:val="17"/>
              </w:rPr>
              <w:t>PT. NCL INTER LOGISTIK INDONESIA</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5,186</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8,745</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12,160</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C631A" w:rsidRPr="007222F3" w:rsidTr="006771B5">
        <w:trPr>
          <w:tblHeader/>
        </w:trPr>
        <w:tc>
          <w:tcPr>
            <w:tcW w:w="3402" w:type="dxa"/>
          </w:tcPr>
          <w:p w:rsidR="004C631A" w:rsidRPr="00154A08" w:rsidRDefault="004C631A" w:rsidP="004C631A">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584</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950</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1,631</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r>
              <w:rPr>
                <w:rFonts w:ascii="Arial" w:hAnsi="Arial" w:cs="Arial"/>
                <w:sz w:val="17"/>
                <w:szCs w:val="17"/>
              </w:rPr>
              <w:t>NCL Inter Logistics Vietnam Co., Ltd.</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3,622</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1,554</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C631A" w:rsidRPr="007222F3" w:rsidTr="006771B5">
        <w:trPr>
          <w:tblHeader/>
        </w:trPr>
        <w:tc>
          <w:tcPr>
            <w:tcW w:w="3402" w:type="dxa"/>
          </w:tcPr>
          <w:p w:rsidR="004C631A" w:rsidRPr="00154A08" w:rsidRDefault="004C631A" w:rsidP="004C631A">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290</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178</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r>
              <w:rPr>
                <w:rFonts w:ascii="Arial" w:hAnsi="Arial" w:cs="Arial"/>
                <w:sz w:val="17"/>
                <w:szCs w:val="17"/>
              </w:rPr>
              <w:t>Qingdao National Container Line Co., Ltd.</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r w:rsidRPr="007222F3">
              <w:rPr>
                <w:rFonts w:ascii="Arial" w:hAnsi="Arial" w:cs="Arial"/>
                <w:sz w:val="17"/>
                <w:szCs w:val="17"/>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30</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38</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r>
              <w:rPr>
                <w:rFonts w:ascii="Arial" w:hAnsi="Arial" w:cs="Arial"/>
                <w:sz w:val="17"/>
                <w:szCs w:val="17"/>
              </w:rPr>
              <w:t>LG Container Line Pte. Ltd.</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r>
              <w:rPr>
                <w:rFonts w:ascii="Arial" w:hAnsi="Arial" w:cs="Arial"/>
                <w:sz w:val="17"/>
                <w:szCs w:val="17"/>
              </w:rPr>
              <w:tab/>
              <w:t>Service income</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572</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C631A" w:rsidRPr="007222F3" w:rsidTr="006771B5">
        <w:trPr>
          <w:tblHeader/>
        </w:trPr>
        <w:tc>
          <w:tcPr>
            <w:tcW w:w="3402" w:type="dxa"/>
          </w:tcPr>
          <w:p w:rsidR="004C631A" w:rsidRDefault="004C631A" w:rsidP="004C631A">
            <w:pPr>
              <w:spacing w:line="280" w:lineRule="exact"/>
              <w:ind w:left="162" w:right="-144" w:hanging="180"/>
              <w:rPr>
                <w:rFonts w:ascii="Arial" w:hAnsi="Arial" w:cs="Arial"/>
                <w:sz w:val="17"/>
                <w:szCs w:val="17"/>
              </w:rPr>
            </w:pPr>
          </w:p>
        </w:tc>
        <w:tc>
          <w:tcPr>
            <w:tcW w:w="990" w:type="dxa"/>
          </w:tcPr>
          <w:p w:rsidR="004C631A"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r>
              <w:rPr>
                <w:rFonts w:ascii="Arial" w:hAnsi="Arial" w:cs="Arial"/>
                <w:sz w:val="17"/>
                <w:szCs w:val="17"/>
              </w:rPr>
              <w:t>Ningbo NCL Inter Logistics Co., Ltd.</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130</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cs/>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10 - 30%</w:t>
            </w:r>
          </w:p>
        </w:tc>
      </w:tr>
      <w:tr w:rsidR="004C631A" w:rsidRPr="007222F3" w:rsidTr="006771B5">
        <w:trPr>
          <w:tblHeader/>
        </w:trPr>
        <w:tc>
          <w:tcPr>
            <w:tcW w:w="3402" w:type="dxa"/>
          </w:tcPr>
          <w:p w:rsidR="004C631A" w:rsidRPr="00154A08" w:rsidRDefault="004C631A" w:rsidP="004C631A">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527</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C631A" w:rsidRPr="007222F3" w:rsidTr="006771B5">
        <w:trPr>
          <w:tblHeader/>
        </w:trPr>
        <w:tc>
          <w:tcPr>
            <w:tcW w:w="3402" w:type="dxa"/>
          </w:tcPr>
          <w:p w:rsidR="004C631A" w:rsidRPr="007222F3" w:rsidRDefault="004C631A" w:rsidP="004C631A">
            <w:pPr>
              <w:spacing w:line="280" w:lineRule="exact"/>
              <w:ind w:left="162" w:right="-144" w:hanging="180"/>
              <w:jc w:val="both"/>
              <w:rPr>
                <w:rFonts w:ascii="Arial" w:hAnsi="Arial" w:cs="Arial"/>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C631A" w:rsidRPr="007222F3" w:rsidTr="006771B5">
        <w:trPr>
          <w:tblHeader/>
        </w:trPr>
        <w:tc>
          <w:tcPr>
            <w:tcW w:w="3402" w:type="dxa"/>
          </w:tcPr>
          <w:p w:rsidR="004C631A" w:rsidRPr="00271798" w:rsidRDefault="004C631A" w:rsidP="004C631A">
            <w:pPr>
              <w:spacing w:line="280" w:lineRule="exact"/>
              <w:ind w:left="162" w:right="-144" w:hanging="180"/>
              <w:rPr>
                <w:rFonts w:ascii="Arial" w:hAnsi="Arial" w:cs="Arial"/>
                <w:sz w:val="17"/>
                <w:szCs w:val="17"/>
                <w:u w:val="single"/>
                <w:cs/>
              </w:rPr>
            </w:pPr>
            <w:r w:rsidRPr="00271798">
              <w:rPr>
                <w:rFonts w:ascii="Arial" w:hAnsi="Arial" w:cs="Arial"/>
                <w:sz w:val="17"/>
                <w:szCs w:val="17"/>
                <w:u w:val="single"/>
              </w:rPr>
              <w:t>Transactions with associates</w:t>
            </w:r>
          </w:p>
        </w:tc>
        <w:tc>
          <w:tcPr>
            <w:tcW w:w="990" w:type="dxa"/>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rPr>
            </w:pPr>
            <w:proofErr w:type="spellStart"/>
            <w:r w:rsidRPr="007222F3">
              <w:rPr>
                <w:rFonts w:ascii="Arial" w:hAnsi="Arial" w:cs="Arial"/>
                <w:sz w:val="17"/>
                <w:szCs w:val="17"/>
              </w:rPr>
              <w:t>Zim</w:t>
            </w:r>
            <w:proofErr w:type="spellEnd"/>
            <w:r w:rsidRPr="007222F3">
              <w:rPr>
                <w:rFonts w:ascii="Arial" w:hAnsi="Arial" w:cs="Arial"/>
                <w:sz w:val="17"/>
                <w:szCs w:val="17"/>
              </w:rPr>
              <w:t xml:space="preserve"> (Thailand) Co., Ltd.</w:t>
            </w:r>
          </w:p>
        </w:tc>
        <w:tc>
          <w:tcPr>
            <w:tcW w:w="990" w:type="dxa"/>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rPr>
            </w:pPr>
            <w:r w:rsidRPr="007222F3">
              <w:rPr>
                <w:rFonts w:ascii="Arial" w:hAnsi="Arial" w:cs="Arial"/>
                <w:sz w:val="17"/>
                <w:szCs w:val="17"/>
              </w:rPr>
              <w:tab/>
            </w:r>
            <w:r>
              <w:rPr>
                <w:rFonts w:ascii="Arial" w:hAnsi="Arial" w:cs="Arial"/>
                <w:sz w:val="17"/>
                <w:szCs w:val="17"/>
              </w:rPr>
              <w:t>Dividend</w:t>
            </w:r>
            <w:r w:rsidRPr="007222F3">
              <w:rPr>
                <w:rFonts w:ascii="Arial" w:hAnsi="Arial" w:cs="Arial"/>
                <w:sz w:val="17"/>
                <w:szCs w:val="17"/>
              </w:rPr>
              <w:t xml:space="preserve"> income</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1,414</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Pr>
                <w:rFonts w:ascii="Arial" w:hAnsi="Arial" w:cs="Arial"/>
                <w:sz w:val="17"/>
                <w:szCs w:val="17"/>
              </w:rPr>
              <w:t>A</w:t>
            </w:r>
            <w:r w:rsidR="00595543">
              <w:rPr>
                <w:rFonts w:ascii="Arial" w:hAnsi="Arial" w:cs="Arial"/>
                <w:sz w:val="17"/>
                <w:szCs w:val="17"/>
              </w:rPr>
              <w:t>s</w:t>
            </w:r>
            <w:r>
              <w:rPr>
                <w:rFonts w:ascii="Arial" w:hAnsi="Arial" w:cs="Arial"/>
                <w:sz w:val="17"/>
                <w:szCs w:val="17"/>
              </w:rPr>
              <w:t xml:space="preserve"> declared</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rPr>
            </w:pPr>
            <w:r w:rsidRPr="007222F3">
              <w:rPr>
                <w:rFonts w:ascii="Arial" w:hAnsi="Arial" w:cs="Arial"/>
                <w:sz w:val="17"/>
                <w:szCs w:val="17"/>
              </w:rPr>
              <w:t>Grace Water Med Co., Ltd.</w:t>
            </w:r>
          </w:p>
        </w:tc>
        <w:tc>
          <w:tcPr>
            <w:tcW w:w="990" w:type="dxa"/>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390F1B"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rPr>
            </w:pPr>
            <w:r w:rsidRPr="007222F3">
              <w:rPr>
                <w:rFonts w:ascii="Arial" w:hAnsi="Arial" w:cs="Arial"/>
                <w:sz w:val="17"/>
                <w:szCs w:val="17"/>
              </w:rPr>
              <w:tab/>
              <w:t>Service income</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531</w:t>
            </w: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531</w:t>
            </w: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4C631A" w:rsidRPr="007222F3" w:rsidTr="006771B5">
        <w:trPr>
          <w:tblHeader/>
        </w:trPr>
        <w:tc>
          <w:tcPr>
            <w:tcW w:w="3402" w:type="dxa"/>
          </w:tcPr>
          <w:p w:rsidR="004C631A" w:rsidRPr="007222F3" w:rsidRDefault="004C631A" w:rsidP="004C631A">
            <w:pPr>
              <w:spacing w:line="280" w:lineRule="exact"/>
              <w:ind w:left="162" w:right="-144" w:hanging="180"/>
              <w:rPr>
                <w:rFonts w:ascii="Arial" w:hAnsi="Arial" w:cs="Arial"/>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4C631A" w:rsidRPr="007222F3" w:rsidRDefault="004C631A" w:rsidP="004C631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4C631A" w:rsidRPr="007222F3" w:rsidRDefault="004C631A" w:rsidP="004C631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4C631A" w:rsidRPr="007222F3" w:rsidTr="006771B5">
        <w:trPr>
          <w:tblHeader/>
        </w:trPr>
        <w:tc>
          <w:tcPr>
            <w:tcW w:w="3402" w:type="dxa"/>
          </w:tcPr>
          <w:p w:rsidR="004C631A" w:rsidRPr="007222F3" w:rsidRDefault="004C631A" w:rsidP="004C631A">
            <w:pPr>
              <w:spacing w:line="260" w:lineRule="exact"/>
              <w:ind w:left="162" w:right="-144" w:hanging="180"/>
              <w:jc w:val="both"/>
              <w:rPr>
                <w:rFonts w:ascii="Arial" w:hAnsi="Arial" w:cs="Arial"/>
                <w:sz w:val="17"/>
                <w:szCs w:val="17"/>
                <w:cs/>
                <w:lang w:val="th-TH"/>
              </w:rPr>
            </w:pPr>
            <w:r w:rsidRPr="007222F3">
              <w:rPr>
                <w:rFonts w:ascii="Arial" w:hAnsi="Arial" w:cs="Arial"/>
                <w:sz w:val="17"/>
                <w:szCs w:val="17"/>
                <w:u w:val="single"/>
              </w:rPr>
              <w:t>Transactions with related parties</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p>
        </w:tc>
      </w:tr>
      <w:tr w:rsidR="004C631A" w:rsidRPr="007222F3" w:rsidTr="006771B5">
        <w:trPr>
          <w:tblHeader/>
        </w:trPr>
        <w:tc>
          <w:tcPr>
            <w:tcW w:w="3402" w:type="dxa"/>
          </w:tcPr>
          <w:p w:rsidR="004C631A" w:rsidRPr="007222F3" w:rsidRDefault="004C631A" w:rsidP="004C631A">
            <w:pPr>
              <w:tabs>
                <w:tab w:val="left" w:pos="368"/>
              </w:tabs>
              <w:spacing w:line="260" w:lineRule="exact"/>
              <w:ind w:left="162" w:right="-144" w:hanging="180"/>
              <w:jc w:val="both"/>
              <w:rPr>
                <w:rFonts w:ascii="Arial" w:hAnsi="Arial" w:cs="Arial"/>
                <w:sz w:val="17"/>
                <w:szCs w:val="17"/>
                <w:cs/>
                <w:lang w:val="th-TH"/>
              </w:rPr>
            </w:pPr>
            <w:r w:rsidRPr="007222F3">
              <w:rPr>
                <w:rFonts w:ascii="Arial" w:hAnsi="Arial" w:cs="Arial"/>
                <w:sz w:val="17"/>
                <w:szCs w:val="17"/>
              </w:rPr>
              <w:t>Grace and Glamour (Thailand) Co., Ltd.</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p>
        </w:tc>
      </w:tr>
      <w:tr w:rsidR="004C631A" w:rsidRPr="007222F3" w:rsidTr="006771B5">
        <w:trPr>
          <w:tblHeader/>
        </w:trPr>
        <w:tc>
          <w:tcPr>
            <w:tcW w:w="3402" w:type="dxa"/>
          </w:tcPr>
          <w:p w:rsidR="004C631A" w:rsidRPr="007222F3" w:rsidRDefault="004C631A" w:rsidP="004C631A">
            <w:pPr>
              <w:spacing w:line="260" w:lineRule="exact"/>
              <w:ind w:left="162" w:right="-144" w:hanging="162"/>
              <w:jc w:val="both"/>
              <w:rPr>
                <w:rFonts w:ascii="Arial" w:hAnsi="Arial" w:cs="Arial"/>
                <w:sz w:val="17"/>
                <w:szCs w:val="17"/>
                <w:u w:val="single"/>
                <w:cs/>
              </w:rPr>
            </w:pPr>
            <w:r w:rsidRPr="007222F3">
              <w:rPr>
                <w:rFonts w:ascii="Arial" w:hAnsi="Arial" w:cstheme="minorBidi"/>
                <w:sz w:val="17"/>
                <w:szCs w:val="17"/>
                <w:cs/>
                <w:lang w:val="th-TH"/>
              </w:rPr>
              <w:tab/>
            </w:r>
            <w:r w:rsidRPr="007222F3">
              <w:rPr>
                <w:rFonts w:ascii="Arial" w:hAnsi="Arial" w:cs="Arial"/>
                <w:sz w:val="17"/>
                <w:szCs w:val="17"/>
                <w:cs/>
                <w:lang w:val="th-TH"/>
              </w:rPr>
              <w:t xml:space="preserve">Service </w:t>
            </w:r>
            <w:proofErr w:type="spellStart"/>
            <w:r w:rsidRPr="007222F3">
              <w:rPr>
                <w:rFonts w:ascii="Arial" w:hAnsi="Arial" w:cs="Arial"/>
                <w:sz w:val="17"/>
                <w:szCs w:val="17"/>
                <w:cs/>
                <w:lang w:val="th-TH"/>
              </w:rPr>
              <w:t>income</w:t>
            </w:r>
            <w:proofErr w:type="spellEnd"/>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5</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 xml:space="preserve">Cost plus margin </w:t>
            </w:r>
          </w:p>
        </w:tc>
      </w:tr>
      <w:tr w:rsidR="004C631A" w:rsidRPr="007222F3" w:rsidTr="006771B5">
        <w:trPr>
          <w:tblHeader/>
        </w:trPr>
        <w:tc>
          <w:tcPr>
            <w:tcW w:w="3402" w:type="dxa"/>
          </w:tcPr>
          <w:p w:rsidR="004C631A" w:rsidRPr="007222F3" w:rsidRDefault="004C631A" w:rsidP="004C631A">
            <w:pPr>
              <w:spacing w:line="260" w:lineRule="exact"/>
              <w:ind w:left="162" w:right="-144" w:hanging="180"/>
              <w:jc w:val="both"/>
              <w:rPr>
                <w:rFonts w:ascii="Arial" w:hAnsi="Arial" w:cs="Arial"/>
                <w:sz w:val="17"/>
                <w:szCs w:val="17"/>
              </w:rPr>
            </w:pPr>
            <w:r w:rsidRPr="007222F3">
              <w:rPr>
                <w:rFonts w:ascii="Arial" w:hAnsi="Arial" w:cs="Arial"/>
                <w:sz w:val="17"/>
                <w:szCs w:val="17"/>
                <w:cs/>
              </w:rPr>
              <w:tab/>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432"/>
                <w:tab w:val="decimal" w:pos="61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432"/>
                <w:tab w:val="decimal" w:pos="61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ab/>
              <w:t>10 - 30%</w:t>
            </w:r>
          </w:p>
        </w:tc>
      </w:tr>
      <w:tr w:rsidR="004C631A" w:rsidRPr="007222F3" w:rsidTr="006771B5">
        <w:trPr>
          <w:trHeight w:val="288"/>
          <w:tblHeader/>
        </w:trPr>
        <w:tc>
          <w:tcPr>
            <w:tcW w:w="3402" w:type="dxa"/>
          </w:tcPr>
          <w:p w:rsidR="004C631A" w:rsidRPr="007222F3" w:rsidRDefault="004C631A" w:rsidP="004C631A">
            <w:pPr>
              <w:spacing w:line="260" w:lineRule="exact"/>
              <w:ind w:right="-144"/>
              <w:jc w:val="both"/>
              <w:rPr>
                <w:rFonts w:ascii="Arial" w:hAnsi="Arial" w:cs="Arial"/>
                <w:sz w:val="17"/>
                <w:szCs w:val="17"/>
                <w:u w:val="single"/>
              </w:rPr>
            </w:pPr>
            <w:r w:rsidRPr="007222F3">
              <w:rPr>
                <w:rFonts w:ascii="Arial" w:hAnsi="Arial" w:cs="Arial"/>
                <w:sz w:val="17"/>
                <w:szCs w:val="17"/>
              </w:rPr>
              <w:t xml:space="preserve">  </w:t>
            </w:r>
            <w:proofErr w:type="spellStart"/>
            <w:r w:rsidRPr="007222F3">
              <w:rPr>
                <w:rFonts w:ascii="Arial" w:hAnsi="Arial" w:cs="Arial"/>
                <w:sz w:val="17"/>
                <w:szCs w:val="17"/>
                <w:cs/>
                <w:lang w:val="th-TH"/>
              </w:rPr>
              <w:t>Rental</w:t>
            </w:r>
            <w:proofErr w:type="spellEnd"/>
            <w:r w:rsidRPr="007222F3">
              <w:rPr>
                <w:rFonts w:ascii="Arial" w:hAnsi="Arial" w:cs="Arial"/>
                <w:sz w:val="17"/>
                <w:szCs w:val="17"/>
                <w:cs/>
                <w:lang w:val="th-TH"/>
              </w:rPr>
              <w:t xml:space="preserve"> </w:t>
            </w:r>
            <w:proofErr w:type="spellStart"/>
            <w:r w:rsidRPr="007222F3">
              <w:rPr>
                <w:rFonts w:ascii="Arial" w:hAnsi="Arial" w:cs="Arial"/>
                <w:sz w:val="17"/>
                <w:szCs w:val="17"/>
                <w:cs/>
                <w:lang w:val="th-TH"/>
              </w:rPr>
              <w:t>income</w:t>
            </w:r>
            <w:proofErr w:type="spellEnd"/>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600</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4C631A" w:rsidRPr="007222F3" w:rsidTr="006771B5">
        <w:trPr>
          <w:trHeight w:val="270"/>
          <w:tblHeader/>
        </w:trPr>
        <w:tc>
          <w:tcPr>
            <w:tcW w:w="3402" w:type="dxa"/>
          </w:tcPr>
          <w:p w:rsidR="004C631A" w:rsidRPr="007222F3" w:rsidRDefault="004C631A" w:rsidP="004C631A">
            <w:pPr>
              <w:spacing w:line="260" w:lineRule="exact"/>
              <w:ind w:left="162" w:right="-144" w:hanging="162"/>
              <w:jc w:val="both"/>
              <w:rPr>
                <w:rFonts w:ascii="Arial" w:hAnsi="Arial" w:cs="Arial"/>
                <w:sz w:val="17"/>
                <w:szCs w:val="17"/>
                <w:u w:val="single"/>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4C631A" w:rsidRPr="007222F3" w:rsidTr="006771B5">
        <w:trPr>
          <w:tblHeader/>
        </w:trPr>
        <w:tc>
          <w:tcPr>
            <w:tcW w:w="3402" w:type="dxa"/>
          </w:tcPr>
          <w:p w:rsidR="004C631A" w:rsidRPr="007222F3" w:rsidRDefault="004C631A" w:rsidP="004C631A">
            <w:pPr>
              <w:tabs>
                <w:tab w:val="left" w:pos="342"/>
              </w:tabs>
              <w:spacing w:line="260" w:lineRule="exact"/>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p>
        </w:tc>
      </w:tr>
      <w:tr w:rsidR="004C631A" w:rsidRPr="007222F3" w:rsidTr="006771B5">
        <w:trPr>
          <w:tblHeader/>
        </w:trPr>
        <w:tc>
          <w:tcPr>
            <w:tcW w:w="3402" w:type="dxa"/>
          </w:tcPr>
          <w:p w:rsidR="004C631A" w:rsidRPr="00814FB7" w:rsidRDefault="004C631A" w:rsidP="004C631A">
            <w:pPr>
              <w:tabs>
                <w:tab w:val="left" w:pos="342"/>
              </w:tabs>
              <w:spacing w:line="260" w:lineRule="exact"/>
              <w:ind w:left="162" w:hanging="180"/>
              <w:jc w:val="both"/>
              <w:rPr>
                <w:rFonts w:ascii="Arial" w:hAnsi="Arial" w:cstheme="minorBidi"/>
                <w:sz w:val="17"/>
                <w:szCs w:val="17"/>
                <w:cs/>
              </w:rPr>
            </w:pPr>
            <w:r w:rsidRPr="007222F3">
              <w:rPr>
                <w:rFonts w:ascii="Arial" w:hAnsi="Arial" w:cs="Arial"/>
                <w:sz w:val="17"/>
                <w:szCs w:val="17"/>
                <w:cs/>
              </w:rPr>
              <w:tab/>
            </w:r>
            <w:proofErr w:type="spellStart"/>
            <w:r w:rsidRPr="00814FB7">
              <w:rPr>
                <w:rFonts w:ascii="Arial" w:hAnsi="Arial" w:cs="Arial" w:hint="cs"/>
                <w:sz w:val="17"/>
                <w:szCs w:val="17"/>
                <w:cs/>
                <w:lang w:val="th-TH"/>
              </w:rPr>
              <w:t>Sales</w:t>
            </w:r>
            <w:proofErr w:type="spellEnd"/>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19,039</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24,658</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4C631A" w:rsidRPr="007222F3" w:rsidTr="006771B5">
        <w:trPr>
          <w:tblHeader/>
        </w:trPr>
        <w:tc>
          <w:tcPr>
            <w:tcW w:w="3402" w:type="dxa"/>
          </w:tcPr>
          <w:p w:rsidR="004C631A" w:rsidRPr="007222F3" w:rsidRDefault="004C631A" w:rsidP="004C631A">
            <w:pPr>
              <w:tabs>
                <w:tab w:val="left" w:pos="342"/>
              </w:tabs>
              <w:spacing w:line="260" w:lineRule="exact"/>
              <w:ind w:left="162" w:hanging="180"/>
              <w:jc w:val="both"/>
              <w:rPr>
                <w:rFonts w:ascii="Arial" w:hAnsi="Arial" w:cs="Arial"/>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10 - 30%</w:t>
            </w:r>
          </w:p>
        </w:tc>
      </w:tr>
      <w:tr w:rsidR="004C631A" w:rsidRPr="007222F3" w:rsidTr="006771B5">
        <w:trPr>
          <w:tblHeader/>
        </w:trPr>
        <w:tc>
          <w:tcPr>
            <w:tcW w:w="3402" w:type="dxa"/>
          </w:tcPr>
          <w:p w:rsidR="004C631A" w:rsidRPr="007222F3" w:rsidRDefault="004C631A" w:rsidP="004C631A">
            <w:pPr>
              <w:spacing w:line="260" w:lineRule="exact"/>
              <w:ind w:left="162" w:right="-144" w:hanging="180"/>
              <w:jc w:val="both"/>
              <w:rPr>
                <w:rFonts w:ascii="Arial" w:hAnsi="Arial" w:cs="Arial"/>
                <w:sz w:val="17"/>
                <w:szCs w:val="17"/>
              </w:rPr>
            </w:pPr>
            <w:r>
              <w:rPr>
                <w:rFonts w:ascii="Arial" w:hAnsi="Arial" w:cs="Arial"/>
                <w:sz w:val="17"/>
                <w:szCs w:val="17"/>
              </w:rPr>
              <w:t>LNG Food Products Co., Ltd.</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p>
        </w:tc>
      </w:tr>
      <w:tr w:rsidR="004C631A" w:rsidRPr="007222F3" w:rsidTr="006771B5">
        <w:trPr>
          <w:tblHeader/>
        </w:trPr>
        <w:tc>
          <w:tcPr>
            <w:tcW w:w="3402" w:type="dxa"/>
          </w:tcPr>
          <w:p w:rsidR="004C631A" w:rsidRPr="007222F3" w:rsidRDefault="004C631A" w:rsidP="004C631A">
            <w:pPr>
              <w:spacing w:line="260" w:lineRule="exact"/>
              <w:ind w:left="162" w:right="-144"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Other</w:t>
            </w:r>
            <w:r w:rsidRPr="007222F3">
              <w:rPr>
                <w:rFonts w:ascii="Arial" w:hAnsi="Arial" w:cs="Arial"/>
                <w:sz w:val="17"/>
                <w:szCs w:val="17"/>
              </w:rPr>
              <w:t xml:space="preserve"> income</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31</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4C631A" w:rsidRPr="007222F3" w:rsidTr="006771B5">
        <w:trPr>
          <w:trHeight w:val="99"/>
          <w:tblHeader/>
        </w:trPr>
        <w:tc>
          <w:tcPr>
            <w:tcW w:w="3402" w:type="dxa"/>
          </w:tcPr>
          <w:p w:rsidR="004C631A" w:rsidRPr="007222F3" w:rsidRDefault="004C631A" w:rsidP="004C631A">
            <w:pPr>
              <w:spacing w:line="260" w:lineRule="exact"/>
              <w:ind w:right="-144"/>
              <w:jc w:val="both"/>
              <w:rPr>
                <w:rFonts w:ascii="Arial" w:hAnsi="Arial" w:cs="Arial"/>
                <w:sz w:val="17"/>
                <w:szCs w:val="17"/>
                <w:u w:val="single"/>
                <w:cs/>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bl>
    <w:p w:rsidR="00875FD1" w:rsidRDefault="00875FD1">
      <w:r>
        <w:br w:type="page"/>
      </w:r>
    </w:p>
    <w:tbl>
      <w:tblPr>
        <w:tblW w:w="9342" w:type="dxa"/>
        <w:tblInd w:w="558" w:type="dxa"/>
        <w:tblLayout w:type="fixed"/>
        <w:tblLook w:val="0000" w:firstRow="0" w:lastRow="0" w:firstColumn="0" w:lastColumn="0" w:noHBand="0" w:noVBand="0"/>
      </w:tblPr>
      <w:tblGrid>
        <w:gridCol w:w="3401"/>
        <w:gridCol w:w="990"/>
        <w:gridCol w:w="99"/>
        <w:gridCol w:w="891"/>
        <w:gridCol w:w="45"/>
        <w:gridCol w:w="945"/>
        <w:gridCol w:w="990"/>
        <w:gridCol w:w="1981"/>
      </w:tblGrid>
      <w:tr w:rsidR="00875FD1" w:rsidRPr="007222F3" w:rsidTr="00875FD1">
        <w:tc>
          <w:tcPr>
            <w:tcW w:w="3402" w:type="dxa"/>
          </w:tcPr>
          <w:p w:rsidR="00875FD1" w:rsidRPr="007222F3" w:rsidRDefault="00875FD1" w:rsidP="00A27873">
            <w:pPr>
              <w:spacing w:line="28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089" w:type="dxa"/>
            <w:gridSpan w:val="2"/>
          </w:tcPr>
          <w:p w:rsidR="00875FD1" w:rsidRPr="007222F3" w:rsidRDefault="00875FD1" w:rsidP="00A27873">
            <w:pPr>
              <w:tabs>
                <w:tab w:val="center" w:pos="8100"/>
              </w:tabs>
              <w:spacing w:line="280" w:lineRule="exact"/>
              <w:jc w:val="right"/>
              <w:rPr>
                <w:rFonts w:ascii="Arial" w:hAnsi="Arial" w:cs="Arial"/>
                <w:sz w:val="17"/>
                <w:szCs w:val="17"/>
              </w:rPr>
            </w:pPr>
          </w:p>
        </w:tc>
        <w:tc>
          <w:tcPr>
            <w:tcW w:w="936" w:type="dxa"/>
            <w:gridSpan w:val="2"/>
          </w:tcPr>
          <w:p w:rsidR="00875FD1" w:rsidRPr="007222F3" w:rsidRDefault="00875FD1" w:rsidP="00A27873">
            <w:pPr>
              <w:tabs>
                <w:tab w:val="center" w:pos="8100"/>
              </w:tabs>
              <w:spacing w:line="280" w:lineRule="exact"/>
              <w:jc w:val="right"/>
              <w:rPr>
                <w:rFonts w:ascii="Arial" w:hAnsi="Arial" w:cs="Arial"/>
                <w:sz w:val="17"/>
                <w:szCs w:val="17"/>
              </w:rPr>
            </w:pPr>
          </w:p>
        </w:tc>
        <w:tc>
          <w:tcPr>
            <w:tcW w:w="3915" w:type="dxa"/>
            <w:gridSpan w:val="3"/>
          </w:tcPr>
          <w:p w:rsidR="00875FD1" w:rsidRPr="007222F3" w:rsidRDefault="00875FD1" w:rsidP="00A27873">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875FD1" w:rsidRPr="007222F3" w:rsidTr="00875FD1">
        <w:tc>
          <w:tcPr>
            <w:tcW w:w="3402" w:type="dxa"/>
          </w:tcPr>
          <w:p w:rsidR="00875FD1" w:rsidRPr="007222F3" w:rsidRDefault="00875FD1" w:rsidP="00A27873">
            <w:pPr>
              <w:spacing w:line="280" w:lineRule="exact"/>
              <w:ind w:right="-144"/>
              <w:jc w:val="both"/>
              <w:rPr>
                <w:rFonts w:ascii="Arial" w:hAnsi="Arial" w:cs="Arial"/>
                <w:sz w:val="17"/>
                <w:szCs w:val="17"/>
              </w:rPr>
            </w:pPr>
          </w:p>
        </w:tc>
        <w:tc>
          <w:tcPr>
            <w:tcW w:w="1980" w:type="dxa"/>
            <w:gridSpan w:val="3"/>
          </w:tcPr>
          <w:p w:rsidR="00875FD1" w:rsidRPr="007222F3" w:rsidRDefault="00875FD1" w:rsidP="00A27873">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rsidR="00875FD1" w:rsidRPr="007222F3" w:rsidRDefault="00875FD1" w:rsidP="00A27873">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0" w:type="dxa"/>
          </w:tcPr>
          <w:p w:rsidR="00875FD1" w:rsidRPr="007222F3" w:rsidRDefault="00875FD1" w:rsidP="00A27873">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875FD1" w:rsidRPr="007222F3" w:rsidTr="00875FD1">
        <w:tc>
          <w:tcPr>
            <w:tcW w:w="3402" w:type="dxa"/>
          </w:tcPr>
          <w:p w:rsidR="00875FD1" w:rsidRPr="007222F3" w:rsidRDefault="00875FD1" w:rsidP="00A27873">
            <w:pPr>
              <w:spacing w:line="280" w:lineRule="exact"/>
              <w:ind w:left="-18" w:right="-144"/>
              <w:jc w:val="both"/>
              <w:rPr>
                <w:rFonts w:ascii="Arial" w:hAnsi="Arial" w:cs="Arial"/>
                <w:sz w:val="17"/>
                <w:szCs w:val="17"/>
                <w:u w:val="single"/>
                <w:cs/>
              </w:rPr>
            </w:pPr>
          </w:p>
        </w:tc>
        <w:tc>
          <w:tcPr>
            <w:tcW w:w="990" w:type="dxa"/>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875FD1" w:rsidRPr="007222F3" w:rsidRDefault="00875FD1" w:rsidP="00A27873">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875FD1" w:rsidRPr="007222F3" w:rsidRDefault="00875FD1" w:rsidP="00A27873">
            <w:pPr>
              <w:pStyle w:val="Heading8"/>
              <w:tabs>
                <w:tab w:val="left" w:pos="1350"/>
              </w:tabs>
              <w:spacing w:before="0" w:after="0" w:line="280" w:lineRule="exact"/>
              <w:rPr>
                <w:rFonts w:ascii="Arial" w:hAnsi="Arial" w:cs="Arial"/>
                <w:i w:val="0"/>
                <w:iCs w:val="0"/>
                <w:sz w:val="17"/>
                <w:szCs w:val="17"/>
              </w:rPr>
            </w:pPr>
          </w:p>
        </w:tc>
      </w:tr>
      <w:tr w:rsidR="004C631A" w:rsidRPr="007222F3" w:rsidTr="00875FD1">
        <w:trPr>
          <w:tblHeader/>
        </w:trPr>
        <w:tc>
          <w:tcPr>
            <w:tcW w:w="3402" w:type="dxa"/>
          </w:tcPr>
          <w:p w:rsidR="004C631A" w:rsidRPr="007222F3" w:rsidRDefault="004C631A" w:rsidP="004C631A">
            <w:pPr>
              <w:tabs>
                <w:tab w:val="left" w:pos="368"/>
              </w:tabs>
              <w:spacing w:line="260" w:lineRule="exact"/>
              <w:ind w:left="162" w:right="-144" w:hanging="180"/>
              <w:jc w:val="both"/>
              <w:rPr>
                <w:rFonts w:ascii="Arial" w:hAnsi="Arial" w:cs="Arial"/>
                <w:sz w:val="17"/>
                <w:szCs w:val="17"/>
                <w:cs/>
                <w:lang w:val="th-TH"/>
              </w:rPr>
            </w:pPr>
            <w:proofErr w:type="spellStart"/>
            <w:r>
              <w:rPr>
                <w:rFonts w:ascii="Arial" w:hAnsi="Arial" w:cs="Arial"/>
                <w:sz w:val="17"/>
                <w:szCs w:val="17"/>
              </w:rPr>
              <w:t>Zim</w:t>
            </w:r>
            <w:proofErr w:type="spellEnd"/>
            <w:r>
              <w:rPr>
                <w:rFonts w:ascii="Arial" w:hAnsi="Arial" w:cs="Arial"/>
                <w:sz w:val="17"/>
                <w:szCs w:val="17"/>
              </w:rPr>
              <w:t xml:space="preserve"> Integrated Shipping Service Ltd.</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p>
        </w:tc>
      </w:tr>
      <w:tr w:rsidR="004C631A" w:rsidRPr="007222F3" w:rsidTr="00875FD1">
        <w:trPr>
          <w:tblHeader/>
        </w:trPr>
        <w:tc>
          <w:tcPr>
            <w:tcW w:w="3402" w:type="dxa"/>
          </w:tcPr>
          <w:p w:rsidR="004C631A" w:rsidRPr="007222F3" w:rsidRDefault="004C631A" w:rsidP="004C631A">
            <w:pPr>
              <w:spacing w:line="260" w:lineRule="exact"/>
              <w:ind w:left="162" w:right="-144" w:hanging="162"/>
              <w:jc w:val="both"/>
              <w:rPr>
                <w:rFonts w:ascii="Arial" w:hAnsi="Arial" w:cs="Arial"/>
                <w:sz w:val="17"/>
                <w:szCs w:val="17"/>
                <w:u w:val="single"/>
                <w:cs/>
              </w:rPr>
            </w:pPr>
            <w:r w:rsidRPr="007222F3">
              <w:rPr>
                <w:rFonts w:ascii="Arial" w:hAnsi="Arial" w:cstheme="minorBidi"/>
                <w:sz w:val="17"/>
                <w:szCs w:val="17"/>
                <w:cs/>
                <w:lang w:val="th-TH"/>
              </w:rPr>
              <w:tab/>
            </w:r>
            <w:r w:rsidRPr="007222F3">
              <w:rPr>
                <w:rFonts w:ascii="Arial" w:hAnsi="Arial" w:cs="Arial"/>
                <w:sz w:val="17"/>
                <w:szCs w:val="17"/>
                <w:cs/>
                <w:lang w:val="th-TH"/>
              </w:rPr>
              <w:t xml:space="preserve">Service </w:t>
            </w:r>
            <w:proofErr w:type="spellStart"/>
            <w:r w:rsidRPr="007222F3">
              <w:rPr>
                <w:rFonts w:ascii="Arial" w:hAnsi="Arial" w:cs="Arial"/>
                <w:sz w:val="17"/>
                <w:szCs w:val="17"/>
                <w:cs/>
                <w:lang w:val="th-TH"/>
              </w:rPr>
              <w:t>income</w:t>
            </w:r>
            <w:proofErr w:type="spellEnd"/>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2</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2,118</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2</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2,118</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 xml:space="preserve">Cost plus margin </w:t>
            </w:r>
          </w:p>
        </w:tc>
      </w:tr>
      <w:tr w:rsidR="004C631A" w:rsidRPr="007222F3" w:rsidTr="00875FD1">
        <w:trPr>
          <w:tblHeader/>
        </w:trPr>
        <w:tc>
          <w:tcPr>
            <w:tcW w:w="3402" w:type="dxa"/>
          </w:tcPr>
          <w:p w:rsidR="004C631A" w:rsidRPr="007222F3" w:rsidRDefault="004C631A" w:rsidP="004C631A">
            <w:pPr>
              <w:spacing w:line="260" w:lineRule="exact"/>
              <w:ind w:left="162" w:right="-144" w:hanging="180"/>
              <w:jc w:val="both"/>
              <w:rPr>
                <w:rFonts w:ascii="Arial" w:hAnsi="Arial" w:cs="Arial"/>
                <w:sz w:val="17"/>
                <w:szCs w:val="17"/>
              </w:rPr>
            </w:pPr>
            <w:r w:rsidRPr="007222F3">
              <w:rPr>
                <w:rFonts w:ascii="Arial" w:hAnsi="Arial" w:cs="Arial"/>
                <w:sz w:val="17"/>
                <w:szCs w:val="17"/>
                <w:cs/>
              </w:rPr>
              <w:tab/>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432"/>
                <w:tab w:val="decimal" w:pos="61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432"/>
                <w:tab w:val="decimal" w:pos="61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ab/>
              <w:t>10 - 30%</w:t>
            </w:r>
          </w:p>
        </w:tc>
      </w:tr>
      <w:tr w:rsidR="004C631A" w:rsidRPr="007222F3" w:rsidTr="00875FD1">
        <w:trPr>
          <w:tblHeader/>
        </w:trPr>
        <w:tc>
          <w:tcPr>
            <w:tcW w:w="3402" w:type="dxa"/>
          </w:tcPr>
          <w:p w:rsidR="004C631A" w:rsidRPr="007222F3" w:rsidRDefault="004C631A" w:rsidP="004C631A">
            <w:pPr>
              <w:spacing w:line="26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3,975</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3,975</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4C631A" w:rsidRPr="007222F3" w:rsidTr="00875FD1">
        <w:trPr>
          <w:tblHeader/>
        </w:trPr>
        <w:tc>
          <w:tcPr>
            <w:tcW w:w="3402" w:type="dxa"/>
          </w:tcPr>
          <w:p w:rsidR="004C631A" w:rsidRDefault="004C631A" w:rsidP="004C631A">
            <w:pPr>
              <w:spacing w:line="260" w:lineRule="exact"/>
              <w:ind w:left="162" w:right="-144" w:hanging="180"/>
              <w:jc w:val="both"/>
              <w:rPr>
                <w:rFonts w:ascii="Arial" w:hAnsi="Arial" w:cs="Arial"/>
                <w:sz w:val="17"/>
                <w:szCs w:val="17"/>
              </w:rPr>
            </w:pPr>
          </w:p>
        </w:tc>
        <w:tc>
          <w:tcPr>
            <w:tcW w:w="990" w:type="dxa"/>
          </w:tcPr>
          <w:p w:rsidR="004C631A"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4C631A" w:rsidRPr="007222F3" w:rsidTr="00875FD1">
        <w:trPr>
          <w:trHeight w:val="288"/>
          <w:tblHeader/>
        </w:trPr>
        <w:tc>
          <w:tcPr>
            <w:tcW w:w="3402" w:type="dxa"/>
          </w:tcPr>
          <w:p w:rsidR="004C631A" w:rsidRPr="00FA2645" w:rsidRDefault="004C631A" w:rsidP="004C631A">
            <w:pPr>
              <w:spacing w:line="260" w:lineRule="exact"/>
              <w:ind w:right="-144"/>
              <w:jc w:val="both"/>
              <w:rPr>
                <w:rFonts w:ascii="Arial" w:hAnsi="Arial" w:cstheme="minorBidi"/>
                <w:sz w:val="17"/>
                <w:szCs w:val="17"/>
                <w:u w:val="single"/>
                <w:cs/>
              </w:rPr>
            </w:pPr>
            <w:r w:rsidRPr="007222F3">
              <w:rPr>
                <w:rFonts w:ascii="Arial" w:hAnsi="Arial" w:cs="Arial"/>
                <w:sz w:val="17"/>
                <w:szCs w:val="17"/>
              </w:rPr>
              <w:t xml:space="preserve">  </w:t>
            </w:r>
            <w:proofErr w:type="spellStart"/>
            <w:r w:rsidRPr="0053355C">
              <w:rPr>
                <w:rFonts w:ascii="Arial" w:hAnsi="Arial" w:cs="Arial" w:hint="cs"/>
                <w:sz w:val="17"/>
                <w:szCs w:val="17"/>
                <w:cs/>
                <w:lang w:val="th-TH"/>
              </w:rPr>
              <w:t>Cost</w:t>
            </w:r>
            <w:proofErr w:type="spellEnd"/>
            <w:r w:rsidRPr="0053355C">
              <w:rPr>
                <w:rFonts w:ascii="Arial" w:hAnsi="Arial" w:cs="Arial" w:hint="cs"/>
                <w:sz w:val="17"/>
                <w:szCs w:val="17"/>
                <w:cs/>
                <w:lang w:val="th-TH"/>
              </w:rPr>
              <w:t xml:space="preserve"> of </w:t>
            </w:r>
            <w:proofErr w:type="spellStart"/>
            <w:r w:rsidRPr="0053355C">
              <w:rPr>
                <w:rFonts w:ascii="Arial" w:hAnsi="Arial" w:cs="Arial" w:hint="cs"/>
                <w:sz w:val="17"/>
                <w:szCs w:val="17"/>
                <w:cs/>
                <w:lang w:val="th-TH"/>
              </w:rPr>
              <w:t>service</w:t>
            </w:r>
            <w:r w:rsidRPr="00FA2645">
              <w:rPr>
                <w:rFonts w:ascii="Arial" w:hAnsi="Arial" w:cs="Arial" w:hint="cs"/>
                <w:sz w:val="17"/>
                <w:szCs w:val="17"/>
                <w:cs/>
                <w:lang w:val="th-TH"/>
              </w:rPr>
              <w:t>s</w:t>
            </w:r>
            <w:proofErr w:type="spellEnd"/>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9,152</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8,454</w:t>
            </w: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9,152</w:t>
            </w: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8,454</w:t>
            </w: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4C631A" w:rsidRPr="007222F3" w:rsidTr="00875FD1">
        <w:trPr>
          <w:trHeight w:val="270"/>
          <w:tblHeader/>
        </w:trPr>
        <w:tc>
          <w:tcPr>
            <w:tcW w:w="3402" w:type="dxa"/>
          </w:tcPr>
          <w:p w:rsidR="004C631A" w:rsidRPr="007222F3" w:rsidRDefault="004C631A" w:rsidP="004C631A">
            <w:pPr>
              <w:spacing w:line="260" w:lineRule="exact"/>
              <w:ind w:left="162" w:right="-144" w:hanging="162"/>
              <w:jc w:val="both"/>
              <w:rPr>
                <w:rFonts w:ascii="Arial" w:hAnsi="Arial" w:cs="Arial"/>
                <w:sz w:val="17"/>
                <w:szCs w:val="17"/>
                <w:u w:val="single"/>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C631A" w:rsidRPr="007222F3" w:rsidRDefault="004C631A" w:rsidP="004C631A">
            <w:pPr>
              <w:pStyle w:val="Heading8"/>
              <w:tabs>
                <w:tab w:val="decimal" w:pos="702"/>
              </w:tabs>
              <w:spacing w:before="0" w:after="0" w:line="260" w:lineRule="exact"/>
              <w:jc w:val="both"/>
              <w:rPr>
                <w:rFonts w:ascii="Arial" w:hAnsi="Arial" w:cs="Arial"/>
                <w:i w:val="0"/>
                <w:iCs w:val="0"/>
                <w:sz w:val="17"/>
                <w:szCs w:val="17"/>
              </w:rPr>
            </w:pPr>
          </w:p>
        </w:tc>
        <w:tc>
          <w:tcPr>
            <w:tcW w:w="1980" w:type="dxa"/>
          </w:tcPr>
          <w:p w:rsidR="004C631A" w:rsidRPr="007222F3" w:rsidRDefault="004C631A" w:rsidP="004C631A">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6771B5" w:rsidRPr="007222F3" w:rsidTr="00875FD1">
        <w:trPr>
          <w:tblHeader/>
        </w:trPr>
        <w:tc>
          <w:tcPr>
            <w:tcW w:w="5380" w:type="dxa"/>
            <w:gridSpan w:val="4"/>
          </w:tcPr>
          <w:p w:rsidR="006771B5" w:rsidRPr="007222F3" w:rsidRDefault="006771B5" w:rsidP="00464DF1">
            <w:pPr>
              <w:pStyle w:val="Heading8"/>
              <w:tabs>
                <w:tab w:val="decimal" w:pos="702"/>
              </w:tabs>
              <w:spacing w:before="0" w:after="0" w:line="260" w:lineRule="exact"/>
              <w:jc w:val="both"/>
              <w:rPr>
                <w:rFonts w:ascii="Arial" w:hAnsi="Arial" w:cs="Arial"/>
                <w:i w:val="0"/>
                <w:iCs w:val="0"/>
                <w:sz w:val="17"/>
                <w:szCs w:val="17"/>
              </w:rPr>
            </w:pPr>
            <w:r w:rsidRPr="007222F3">
              <w:rPr>
                <w:rFonts w:ascii="Arial" w:hAnsi="Arial" w:cs="Arial"/>
                <w:i w:val="0"/>
                <w:iCs w:val="0"/>
                <w:sz w:val="17"/>
                <w:szCs w:val="17"/>
                <w:u w:val="single"/>
              </w:rPr>
              <w:t>Transactions with persons relative with directors</w:t>
            </w:r>
          </w:p>
        </w:tc>
        <w:tc>
          <w:tcPr>
            <w:tcW w:w="990" w:type="dxa"/>
            <w:gridSpan w:val="2"/>
          </w:tcPr>
          <w:p w:rsidR="006771B5" w:rsidRPr="007222F3" w:rsidRDefault="006771B5" w:rsidP="00464DF1">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6771B5" w:rsidRPr="007222F3" w:rsidRDefault="006771B5" w:rsidP="00464DF1">
            <w:pPr>
              <w:pStyle w:val="Heading8"/>
              <w:tabs>
                <w:tab w:val="decimal" w:pos="702"/>
              </w:tabs>
              <w:spacing w:before="0" w:after="0" w:line="260" w:lineRule="exact"/>
              <w:jc w:val="both"/>
              <w:rPr>
                <w:rFonts w:ascii="Arial" w:hAnsi="Arial" w:cs="Arial"/>
                <w:i w:val="0"/>
                <w:iCs w:val="0"/>
                <w:sz w:val="17"/>
                <w:szCs w:val="17"/>
              </w:rPr>
            </w:pPr>
          </w:p>
        </w:tc>
        <w:tc>
          <w:tcPr>
            <w:tcW w:w="1981" w:type="dxa"/>
          </w:tcPr>
          <w:p w:rsidR="006771B5" w:rsidRPr="006771B5" w:rsidRDefault="006771B5" w:rsidP="00464DF1">
            <w:pPr>
              <w:tabs>
                <w:tab w:val="center" w:pos="8100"/>
              </w:tabs>
              <w:spacing w:line="260" w:lineRule="exact"/>
              <w:ind w:left="162" w:right="-105" w:hanging="162"/>
              <w:rPr>
                <w:rFonts w:ascii="Arial" w:hAnsi="Arial" w:cs="Arial"/>
                <w:sz w:val="17"/>
                <w:szCs w:val="17"/>
              </w:rPr>
            </w:pPr>
          </w:p>
        </w:tc>
      </w:tr>
      <w:tr w:rsidR="00464DF1" w:rsidRPr="007222F3" w:rsidTr="00875FD1">
        <w:trPr>
          <w:tblHeader/>
        </w:trPr>
        <w:tc>
          <w:tcPr>
            <w:tcW w:w="3400" w:type="dxa"/>
          </w:tcPr>
          <w:p w:rsidR="00464DF1" w:rsidRPr="007222F3" w:rsidRDefault="00464DF1" w:rsidP="00464DF1">
            <w:pPr>
              <w:tabs>
                <w:tab w:val="left" w:pos="342"/>
              </w:tabs>
              <w:spacing w:line="260" w:lineRule="exact"/>
              <w:ind w:left="162" w:hanging="180"/>
              <w:jc w:val="both"/>
              <w:rPr>
                <w:rFonts w:ascii="Arial" w:hAnsi="Arial" w:cs="Arial"/>
                <w:sz w:val="17"/>
                <w:szCs w:val="17"/>
              </w:rPr>
            </w:pPr>
            <w:r w:rsidRPr="007222F3">
              <w:rPr>
                <w:rFonts w:ascii="Arial" w:hAnsi="Arial" w:cs="Arial"/>
                <w:sz w:val="17"/>
                <w:szCs w:val="17"/>
              </w:rPr>
              <w:tab/>
              <w:t>Rental expenses</w:t>
            </w:r>
          </w:p>
        </w:tc>
        <w:tc>
          <w:tcPr>
            <w:tcW w:w="990" w:type="dxa"/>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95</w:t>
            </w:r>
          </w:p>
        </w:tc>
        <w:tc>
          <w:tcPr>
            <w:tcW w:w="990" w:type="dxa"/>
            <w:gridSpan w:val="2"/>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1,295</w:t>
            </w:r>
          </w:p>
        </w:tc>
        <w:tc>
          <w:tcPr>
            <w:tcW w:w="990" w:type="dxa"/>
            <w:gridSpan w:val="2"/>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sidRPr="007222F3">
              <w:rPr>
                <w:rFonts w:ascii="Arial" w:hAnsi="Arial" w:cs="Arial"/>
                <w:i w:val="0"/>
                <w:iCs w:val="0"/>
                <w:sz w:val="17"/>
                <w:szCs w:val="17"/>
              </w:rPr>
              <w:t>95</w:t>
            </w:r>
          </w:p>
        </w:tc>
        <w:tc>
          <w:tcPr>
            <w:tcW w:w="1981" w:type="dxa"/>
          </w:tcPr>
          <w:p w:rsidR="00464DF1" w:rsidRPr="007222F3" w:rsidRDefault="00464DF1" w:rsidP="00464DF1">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464DF1" w:rsidRPr="007222F3" w:rsidTr="00875FD1">
        <w:trPr>
          <w:tblHeader/>
        </w:trPr>
        <w:tc>
          <w:tcPr>
            <w:tcW w:w="3400" w:type="dxa"/>
          </w:tcPr>
          <w:p w:rsidR="00464DF1" w:rsidRPr="007222F3" w:rsidRDefault="00464DF1" w:rsidP="00464DF1">
            <w:pPr>
              <w:tabs>
                <w:tab w:val="left" w:pos="342"/>
              </w:tabs>
              <w:spacing w:line="260" w:lineRule="exact"/>
              <w:ind w:left="162" w:hanging="180"/>
              <w:jc w:val="both"/>
              <w:rPr>
                <w:rFonts w:ascii="Arial" w:hAnsi="Arial" w:cs="Arial"/>
                <w:sz w:val="17"/>
                <w:szCs w:val="17"/>
              </w:rPr>
            </w:pPr>
          </w:p>
        </w:tc>
        <w:tc>
          <w:tcPr>
            <w:tcW w:w="990" w:type="dxa"/>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p>
        </w:tc>
        <w:tc>
          <w:tcPr>
            <w:tcW w:w="1981" w:type="dxa"/>
          </w:tcPr>
          <w:p w:rsidR="00464DF1" w:rsidRPr="007222F3" w:rsidRDefault="00464DF1" w:rsidP="00464DF1">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464DF1" w:rsidRPr="007222F3" w:rsidTr="00875FD1">
        <w:trPr>
          <w:tblHeader/>
        </w:trPr>
        <w:tc>
          <w:tcPr>
            <w:tcW w:w="3400" w:type="dxa"/>
          </w:tcPr>
          <w:p w:rsidR="00464DF1" w:rsidRPr="00814FB7" w:rsidRDefault="00464DF1" w:rsidP="00464DF1">
            <w:pPr>
              <w:tabs>
                <w:tab w:val="left" w:pos="342"/>
              </w:tabs>
              <w:spacing w:line="260" w:lineRule="exact"/>
              <w:ind w:left="162" w:hanging="180"/>
              <w:jc w:val="both"/>
              <w:rPr>
                <w:rFonts w:ascii="Arial" w:hAnsi="Arial" w:cstheme="minorBidi"/>
                <w:sz w:val="17"/>
                <w:szCs w:val="17"/>
                <w:cs/>
              </w:rPr>
            </w:pPr>
            <w:r w:rsidRPr="007222F3">
              <w:rPr>
                <w:rFonts w:ascii="Arial" w:hAnsi="Arial" w:cs="Arial"/>
                <w:sz w:val="17"/>
                <w:szCs w:val="17"/>
              </w:rPr>
              <w:tab/>
            </w:r>
            <w:proofErr w:type="spellStart"/>
            <w:r w:rsidRPr="00814FB7">
              <w:rPr>
                <w:rFonts w:ascii="Arial" w:hAnsi="Arial" w:cs="Arial" w:hint="cs"/>
                <w:sz w:val="17"/>
                <w:szCs w:val="17"/>
                <w:cs/>
              </w:rPr>
              <w:t>Interest</w:t>
            </w:r>
            <w:proofErr w:type="spellEnd"/>
            <w:r w:rsidRPr="00814FB7">
              <w:rPr>
                <w:rFonts w:ascii="Arial" w:hAnsi="Arial" w:cs="Arial" w:hint="cs"/>
                <w:sz w:val="17"/>
                <w:szCs w:val="17"/>
                <w:cs/>
              </w:rPr>
              <w:t xml:space="preserve"> </w:t>
            </w:r>
            <w:proofErr w:type="spellStart"/>
            <w:r w:rsidRPr="00814FB7">
              <w:rPr>
                <w:rFonts w:ascii="Arial" w:hAnsi="Arial" w:cs="Arial" w:hint="cs"/>
                <w:sz w:val="17"/>
                <w:szCs w:val="17"/>
                <w:cs/>
              </w:rPr>
              <w:t>expenses</w:t>
            </w:r>
            <w:proofErr w:type="spellEnd"/>
          </w:p>
        </w:tc>
        <w:tc>
          <w:tcPr>
            <w:tcW w:w="990" w:type="dxa"/>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823</w:t>
            </w:r>
          </w:p>
        </w:tc>
        <w:tc>
          <w:tcPr>
            <w:tcW w:w="990" w:type="dxa"/>
            <w:gridSpan w:val="2"/>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1,066</w:t>
            </w:r>
          </w:p>
        </w:tc>
        <w:tc>
          <w:tcPr>
            <w:tcW w:w="990" w:type="dxa"/>
            <w:gridSpan w:val="2"/>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464DF1" w:rsidRPr="007222F3" w:rsidRDefault="00464DF1" w:rsidP="00464DF1">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464DF1" w:rsidRPr="007222F3" w:rsidRDefault="00464DF1" w:rsidP="00464DF1">
            <w:pPr>
              <w:tabs>
                <w:tab w:val="center" w:pos="8100"/>
              </w:tabs>
              <w:spacing w:line="260" w:lineRule="exact"/>
              <w:ind w:left="162" w:right="-105" w:hanging="162"/>
              <w:rPr>
                <w:rFonts w:ascii="Arial" w:hAnsi="Arial" w:cs="Arial"/>
                <w:sz w:val="17"/>
                <w:szCs w:val="17"/>
                <w:cs/>
              </w:rPr>
            </w:pPr>
            <w:r>
              <w:rPr>
                <w:rFonts w:ascii="Arial" w:hAnsi="Arial" w:cs="Arial"/>
                <w:sz w:val="17"/>
                <w:szCs w:val="17"/>
              </w:rPr>
              <w:t>The rate of 5.5%      per annum</w:t>
            </w:r>
          </w:p>
        </w:tc>
      </w:tr>
    </w:tbl>
    <w:p w:rsidR="005210B0" w:rsidRPr="007222F3" w:rsidRDefault="00814FB7"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r w:rsidR="00887551" w:rsidRPr="007222F3">
        <w:rPr>
          <w:rFonts w:ascii="Arial" w:hAnsi="Arial"/>
          <w:sz w:val="22"/>
          <w:szCs w:val="22"/>
        </w:rPr>
        <w:t xml:space="preserve">As at </w:t>
      </w:r>
      <w:r w:rsidR="003D7007" w:rsidRPr="007222F3">
        <w:rPr>
          <w:rFonts w:ascii="Arial" w:hAnsi="Arial"/>
          <w:sz w:val="22"/>
          <w:szCs w:val="22"/>
        </w:rPr>
        <w:t xml:space="preserve">31 December </w:t>
      </w:r>
      <w:r w:rsidR="004A13D8">
        <w:rPr>
          <w:rFonts w:ascii="Arial" w:hAnsi="Arial"/>
          <w:sz w:val="22"/>
          <w:szCs w:val="22"/>
        </w:rPr>
        <w:t>2019</w:t>
      </w:r>
      <w:r w:rsidR="00DD7705" w:rsidRPr="007222F3">
        <w:rPr>
          <w:rFonts w:ascii="Arial" w:hAnsi="Arial"/>
          <w:sz w:val="22"/>
          <w:szCs w:val="22"/>
        </w:rPr>
        <w:t xml:space="preserve"> and </w:t>
      </w:r>
      <w:r w:rsidR="009F7571">
        <w:rPr>
          <w:rFonts w:ascii="Arial" w:hAnsi="Arial"/>
          <w:sz w:val="22"/>
          <w:szCs w:val="22"/>
        </w:rPr>
        <w:t>2018</w:t>
      </w:r>
      <w:r w:rsidR="00887551" w:rsidRPr="007222F3">
        <w:rPr>
          <w:rFonts w:ascii="Arial" w:hAnsi="Arial"/>
          <w:sz w:val="22"/>
          <w:szCs w:val="22"/>
        </w:rPr>
        <w:t>, t</w:t>
      </w:r>
      <w:r w:rsidR="00833A97" w:rsidRPr="007222F3">
        <w:rPr>
          <w:rFonts w:ascii="Arial" w:hAnsi="Arial"/>
          <w:sz w:val="22"/>
          <w:szCs w:val="22"/>
        </w:rPr>
        <w:t xml:space="preserve">he </w:t>
      </w:r>
      <w:r w:rsidR="005210B0" w:rsidRPr="007222F3">
        <w:rPr>
          <w:rFonts w:ascii="Arial" w:hAnsi="Arial"/>
          <w:sz w:val="22"/>
          <w:szCs w:val="22"/>
        </w:rPr>
        <w:t xml:space="preserve">balances of the </w:t>
      </w:r>
      <w:r w:rsidR="00833A97" w:rsidRPr="007222F3">
        <w:rPr>
          <w:rFonts w:ascii="Arial" w:hAnsi="Arial"/>
          <w:sz w:val="22"/>
          <w:szCs w:val="22"/>
        </w:rPr>
        <w:t>accoun</w:t>
      </w:r>
      <w:r w:rsidR="00A11AFC" w:rsidRPr="007222F3">
        <w:rPr>
          <w:rFonts w:ascii="Arial" w:hAnsi="Arial"/>
          <w:sz w:val="22"/>
          <w:szCs w:val="22"/>
        </w:rPr>
        <w:t>ts between the Company</w:t>
      </w:r>
      <w:r w:rsidR="00EC2E1B" w:rsidRPr="007222F3">
        <w:rPr>
          <w:rFonts w:ascii="Arial" w:hAnsi="Arial"/>
          <w:sz w:val="22"/>
          <w:szCs w:val="22"/>
        </w:rPr>
        <w:t>, its subsidiaries</w:t>
      </w:r>
      <w:r w:rsidR="00A11AFC" w:rsidRPr="007222F3">
        <w:rPr>
          <w:rFonts w:ascii="Arial" w:hAnsi="Arial"/>
          <w:sz w:val="22"/>
          <w:szCs w:val="22"/>
        </w:rPr>
        <w:t xml:space="preserve"> and th</w:t>
      </w:r>
      <w:r w:rsidR="003C0B1E" w:rsidRPr="007222F3">
        <w:rPr>
          <w:rFonts w:ascii="Arial" w:hAnsi="Arial"/>
          <w:sz w:val="22"/>
          <w:szCs w:val="22"/>
        </w:rPr>
        <w:t>ose</w:t>
      </w:r>
      <w:r w:rsidR="00A11AFC" w:rsidRPr="007222F3">
        <w:rPr>
          <w:rFonts w:ascii="Arial" w:hAnsi="Arial"/>
          <w:sz w:val="22"/>
          <w:szCs w:val="22"/>
        </w:rPr>
        <w:t xml:space="preserve"> related </w:t>
      </w:r>
      <w:r w:rsidR="00DA23A9">
        <w:rPr>
          <w:rFonts w:ascii="Arial" w:hAnsi="Arial"/>
          <w:sz w:val="22"/>
          <w:szCs w:val="22"/>
        </w:rPr>
        <w:t xml:space="preserve">persons and </w:t>
      </w:r>
      <w:r w:rsidR="00D73974" w:rsidRPr="007222F3">
        <w:rPr>
          <w:rFonts w:ascii="Arial" w:hAnsi="Arial"/>
          <w:sz w:val="22"/>
          <w:szCs w:val="22"/>
        </w:rPr>
        <w:t>parties</w:t>
      </w:r>
      <w:r w:rsidR="00833A97" w:rsidRPr="007222F3">
        <w:rPr>
          <w:rFonts w:ascii="Arial" w:hAnsi="Arial"/>
          <w:sz w:val="22"/>
          <w:szCs w:val="22"/>
        </w:rPr>
        <w:t xml:space="preserve"> are as follows:</w:t>
      </w:r>
    </w:p>
    <w:p w:rsidR="00972311" w:rsidRPr="007222F3" w:rsidRDefault="00972311" w:rsidP="005C5ACB">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6"/>
          <w:szCs w:val="16"/>
        </w:rPr>
      </w:pPr>
      <w:r w:rsidRPr="007222F3">
        <w:rPr>
          <w:rFonts w:ascii="Arial" w:eastAsia="Arial Unicode MS" w:hAnsi="Arial" w:cs="Arial"/>
          <w:sz w:val="16"/>
          <w:szCs w:val="16"/>
        </w:rPr>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49768B" w:rsidRPr="0031406C" w:rsidTr="00901083">
        <w:trPr>
          <w:cantSplit/>
        </w:trPr>
        <w:tc>
          <w:tcPr>
            <w:tcW w:w="4500" w:type="dxa"/>
          </w:tcPr>
          <w:p w:rsidR="0049768B" w:rsidRPr="0031406C"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rsidR="0049768B" w:rsidRPr="0031406C" w:rsidRDefault="0049768B" w:rsidP="007B4BCF">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49768B" w:rsidRPr="0031406C" w:rsidRDefault="0049768B" w:rsidP="007B4BCF">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49768B" w:rsidRPr="0031406C" w:rsidTr="00901083">
        <w:trPr>
          <w:cantSplit/>
        </w:trPr>
        <w:tc>
          <w:tcPr>
            <w:tcW w:w="4500" w:type="dxa"/>
          </w:tcPr>
          <w:p w:rsidR="0049768B" w:rsidRPr="0031406C"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rsidR="0049768B" w:rsidRPr="0031406C" w:rsidRDefault="0049768B" w:rsidP="007B4BCF">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49768B" w:rsidRPr="0031406C" w:rsidRDefault="0049768B" w:rsidP="007B4BCF">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49768B" w:rsidRPr="0031406C" w:rsidTr="00901083">
        <w:tc>
          <w:tcPr>
            <w:tcW w:w="4500" w:type="dxa"/>
          </w:tcPr>
          <w:p w:rsidR="0049768B" w:rsidRPr="0031406C" w:rsidRDefault="0049768B" w:rsidP="007B4BCF">
            <w:pPr>
              <w:tabs>
                <w:tab w:val="left" w:pos="342"/>
              </w:tabs>
              <w:spacing w:line="300" w:lineRule="exact"/>
              <w:ind w:left="162" w:hanging="162"/>
              <w:jc w:val="center"/>
              <w:rPr>
                <w:rFonts w:ascii="Arial" w:hAnsi="Arial" w:cs="Arial"/>
                <w:sz w:val="18"/>
                <w:szCs w:val="18"/>
                <w:u w:val="single"/>
              </w:rPr>
            </w:pPr>
          </w:p>
        </w:tc>
        <w:tc>
          <w:tcPr>
            <w:tcW w:w="1133" w:type="dxa"/>
          </w:tcPr>
          <w:p w:rsidR="0049768B" w:rsidRPr="0031406C" w:rsidRDefault="004A13D8"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49768B" w:rsidRPr="0031406C" w:rsidRDefault="009F7571"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2018</w:t>
            </w:r>
          </w:p>
        </w:tc>
        <w:tc>
          <w:tcPr>
            <w:tcW w:w="1133" w:type="dxa"/>
          </w:tcPr>
          <w:p w:rsidR="0049768B" w:rsidRPr="0031406C" w:rsidRDefault="004A13D8"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49768B" w:rsidRPr="0031406C" w:rsidRDefault="009F7571"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2018</w:t>
            </w:r>
          </w:p>
        </w:tc>
      </w:tr>
      <w:tr w:rsidR="0049768B" w:rsidRPr="0031406C" w:rsidTr="00901083">
        <w:tc>
          <w:tcPr>
            <w:tcW w:w="4500" w:type="dxa"/>
          </w:tcPr>
          <w:p w:rsidR="0049768B" w:rsidRPr="0031406C" w:rsidRDefault="00F63DF6" w:rsidP="007B4BCF">
            <w:pPr>
              <w:tabs>
                <w:tab w:val="left" w:pos="342"/>
              </w:tabs>
              <w:spacing w:line="300" w:lineRule="exact"/>
              <w:ind w:left="162" w:hanging="180"/>
              <w:jc w:val="both"/>
              <w:rPr>
                <w:rFonts w:ascii="Arial" w:hAnsi="Arial" w:cs="Arial"/>
                <w:b/>
                <w:bCs/>
                <w:sz w:val="18"/>
                <w:szCs w:val="18"/>
                <w:u w:val="single"/>
              </w:rPr>
            </w:pPr>
            <w:r w:rsidRPr="0031406C">
              <w:rPr>
                <w:rFonts w:ascii="Arial" w:hAnsi="Arial" w:cs="Arial"/>
                <w:b/>
                <w:bCs/>
                <w:sz w:val="18"/>
                <w:szCs w:val="18"/>
                <w:u w:val="single"/>
              </w:rPr>
              <w:t xml:space="preserve">Trade and other receivables - related </w:t>
            </w:r>
            <w:r w:rsidR="00EC2E1B" w:rsidRPr="0031406C">
              <w:rPr>
                <w:rFonts w:ascii="Arial" w:hAnsi="Arial" w:cs="Arial"/>
                <w:b/>
                <w:bCs/>
                <w:sz w:val="18"/>
                <w:szCs w:val="18"/>
                <w:u w:val="single"/>
              </w:rPr>
              <w:t>p</w:t>
            </w:r>
            <w:r w:rsidRPr="0031406C">
              <w:rPr>
                <w:rFonts w:ascii="Arial" w:hAnsi="Arial" w:cs="Arial"/>
                <w:b/>
                <w:bCs/>
                <w:sz w:val="18"/>
                <w:szCs w:val="18"/>
                <w:u w:val="single"/>
              </w:rPr>
              <w:t>arties</w:t>
            </w:r>
          </w:p>
        </w:tc>
        <w:tc>
          <w:tcPr>
            <w:tcW w:w="1133" w:type="dxa"/>
          </w:tcPr>
          <w:p w:rsidR="0049768B" w:rsidRPr="0031406C"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left="32" w:right="75"/>
              <w:jc w:val="both"/>
              <w:rPr>
                <w:rFonts w:ascii="Arial" w:hAnsi="Arial" w:cs="Arial"/>
                <w:sz w:val="18"/>
                <w:szCs w:val="18"/>
              </w:rPr>
            </w:pPr>
          </w:p>
        </w:tc>
      </w:tr>
      <w:tr w:rsidR="0049768B" w:rsidRPr="0031406C" w:rsidTr="00901083">
        <w:tc>
          <w:tcPr>
            <w:tcW w:w="4500" w:type="dxa"/>
          </w:tcPr>
          <w:p w:rsidR="0049768B" w:rsidRPr="0031406C" w:rsidRDefault="00F63DF6" w:rsidP="007B4BCF">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rPr>
              <w:t>Trade accounts receivable</w:t>
            </w:r>
          </w:p>
        </w:tc>
        <w:tc>
          <w:tcPr>
            <w:tcW w:w="1133" w:type="dxa"/>
          </w:tcPr>
          <w:p w:rsidR="0049768B" w:rsidRPr="0031406C"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right="75"/>
              <w:jc w:val="both"/>
              <w:rPr>
                <w:rFonts w:ascii="Arial" w:hAnsi="Arial" w:cs="Arial"/>
                <w:sz w:val="18"/>
                <w:szCs w:val="18"/>
              </w:rPr>
            </w:pPr>
          </w:p>
        </w:tc>
      </w:tr>
      <w:tr w:rsidR="0049768B" w:rsidRPr="0031406C" w:rsidTr="00901083">
        <w:tc>
          <w:tcPr>
            <w:tcW w:w="4500" w:type="dxa"/>
          </w:tcPr>
          <w:p w:rsidR="0049768B" w:rsidRPr="0031406C" w:rsidRDefault="0049768B" w:rsidP="007B4BCF">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00EC2E1B" w:rsidRPr="0031406C">
              <w:rPr>
                <w:rFonts w:ascii="Arial" w:hAnsi="Arial" w:cs="Arial"/>
                <w:sz w:val="18"/>
                <w:szCs w:val="18"/>
              </w:rPr>
              <w:t>Subsidiaries</w:t>
            </w:r>
          </w:p>
        </w:tc>
        <w:tc>
          <w:tcPr>
            <w:tcW w:w="1133" w:type="dxa"/>
          </w:tcPr>
          <w:p w:rsidR="0049768B" w:rsidRPr="0031406C"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31406C" w:rsidRDefault="0049768B" w:rsidP="007B4BCF">
            <w:pPr>
              <w:tabs>
                <w:tab w:val="decimal" w:pos="752"/>
              </w:tabs>
              <w:spacing w:line="300" w:lineRule="exact"/>
              <w:ind w:right="75"/>
              <w:jc w:val="both"/>
              <w:rPr>
                <w:rFonts w:ascii="Arial" w:hAnsi="Arial" w:cs="Arial"/>
                <w:sz w:val="18"/>
                <w:szCs w:val="18"/>
              </w:rPr>
            </w:pPr>
          </w:p>
        </w:tc>
      </w:tr>
      <w:tr w:rsidR="00464DF1" w:rsidRPr="0031406C" w:rsidTr="00661D7C">
        <w:tc>
          <w:tcPr>
            <w:tcW w:w="4500" w:type="dxa"/>
          </w:tcPr>
          <w:p w:rsidR="00464DF1" w:rsidRPr="0031406C" w:rsidRDefault="00464DF1" w:rsidP="00464DF1">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cs/>
              </w:rPr>
              <w:tab/>
            </w:r>
            <w:r>
              <w:rPr>
                <w:rFonts w:ascii="Arial" w:hAnsi="Arial" w:cs="Arial"/>
                <w:sz w:val="18"/>
                <w:szCs w:val="18"/>
              </w:rPr>
              <w:t xml:space="preserve">LG Container Lines Co., Ltd. </w:t>
            </w:r>
          </w:p>
        </w:tc>
        <w:tc>
          <w:tcPr>
            <w:tcW w:w="1133" w:type="dxa"/>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239</w:t>
            </w:r>
          </w:p>
        </w:tc>
      </w:tr>
      <w:tr w:rsidR="00464DF1" w:rsidRPr="0031406C" w:rsidTr="00661D7C">
        <w:tc>
          <w:tcPr>
            <w:tcW w:w="4500" w:type="dxa"/>
          </w:tcPr>
          <w:p w:rsidR="00464DF1" w:rsidRPr="0031406C" w:rsidRDefault="00464DF1" w:rsidP="00464DF1">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cs/>
              </w:rPr>
              <w:tab/>
            </w:r>
            <w:r w:rsidRPr="0031406C">
              <w:rPr>
                <w:rFonts w:ascii="Arial" w:hAnsi="Arial" w:cs="Arial"/>
                <w:sz w:val="18"/>
                <w:szCs w:val="18"/>
                <w:cs/>
              </w:rPr>
              <w:tab/>
            </w:r>
            <w:r w:rsidRPr="0031406C">
              <w:rPr>
                <w:rFonts w:ascii="Arial" w:hAnsi="Arial" w:cs="Arial"/>
                <w:sz w:val="18"/>
                <w:szCs w:val="18"/>
              </w:rPr>
              <w:t>NCL Inter Logistics (S) Pte. Ltd.</w:t>
            </w:r>
          </w:p>
        </w:tc>
        <w:tc>
          <w:tcPr>
            <w:tcW w:w="1133" w:type="dxa"/>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3,43</w:t>
            </w:r>
            <w:r w:rsidR="005348EE">
              <w:rPr>
                <w:rFonts w:ascii="Arial" w:hAnsi="Arial" w:cs="Arial"/>
                <w:sz w:val="18"/>
                <w:szCs w:val="18"/>
              </w:rPr>
              <w:t>1</w:t>
            </w:r>
          </w:p>
        </w:tc>
        <w:tc>
          <w:tcPr>
            <w:tcW w:w="1133" w:type="dxa"/>
            <w:vAlign w:val="bottom"/>
          </w:tcPr>
          <w:p w:rsidR="00464DF1" w:rsidRPr="0031406C"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2,294</w:t>
            </w:r>
          </w:p>
        </w:tc>
      </w:tr>
      <w:tr w:rsidR="00464DF1" w:rsidRPr="0031406C" w:rsidTr="00661D7C">
        <w:tc>
          <w:tcPr>
            <w:tcW w:w="4500" w:type="dxa"/>
          </w:tcPr>
          <w:p w:rsidR="00464DF1" w:rsidRPr="0031406C" w:rsidRDefault="00464DF1" w:rsidP="00464DF1">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Grace Water Med Co., Ltd.</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96</w:t>
            </w:r>
          </w:p>
        </w:tc>
      </w:tr>
      <w:tr w:rsidR="00464DF1" w:rsidRPr="0031406C" w:rsidTr="00661D7C">
        <w:tc>
          <w:tcPr>
            <w:tcW w:w="4500" w:type="dxa"/>
          </w:tcPr>
          <w:p w:rsidR="00464DF1" w:rsidRPr="0031406C" w:rsidRDefault="00464DF1" w:rsidP="00464DF1">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International Logistics USA Inc.</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1,140</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845</w:t>
            </w:r>
          </w:p>
        </w:tc>
      </w:tr>
      <w:tr w:rsidR="00464DF1" w:rsidRPr="0031406C" w:rsidTr="00661D7C">
        <w:tc>
          <w:tcPr>
            <w:tcW w:w="4500" w:type="dxa"/>
          </w:tcPr>
          <w:p w:rsidR="00464DF1" w:rsidRPr="0031406C" w:rsidRDefault="00464DF1" w:rsidP="00464DF1">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SSK Inter Logistics Co., Ltd.</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648</w:t>
            </w:r>
          </w:p>
        </w:tc>
      </w:tr>
      <w:tr w:rsidR="00464DF1" w:rsidRPr="0031406C" w:rsidTr="00661D7C">
        <w:tc>
          <w:tcPr>
            <w:tcW w:w="4500" w:type="dxa"/>
          </w:tcPr>
          <w:p w:rsidR="00464DF1" w:rsidRDefault="00464DF1" w:rsidP="00464DF1">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PT. NCL INTER LOGISTIK INDONESIA</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1,746</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1,266</w:t>
            </w:r>
          </w:p>
        </w:tc>
      </w:tr>
      <w:tr w:rsidR="00464DF1" w:rsidRPr="0031406C" w:rsidTr="00661D7C">
        <w:tc>
          <w:tcPr>
            <w:tcW w:w="4500" w:type="dxa"/>
          </w:tcPr>
          <w:p w:rsidR="00464DF1" w:rsidRPr="0031406C" w:rsidRDefault="00464DF1" w:rsidP="00464DF1">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 Logistics Vietnam Co., Ltd.</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2,324</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916</w:t>
            </w:r>
          </w:p>
        </w:tc>
      </w:tr>
      <w:tr w:rsidR="00464DF1" w:rsidRPr="0031406C" w:rsidTr="00661D7C">
        <w:tc>
          <w:tcPr>
            <w:tcW w:w="4500" w:type="dxa"/>
          </w:tcPr>
          <w:p w:rsidR="00464DF1" w:rsidRDefault="00464DF1" w:rsidP="00464DF1">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Ningbo NCL Inter Logistics Co., Ltd.</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126</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464DF1" w:rsidRPr="0031406C" w:rsidTr="00661D7C">
        <w:tc>
          <w:tcPr>
            <w:tcW w:w="4500" w:type="dxa"/>
          </w:tcPr>
          <w:p w:rsidR="00464DF1" w:rsidRDefault="00464DF1" w:rsidP="00464DF1">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LG Container Line Pte. Ltd.</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570</w:t>
            </w:r>
          </w:p>
        </w:tc>
        <w:tc>
          <w:tcPr>
            <w:tcW w:w="1133" w:type="dxa"/>
            <w:vAlign w:val="bottom"/>
          </w:tcPr>
          <w:p w:rsidR="00464DF1" w:rsidRDefault="00464DF1" w:rsidP="00464DF1">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4E7648" w:rsidRPr="0031406C" w:rsidTr="00390F1B">
        <w:tc>
          <w:tcPr>
            <w:tcW w:w="4500" w:type="dxa"/>
          </w:tcPr>
          <w:p w:rsidR="004E7648" w:rsidRPr="0031406C" w:rsidRDefault="004E7648" w:rsidP="004E7648">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 xml:space="preserve">Related </w:t>
            </w:r>
            <w:r w:rsidR="00595543">
              <w:rPr>
                <w:rFonts w:ascii="Arial" w:hAnsi="Arial" w:cs="Arial"/>
                <w:sz w:val="18"/>
                <w:szCs w:val="18"/>
              </w:rPr>
              <w:t>company</w:t>
            </w:r>
          </w:p>
        </w:tc>
        <w:tc>
          <w:tcPr>
            <w:tcW w:w="1133" w:type="dxa"/>
          </w:tcPr>
          <w:p w:rsidR="004E7648" w:rsidRPr="0031406C" w:rsidRDefault="004E7648" w:rsidP="004E7648">
            <w:pPr>
              <w:tabs>
                <w:tab w:val="decimal" w:pos="752"/>
              </w:tabs>
              <w:spacing w:line="300" w:lineRule="exact"/>
              <w:ind w:right="75"/>
              <w:jc w:val="both"/>
              <w:rPr>
                <w:rFonts w:ascii="Arial" w:hAnsi="Arial" w:cs="Arial"/>
                <w:sz w:val="18"/>
                <w:szCs w:val="18"/>
              </w:rPr>
            </w:pPr>
          </w:p>
        </w:tc>
        <w:tc>
          <w:tcPr>
            <w:tcW w:w="1133" w:type="dxa"/>
          </w:tcPr>
          <w:p w:rsidR="004E7648" w:rsidRPr="0031406C" w:rsidRDefault="004E7648" w:rsidP="004E7648">
            <w:pPr>
              <w:tabs>
                <w:tab w:val="decimal" w:pos="752"/>
              </w:tabs>
              <w:spacing w:line="300" w:lineRule="exact"/>
              <w:ind w:right="75"/>
              <w:jc w:val="both"/>
              <w:rPr>
                <w:rFonts w:ascii="Arial" w:hAnsi="Arial" w:cs="Arial"/>
                <w:sz w:val="18"/>
                <w:szCs w:val="18"/>
              </w:rPr>
            </w:pPr>
          </w:p>
        </w:tc>
        <w:tc>
          <w:tcPr>
            <w:tcW w:w="1133" w:type="dxa"/>
            <w:vAlign w:val="bottom"/>
          </w:tcPr>
          <w:p w:rsidR="004E7648" w:rsidRPr="0031406C" w:rsidRDefault="004E7648" w:rsidP="004E7648">
            <w:pPr>
              <w:tabs>
                <w:tab w:val="decimal" w:pos="752"/>
              </w:tabs>
              <w:spacing w:line="300" w:lineRule="exact"/>
              <w:ind w:right="75"/>
              <w:jc w:val="both"/>
              <w:rPr>
                <w:rFonts w:ascii="Arial" w:hAnsi="Arial" w:cs="Arial"/>
                <w:sz w:val="18"/>
                <w:szCs w:val="18"/>
              </w:rPr>
            </w:pPr>
          </w:p>
        </w:tc>
        <w:tc>
          <w:tcPr>
            <w:tcW w:w="1133" w:type="dxa"/>
            <w:vAlign w:val="bottom"/>
          </w:tcPr>
          <w:p w:rsidR="004E7648" w:rsidRPr="0031406C" w:rsidRDefault="004E7648" w:rsidP="004E7648">
            <w:pPr>
              <w:tabs>
                <w:tab w:val="decimal" w:pos="752"/>
              </w:tabs>
              <w:spacing w:line="300" w:lineRule="exact"/>
              <w:ind w:right="75"/>
              <w:jc w:val="both"/>
              <w:rPr>
                <w:rFonts w:ascii="Arial" w:hAnsi="Arial" w:cs="Arial"/>
                <w:sz w:val="18"/>
                <w:szCs w:val="18"/>
              </w:rPr>
            </w:pPr>
          </w:p>
        </w:tc>
      </w:tr>
      <w:tr w:rsidR="004E7648" w:rsidRPr="0031406C" w:rsidTr="00390F1B">
        <w:tc>
          <w:tcPr>
            <w:tcW w:w="4500" w:type="dxa"/>
          </w:tcPr>
          <w:p w:rsidR="004E7648" w:rsidRPr="0031406C" w:rsidRDefault="004E7648" w:rsidP="004E7648">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ab/>
            </w:r>
            <w:r w:rsidRPr="0031406C">
              <w:rPr>
                <w:rFonts w:ascii="Arial" w:hAnsi="Arial" w:cs="Arial"/>
                <w:sz w:val="18"/>
                <w:szCs w:val="18"/>
              </w:rPr>
              <w:tab/>
            </w:r>
            <w:proofErr w:type="spellStart"/>
            <w:r>
              <w:rPr>
                <w:rFonts w:ascii="Arial" w:hAnsi="Arial" w:cs="Arial"/>
                <w:sz w:val="18"/>
                <w:szCs w:val="18"/>
              </w:rPr>
              <w:t>Sevenday</w:t>
            </w:r>
            <w:proofErr w:type="spellEnd"/>
            <w:r>
              <w:rPr>
                <w:rFonts w:ascii="Arial" w:hAnsi="Arial" w:cs="Arial"/>
                <w:sz w:val="18"/>
                <w:szCs w:val="18"/>
              </w:rPr>
              <w:t xml:space="preserve"> Dialysis Co., Ltd.</w:t>
            </w:r>
          </w:p>
        </w:tc>
        <w:tc>
          <w:tcPr>
            <w:tcW w:w="1133" w:type="dxa"/>
          </w:tcPr>
          <w:p w:rsidR="004E7648" w:rsidRPr="0031406C" w:rsidRDefault="00464DF1" w:rsidP="004E764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2,62</w:t>
            </w:r>
            <w:r w:rsidR="005348EE">
              <w:rPr>
                <w:rFonts w:ascii="Arial" w:hAnsi="Arial" w:cs="Arial"/>
                <w:sz w:val="18"/>
                <w:szCs w:val="18"/>
              </w:rPr>
              <w:t>9</w:t>
            </w:r>
          </w:p>
        </w:tc>
        <w:tc>
          <w:tcPr>
            <w:tcW w:w="1133" w:type="dxa"/>
          </w:tcPr>
          <w:p w:rsidR="004E7648" w:rsidRPr="0031406C" w:rsidRDefault="004E7648" w:rsidP="004E764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2,517</w:t>
            </w:r>
          </w:p>
        </w:tc>
        <w:tc>
          <w:tcPr>
            <w:tcW w:w="1133" w:type="dxa"/>
            <w:vAlign w:val="bottom"/>
          </w:tcPr>
          <w:p w:rsidR="004E7648" w:rsidRPr="0031406C" w:rsidRDefault="00464DF1" w:rsidP="004E764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4E7648" w:rsidRPr="0031406C" w:rsidRDefault="004E7648" w:rsidP="004E764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4E7648" w:rsidRPr="0031406C" w:rsidTr="00390F1B">
        <w:tc>
          <w:tcPr>
            <w:tcW w:w="4500" w:type="dxa"/>
          </w:tcPr>
          <w:p w:rsidR="004E7648" w:rsidRPr="0031406C" w:rsidRDefault="004E7648" w:rsidP="004E7648">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Total</w:t>
            </w:r>
          </w:p>
        </w:tc>
        <w:tc>
          <w:tcPr>
            <w:tcW w:w="1133" w:type="dxa"/>
          </w:tcPr>
          <w:p w:rsidR="004E7648" w:rsidRPr="0031406C" w:rsidRDefault="00464DF1" w:rsidP="004E7648">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2,62</w:t>
            </w:r>
            <w:r w:rsidR="005348EE">
              <w:rPr>
                <w:rFonts w:ascii="Arial" w:hAnsi="Arial" w:cs="Arial"/>
                <w:sz w:val="18"/>
                <w:szCs w:val="18"/>
              </w:rPr>
              <w:t>9</w:t>
            </w:r>
          </w:p>
        </w:tc>
        <w:tc>
          <w:tcPr>
            <w:tcW w:w="1133" w:type="dxa"/>
          </w:tcPr>
          <w:p w:rsidR="004E7648" w:rsidRPr="0031406C" w:rsidRDefault="004E7648" w:rsidP="004E7648">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2,517</w:t>
            </w:r>
          </w:p>
        </w:tc>
        <w:tc>
          <w:tcPr>
            <w:tcW w:w="1133" w:type="dxa"/>
            <w:vAlign w:val="bottom"/>
          </w:tcPr>
          <w:p w:rsidR="004E7648" w:rsidRPr="0031406C" w:rsidRDefault="00464DF1" w:rsidP="004E764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9,337</w:t>
            </w:r>
          </w:p>
        </w:tc>
        <w:tc>
          <w:tcPr>
            <w:tcW w:w="1133" w:type="dxa"/>
            <w:vAlign w:val="bottom"/>
          </w:tcPr>
          <w:p w:rsidR="004E7648" w:rsidRPr="0031406C" w:rsidRDefault="004E7648" w:rsidP="004E764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6,304</w:t>
            </w:r>
          </w:p>
        </w:tc>
      </w:tr>
      <w:tr w:rsidR="0053355C" w:rsidRPr="007222F3" w:rsidTr="00661D7C">
        <w:tc>
          <w:tcPr>
            <w:tcW w:w="4500" w:type="dxa"/>
          </w:tcPr>
          <w:p w:rsidR="0053355C" w:rsidRPr="007222F3" w:rsidRDefault="0053355C" w:rsidP="0053355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Advances for custom clearance</w:t>
            </w:r>
          </w:p>
        </w:tc>
        <w:tc>
          <w:tcPr>
            <w:tcW w:w="1133" w:type="dxa"/>
          </w:tcPr>
          <w:p w:rsidR="0053355C" w:rsidRPr="007222F3" w:rsidRDefault="0053355C" w:rsidP="0053355C">
            <w:pPr>
              <w:tabs>
                <w:tab w:val="decimal" w:pos="752"/>
              </w:tabs>
              <w:spacing w:line="300" w:lineRule="exact"/>
              <w:ind w:right="75"/>
              <w:jc w:val="both"/>
              <w:rPr>
                <w:rFonts w:ascii="Arial" w:hAnsi="Arial" w:cs="Arial"/>
                <w:sz w:val="17"/>
                <w:szCs w:val="17"/>
              </w:rPr>
            </w:pPr>
          </w:p>
        </w:tc>
        <w:tc>
          <w:tcPr>
            <w:tcW w:w="1133" w:type="dxa"/>
          </w:tcPr>
          <w:p w:rsidR="0053355C" w:rsidRPr="007222F3" w:rsidRDefault="0053355C" w:rsidP="0053355C">
            <w:pPr>
              <w:tabs>
                <w:tab w:val="decimal" w:pos="752"/>
              </w:tabs>
              <w:spacing w:line="300" w:lineRule="exact"/>
              <w:ind w:right="75"/>
              <w:jc w:val="both"/>
              <w:rPr>
                <w:rFonts w:ascii="Arial" w:hAnsi="Arial" w:cs="Arial"/>
                <w:sz w:val="17"/>
                <w:szCs w:val="17"/>
              </w:rPr>
            </w:pPr>
          </w:p>
        </w:tc>
        <w:tc>
          <w:tcPr>
            <w:tcW w:w="1133" w:type="dxa"/>
            <w:vAlign w:val="bottom"/>
          </w:tcPr>
          <w:p w:rsidR="0053355C" w:rsidRPr="007222F3" w:rsidRDefault="0053355C" w:rsidP="0053355C">
            <w:pPr>
              <w:tabs>
                <w:tab w:val="decimal" w:pos="752"/>
              </w:tabs>
              <w:spacing w:line="300" w:lineRule="exact"/>
              <w:ind w:right="75"/>
              <w:jc w:val="both"/>
              <w:rPr>
                <w:rFonts w:ascii="Arial" w:hAnsi="Arial" w:cs="Arial"/>
                <w:sz w:val="17"/>
                <w:szCs w:val="17"/>
              </w:rPr>
            </w:pPr>
          </w:p>
        </w:tc>
        <w:tc>
          <w:tcPr>
            <w:tcW w:w="1133" w:type="dxa"/>
            <w:vAlign w:val="bottom"/>
          </w:tcPr>
          <w:p w:rsidR="0053355C" w:rsidRPr="007222F3" w:rsidRDefault="0053355C" w:rsidP="0053355C">
            <w:pPr>
              <w:tabs>
                <w:tab w:val="decimal" w:pos="752"/>
              </w:tabs>
              <w:spacing w:line="300" w:lineRule="exact"/>
              <w:ind w:right="75"/>
              <w:jc w:val="both"/>
              <w:rPr>
                <w:rFonts w:ascii="Arial" w:hAnsi="Arial" w:cs="Arial"/>
                <w:sz w:val="17"/>
                <w:szCs w:val="17"/>
              </w:rPr>
            </w:pPr>
          </w:p>
        </w:tc>
      </w:tr>
      <w:tr w:rsidR="004E7648" w:rsidRPr="007222F3" w:rsidTr="00661D7C">
        <w:tc>
          <w:tcPr>
            <w:tcW w:w="4500" w:type="dxa"/>
          </w:tcPr>
          <w:p w:rsidR="004E7648" w:rsidRPr="0031406C" w:rsidRDefault="004E7648" w:rsidP="004E7648">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Associate</w:t>
            </w:r>
          </w:p>
        </w:tc>
        <w:tc>
          <w:tcPr>
            <w:tcW w:w="1133" w:type="dxa"/>
          </w:tcPr>
          <w:p w:rsidR="004E7648"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p>
        </w:tc>
      </w:tr>
      <w:tr w:rsidR="004E7648" w:rsidRPr="007222F3" w:rsidTr="00661D7C">
        <w:tc>
          <w:tcPr>
            <w:tcW w:w="4500" w:type="dxa"/>
          </w:tcPr>
          <w:p w:rsidR="004E7648" w:rsidRPr="00C23D4F" w:rsidRDefault="004E7648" w:rsidP="004E7648">
            <w:pPr>
              <w:tabs>
                <w:tab w:val="left" w:pos="342"/>
              </w:tabs>
              <w:spacing w:line="300" w:lineRule="exact"/>
              <w:ind w:left="162" w:hanging="180"/>
              <w:jc w:val="both"/>
              <w:rPr>
                <w:rFonts w:ascii="Arial" w:hAnsi="Arial" w:cs="Arial"/>
                <w:sz w:val="17"/>
                <w:szCs w:val="17"/>
                <w:cs/>
              </w:rPr>
            </w:pPr>
            <w:r w:rsidRPr="00C23D4F">
              <w:rPr>
                <w:rFonts w:ascii="Arial" w:hAnsi="Arial" w:cs="Arial"/>
                <w:sz w:val="17"/>
                <w:szCs w:val="17"/>
              </w:rPr>
              <w:tab/>
            </w:r>
            <w:r w:rsidRPr="00C23D4F">
              <w:rPr>
                <w:rFonts w:ascii="Arial" w:hAnsi="Arial" w:cs="Arial"/>
                <w:sz w:val="17"/>
                <w:szCs w:val="17"/>
              </w:rPr>
              <w:tab/>
            </w:r>
            <w:proofErr w:type="spellStart"/>
            <w:r w:rsidRPr="00C23D4F">
              <w:rPr>
                <w:rFonts w:ascii="Arial" w:hAnsi="Arial" w:cs="Arial"/>
                <w:sz w:val="17"/>
                <w:szCs w:val="17"/>
              </w:rPr>
              <w:t>Zim</w:t>
            </w:r>
            <w:proofErr w:type="spellEnd"/>
            <w:r w:rsidRPr="00C23D4F">
              <w:rPr>
                <w:rFonts w:ascii="Arial" w:hAnsi="Arial" w:cs="Arial"/>
                <w:sz w:val="17"/>
                <w:szCs w:val="17"/>
              </w:rPr>
              <w:t xml:space="preserve"> (Thailand) Co., Ltd.</w:t>
            </w:r>
          </w:p>
        </w:tc>
        <w:tc>
          <w:tcPr>
            <w:tcW w:w="1133" w:type="dxa"/>
          </w:tcPr>
          <w:p w:rsidR="004E7648" w:rsidRDefault="00464DF1"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E7648" w:rsidRDefault="004E7648" w:rsidP="004E7648">
            <w:pPr>
              <w:tabs>
                <w:tab w:val="decimal" w:pos="752"/>
              </w:tabs>
              <w:spacing w:line="300" w:lineRule="exact"/>
              <w:ind w:right="75"/>
              <w:jc w:val="both"/>
              <w:rPr>
                <w:rFonts w:ascii="Arial" w:hAnsi="Arial" w:cs="Arial"/>
                <w:sz w:val="17"/>
                <w:szCs w:val="17"/>
              </w:rPr>
            </w:pPr>
            <w:r>
              <w:rPr>
                <w:rFonts w:ascii="Arial" w:hAnsi="Arial" w:cs="Arial"/>
                <w:sz w:val="17"/>
                <w:szCs w:val="17"/>
              </w:rPr>
              <w:t>96</w:t>
            </w:r>
          </w:p>
        </w:tc>
        <w:tc>
          <w:tcPr>
            <w:tcW w:w="1133" w:type="dxa"/>
            <w:vAlign w:val="bottom"/>
          </w:tcPr>
          <w:p w:rsidR="004E7648" w:rsidRDefault="00464DF1"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r>
              <w:rPr>
                <w:rFonts w:ascii="Arial" w:hAnsi="Arial" w:cs="Arial"/>
                <w:sz w:val="17"/>
                <w:szCs w:val="17"/>
              </w:rPr>
              <w:t>96</w:t>
            </w:r>
          </w:p>
        </w:tc>
      </w:tr>
      <w:tr w:rsidR="004E7648" w:rsidRPr="007222F3" w:rsidTr="00661D7C">
        <w:tc>
          <w:tcPr>
            <w:tcW w:w="4500" w:type="dxa"/>
          </w:tcPr>
          <w:p w:rsidR="004E7648" w:rsidRPr="007222F3" w:rsidRDefault="004E7648" w:rsidP="004E7648">
            <w:pPr>
              <w:tabs>
                <w:tab w:val="left" w:pos="342"/>
              </w:tabs>
              <w:spacing w:line="300" w:lineRule="exact"/>
              <w:ind w:left="162" w:hanging="162"/>
              <w:jc w:val="both"/>
              <w:rPr>
                <w:rFonts w:ascii="Arial" w:hAnsi="Arial" w:cs="Arial"/>
                <w:sz w:val="17"/>
                <w:szCs w:val="17"/>
                <w:cs/>
              </w:rPr>
            </w:pPr>
            <w:r>
              <w:rPr>
                <w:rFonts w:ascii="Arial" w:hAnsi="Arial" w:cs="Arial"/>
                <w:sz w:val="17"/>
                <w:szCs w:val="17"/>
              </w:rPr>
              <w:tab/>
              <w:t>Related company</w:t>
            </w:r>
          </w:p>
        </w:tc>
        <w:tc>
          <w:tcPr>
            <w:tcW w:w="1133" w:type="dxa"/>
          </w:tcPr>
          <w:p w:rsidR="004E7648" w:rsidRPr="007222F3" w:rsidRDefault="004E7648" w:rsidP="004E7648">
            <w:pPr>
              <w:tabs>
                <w:tab w:val="left" w:pos="342"/>
              </w:tabs>
              <w:spacing w:line="300" w:lineRule="exact"/>
              <w:ind w:left="162" w:hanging="162"/>
              <w:jc w:val="both"/>
              <w:rPr>
                <w:rFonts w:ascii="Arial" w:hAnsi="Arial" w:cs="Arial"/>
                <w:sz w:val="17"/>
                <w:szCs w:val="17"/>
              </w:rPr>
            </w:pPr>
          </w:p>
        </w:tc>
        <w:tc>
          <w:tcPr>
            <w:tcW w:w="1133" w:type="dxa"/>
          </w:tcPr>
          <w:p w:rsidR="004E7648" w:rsidRPr="007222F3" w:rsidRDefault="004E7648" w:rsidP="004E7648">
            <w:pPr>
              <w:tabs>
                <w:tab w:val="left" w:pos="342"/>
              </w:tabs>
              <w:spacing w:line="300" w:lineRule="exact"/>
              <w:ind w:left="162" w:hanging="162"/>
              <w:jc w:val="both"/>
              <w:rPr>
                <w:rFonts w:ascii="Arial" w:hAnsi="Arial" w:cs="Arial"/>
                <w:sz w:val="17"/>
                <w:szCs w:val="17"/>
              </w:rPr>
            </w:pPr>
          </w:p>
        </w:tc>
        <w:tc>
          <w:tcPr>
            <w:tcW w:w="1133" w:type="dxa"/>
            <w:vAlign w:val="bottom"/>
          </w:tcPr>
          <w:p w:rsidR="004E7648" w:rsidRPr="007222F3" w:rsidRDefault="004E7648" w:rsidP="004E7648">
            <w:pPr>
              <w:tabs>
                <w:tab w:val="left" w:pos="342"/>
              </w:tabs>
              <w:spacing w:line="300" w:lineRule="exact"/>
              <w:ind w:left="162" w:hanging="162"/>
              <w:jc w:val="both"/>
              <w:rPr>
                <w:rFonts w:ascii="Arial" w:hAnsi="Arial" w:cs="Arial"/>
                <w:sz w:val="17"/>
                <w:szCs w:val="17"/>
              </w:rPr>
            </w:pPr>
          </w:p>
        </w:tc>
        <w:tc>
          <w:tcPr>
            <w:tcW w:w="1133" w:type="dxa"/>
            <w:vAlign w:val="bottom"/>
          </w:tcPr>
          <w:p w:rsidR="004E7648" w:rsidRPr="007222F3" w:rsidRDefault="004E7648" w:rsidP="004E7648">
            <w:pPr>
              <w:tabs>
                <w:tab w:val="left" w:pos="342"/>
              </w:tabs>
              <w:spacing w:line="300" w:lineRule="exact"/>
              <w:ind w:left="162" w:hanging="162"/>
              <w:jc w:val="both"/>
              <w:rPr>
                <w:rFonts w:ascii="Arial" w:hAnsi="Arial" w:cs="Arial"/>
                <w:sz w:val="17"/>
                <w:szCs w:val="17"/>
              </w:rPr>
            </w:pP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proofErr w:type="spellStart"/>
            <w:r w:rsidR="00464DF1">
              <w:rPr>
                <w:rFonts w:ascii="Arial" w:hAnsi="Arial" w:cs="Arial"/>
                <w:sz w:val="17"/>
                <w:szCs w:val="17"/>
              </w:rPr>
              <w:t>Zim</w:t>
            </w:r>
            <w:proofErr w:type="spellEnd"/>
            <w:r w:rsidR="00464DF1">
              <w:rPr>
                <w:rFonts w:ascii="Arial" w:hAnsi="Arial" w:cs="Arial"/>
                <w:sz w:val="17"/>
                <w:szCs w:val="17"/>
              </w:rPr>
              <w:t xml:space="preserve"> Integrated Shipping Services</w:t>
            </w:r>
            <w:r w:rsidRPr="007222F3">
              <w:rPr>
                <w:rFonts w:ascii="Arial" w:hAnsi="Arial" w:cs="Arial"/>
                <w:sz w:val="17"/>
                <w:szCs w:val="17"/>
              </w:rPr>
              <w:t xml:space="preserve"> Ltd.</w:t>
            </w:r>
          </w:p>
        </w:tc>
        <w:tc>
          <w:tcPr>
            <w:tcW w:w="1133" w:type="dxa"/>
          </w:tcPr>
          <w:p w:rsidR="004E7648" w:rsidRPr="007222F3" w:rsidRDefault="00464DF1"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64DF1"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4E7648" w:rsidRPr="007222F3" w:rsidRDefault="00464DF1"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96</w:t>
            </w:r>
          </w:p>
        </w:tc>
        <w:tc>
          <w:tcPr>
            <w:tcW w:w="1133" w:type="dxa"/>
            <w:vAlign w:val="bottom"/>
          </w:tcPr>
          <w:p w:rsidR="004E7648" w:rsidRPr="007222F3" w:rsidRDefault="00464DF1"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96</w:t>
            </w:r>
          </w:p>
        </w:tc>
      </w:tr>
    </w:tbl>
    <w:p w:rsidR="00875FD1" w:rsidRPr="007222F3" w:rsidRDefault="00875FD1" w:rsidP="00875FD1">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6"/>
          <w:szCs w:val="16"/>
        </w:rPr>
      </w:pPr>
      <w:r>
        <w:br w:type="page"/>
      </w:r>
      <w:r w:rsidRPr="007222F3">
        <w:rPr>
          <w:rFonts w:ascii="Arial" w:eastAsia="Arial Unicode MS" w:hAnsi="Arial" w:cs="Arial"/>
          <w:sz w:val="16"/>
          <w:szCs w:val="16"/>
        </w:rPr>
        <w:lastRenderedPageBreak/>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875FD1" w:rsidRPr="0031406C" w:rsidTr="00A27873">
        <w:trPr>
          <w:cantSplit/>
        </w:trPr>
        <w:tc>
          <w:tcPr>
            <w:tcW w:w="4500" w:type="dxa"/>
          </w:tcPr>
          <w:p w:rsidR="00875FD1" w:rsidRPr="0031406C" w:rsidRDefault="00875FD1" w:rsidP="00A27873">
            <w:pPr>
              <w:tabs>
                <w:tab w:val="left" w:pos="342"/>
              </w:tabs>
              <w:spacing w:line="300" w:lineRule="exact"/>
              <w:ind w:left="162" w:hanging="162"/>
              <w:jc w:val="center"/>
              <w:rPr>
                <w:rFonts w:ascii="Arial" w:hAnsi="Arial" w:cs="Arial"/>
                <w:sz w:val="18"/>
                <w:szCs w:val="18"/>
                <w:u w:val="single"/>
              </w:rPr>
            </w:pPr>
          </w:p>
        </w:tc>
        <w:tc>
          <w:tcPr>
            <w:tcW w:w="2266" w:type="dxa"/>
            <w:gridSpan w:val="2"/>
          </w:tcPr>
          <w:p w:rsidR="00875FD1" w:rsidRPr="0031406C" w:rsidRDefault="00875FD1" w:rsidP="00A27873">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875FD1" w:rsidRPr="0031406C" w:rsidRDefault="00875FD1" w:rsidP="00A27873">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875FD1" w:rsidRPr="0031406C" w:rsidTr="00A27873">
        <w:trPr>
          <w:cantSplit/>
        </w:trPr>
        <w:tc>
          <w:tcPr>
            <w:tcW w:w="4500" w:type="dxa"/>
          </w:tcPr>
          <w:p w:rsidR="00875FD1" w:rsidRPr="0031406C" w:rsidRDefault="00875FD1" w:rsidP="00A27873">
            <w:pPr>
              <w:tabs>
                <w:tab w:val="left" w:pos="342"/>
              </w:tabs>
              <w:spacing w:line="300" w:lineRule="exact"/>
              <w:ind w:left="162" w:hanging="162"/>
              <w:jc w:val="center"/>
              <w:rPr>
                <w:rFonts w:ascii="Arial" w:hAnsi="Arial" w:cs="Arial"/>
                <w:sz w:val="18"/>
                <w:szCs w:val="18"/>
                <w:u w:val="single"/>
              </w:rPr>
            </w:pPr>
          </w:p>
        </w:tc>
        <w:tc>
          <w:tcPr>
            <w:tcW w:w="2266" w:type="dxa"/>
            <w:gridSpan w:val="2"/>
          </w:tcPr>
          <w:p w:rsidR="00875FD1" w:rsidRPr="0031406C" w:rsidRDefault="00875FD1" w:rsidP="00A27873">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875FD1" w:rsidRPr="0031406C" w:rsidRDefault="00875FD1" w:rsidP="00A27873">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875FD1" w:rsidRPr="0031406C" w:rsidTr="00A27873">
        <w:tc>
          <w:tcPr>
            <w:tcW w:w="4500" w:type="dxa"/>
          </w:tcPr>
          <w:p w:rsidR="00875FD1" w:rsidRPr="0031406C" w:rsidRDefault="00875FD1" w:rsidP="00A27873">
            <w:pPr>
              <w:tabs>
                <w:tab w:val="left" w:pos="342"/>
              </w:tabs>
              <w:spacing w:line="300" w:lineRule="exact"/>
              <w:ind w:left="162" w:hanging="162"/>
              <w:jc w:val="center"/>
              <w:rPr>
                <w:rFonts w:ascii="Arial" w:hAnsi="Arial" w:cs="Arial"/>
                <w:sz w:val="18"/>
                <w:szCs w:val="18"/>
                <w:u w:val="single"/>
              </w:rPr>
            </w:pP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2018</w:t>
            </w: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2018</w:t>
            </w: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Collections for other parties </w:t>
            </w: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r>
      <w:tr w:rsidR="004E7648" w:rsidRPr="00C23D4F" w:rsidTr="00661D7C">
        <w:tc>
          <w:tcPr>
            <w:tcW w:w="4500" w:type="dxa"/>
          </w:tcPr>
          <w:p w:rsidR="004E7648" w:rsidRPr="00C23D4F" w:rsidRDefault="004E7648" w:rsidP="00464DF1">
            <w:pPr>
              <w:tabs>
                <w:tab w:val="left" w:pos="342"/>
              </w:tabs>
              <w:spacing w:line="300" w:lineRule="exact"/>
              <w:ind w:left="162" w:hanging="180"/>
              <w:jc w:val="both"/>
              <w:rPr>
                <w:rFonts w:ascii="Arial" w:hAnsi="Arial" w:cs="Arial"/>
                <w:sz w:val="17"/>
                <w:szCs w:val="17"/>
                <w:cs/>
              </w:rPr>
            </w:pPr>
            <w:r w:rsidRPr="00C23D4F">
              <w:rPr>
                <w:rFonts w:ascii="Arial" w:hAnsi="Arial" w:cs="Arial"/>
                <w:sz w:val="17"/>
                <w:szCs w:val="17"/>
                <w:cs/>
              </w:rPr>
              <w:tab/>
            </w:r>
            <w:r w:rsidRPr="00C23D4F">
              <w:rPr>
                <w:rFonts w:ascii="Arial" w:hAnsi="Arial" w:cs="Arial"/>
                <w:sz w:val="17"/>
                <w:szCs w:val="17"/>
                <w:cs/>
              </w:rPr>
              <w:tab/>
            </w:r>
            <w:r w:rsidRPr="00C23D4F">
              <w:rPr>
                <w:rFonts w:ascii="Arial" w:hAnsi="Arial" w:cs="Arial"/>
                <w:sz w:val="17"/>
                <w:szCs w:val="17"/>
              </w:rPr>
              <w:t xml:space="preserve">LG Container Lines Co., Ltd. </w:t>
            </w:r>
          </w:p>
        </w:tc>
        <w:tc>
          <w:tcPr>
            <w:tcW w:w="1133" w:type="dxa"/>
          </w:tcPr>
          <w:p w:rsidR="004E7648" w:rsidRPr="007222F3" w:rsidRDefault="00464DF1" w:rsidP="00C23D4F">
            <w:pP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tcPr>
          <w:p w:rsidR="004E7648" w:rsidRPr="007222F3" w:rsidRDefault="00464DF1" w:rsidP="00C23D4F">
            <w:pP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vAlign w:val="bottom"/>
          </w:tcPr>
          <w:p w:rsidR="004E7648" w:rsidRPr="007222F3" w:rsidRDefault="00464DF1" w:rsidP="00C23D4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C23D4F">
            <w:pPr>
              <w:tabs>
                <w:tab w:val="decimal" w:pos="752"/>
              </w:tabs>
              <w:spacing w:line="300" w:lineRule="exact"/>
              <w:ind w:right="75"/>
              <w:jc w:val="both"/>
              <w:rPr>
                <w:rFonts w:ascii="Arial" w:hAnsi="Arial" w:cs="Arial"/>
                <w:sz w:val="17"/>
                <w:szCs w:val="17"/>
              </w:rPr>
            </w:pPr>
            <w:r>
              <w:rPr>
                <w:rFonts w:ascii="Arial" w:hAnsi="Arial" w:cs="Arial"/>
                <w:sz w:val="17"/>
                <w:szCs w:val="17"/>
              </w:rPr>
              <w:t>43</w:t>
            </w: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Qingdao National Container Line Co., Ltd.</w:t>
            </w:r>
          </w:p>
        </w:tc>
        <w:tc>
          <w:tcPr>
            <w:tcW w:w="1133" w:type="dxa"/>
          </w:tcPr>
          <w:p w:rsidR="004E7648" w:rsidRPr="00F37C94" w:rsidRDefault="00C23D4F" w:rsidP="004E764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4E7648" w:rsidRPr="00F37C94" w:rsidRDefault="004E7648" w:rsidP="004E764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4E7648" w:rsidRDefault="00C23D4F"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r>
              <w:rPr>
                <w:rFonts w:ascii="Arial" w:hAnsi="Arial" w:cs="Arial"/>
                <w:sz w:val="17"/>
                <w:szCs w:val="17"/>
              </w:rPr>
              <w:t>39</w:t>
            </w:r>
          </w:p>
        </w:tc>
      </w:tr>
      <w:tr w:rsidR="004E7648" w:rsidRPr="007222F3" w:rsidTr="00C23D4F">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NCL Inter Logistics Vietnam Co., Ltd.</w:t>
            </w:r>
          </w:p>
        </w:tc>
        <w:tc>
          <w:tcPr>
            <w:tcW w:w="1133" w:type="dxa"/>
          </w:tcPr>
          <w:p w:rsidR="004E7648" w:rsidRPr="00F37C94" w:rsidRDefault="00C23D4F" w:rsidP="004E764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4E7648" w:rsidRPr="00F37C94" w:rsidRDefault="004E7648" w:rsidP="004E764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4E7648" w:rsidRDefault="00C23D4F" w:rsidP="004E7648">
            <w:pPr>
              <w:tabs>
                <w:tab w:val="decimal" w:pos="752"/>
              </w:tabs>
              <w:spacing w:line="300" w:lineRule="exact"/>
              <w:ind w:right="75"/>
              <w:jc w:val="both"/>
              <w:rPr>
                <w:rFonts w:ascii="Arial" w:hAnsi="Arial" w:cs="Arial"/>
                <w:sz w:val="17"/>
                <w:szCs w:val="17"/>
              </w:rPr>
            </w:pPr>
            <w:r>
              <w:rPr>
                <w:rFonts w:ascii="Arial" w:hAnsi="Arial" w:cs="Arial"/>
                <w:sz w:val="17"/>
                <w:szCs w:val="17"/>
              </w:rPr>
              <w:t>21</w:t>
            </w: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r>
              <w:rPr>
                <w:rFonts w:ascii="Arial" w:hAnsi="Arial" w:cs="Arial"/>
                <w:sz w:val="17"/>
                <w:szCs w:val="17"/>
              </w:rPr>
              <w:t>32</w:t>
            </w: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PT. NCL INTER LOGISTIK INDONESIA</w:t>
            </w:r>
          </w:p>
        </w:tc>
        <w:tc>
          <w:tcPr>
            <w:tcW w:w="1133" w:type="dxa"/>
          </w:tcPr>
          <w:p w:rsidR="004E7648" w:rsidRPr="00F37C94" w:rsidRDefault="00C23D4F" w:rsidP="00C23D4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4E7648" w:rsidRPr="00F37C94" w:rsidRDefault="00C23D4F" w:rsidP="00C23D4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4E7648" w:rsidRDefault="00C23D4F" w:rsidP="00C23D4F">
            <w:pPr>
              <w:tabs>
                <w:tab w:val="decimal" w:pos="752"/>
              </w:tabs>
              <w:spacing w:line="300" w:lineRule="exact"/>
              <w:ind w:right="75"/>
              <w:jc w:val="both"/>
              <w:rPr>
                <w:rFonts w:ascii="Arial" w:hAnsi="Arial" w:cs="Arial"/>
                <w:sz w:val="17"/>
                <w:szCs w:val="17"/>
              </w:rPr>
            </w:pPr>
            <w:r>
              <w:rPr>
                <w:rFonts w:ascii="Arial" w:hAnsi="Arial" w:cs="Arial"/>
                <w:sz w:val="17"/>
                <w:szCs w:val="17"/>
              </w:rPr>
              <w:t>7</w:t>
            </w:r>
          </w:p>
        </w:tc>
        <w:tc>
          <w:tcPr>
            <w:tcW w:w="1133" w:type="dxa"/>
            <w:vAlign w:val="bottom"/>
          </w:tcPr>
          <w:p w:rsidR="004E7648" w:rsidRDefault="004E7648" w:rsidP="00C23D4F">
            <w:pPr>
              <w:tabs>
                <w:tab w:val="decimal" w:pos="752"/>
              </w:tabs>
              <w:spacing w:line="300" w:lineRule="exact"/>
              <w:ind w:right="75"/>
              <w:jc w:val="both"/>
              <w:rPr>
                <w:rFonts w:ascii="Arial" w:hAnsi="Arial" w:cs="Arial"/>
                <w:sz w:val="17"/>
                <w:szCs w:val="17"/>
              </w:rPr>
            </w:pPr>
            <w:r>
              <w:rPr>
                <w:rFonts w:ascii="Arial" w:hAnsi="Arial" w:cs="Arial"/>
                <w:sz w:val="17"/>
                <w:szCs w:val="17"/>
              </w:rPr>
              <w:t>14</w:t>
            </w:r>
          </w:p>
        </w:tc>
      </w:tr>
      <w:tr w:rsidR="00C23D4F" w:rsidRPr="007222F3" w:rsidTr="00661D7C">
        <w:tc>
          <w:tcPr>
            <w:tcW w:w="4500" w:type="dxa"/>
          </w:tcPr>
          <w:p w:rsidR="00C23D4F" w:rsidRDefault="00C23D4F" w:rsidP="004E7648">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NCL International Logistics USA Inc.</w:t>
            </w:r>
          </w:p>
        </w:tc>
        <w:tc>
          <w:tcPr>
            <w:tcW w:w="1133" w:type="dxa"/>
          </w:tcPr>
          <w:p w:rsidR="00C23D4F" w:rsidRDefault="00C23D4F" w:rsidP="00C23D4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C23D4F" w:rsidRDefault="00C23D4F" w:rsidP="00C23D4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C23D4F" w:rsidRDefault="00C23D4F" w:rsidP="00C23D4F">
            <w:pPr>
              <w:tabs>
                <w:tab w:val="decimal" w:pos="752"/>
              </w:tabs>
              <w:spacing w:line="300" w:lineRule="exact"/>
              <w:ind w:right="75"/>
              <w:jc w:val="both"/>
              <w:rPr>
                <w:rFonts w:ascii="Arial" w:hAnsi="Arial" w:cs="Arial"/>
                <w:sz w:val="17"/>
                <w:szCs w:val="17"/>
              </w:rPr>
            </w:pPr>
            <w:r>
              <w:rPr>
                <w:rFonts w:ascii="Arial" w:hAnsi="Arial" w:cs="Arial"/>
                <w:sz w:val="17"/>
                <w:szCs w:val="17"/>
              </w:rPr>
              <w:t>33</w:t>
            </w:r>
          </w:p>
        </w:tc>
        <w:tc>
          <w:tcPr>
            <w:tcW w:w="1133" w:type="dxa"/>
            <w:vAlign w:val="bottom"/>
          </w:tcPr>
          <w:p w:rsidR="00C23D4F" w:rsidRDefault="00C23D4F" w:rsidP="00C23D4F">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C23D4F" w:rsidRPr="007222F3" w:rsidTr="00661D7C">
        <w:tc>
          <w:tcPr>
            <w:tcW w:w="4500" w:type="dxa"/>
          </w:tcPr>
          <w:p w:rsidR="00C23D4F" w:rsidRDefault="00C23D4F" w:rsidP="004E7648">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Ningbo NCL Inter Logistics Co., Ltd.</w:t>
            </w:r>
          </w:p>
        </w:tc>
        <w:tc>
          <w:tcPr>
            <w:tcW w:w="1133" w:type="dxa"/>
          </w:tcPr>
          <w:p w:rsidR="00C23D4F" w:rsidRDefault="00C23D4F" w:rsidP="004E7648">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C23D4F" w:rsidRDefault="00C23D4F" w:rsidP="004E7648">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C23D4F" w:rsidRDefault="00C23D4F"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w:t>
            </w:r>
          </w:p>
        </w:tc>
        <w:tc>
          <w:tcPr>
            <w:tcW w:w="1133" w:type="dxa"/>
            <w:vAlign w:val="bottom"/>
          </w:tcPr>
          <w:p w:rsidR="00C23D4F" w:rsidRDefault="00C23D4F"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661D7C">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4E7648" w:rsidRPr="007222F3" w:rsidRDefault="00C23D4F"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7222F3" w:rsidRDefault="00C23D4F"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C23D4F"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62</w:t>
            </w:r>
          </w:p>
        </w:tc>
        <w:tc>
          <w:tcPr>
            <w:tcW w:w="1133" w:type="dxa"/>
            <w:vAlign w:val="bottom"/>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128</w:t>
            </w:r>
          </w:p>
        </w:tc>
      </w:tr>
      <w:tr w:rsidR="004C631A" w:rsidRPr="007222F3" w:rsidTr="00661D7C">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Rental receivables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661D7C">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Subsidiaries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661D7C">
        <w:tc>
          <w:tcPr>
            <w:tcW w:w="4500" w:type="dxa"/>
          </w:tcPr>
          <w:p w:rsidR="004C631A" w:rsidRPr="00C23D4F" w:rsidRDefault="004C631A" w:rsidP="004C631A">
            <w:pPr>
              <w:tabs>
                <w:tab w:val="left" w:pos="342"/>
              </w:tabs>
              <w:spacing w:line="300" w:lineRule="exact"/>
              <w:ind w:left="162" w:hanging="180"/>
              <w:jc w:val="both"/>
              <w:rPr>
                <w:rFonts w:ascii="Arial" w:hAnsi="Arial" w:cs="Arial"/>
                <w:sz w:val="17"/>
                <w:szCs w:val="17"/>
                <w:cs/>
              </w:rPr>
            </w:pPr>
            <w:r w:rsidRPr="00C23D4F">
              <w:rPr>
                <w:rFonts w:ascii="Arial" w:hAnsi="Arial" w:cs="Arial"/>
                <w:sz w:val="17"/>
                <w:szCs w:val="17"/>
                <w:cs/>
              </w:rPr>
              <w:tab/>
            </w:r>
            <w:r w:rsidRPr="00C23D4F">
              <w:rPr>
                <w:rFonts w:ascii="Arial" w:hAnsi="Arial" w:cs="Arial"/>
                <w:sz w:val="17"/>
                <w:szCs w:val="17"/>
                <w:cs/>
              </w:rPr>
              <w:tab/>
            </w:r>
            <w:r w:rsidRPr="00C23D4F">
              <w:rPr>
                <w:rFonts w:ascii="Arial" w:hAnsi="Arial" w:cs="Arial"/>
                <w:sz w:val="17"/>
                <w:szCs w:val="17"/>
              </w:rPr>
              <w:t xml:space="preserve">LG Container Lines Co., Ltd. </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60</w:t>
            </w:r>
          </w:p>
        </w:tc>
      </w:tr>
      <w:tr w:rsidR="004C631A" w:rsidRPr="007222F3" w:rsidTr="00661D7C">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SSK Inter Logistics Co., Ltd.</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65</w:t>
            </w:r>
          </w:p>
        </w:tc>
      </w:tr>
      <w:tr w:rsidR="004C631A" w:rsidRPr="007222F3" w:rsidTr="00661D7C">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125</w:t>
            </w:r>
          </w:p>
        </w:tc>
      </w:tr>
      <w:tr w:rsidR="004C631A" w:rsidRPr="007222F3" w:rsidTr="00243979">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Other receivables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243979">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Pr>
                <w:rFonts w:ascii="Arial" w:hAnsi="Arial" w:cs="Arial"/>
                <w:sz w:val="17"/>
                <w:szCs w:val="17"/>
              </w:rPr>
              <w:tab/>
              <w:t>Subsidiar</w:t>
            </w:r>
            <w:r w:rsidR="00595543">
              <w:rPr>
                <w:rFonts w:ascii="Arial" w:hAnsi="Arial" w:cs="Arial"/>
                <w:sz w:val="17"/>
                <w:szCs w:val="17"/>
              </w:rPr>
              <w:t>ies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605A3E">
        <w:tc>
          <w:tcPr>
            <w:tcW w:w="4500" w:type="dxa"/>
          </w:tcPr>
          <w:p w:rsidR="004C631A" w:rsidRPr="00C23D4F" w:rsidRDefault="004C631A" w:rsidP="004C631A">
            <w:pPr>
              <w:tabs>
                <w:tab w:val="left" w:pos="342"/>
              </w:tabs>
              <w:spacing w:line="300" w:lineRule="exact"/>
              <w:ind w:left="162" w:hanging="180"/>
              <w:jc w:val="both"/>
              <w:rPr>
                <w:rFonts w:ascii="Arial" w:hAnsi="Arial" w:cs="Arial"/>
                <w:sz w:val="17"/>
                <w:szCs w:val="17"/>
                <w:cs/>
              </w:rPr>
            </w:pPr>
            <w:r w:rsidRPr="00C23D4F">
              <w:rPr>
                <w:rFonts w:ascii="Arial" w:hAnsi="Arial" w:cs="Arial"/>
                <w:sz w:val="17"/>
                <w:szCs w:val="17"/>
                <w:cs/>
              </w:rPr>
              <w:tab/>
            </w:r>
            <w:r w:rsidRPr="00C23D4F">
              <w:rPr>
                <w:rFonts w:ascii="Arial" w:hAnsi="Arial" w:cs="Arial"/>
                <w:sz w:val="17"/>
                <w:szCs w:val="17"/>
                <w:cs/>
              </w:rPr>
              <w:tab/>
            </w:r>
            <w:r w:rsidRPr="00C23D4F">
              <w:rPr>
                <w:rFonts w:ascii="Arial" w:hAnsi="Arial" w:cs="Arial"/>
                <w:sz w:val="17"/>
                <w:szCs w:val="17"/>
              </w:rPr>
              <w:t xml:space="preserve">LG Container Lines Co., Ltd. </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149</w:t>
            </w:r>
          </w:p>
        </w:tc>
      </w:tr>
      <w:tr w:rsidR="004C631A" w:rsidRPr="007222F3" w:rsidTr="00605A3E">
        <w:tc>
          <w:tcPr>
            <w:tcW w:w="4500" w:type="dxa"/>
          </w:tcPr>
          <w:p w:rsidR="004C631A" w:rsidRPr="00C23D4F" w:rsidRDefault="004C631A" w:rsidP="004C631A">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Grace Water Med Co., Ltd.</w:t>
            </w:r>
          </w:p>
        </w:tc>
        <w:tc>
          <w:tcPr>
            <w:tcW w:w="1133" w:type="dxa"/>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1,800</w:t>
            </w:r>
          </w:p>
        </w:tc>
        <w:tc>
          <w:tcPr>
            <w:tcW w:w="1133" w:type="dxa"/>
            <w:vAlign w:val="bottom"/>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C631A" w:rsidRPr="007222F3" w:rsidTr="00605A3E">
        <w:tc>
          <w:tcPr>
            <w:tcW w:w="4500" w:type="dxa"/>
          </w:tcPr>
          <w:p w:rsidR="004C631A" w:rsidRPr="00C23D4F" w:rsidRDefault="004C631A" w:rsidP="004C631A">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LG Container Line Pte. Ltd.</w:t>
            </w:r>
          </w:p>
        </w:tc>
        <w:tc>
          <w:tcPr>
            <w:tcW w:w="1133" w:type="dxa"/>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19</w:t>
            </w:r>
          </w:p>
        </w:tc>
        <w:tc>
          <w:tcPr>
            <w:tcW w:w="1133" w:type="dxa"/>
            <w:vAlign w:val="bottom"/>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C631A" w:rsidRPr="007222F3" w:rsidTr="00605A3E">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00595543">
              <w:rPr>
                <w:rFonts w:ascii="Arial" w:hAnsi="Arial" w:cs="Arial"/>
                <w:sz w:val="17"/>
                <w:szCs w:val="17"/>
              </w:rPr>
              <w:t>Related company</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243979">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w:t>
            </w:r>
            <w:r w:rsidRPr="007222F3">
              <w:rPr>
                <w:rFonts w:ascii="Arial" w:hAnsi="Arial" w:cs="Arial"/>
                <w:sz w:val="17"/>
                <w:szCs w:val="17"/>
              </w:rPr>
              <w:t xml:space="preserve"> Ltd.</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C631A" w:rsidRPr="007222F3" w:rsidTr="00243979">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37</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5,836</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C631A" w:rsidRPr="007222F3" w:rsidTr="00243979">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3,904</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5,836</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5,686</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149</w:t>
            </w:r>
          </w:p>
        </w:tc>
      </w:tr>
      <w:tr w:rsidR="004C631A" w:rsidRPr="007222F3" w:rsidTr="000763F5">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Interest receivables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0763F5">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7222F3" w:rsidTr="000763F5">
        <w:tc>
          <w:tcPr>
            <w:tcW w:w="4500" w:type="dxa"/>
          </w:tcPr>
          <w:p w:rsidR="004C631A" w:rsidRPr="00C23D4F" w:rsidRDefault="004C631A" w:rsidP="004C631A">
            <w:pPr>
              <w:tabs>
                <w:tab w:val="left" w:pos="342"/>
              </w:tabs>
              <w:spacing w:line="300" w:lineRule="exact"/>
              <w:ind w:left="162" w:hanging="180"/>
              <w:jc w:val="both"/>
              <w:rPr>
                <w:rFonts w:ascii="Arial" w:hAnsi="Arial" w:cs="Arial"/>
                <w:sz w:val="17"/>
                <w:szCs w:val="17"/>
                <w:cs/>
              </w:rPr>
            </w:pPr>
            <w:r w:rsidRPr="00C23D4F">
              <w:rPr>
                <w:rFonts w:ascii="Arial" w:hAnsi="Arial" w:cs="Arial"/>
                <w:sz w:val="17"/>
                <w:szCs w:val="17"/>
                <w:cs/>
              </w:rPr>
              <w:tab/>
            </w:r>
            <w:r w:rsidRPr="00C23D4F">
              <w:rPr>
                <w:rFonts w:ascii="Arial" w:hAnsi="Arial" w:cs="Arial"/>
                <w:sz w:val="17"/>
                <w:szCs w:val="17"/>
                <w:cs/>
              </w:rPr>
              <w:tab/>
            </w:r>
            <w:r w:rsidRPr="00C23D4F">
              <w:rPr>
                <w:rFonts w:ascii="Arial" w:hAnsi="Arial" w:cs="Arial"/>
                <w:sz w:val="17"/>
                <w:szCs w:val="17"/>
              </w:rPr>
              <w:t xml:space="preserve">LG Container Lines Co., Ltd. </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264</w:t>
            </w:r>
          </w:p>
        </w:tc>
      </w:tr>
      <w:tr w:rsidR="004C631A" w:rsidRPr="007222F3" w:rsidTr="000763F5">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r>
            <w:r w:rsidRPr="007222F3">
              <w:rPr>
                <w:rFonts w:ascii="Arial" w:hAnsi="Arial" w:cs="Arial"/>
                <w:sz w:val="17"/>
                <w:szCs w:val="17"/>
              </w:rPr>
              <w:tab/>
              <w:t>SSK Inter Logistics Co., Ltd.</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693</w:t>
            </w:r>
          </w:p>
        </w:tc>
      </w:tr>
      <w:tr w:rsidR="004C631A" w:rsidRPr="007222F3" w:rsidTr="000763F5">
        <w:trPr>
          <w:trHeight w:val="80"/>
        </w:trPr>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7222F3"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957</w:t>
            </w:r>
          </w:p>
        </w:tc>
      </w:tr>
      <w:tr w:rsidR="004C631A" w:rsidRPr="007222F3" w:rsidTr="000763F5">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 trade and other receivables - related parties</w:t>
            </w:r>
          </w:p>
        </w:tc>
        <w:tc>
          <w:tcPr>
            <w:tcW w:w="1133" w:type="dxa"/>
          </w:tcPr>
          <w:p w:rsidR="004C631A" w:rsidRPr="007222F3" w:rsidRDefault="004C631A" w:rsidP="004C631A">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6,699</w:t>
            </w:r>
          </w:p>
        </w:tc>
        <w:tc>
          <w:tcPr>
            <w:tcW w:w="1133" w:type="dxa"/>
          </w:tcPr>
          <w:p w:rsidR="004C631A" w:rsidRPr="007222F3" w:rsidRDefault="004C631A" w:rsidP="004C631A">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8,449</w:t>
            </w:r>
          </w:p>
        </w:tc>
        <w:tc>
          <w:tcPr>
            <w:tcW w:w="1133" w:type="dxa"/>
          </w:tcPr>
          <w:p w:rsidR="004C631A" w:rsidRPr="007222F3" w:rsidRDefault="004C631A" w:rsidP="004C631A">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15,251</w:t>
            </w:r>
          </w:p>
        </w:tc>
        <w:tc>
          <w:tcPr>
            <w:tcW w:w="1133" w:type="dxa"/>
          </w:tcPr>
          <w:p w:rsidR="004C631A" w:rsidRPr="007222F3" w:rsidRDefault="004C631A" w:rsidP="004C631A">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7,759</w:t>
            </w:r>
          </w:p>
        </w:tc>
      </w:tr>
      <w:tr w:rsidR="004C631A" w:rsidRPr="007222F3" w:rsidTr="000763F5">
        <w:tc>
          <w:tcPr>
            <w:tcW w:w="4500" w:type="dxa"/>
          </w:tcPr>
          <w:p w:rsidR="004C631A" w:rsidRPr="007222F3" w:rsidRDefault="004C631A" w:rsidP="004C631A">
            <w:pPr>
              <w:tabs>
                <w:tab w:val="left" w:pos="342"/>
              </w:tabs>
              <w:spacing w:line="300" w:lineRule="exact"/>
              <w:ind w:left="162" w:hanging="180"/>
              <w:jc w:val="both"/>
              <w:rPr>
                <w:rFonts w:ascii="Arial" w:hAnsi="Arial" w:cs="Arial"/>
                <w:sz w:val="17"/>
                <w:szCs w:val="17"/>
                <w:cs/>
              </w:rPr>
            </w:pPr>
            <w:r w:rsidRPr="007222F3">
              <w:rPr>
                <w:rFonts w:ascii="Arial" w:hAnsi="Arial" w:cs="Arial"/>
                <w:b/>
                <w:bCs/>
                <w:sz w:val="17"/>
                <w:szCs w:val="17"/>
                <w:u w:val="single"/>
              </w:rPr>
              <w:t>Trade and other payables - related parties</w:t>
            </w: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7222F3" w:rsidRDefault="004C631A" w:rsidP="004C631A">
            <w:pPr>
              <w:tabs>
                <w:tab w:val="decimal" w:pos="752"/>
              </w:tabs>
              <w:spacing w:line="300" w:lineRule="exact"/>
              <w:ind w:right="75"/>
              <w:jc w:val="both"/>
              <w:rPr>
                <w:rFonts w:ascii="Arial" w:hAnsi="Arial" w:cs="Arial"/>
                <w:sz w:val="17"/>
                <w:szCs w:val="17"/>
              </w:rPr>
            </w:pPr>
          </w:p>
        </w:tc>
      </w:tr>
      <w:tr w:rsidR="004C631A" w:rsidRPr="000763F5" w:rsidTr="00605A3E">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Pr>
                <w:rFonts w:ascii="Arial" w:hAnsi="Arial" w:cs="Arial"/>
                <w:sz w:val="17"/>
                <w:szCs w:val="17"/>
              </w:rPr>
              <w:t>Trade accounts payable</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r>
      <w:tr w:rsidR="004C631A" w:rsidRPr="000763F5" w:rsidTr="00605A3E">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rPr>
              <w:t>Subsidiaries</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r>
      <w:tr w:rsidR="004C631A" w:rsidRPr="000763F5" w:rsidTr="000763F5">
        <w:tc>
          <w:tcPr>
            <w:tcW w:w="4500" w:type="dxa"/>
          </w:tcPr>
          <w:p w:rsidR="004C631A" w:rsidRPr="00C23D4F" w:rsidRDefault="004C631A" w:rsidP="004C631A">
            <w:pPr>
              <w:tabs>
                <w:tab w:val="left" w:pos="342"/>
              </w:tabs>
              <w:spacing w:line="300" w:lineRule="exact"/>
              <w:ind w:left="162" w:hanging="180"/>
              <w:jc w:val="both"/>
              <w:rPr>
                <w:rFonts w:ascii="Arial" w:hAnsi="Arial" w:cs="Arial"/>
                <w:sz w:val="17"/>
                <w:szCs w:val="17"/>
                <w:cs/>
              </w:rPr>
            </w:pPr>
            <w:r w:rsidRPr="00C23D4F">
              <w:rPr>
                <w:rFonts w:ascii="Arial" w:hAnsi="Arial" w:cs="Arial"/>
                <w:sz w:val="17"/>
                <w:szCs w:val="17"/>
                <w:cs/>
              </w:rPr>
              <w:tab/>
            </w:r>
            <w:r w:rsidRPr="00C23D4F">
              <w:rPr>
                <w:rFonts w:ascii="Arial" w:hAnsi="Arial" w:cs="Arial"/>
                <w:sz w:val="17"/>
                <w:szCs w:val="17"/>
                <w:cs/>
              </w:rPr>
              <w:tab/>
            </w:r>
            <w:r w:rsidRPr="00C23D4F">
              <w:rPr>
                <w:rFonts w:ascii="Arial" w:hAnsi="Arial" w:cs="Arial"/>
                <w:sz w:val="17"/>
                <w:szCs w:val="17"/>
              </w:rPr>
              <w:t xml:space="preserve">LG Container Lines Co., Ltd. </w:t>
            </w:r>
          </w:p>
        </w:tc>
        <w:tc>
          <w:tcPr>
            <w:tcW w:w="1133" w:type="dxa"/>
            <w:vAlign w:val="bottom"/>
          </w:tcPr>
          <w:p w:rsidR="004C631A" w:rsidRPr="000763F5" w:rsidRDefault="004C631A" w:rsidP="004C631A">
            <w:pPr>
              <w:tabs>
                <w:tab w:val="decimal" w:pos="752"/>
              </w:tabs>
              <w:spacing w:line="300" w:lineRule="exact"/>
              <w:ind w:right="75"/>
              <w:rPr>
                <w:rFonts w:ascii="Arial" w:hAnsi="Arial" w:cs="Arial"/>
                <w:sz w:val="17"/>
                <w:szCs w:val="17"/>
                <w:cs/>
              </w:rPr>
            </w:pPr>
            <w:r>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rPr>
                <w:rFonts w:ascii="Arial" w:hAnsi="Arial" w:cs="Arial"/>
                <w:sz w:val="17"/>
                <w:szCs w:val="17"/>
                <w:cs/>
              </w:rPr>
            </w:pPr>
            <w:r w:rsidRPr="000763F5">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365</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cs/>
              </w:rPr>
              <w:tab/>
            </w:r>
            <w:r w:rsidRPr="000763F5">
              <w:rPr>
                <w:rFonts w:ascii="Arial" w:hAnsi="Arial" w:cs="Arial"/>
                <w:sz w:val="17"/>
                <w:szCs w:val="17"/>
                <w:cs/>
              </w:rPr>
              <w:tab/>
            </w:r>
            <w:r w:rsidRPr="000763F5">
              <w:rPr>
                <w:rFonts w:ascii="Arial" w:hAnsi="Arial" w:cs="Arial"/>
                <w:sz w:val="17"/>
                <w:szCs w:val="17"/>
              </w:rPr>
              <w:t>NCL Inter Logistics (S) Pte. Ltd.</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771</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381</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t>NCL International Logistics USA Inc.</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3,238</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33</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PT. NCL INTER LOGISTIK INDONESIA</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180</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45</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Qingdao National Container Line Co., Ltd.</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29</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14</w:t>
            </w:r>
          </w:p>
        </w:tc>
      </w:tr>
      <w:tr w:rsidR="004C631A" w:rsidRPr="000763F5" w:rsidTr="000763F5">
        <w:tc>
          <w:tcPr>
            <w:tcW w:w="4500" w:type="dxa"/>
          </w:tcPr>
          <w:p w:rsidR="004C631A" w:rsidRPr="000763F5" w:rsidRDefault="004C631A" w:rsidP="004C631A">
            <w:pPr>
              <w:tabs>
                <w:tab w:val="left" w:pos="342"/>
              </w:tabs>
              <w:spacing w:line="300" w:lineRule="exact"/>
              <w:ind w:left="162" w:firstLine="168"/>
              <w:jc w:val="both"/>
              <w:rPr>
                <w:rFonts w:ascii="Arial" w:hAnsi="Arial" w:cs="Arial"/>
                <w:sz w:val="17"/>
                <w:szCs w:val="17"/>
              </w:rPr>
            </w:pPr>
            <w:r w:rsidRPr="000763F5">
              <w:rPr>
                <w:rFonts w:ascii="Arial" w:hAnsi="Arial" w:cs="Arial"/>
                <w:sz w:val="17"/>
                <w:szCs w:val="17"/>
              </w:rPr>
              <w:t>NCL Inter Logistics Vietnam Co., Ltd.</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68</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77</w:t>
            </w:r>
          </w:p>
        </w:tc>
      </w:tr>
      <w:tr w:rsidR="004C631A" w:rsidRPr="000763F5" w:rsidTr="000763F5">
        <w:tc>
          <w:tcPr>
            <w:tcW w:w="4500" w:type="dxa"/>
          </w:tcPr>
          <w:p w:rsidR="004C631A" w:rsidRPr="000763F5" w:rsidRDefault="004C631A" w:rsidP="004C631A">
            <w:pPr>
              <w:tabs>
                <w:tab w:val="left" w:pos="342"/>
              </w:tabs>
              <w:spacing w:line="300" w:lineRule="exact"/>
              <w:ind w:left="162" w:firstLine="168"/>
              <w:jc w:val="both"/>
              <w:rPr>
                <w:rFonts w:ascii="Arial" w:hAnsi="Arial" w:cs="Arial"/>
                <w:sz w:val="17"/>
                <w:szCs w:val="17"/>
              </w:rPr>
            </w:pPr>
            <w:r>
              <w:rPr>
                <w:rFonts w:ascii="Arial" w:hAnsi="Arial" w:cs="Arial"/>
                <w:sz w:val="17"/>
                <w:szCs w:val="17"/>
              </w:rPr>
              <w:t>Ningbo NCL Inter Logistics Co., Ltd.</w:t>
            </w:r>
          </w:p>
        </w:tc>
        <w:tc>
          <w:tcPr>
            <w:tcW w:w="1133" w:type="dxa"/>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520</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bl>
    <w:p w:rsidR="00875FD1" w:rsidRPr="007222F3" w:rsidRDefault="00875FD1" w:rsidP="00875FD1">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6"/>
          <w:szCs w:val="16"/>
        </w:rPr>
      </w:pPr>
      <w:r>
        <w:br w:type="page"/>
      </w:r>
      <w:r w:rsidRPr="007222F3">
        <w:rPr>
          <w:rFonts w:ascii="Arial" w:eastAsia="Arial Unicode MS" w:hAnsi="Arial" w:cs="Arial"/>
          <w:sz w:val="16"/>
          <w:szCs w:val="16"/>
        </w:rPr>
        <w:lastRenderedPageBreak/>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875FD1" w:rsidRPr="0031406C" w:rsidTr="00A27873">
        <w:trPr>
          <w:cantSplit/>
        </w:trPr>
        <w:tc>
          <w:tcPr>
            <w:tcW w:w="4500" w:type="dxa"/>
          </w:tcPr>
          <w:p w:rsidR="00875FD1" w:rsidRPr="0031406C" w:rsidRDefault="00875FD1" w:rsidP="00A27873">
            <w:pPr>
              <w:tabs>
                <w:tab w:val="left" w:pos="342"/>
              </w:tabs>
              <w:spacing w:line="300" w:lineRule="exact"/>
              <w:ind w:left="162" w:hanging="162"/>
              <w:jc w:val="center"/>
              <w:rPr>
                <w:rFonts w:ascii="Arial" w:hAnsi="Arial" w:cs="Arial"/>
                <w:sz w:val="18"/>
                <w:szCs w:val="18"/>
                <w:u w:val="single"/>
              </w:rPr>
            </w:pPr>
          </w:p>
        </w:tc>
        <w:tc>
          <w:tcPr>
            <w:tcW w:w="2266" w:type="dxa"/>
            <w:gridSpan w:val="2"/>
          </w:tcPr>
          <w:p w:rsidR="00875FD1" w:rsidRPr="0031406C" w:rsidRDefault="00875FD1" w:rsidP="00A27873">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875FD1" w:rsidRPr="0031406C" w:rsidRDefault="00875FD1" w:rsidP="00A27873">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875FD1" w:rsidRPr="0031406C" w:rsidTr="00A27873">
        <w:trPr>
          <w:cantSplit/>
        </w:trPr>
        <w:tc>
          <w:tcPr>
            <w:tcW w:w="4500" w:type="dxa"/>
          </w:tcPr>
          <w:p w:rsidR="00875FD1" w:rsidRPr="0031406C" w:rsidRDefault="00875FD1" w:rsidP="00A27873">
            <w:pPr>
              <w:tabs>
                <w:tab w:val="left" w:pos="342"/>
              </w:tabs>
              <w:spacing w:line="300" w:lineRule="exact"/>
              <w:ind w:left="162" w:hanging="162"/>
              <w:jc w:val="center"/>
              <w:rPr>
                <w:rFonts w:ascii="Arial" w:hAnsi="Arial" w:cs="Arial"/>
                <w:sz w:val="18"/>
                <w:szCs w:val="18"/>
                <w:u w:val="single"/>
              </w:rPr>
            </w:pPr>
          </w:p>
        </w:tc>
        <w:tc>
          <w:tcPr>
            <w:tcW w:w="2266" w:type="dxa"/>
            <w:gridSpan w:val="2"/>
          </w:tcPr>
          <w:p w:rsidR="00875FD1" w:rsidRPr="0031406C" w:rsidRDefault="00875FD1" w:rsidP="00A27873">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875FD1" w:rsidRPr="0031406C" w:rsidRDefault="00875FD1" w:rsidP="00A27873">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875FD1" w:rsidRPr="0031406C" w:rsidTr="00A27873">
        <w:tc>
          <w:tcPr>
            <w:tcW w:w="4500" w:type="dxa"/>
          </w:tcPr>
          <w:p w:rsidR="00875FD1" w:rsidRPr="0031406C" w:rsidRDefault="00875FD1" w:rsidP="00A27873">
            <w:pPr>
              <w:tabs>
                <w:tab w:val="left" w:pos="342"/>
              </w:tabs>
              <w:spacing w:line="300" w:lineRule="exact"/>
              <w:ind w:left="162" w:hanging="162"/>
              <w:jc w:val="center"/>
              <w:rPr>
                <w:rFonts w:ascii="Arial" w:hAnsi="Arial" w:cs="Arial"/>
                <w:sz w:val="18"/>
                <w:szCs w:val="18"/>
                <w:u w:val="single"/>
              </w:rPr>
            </w:pP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2018</w:t>
            </w: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875FD1" w:rsidRPr="0031406C" w:rsidRDefault="00875FD1" w:rsidP="00A27873">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2018</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Associate</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cs/>
              </w:rPr>
              <w:tab/>
            </w: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155</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155</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 xml:space="preserve">Related </w:t>
            </w:r>
            <w:r w:rsidR="00595543">
              <w:rPr>
                <w:rFonts w:ascii="Arial" w:hAnsi="Arial" w:cs="Arial"/>
                <w:sz w:val="17"/>
                <w:szCs w:val="17"/>
              </w:rPr>
              <w:t>company</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1133" w:type="dxa"/>
          </w:tcPr>
          <w:p w:rsidR="004C631A" w:rsidRPr="000000F0" w:rsidRDefault="004C631A" w:rsidP="004C631A">
            <w:pPr>
              <w:pBdr>
                <w:bottom w:val="single" w:sz="4" w:space="1" w:color="auto"/>
              </w:pBdr>
              <w:tabs>
                <w:tab w:val="decimal" w:pos="752"/>
              </w:tabs>
              <w:spacing w:line="300" w:lineRule="exact"/>
              <w:ind w:right="75"/>
              <w:jc w:val="both"/>
              <w:rPr>
                <w:rFonts w:ascii="Arial" w:hAnsi="Arial" w:cs="Arial"/>
                <w:sz w:val="15"/>
                <w:szCs w:val="15"/>
              </w:rPr>
            </w:pPr>
            <w:r w:rsidRPr="00595543">
              <w:rPr>
                <w:rFonts w:ascii="Arial" w:hAnsi="Arial" w:cs="Arial"/>
                <w:sz w:val="17"/>
                <w:szCs w:val="17"/>
              </w:rPr>
              <w:t>1,109</w:t>
            </w:r>
          </w:p>
        </w:tc>
        <w:tc>
          <w:tcPr>
            <w:tcW w:w="1133" w:type="dxa"/>
          </w:tcPr>
          <w:p w:rsidR="004C631A" w:rsidRPr="000000F0" w:rsidRDefault="004C631A" w:rsidP="004C631A">
            <w:pPr>
              <w:pBdr>
                <w:bottom w:val="single" w:sz="4" w:space="1" w:color="auto"/>
              </w:pBdr>
              <w:tabs>
                <w:tab w:val="decimal" w:pos="752"/>
              </w:tabs>
              <w:spacing w:line="300" w:lineRule="exact"/>
              <w:ind w:right="75"/>
              <w:jc w:val="both"/>
              <w:rPr>
                <w:rFonts w:ascii="Arial" w:hAnsi="Arial" w:cs="Arial"/>
                <w:sz w:val="15"/>
                <w:szCs w:val="15"/>
              </w:rPr>
            </w:pPr>
            <w:r>
              <w:rPr>
                <w:rFonts w:ascii="Arial" w:hAnsi="Arial" w:cs="Arial"/>
                <w:sz w:val="17"/>
                <w:szCs w:val="17"/>
              </w:rPr>
              <w:t>-</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1,109</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1,109</w:t>
            </w:r>
          </w:p>
        </w:tc>
        <w:tc>
          <w:tcPr>
            <w:tcW w:w="1133" w:type="dxa"/>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155</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5,915</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1,070</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Pr>
                <w:rFonts w:ascii="Arial" w:hAnsi="Arial" w:cs="Arial"/>
                <w:sz w:val="17"/>
                <w:szCs w:val="17"/>
              </w:rPr>
              <w:t>Payment for other party</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r>
      <w:tr w:rsidR="004C631A" w:rsidRPr="000763F5" w:rsidTr="00605A3E">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Subsidiary</w:t>
            </w: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c>
          <w:tcPr>
            <w:tcW w:w="1133" w:type="dxa"/>
            <w:vAlign w:val="bottom"/>
          </w:tcPr>
          <w:p w:rsidR="004C631A" w:rsidRPr="000763F5" w:rsidRDefault="004C631A" w:rsidP="004C631A">
            <w:pPr>
              <w:tabs>
                <w:tab w:val="decimal" w:pos="752"/>
              </w:tabs>
              <w:spacing w:line="300" w:lineRule="exact"/>
              <w:ind w:right="75"/>
              <w:jc w:val="both"/>
              <w:rPr>
                <w:rFonts w:ascii="Arial" w:hAnsi="Arial" w:cs="Arial"/>
                <w:sz w:val="17"/>
                <w:szCs w:val="17"/>
              </w:rPr>
            </w:pP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cs/>
              </w:rPr>
              <w:tab/>
            </w:r>
            <w:r w:rsidRPr="000763F5">
              <w:rPr>
                <w:rFonts w:ascii="Arial" w:hAnsi="Arial" w:cs="Arial"/>
                <w:sz w:val="17"/>
                <w:szCs w:val="17"/>
              </w:rPr>
              <w:t>NCL Inter Logistics (S) Pte. Ltd.</w:t>
            </w:r>
          </w:p>
        </w:tc>
        <w:tc>
          <w:tcPr>
            <w:tcW w:w="1133" w:type="dxa"/>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54</w:t>
            </w:r>
          </w:p>
        </w:tc>
      </w:tr>
      <w:tr w:rsidR="004C631A" w:rsidRPr="000763F5" w:rsidTr="000763F5">
        <w:tc>
          <w:tcPr>
            <w:tcW w:w="4500" w:type="dxa"/>
          </w:tcPr>
          <w:p w:rsidR="004C631A" w:rsidRPr="000763F5" w:rsidRDefault="004C631A" w:rsidP="004C631A">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c>
          <w:tcPr>
            <w:tcW w:w="1133" w:type="dxa"/>
            <w:vAlign w:val="bottom"/>
          </w:tcPr>
          <w:p w:rsidR="004C631A" w:rsidRPr="000763F5" w:rsidRDefault="004C631A" w:rsidP="004C631A">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54</w:t>
            </w:r>
          </w:p>
        </w:tc>
      </w:tr>
      <w:tr w:rsidR="004E7648" w:rsidRPr="000763F5" w:rsidTr="000763F5">
        <w:tc>
          <w:tcPr>
            <w:tcW w:w="4500" w:type="dxa"/>
          </w:tcPr>
          <w:p w:rsidR="004E7648" w:rsidRPr="000763F5" w:rsidRDefault="004E7648" w:rsidP="004E7648">
            <w:pPr>
              <w:tabs>
                <w:tab w:val="left" w:pos="342"/>
              </w:tabs>
              <w:spacing w:line="300" w:lineRule="exact"/>
              <w:ind w:left="162" w:hanging="180"/>
              <w:jc w:val="both"/>
              <w:rPr>
                <w:rFonts w:ascii="Arial" w:hAnsi="Arial" w:cs="Arial"/>
                <w:sz w:val="17"/>
                <w:szCs w:val="17"/>
                <w:cs/>
              </w:rPr>
            </w:pPr>
            <w:r>
              <w:rPr>
                <w:rFonts w:ascii="Arial" w:hAnsi="Arial" w:cs="Arial"/>
                <w:sz w:val="17"/>
                <w:szCs w:val="17"/>
              </w:rPr>
              <w:t>Other payable</w:t>
            </w:r>
          </w:p>
        </w:tc>
        <w:tc>
          <w:tcPr>
            <w:tcW w:w="1133" w:type="dxa"/>
          </w:tcPr>
          <w:p w:rsidR="004E7648" w:rsidRPr="000763F5"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Pr="000763F5"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0763F5"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0763F5" w:rsidRDefault="004E7648" w:rsidP="004E7648">
            <w:pPr>
              <w:tabs>
                <w:tab w:val="decimal" w:pos="752"/>
              </w:tabs>
              <w:spacing w:line="300" w:lineRule="exact"/>
              <w:ind w:right="75"/>
              <w:jc w:val="both"/>
              <w:rPr>
                <w:rFonts w:ascii="Arial" w:hAnsi="Arial" w:cs="Arial"/>
                <w:sz w:val="17"/>
                <w:szCs w:val="17"/>
              </w:rPr>
            </w:pPr>
          </w:p>
        </w:tc>
      </w:tr>
      <w:tr w:rsidR="004E7648" w:rsidRPr="000763F5" w:rsidTr="000763F5">
        <w:tc>
          <w:tcPr>
            <w:tcW w:w="4500" w:type="dxa"/>
          </w:tcPr>
          <w:p w:rsidR="004E7648" w:rsidRPr="000763F5" w:rsidRDefault="004E7648" w:rsidP="004E7648">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Directors</w:t>
            </w:r>
          </w:p>
        </w:tc>
        <w:tc>
          <w:tcPr>
            <w:tcW w:w="1133" w:type="dxa"/>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27</w:t>
            </w:r>
          </w:p>
        </w:tc>
        <w:tc>
          <w:tcPr>
            <w:tcW w:w="1133" w:type="dxa"/>
            <w:vAlign w:val="bottom"/>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r>
      <w:tr w:rsidR="004E7648" w:rsidRPr="000763F5" w:rsidTr="000763F5">
        <w:tc>
          <w:tcPr>
            <w:tcW w:w="4500" w:type="dxa"/>
          </w:tcPr>
          <w:p w:rsidR="004E7648" w:rsidRPr="000763F5" w:rsidRDefault="004E7648" w:rsidP="004E7648">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27</w:t>
            </w:r>
          </w:p>
        </w:tc>
        <w:tc>
          <w:tcPr>
            <w:tcW w:w="1133" w:type="dxa"/>
            <w:vAlign w:val="bottom"/>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0763F5" w:rsidTr="000763F5">
        <w:tc>
          <w:tcPr>
            <w:tcW w:w="4500" w:type="dxa"/>
          </w:tcPr>
          <w:p w:rsidR="004E7648" w:rsidRPr="000763F5" w:rsidRDefault="004E7648" w:rsidP="004E7648">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Accrued expenses</w:t>
            </w:r>
          </w:p>
        </w:tc>
        <w:tc>
          <w:tcPr>
            <w:tcW w:w="1133" w:type="dxa"/>
          </w:tcPr>
          <w:p w:rsidR="004E7648" w:rsidRPr="000763F5"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Pr="000763F5"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0763F5"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0763F5" w:rsidRDefault="004E7648" w:rsidP="004E7648">
            <w:pPr>
              <w:tabs>
                <w:tab w:val="decimal" w:pos="752"/>
              </w:tabs>
              <w:spacing w:line="300" w:lineRule="exact"/>
              <w:ind w:right="75"/>
              <w:jc w:val="both"/>
              <w:rPr>
                <w:rFonts w:ascii="Arial" w:hAnsi="Arial" w:cs="Arial"/>
                <w:sz w:val="17"/>
                <w:szCs w:val="17"/>
              </w:rPr>
            </w:pPr>
          </w:p>
        </w:tc>
      </w:tr>
      <w:tr w:rsidR="004E7648" w:rsidRPr="000763F5" w:rsidTr="000763F5">
        <w:tc>
          <w:tcPr>
            <w:tcW w:w="4500" w:type="dxa"/>
          </w:tcPr>
          <w:p w:rsidR="004E7648" w:rsidRPr="000763F5" w:rsidRDefault="004E7648" w:rsidP="004E7648">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t>Directors</w:t>
            </w:r>
          </w:p>
        </w:tc>
        <w:tc>
          <w:tcPr>
            <w:tcW w:w="1133" w:type="dxa"/>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1,288</w:t>
            </w:r>
          </w:p>
        </w:tc>
        <w:tc>
          <w:tcPr>
            <w:tcW w:w="1133" w:type="dxa"/>
            <w:vAlign w:val="bottom"/>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969</w:t>
            </w:r>
          </w:p>
        </w:tc>
      </w:tr>
      <w:tr w:rsidR="004E7648" w:rsidRPr="000763F5" w:rsidTr="000763F5">
        <w:tc>
          <w:tcPr>
            <w:tcW w:w="4500" w:type="dxa"/>
          </w:tcPr>
          <w:p w:rsidR="004E7648" w:rsidRPr="000763F5" w:rsidRDefault="004E7648" w:rsidP="004E7648">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Total</w:t>
            </w:r>
          </w:p>
        </w:tc>
        <w:tc>
          <w:tcPr>
            <w:tcW w:w="1133" w:type="dxa"/>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1,288</w:t>
            </w:r>
          </w:p>
        </w:tc>
        <w:tc>
          <w:tcPr>
            <w:tcW w:w="1133" w:type="dxa"/>
            <w:vAlign w:val="bottom"/>
          </w:tcPr>
          <w:p w:rsidR="004E7648" w:rsidRPr="000763F5"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0763F5"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sidRPr="000763F5">
              <w:rPr>
                <w:rFonts w:ascii="Arial" w:hAnsi="Arial" w:cs="Arial"/>
                <w:sz w:val="17"/>
                <w:szCs w:val="17"/>
              </w:rPr>
              <w:t>969</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Pension payables</w:t>
            </w: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Directors</w:t>
            </w:r>
          </w:p>
        </w:tc>
        <w:tc>
          <w:tcPr>
            <w:tcW w:w="1133" w:type="dxa"/>
          </w:tcPr>
          <w:p w:rsidR="004E7648" w:rsidRPr="007222F3"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w:t>
            </w:r>
            <w:r w:rsidR="005348EE">
              <w:rPr>
                <w:rFonts w:ascii="Arial" w:hAnsi="Arial" w:cs="Arial"/>
                <w:sz w:val="17"/>
                <w:szCs w:val="17"/>
              </w:rPr>
              <w:t>7</w:t>
            </w:r>
          </w:p>
        </w:tc>
        <w:tc>
          <w:tcPr>
            <w:tcW w:w="1133" w:type="dxa"/>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4E7648" w:rsidRPr="007222F3"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w:t>
            </w:r>
            <w:r w:rsidR="005348EE">
              <w:rPr>
                <w:rFonts w:ascii="Arial" w:hAnsi="Arial" w:cs="Arial"/>
                <w:sz w:val="17"/>
                <w:szCs w:val="17"/>
              </w:rPr>
              <w:t>7</w:t>
            </w:r>
          </w:p>
        </w:tc>
        <w:tc>
          <w:tcPr>
            <w:tcW w:w="1133" w:type="dxa"/>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1F2895" w:rsidRPr="007222F3" w:rsidTr="000763F5">
        <w:tc>
          <w:tcPr>
            <w:tcW w:w="4500" w:type="dxa"/>
          </w:tcPr>
          <w:p w:rsidR="001F2895" w:rsidRPr="007222F3" w:rsidRDefault="001F2895" w:rsidP="001F2895">
            <w:pPr>
              <w:tabs>
                <w:tab w:val="left" w:pos="342"/>
              </w:tabs>
              <w:spacing w:line="300" w:lineRule="exact"/>
              <w:ind w:left="162" w:hanging="180"/>
              <w:jc w:val="both"/>
              <w:rPr>
                <w:rFonts w:ascii="Arial" w:hAnsi="Arial" w:cs="Arial"/>
                <w:sz w:val="17"/>
                <w:szCs w:val="17"/>
                <w:cs/>
              </w:rPr>
            </w:pPr>
            <w:r>
              <w:rPr>
                <w:rFonts w:ascii="Arial" w:hAnsi="Arial" w:cs="Arial"/>
                <w:sz w:val="17"/>
                <w:szCs w:val="17"/>
              </w:rPr>
              <w:t>Cheque</w:t>
            </w:r>
            <w:r w:rsidRPr="007222F3">
              <w:rPr>
                <w:rFonts w:ascii="Arial" w:hAnsi="Arial" w:cs="Arial"/>
                <w:sz w:val="17"/>
                <w:szCs w:val="17"/>
              </w:rPr>
              <w:t xml:space="preserve"> payable</w:t>
            </w:r>
          </w:p>
        </w:tc>
        <w:tc>
          <w:tcPr>
            <w:tcW w:w="1133" w:type="dxa"/>
          </w:tcPr>
          <w:p w:rsidR="001F2895" w:rsidRPr="007222F3" w:rsidRDefault="001F2895" w:rsidP="001F2895">
            <w:pPr>
              <w:tabs>
                <w:tab w:val="decimal" w:pos="752"/>
              </w:tabs>
              <w:spacing w:line="300" w:lineRule="exact"/>
              <w:ind w:right="75"/>
              <w:jc w:val="both"/>
              <w:rPr>
                <w:rFonts w:ascii="Arial" w:hAnsi="Arial" w:cs="Arial"/>
                <w:sz w:val="17"/>
                <w:szCs w:val="17"/>
              </w:rPr>
            </w:pPr>
          </w:p>
        </w:tc>
        <w:tc>
          <w:tcPr>
            <w:tcW w:w="1133" w:type="dxa"/>
          </w:tcPr>
          <w:p w:rsidR="001F2895" w:rsidRPr="007222F3" w:rsidRDefault="001F2895" w:rsidP="001F2895">
            <w:pPr>
              <w:tabs>
                <w:tab w:val="decimal" w:pos="752"/>
              </w:tabs>
              <w:spacing w:line="300" w:lineRule="exact"/>
              <w:ind w:right="75"/>
              <w:jc w:val="both"/>
              <w:rPr>
                <w:rFonts w:ascii="Arial" w:hAnsi="Arial" w:cs="Arial"/>
                <w:sz w:val="17"/>
                <w:szCs w:val="17"/>
              </w:rPr>
            </w:pPr>
          </w:p>
        </w:tc>
        <w:tc>
          <w:tcPr>
            <w:tcW w:w="1133" w:type="dxa"/>
            <w:vAlign w:val="bottom"/>
          </w:tcPr>
          <w:p w:rsidR="001F2895" w:rsidRPr="007222F3" w:rsidRDefault="001F2895" w:rsidP="001F2895">
            <w:pPr>
              <w:tabs>
                <w:tab w:val="decimal" w:pos="752"/>
              </w:tabs>
              <w:spacing w:line="300" w:lineRule="exact"/>
              <w:ind w:right="75"/>
              <w:jc w:val="both"/>
              <w:rPr>
                <w:rFonts w:ascii="Arial" w:hAnsi="Arial" w:cs="Arial"/>
                <w:sz w:val="17"/>
                <w:szCs w:val="17"/>
              </w:rPr>
            </w:pPr>
          </w:p>
        </w:tc>
        <w:tc>
          <w:tcPr>
            <w:tcW w:w="1133" w:type="dxa"/>
            <w:vAlign w:val="bottom"/>
          </w:tcPr>
          <w:p w:rsidR="001F2895" w:rsidRPr="007222F3" w:rsidRDefault="001F2895" w:rsidP="001F2895">
            <w:pPr>
              <w:tabs>
                <w:tab w:val="decimal" w:pos="752"/>
              </w:tabs>
              <w:spacing w:line="300" w:lineRule="exact"/>
              <w:ind w:right="75"/>
              <w:jc w:val="both"/>
              <w:rPr>
                <w:rFonts w:ascii="Arial" w:hAnsi="Arial" w:cs="Arial"/>
                <w:sz w:val="17"/>
                <w:szCs w:val="17"/>
              </w:rPr>
            </w:pP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Related companies</w:t>
            </w: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p>
        </w:tc>
      </w:tr>
      <w:tr w:rsidR="00C07122" w:rsidRPr="007222F3" w:rsidTr="000763F5">
        <w:tc>
          <w:tcPr>
            <w:tcW w:w="4500" w:type="dxa"/>
          </w:tcPr>
          <w:p w:rsidR="00C07122" w:rsidRPr="007222F3" w:rsidRDefault="00C07122" w:rsidP="004E764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1133" w:type="dxa"/>
          </w:tcPr>
          <w:p w:rsidR="00C07122" w:rsidRPr="007222F3" w:rsidRDefault="00C07122" w:rsidP="004E7648">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tcPr>
          <w:p w:rsidR="00C07122" w:rsidRPr="007222F3" w:rsidRDefault="00C07122"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C07122" w:rsidRPr="007222F3" w:rsidRDefault="00C07122" w:rsidP="004E7648">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C07122" w:rsidRPr="007222F3" w:rsidRDefault="00C07122"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Grace and Glamour (Thailand) Co., Ltd.</w:t>
            </w:r>
          </w:p>
        </w:tc>
        <w:tc>
          <w:tcPr>
            <w:tcW w:w="1133" w:type="dxa"/>
          </w:tcPr>
          <w:p w:rsidR="004E7648" w:rsidRPr="007222F3" w:rsidRDefault="00C07122" w:rsidP="004E7648">
            <w:pPr>
              <w:tabs>
                <w:tab w:val="decimal" w:pos="752"/>
              </w:tabs>
              <w:spacing w:line="300" w:lineRule="exact"/>
              <w:ind w:right="75"/>
              <w:jc w:val="both"/>
              <w:rPr>
                <w:rFonts w:ascii="Arial" w:hAnsi="Arial" w:cs="Arial"/>
                <w:sz w:val="17"/>
                <w:szCs w:val="17"/>
              </w:rPr>
            </w:pPr>
            <w:r>
              <w:rPr>
                <w:rFonts w:ascii="Arial" w:hAnsi="Arial" w:cs="Arial"/>
                <w:sz w:val="17"/>
                <w:szCs w:val="17"/>
              </w:rPr>
              <w:t>48</w:t>
            </w:r>
          </w:p>
        </w:tc>
        <w:tc>
          <w:tcPr>
            <w:tcW w:w="1133" w:type="dxa"/>
          </w:tcPr>
          <w:p w:rsidR="004E7648" w:rsidRPr="007222F3" w:rsidRDefault="004E7648" w:rsidP="004E7648">
            <w:pPr>
              <w:tabs>
                <w:tab w:val="decimal" w:pos="752"/>
              </w:tabs>
              <w:spacing w:line="300" w:lineRule="exact"/>
              <w:ind w:right="75"/>
              <w:jc w:val="both"/>
              <w:rPr>
                <w:rFonts w:ascii="Arial" w:hAnsi="Arial" w:cs="Arial"/>
                <w:sz w:val="17"/>
                <w:szCs w:val="17"/>
              </w:rPr>
            </w:pPr>
            <w:r>
              <w:rPr>
                <w:rFonts w:ascii="Arial" w:hAnsi="Arial" w:cs="Arial"/>
                <w:sz w:val="17"/>
                <w:szCs w:val="17"/>
              </w:rPr>
              <w:t>48</w:t>
            </w:r>
          </w:p>
        </w:tc>
        <w:tc>
          <w:tcPr>
            <w:tcW w:w="1133" w:type="dxa"/>
            <w:vAlign w:val="bottom"/>
          </w:tcPr>
          <w:p w:rsidR="004E7648" w:rsidRPr="007222F3" w:rsidRDefault="00C07122"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4E7648"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w:t>
            </w:r>
          </w:p>
        </w:tc>
        <w:tc>
          <w:tcPr>
            <w:tcW w:w="1133" w:type="dxa"/>
          </w:tcPr>
          <w:p w:rsidR="004E7648"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w:t>
            </w:r>
          </w:p>
        </w:tc>
        <w:tc>
          <w:tcPr>
            <w:tcW w:w="1133" w:type="dxa"/>
            <w:vAlign w:val="bottom"/>
          </w:tcPr>
          <w:p w:rsidR="004E7648"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Default="004E7648" w:rsidP="004E7648">
            <w:pPr>
              <w:tabs>
                <w:tab w:val="left" w:pos="342"/>
              </w:tabs>
              <w:spacing w:line="300" w:lineRule="exact"/>
              <w:ind w:left="162" w:hanging="180"/>
              <w:jc w:val="both"/>
              <w:rPr>
                <w:rFonts w:ascii="Arial" w:hAnsi="Arial" w:cs="Arial"/>
                <w:sz w:val="17"/>
                <w:szCs w:val="17"/>
              </w:rPr>
            </w:pPr>
            <w:r>
              <w:rPr>
                <w:rFonts w:ascii="Arial" w:hAnsi="Arial" w:cs="Arial"/>
                <w:sz w:val="17"/>
                <w:szCs w:val="17"/>
              </w:rPr>
              <w:t>Total</w:t>
            </w:r>
          </w:p>
        </w:tc>
        <w:tc>
          <w:tcPr>
            <w:tcW w:w="1133" w:type="dxa"/>
          </w:tcPr>
          <w:p w:rsidR="004E7648"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149</w:t>
            </w:r>
          </w:p>
        </w:tc>
        <w:tc>
          <w:tcPr>
            <w:tcW w:w="1133" w:type="dxa"/>
          </w:tcPr>
          <w:p w:rsidR="004E7648"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143</w:t>
            </w:r>
          </w:p>
        </w:tc>
        <w:tc>
          <w:tcPr>
            <w:tcW w:w="1133" w:type="dxa"/>
            <w:vAlign w:val="bottom"/>
          </w:tcPr>
          <w:p w:rsidR="004E7648"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4E7648"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rPr>
            </w:pPr>
            <w:r>
              <w:rPr>
                <w:rFonts w:ascii="Arial" w:hAnsi="Arial" w:cs="Arial"/>
                <w:sz w:val="17"/>
                <w:szCs w:val="17"/>
              </w:rPr>
              <w:t>Interest payable</w:t>
            </w:r>
          </w:p>
        </w:tc>
        <w:tc>
          <w:tcPr>
            <w:tcW w:w="1133" w:type="dxa"/>
          </w:tcPr>
          <w:p w:rsidR="004E7648" w:rsidRDefault="004E7648" w:rsidP="004E7648">
            <w:pPr>
              <w:tabs>
                <w:tab w:val="decimal" w:pos="752"/>
              </w:tabs>
              <w:spacing w:line="300" w:lineRule="exact"/>
              <w:ind w:right="75"/>
              <w:jc w:val="both"/>
              <w:rPr>
                <w:rFonts w:ascii="Arial" w:hAnsi="Arial" w:cs="Arial"/>
                <w:sz w:val="17"/>
                <w:szCs w:val="17"/>
              </w:rPr>
            </w:pPr>
          </w:p>
        </w:tc>
        <w:tc>
          <w:tcPr>
            <w:tcW w:w="1133" w:type="dxa"/>
          </w:tcPr>
          <w:p w:rsidR="004E7648"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p>
        </w:tc>
        <w:tc>
          <w:tcPr>
            <w:tcW w:w="1133" w:type="dxa"/>
            <w:vAlign w:val="bottom"/>
          </w:tcPr>
          <w:p w:rsidR="004E7648" w:rsidRDefault="004E7648" w:rsidP="004E7648">
            <w:pPr>
              <w:tabs>
                <w:tab w:val="decimal" w:pos="752"/>
              </w:tabs>
              <w:spacing w:line="300" w:lineRule="exact"/>
              <w:ind w:right="75"/>
              <w:jc w:val="both"/>
              <w:rPr>
                <w:rFonts w:ascii="Arial" w:hAnsi="Arial" w:cs="Arial"/>
                <w:sz w:val="17"/>
                <w:szCs w:val="17"/>
              </w:rPr>
            </w:pP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4E7648"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131</w:t>
            </w:r>
          </w:p>
        </w:tc>
        <w:tc>
          <w:tcPr>
            <w:tcW w:w="1133" w:type="dxa"/>
          </w:tcPr>
          <w:p w:rsidR="004E7648"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129</w:t>
            </w:r>
          </w:p>
        </w:tc>
        <w:tc>
          <w:tcPr>
            <w:tcW w:w="1133" w:type="dxa"/>
            <w:vAlign w:val="bottom"/>
          </w:tcPr>
          <w:p w:rsidR="004E7648"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4E7648" w:rsidRPr="007222F3" w:rsidRDefault="00C07122" w:rsidP="004E7648">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131</w:t>
            </w:r>
          </w:p>
        </w:tc>
        <w:tc>
          <w:tcPr>
            <w:tcW w:w="1133" w:type="dxa"/>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129</w:t>
            </w:r>
          </w:p>
        </w:tc>
        <w:tc>
          <w:tcPr>
            <w:tcW w:w="1133" w:type="dxa"/>
            <w:vAlign w:val="bottom"/>
          </w:tcPr>
          <w:p w:rsidR="004E7648" w:rsidRPr="007222F3" w:rsidRDefault="00C07122"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E7648" w:rsidRPr="007222F3" w:rsidTr="000763F5">
        <w:tc>
          <w:tcPr>
            <w:tcW w:w="4500" w:type="dxa"/>
          </w:tcPr>
          <w:p w:rsidR="004E7648" w:rsidRPr="007222F3" w:rsidRDefault="004E7648" w:rsidP="004E764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 trade and other payables - related parties</w:t>
            </w:r>
          </w:p>
        </w:tc>
        <w:tc>
          <w:tcPr>
            <w:tcW w:w="1133" w:type="dxa"/>
          </w:tcPr>
          <w:p w:rsidR="004E7648" w:rsidRPr="007222F3" w:rsidRDefault="00C07122" w:rsidP="004E7648">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1,92</w:t>
            </w:r>
            <w:r w:rsidR="005348EE">
              <w:rPr>
                <w:rFonts w:ascii="Arial" w:hAnsi="Arial" w:cs="Arial"/>
                <w:sz w:val="17"/>
                <w:szCs w:val="17"/>
              </w:rPr>
              <w:t>6</w:t>
            </w:r>
          </w:p>
        </w:tc>
        <w:tc>
          <w:tcPr>
            <w:tcW w:w="1133" w:type="dxa"/>
          </w:tcPr>
          <w:p w:rsidR="004E7648" w:rsidRPr="007222F3" w:rsidRDefault="004E7648" w:rsidP="004E7648">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1,742</w:t>
            </w:r>
          </w:p>
        </w:tc>
        <w:tc>
          <w:tcPr>
            <w:tcW w:w="1133" w:type="dxa"/>
          </w:tcPr>
          <w:p w:rsidR="004E7648" w:rsidRPr="007222F3" w:rsidRDefault="00C07122" w:rsidP="004E7648">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6,9</w:t>
            </w:r>
            <w:r w:rsidR="005348EE">
              <w:rPr>
                <w:rFonts w:ascii="Arial" w:hAnsi="Arial" w:cs="Arial"/>
                <w:sz w:val="17"/>
                <w:szCs w:val="17"/>
              </w:rPr>
              <w:t>69</w:t>
            </w:r>
          </w:p>
        </w:tc>
        <w:tc>
          <w:tcPr>
            <w:tcW w:w="1133" w:type="dxa"/>
          </w:tcPr>
          <w:p w:rsidR="004E7648" w:rsidRPr="007222F3" w:rsidRDefault="004E7648" w:rsidP="004E7648">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2,093</w:t>
            </w:r>
          </w:p>
        </w:tc>
      </w:tr>
      <w:tr w:rsidR="004E7648" w:rsidRPr="007222F3" w:rsidTr="003B0CA7">
        <w:tc>
          <w:tcPr>
            <w:tcW w:w="4500" w:type="dxa"/>
          </w:tcPr>
          <w:p w:rsidR="004E7648" w:rsidRPr="007222F3" w:rsidRDefault="004E7648" w:rsidP="004E7648">
            <w:pPr>
              <w:tabs>
                <w:tab w:val="left" w:pos="342"/>
              </w:tabs>
              <w:spacing w:line="320" w:lineRule="exact"/>
              <w:ind w:left="162" w:hanging="180"/>
              <w:jc w:val="both"/>
              <w:rPr>
                <w:rFonts w:ascii="Arial" w:hAnsi="Arial" w:cs="Arial"/>
                <w:sz w:val="17"/>
                <w:szCs w:val="17"/>
                <w:u w:val="single"/>
                <w:cs/>
              </w:rPr>
            </w:pPr>
            <w:r w:rsidRPr="007222F3">
              <w:rPr>
                <w:rFonts w:ascii="Arial" w:hAnsi="Arial" w:cs="Arial"/>
                <w:sz w:val="17"/>
                <w:szCs w:val="17"/>
                <w:u w:val="single"/>
              </w:rPr>
              <w:t>Short-term loans to related parties</w:t>
            </w:r>
          </w:p>
        </w:tc>
        <w:tc>
          <w:tcPr>
            <w:tcW w:w="1133" w:type="dxa"/>
          </w:tcPr>
          <w:p w:rsidR="004E7648" w:rsidRPr="007222F3" w:rsidRDefault="004E7648" w:rsidP="004E7648">
            <w:pPr>
              <w:tabs>
                <w:tab w:val="decimal" w:pos="752"/>
              </w:tabs>
              <w:spacing w:line="32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p>
        </w:tc>
      </w:tr>
      <w:tr w:rsidR="004E7648" w:rsidRPr="007222F3" w:rsidTr="003B0CA7">
        <w:tc>
          <w:tcPr>
            <w:tcW w:w="4500" w:type="dxa"/>
          </w:tcPr>
          <w:p w:rsidR="004E7648" w:rsidRPr="007222F3" w:rsidRDefault="004E7648" w:rsidP="004E7648">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Subsidiaries</w:t>
            </w:r>
          </w:p>
        </w:tc>
        <w:tc>
          <w:tcPr>
            <w:tcW w:w="1133" w:type="dxa"/>
          </w:tcPr>
          <w:p w:rsidR="004E7648" w:rsidRPr="007222F3" w:rsidRDefault="004E7648" w:rsidP="004E7648">
            <w:pPr>
              <w:tabs>
                <w:tab w:val="decimal" w:pos="752"/>
              </w:tabs>
              <w:spacing w:line="32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p>
        </w:tc>
      </w:tr>
      <w:tr w:rsidR="004E7648" w:rsidRPr="007222F3" w:rsidTr="003B0CA7">
        <w:tc>
          <w:tcPr>
            <w:tcW w:w="4500" w:type="dxa"/>
          </w:tcPr>
          <w:p w:rsidR="004E7648" w:rsidRPr="00C07122" w:rsidRDefault="004E7648" w:rsidP="00C07122">
            <w:pPr>
              <w:tabs>
                <w:tab w:val="left" w:pos="342"/>
              </w:tabs>
              <w:spacing w:line="320" w:lineRule="exact"/>
              <w:ind w:left="162" w:hanging="180"/>
              <w:jc w:val="both"/>
              <w:rPr>
                <w:rFonts w:ascii="Arial" w:hAnsi="Arial" w:cs="Arial"/>
                <w:sz w:val="17"/>
                <w:szCs w:val="17"/>
                <w:cs/>
              </w:rPr>
            </w:pPr>
            <w:r w:rsidRPr="00C07122">
              <w:rPr>
                <w:rFonts w:ascii="Arial" w:hAnsi="Arial" w:cs="Arial"/>
                <w:sz w:val="17"/>
                <w:szCs w:val="17"/>
                <w:cs/>
              </w:rPr>
              <w:tab/>
            </w:r>
            <w:r w:rsidRPr="00C07122">
              <w:rPr>
                <w:rFonts w:ascii="Arial" w:hAnsi="Arial" w:cs="Arial"/>
                <w:sz w:val="17"/>
                <w:szCs w:val="17"/>
              </w:rPr>
              <w:t xml:space="preserve">LG Container Lines Co., Ltd. </w:t>
            </w:r>
          </w:p>
        </w:tc>
        <w:tc>
          <w:tcPr>
            <w:tcW w:w="1133" w:type="dxa"/>
            <w:vAlign w:val="bottom"/>
          </w:tcPr>
          <w:p w:rsidR="004E7648" w:rsidRPr="007222F3" w:rsidRDefault="00C07122" w:rsidP="004E7648">
            <w:pP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C07122" w:rsidP="004E7648">
            <w:pP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tabs>
                <w:tab w:val="decimal" w:pos="752"/>
              </w:tabs>
              <w:spacing w:line="320" w:lineRule="exact"/>
              <w:ind w:right="75"/>
              <w:jc w:val="both"/>
              <w:rPr>
                <w:rFonts w:ascii="Arial" w:hAnsi="Arial" w:cs="Arial"/>
                <w:sz w:val="17"/>
                <w:szCs w:val="17"/>
              </w:rPr>
            </w:pPr>
            <w:r>
              <w:rPr>
                <w:rFonts w:ascii="Arial" w:hAnsi="Arial" w:cs="Arial"/>
                <w:sz w:val="17"/>
                <w:szCs w:val="17"/>
              </w:rPr>
              <w:t>18,000</w:t>
            </w:r>
          </w:p>
        </w:tc>
      </w:tr>
      <w:tr w:rsidR="004E7648" w:rsidRPr="007222F3" w:rsidTr="003B0CA7">
        <w:tc>
          <w:tcPr>
            <w:tcW w:w="4500" w:type="dxa"/>
          </w:tcPr>
          <w:p w:rsidR="004E7648" w:rsidRPr="007222F3" w:rsidRDefault="004E7648" w:rsidP="004E7648">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SSK Inter Logistics Co., Ltd.</w:t>
            </w:r>
          </w:p>
        </w:tc>
        <w:tc>
          <w:tcPr>
            <w:tcW w:w="1133" w:type="dxa"/>
            <w:vAlign w:val="bottom"/>
          </w:tcPr>
          <w:p w:rsidR="004E7648" w:rsidRPr="007222F3" w:rsidRDefault="00C07122"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C07122"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23,000</w:t>
            </w:r>
          </w:p>
        </w:tc>
      </w:tr>
      <w:tr w:rsidR="004E7648" w:rsidRPr="007222F3" w:rsidTr="003B0CA7">
        <w:tc>
          <w:tcPr>
            <w:tcW w:w="4500" w:type="dxa"/>
          </w:tcPr>
          <w:p w:rsidR="004E7648" w:rsidRPr="007222F3" w:rsidRDefault="004E7648" w:rsidP="004E7648">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Total short-term loans to related parties</w:t>
            </w:r>
          </w:p>
        </w:tc>
        <w:tc>
          <w:tcPr>
            <w:tcW w:w="1133" w:type="dxa"/>
          </w:tcPr>
          <w:p w:rsidR="004E7648" w:rsidRPr="007222F3" w:rsidRDefault="00C07122" w:rsidP="004E7648">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7222F3" w:rsidRDefault="004E7648" w:rsidP="004E7648">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4E7648" w:rsidRPr="007222F3" w:rsidRDefault="00C07122" w:rsidP="004E7648">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c>
          <w:tcPr>
            <w:tcW w:w="1133" w:type="dxa"/>
          </w:tcPr>
          <w:p w:rsidR="004E7648" w:rsidRPr="007222F3" w:rsidRDefault="004E7648" w:rsidP="004E7648">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41,000</w:t>
            </w:r>
          </w:p>
        </w:tc>
      </w:tr>
      <w:tr w:rsidR="004E7648" w:rsidRPr="007222F3" w:rsidTr="003B0CA7">
        <w:tc>
          <w:tcPr>
            <w:tcW w:w="4500" w:type="dxa"/>
          </w:tcPr>
          <w:p w:rsidR="004E7648" w:rsidRPr="001F2895" w:rsidRDefault="004E7648" w:rsidP="004E7648">
            <w:pPr>
              <w:tabs>
                <w:tab w:val="left" w:pos="342"/>
              </w:tabs>
              <w:spacing w:line="320" w:lineRule="exact"/>
              <w:ind w:left="162" w:hanging="180"/>
              <w:jc w:val="both"/>
              <w:rPr>
                <w:rFonts w:ascii="Arial" w:hAnsi="Arial" w:cs="Arial"/>
                <w:sz w:val="17"/>
                <w:szCs w:val="17"/>
                <w:u w:val="single"/>
              </w:rPr>
            </w:pPr>
            <w:r w:rsidRPr="001F2895">
              <w:rPr>
                <w:rFonts w:ascii="Arial" w:hAnsi="Arial" w:cs="Arial"/>
                <w:sz w:val="17"/>
                <w:szCs w:val="17"/>
                <w:u w:val="single"/>
              </w:rPr>
              <w:t>Short-term loans from related parties</w:t>
            </w:r>
          </w:p>
        </w:tc>
        <w:tc>
          <w:tcPr>
            <w:tcW w:w="1133" w:type="dxa"/>
          </w:tcPr>
          <w:p w:rsidR="004E7648" w:rsidRPr="007222F3" w:rsidRDefault="004E7648" w:rsidP="004E7648">
            <w:pPr>
              <w:tabs>
                <w:tab w:val="left" w:pos="342"/>
              </w:tabs>
              <w:spacing w:line="320" w:lineRule="exact"/>
              <w:ind w:left="162" w:hanging="180"/>
              <w:jc w:val="both"/>
              <w:rPr>
                <w:rFonts w:ascii="Arial" w:hAnsi="Arial" w:cs="Arial"/>
                <w:sz w:val="17"/>
                <w:szCs w:val="17"/>
              </w:rPr>
            </w:pPr>
          </w:p>
        </w:tc>
        <w:tc>
          <w:tcPr>
            <w:tcW w:w="1133" w:type="dxa"/>
          </w:tcPr>
          <w:p w:rsidR="004E7648" w:rsidRPr="007222F3" w:rsidRDefault="004E7648" w:rsidP="004E7648">
            <w:pPr>
              <w:tabs>
                <w:tab w:val="left" w:pos="342"/>
              </w:tabs>
              <w:spacing w:line="320" w:lineRule="exact"/>
              <w:ind w:left="162" w:hanging="180"/>
              <w:jc w:val="both"/>
              <w:rPr>
                <w:rFonts w:ascii="Arial" w:hAnsi="Arial" w:cs="Arial"/>
                <w:sz w:val="17"/>
                <w:szCs w:val="17"/>
              </w:rPr>
            </w:pPr>
          </w:p>
        </w:tc>
        <w:tc>
          <w:tcPr>
            <w:tcW w:w="1133" w:type="dxa"/>
          </w:tcPr>
          <w:p w:rsidR="004E7648" w:rsidRPr="007222F3" w:rsidRDefault="004E7648" w:rsidP="004E7648">
            <w:pPr>
              <w:tabs>
                <w:tab w:val="left" w:pos="342"/>
              </w:tabs>
              <w:spacing w:line="320" w:lineRule="exact"/>
              <w:ind w:left="162" w:hanging="180"/>
              <w:jc w:val="both"/>
              <w:rPr>
                <w:rFonts w:ascii="Arial" w:hAnsi="Arial" w:cs="Arial"/>
                <w:sz w:val="17"/>
                <w:szCs w:val="17"/>
              </w:rPr>
            </w:pPr>
          </w:p>
        </w:tc>
        <w:tc>
          <w:tcPr>
            <w:tcW w:w="1133" w:type="dxa"/>
          </w:tcPr>
          <w:p w:rsidR="004E7648" w:rsidRPr="007222F3" w:rsidRDefault="004E7648" w:rsidP="004E7648">
            <w:pPr>
              <w:tabs>
                <w:tab w:val="left" w:pos="342"/>
              </w:tabs>
              <w:spacing w:line="320" w:lineRule="exact"/>
              <w:ind w:left="162" w:hanging="180"/>
              <w:jc w:val="both"/>
              <w:rPr>
                <w:rFonts w:ascii="Arial" w:hAnsi="Arial" w:cs="Arial"/>
                <w:sz w:val="17"/>
                <w:szCs w:val="17"/>
              </w:rPr>
            </w:pPr>
          </w:p>
        </w:tc>
      </w:tr>
      <w:tr w:rsidR="004E7648" w:rsidRPr="007222F3" w:rsidTr="00243979">
        <w:tc>
          <w:tcPr>
            <w:tcW w:w="4500" w:type="dxa"/>
          </w:tcPr>
          <w:p w:rsidR="004E7648" w:rsidRDefault="00D13833" w:rsidP="00D13833">
            <w:pPr>
              <w:tabs>
                <w:tab w:val="left" w:pos="342"/>
              </w:tabs>
              <w:spacing w:line="320" w:lineRule="exact"/>
              <w:ind w:left="162" w:hanging="180"/>
              <w:jc w:val="both"/>
              <w:rPr>
                <w:rFonts w:ascii="Arial" w:hAnsi="Arial" w:cs="Arial"/>
                <w:sz w:val="17"/>
                <w:szCs w:val="17"/>
              </w:rPr>
            </w:pPr>
            <w:r w:rsidRPr="00D13833">
              <w:rPr>
                <w:rFonts w:ascii="Arial" w:hAnsi="Arial" w:cs="Arial"/>
                <w:sz w:val="17"/>
                <w:szCs w:val="17"/>
              </w:rPr>
              <w:t>Directors and person</w:t>
            </w:r>
            <w:r>
              <w:rPr>
                <w:rFonts w:ascii="Arial" w:hAnsi="Arial" w:cs="Arial"/>
                <w:sz w:val="17"/>
                <w:szCs w:val="17"/>
              </w:rPr>
              <w:t xml:space="preserve"> </w:t>
            </w:r>
            <w:r w:rsidRPr="00D13833">
              <w:rPr>
                <w:rFonts w:ascii="Arial" w:hAnsi="Arial" w:cs="Arial"/>
                <w:sz w:val="17"/>
                <w:szCs w:val="17"/>
              </w:rPr>
              <w:t>relative with</w:t>
            </w:r>
            <w:r>
              <w:rPr>
                <w:rFonts w:ascii="Arial" w:hAnsi="Arial" w:cs="Arial"/>
                <w:sz w:val="17"/>
                <w:szCs w:val="17"/>
              </w:rPr>
              <w:t xml:space="preserve"> directors</w:t>
            </w:r>
            <w:r w:rsidRPr="00D13833">
              <w:rPr>
                <w:rFonts w:ascii="Arial" w:hAnsi="Arial" w:cs="Arial"/>
                <w:sz w:val="17"/>
                <w:szCs w:val="17"/>
              </w:rPr>
              <w:tab/>
            </w:r>
          </w:p>
        </w:tc>
        <w:tc>
          <w:tcPr>
            <w:tcW w:w="1133" w:type="dxa"/>
            <w:vAlign w:val="bottom"/>
          </w:tcPr>
          <w:p w:rsidR="004E7648" w:rsidRPr="007222F3" w:rsidRDefault="00C07122"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4E7648" w:rsidRPr="007222F3" w:rsidRDefault="004E7648"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21,939</w:t>
            </w:r>
          </w:p>
        </w:tc>
        <w:tc>
          <w:tcPr>
            <w:tcW w:w="1133" w:type="dxa"/>
            <w:vAlign w:val="bottom"/>
          </w:tcPr>
          <w:p w:rsidR="004E7648" w:rsidRPr="007222F3" w:rsidRDefault="00C07122"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4E7648" w:rsidRPr="007222F3" w:rsidRDefault="004E7648" w:rsidP="004E764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4E7648" w:rsidRPr="007222F3" w:rsidTr="003B0CA7">
        <w:tc>
          <w:tcPr>
            <w:tcW w:w="4500" w:type="dxa"/>
          </w:tcPr>
          <w:p w:rsidR="004E7648" w:rsidRPr="007222F3" w:rsidRDefault="004E7648" w:rsidP="004E7648">
            <w:pPr>
              <w:tabs>
                <w:tab w:val="left" w:pos="342"/>
              </w:tabs>
              <w:spacing w:line="320" w:lineRule="exact"/>
              <w:ind w:left="162" w:hanging="180"/>
              <w:jc w:val="both"/>
              <w:rPr>
                <w:rFonts w:ascii="Arial" w:hAnsi="Arial" w:cs="Arial"/>
                <w:sz w:val="17"/>
                <w:szCs w:val="17"/>
              </w:rPr>
            </w:pPr>
            <w:r>
              <w:rPr>
                <w:rFonts w:ascii="Arial" w:hAnsi="Arial" w:cs="Arial"/>
                <w:sz w:val="17"/>
                <w:szCs w:val="17"/>
              </w:rPr>
              <w:t>Total short-term loans from related parties</w:t>
            </w:r>
          </w:p>
        </w:tc>
        <w:tc>
          <w:tcPr>
            <w:tcW w:w="1133" w:type="dxa"/>
          </w:tcPr>
          <w:p w:rsidR="004E7648" w:rsidRPr="007222F3" w:rsidRDefault="00C07122" w:rsidP="004E7648">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tcPr>
          <w:p w:rsidR="004E7648" w:rsidRPr="007222F3" w:rsidRDefault="004E7648" w:rsidP="004E7648">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21,939</w:t>
            </w:r>
          </w:p>
        </w:tc>
        <w:tc>
          <w:tcPr>
            <w:tcW w:w="1133" w:type="dxa"/>
          </w:tcPr>
          <w:p w:rsidR="004E7648" w:rsidRPr="007222F3" w:rsidRDefault="00C07122" w:rsidP="004E7648">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c>
          <w:tcPr>
            <w:tcW w:w="1133" w:type="dxa"/>
          </w:tcPr>
          <w:p w:rsidR="004E7648" w:rsidRPr="007222F3" w:rsidRDefault="004E7648" w:rsidP="004E7648">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bl>
    <w:p w:rsidR="00875FD1" w:rsidRDefault="00875FD1" w:rsidP="006771B5">
      <w:pPr>
        <w:tabs>
          <w:tab w:val="left" w:pos="720"/>
          <w:tab w:val="left" w:pos="2160"/>
        </w:tabs>
        <w:spacing w:before="120" w:line="380" w:lineRule="exact"/>
        <w:ind w:left="547"/>
        <w:jc w:val="thaiDistribute"/>
        <w:rPr>
          <w:rFonts w:ascii="Arial" w:hAnsi="Arial" w:cs="Arial"/>
          <w:sz w:val="22"/>
          <w:szCs w:val="22"/>
        </w:rPr>
      </w:pPr>
    </w:p>
    <w:p w:rsidR="00875FD1" w:rsidRDefault="00875FD1">
      <w:pPr>
        <w:overflowPunct/>
        <w:autoSpaceDE/>
        <w:autoSpaceDN/>
        <w:adjustRightInd/>
        <w:textAlignment w:val="auto"/>
        <w:rPr>
          <w:rFonts w:ascii="Arial" w:hAnsi="Arial" w:cs="Arial"/>
          <w:sz w:val="22"/>
          <w:szCs w:val="22"/>
        </w:rPr>
      </w:pPr>
      <w:r>
        <w:rPr>
          <w:rFonts w:ascii="Arial" w:hAnsi="Arial" w:cs="Arial"/>
          <w:sz w:val="22"/>
          <w:szCs w:val="22"/>
        </w:rPr>
        <w:br w:type="page"/>
      </w:r>
    </w:p>
    <w:p w:rsidR="0049768B" w:rsidRDefault="007E2B39" w:rsidP="006771B5">
      <w:pPr>
        <w:tabs>
          <w:tab w:val="left" w:pos="720"/>
          <w:tab w:val="left" w:pos="2160"/>
        </w:tabs>
        <w:spacing w:before="120" w:line="380" w:lineRule="exact"/>
        <w:ind w:left="547"/>
        <w:jc w:val="thaiDistribute"/>
        <w:rPr>
          <w:rFonts w:ascii="Arial" w:hAnsi="Arial" w:cs="Arial"/>
          <w:sz w:val="22"/>
          <w:szCs w:val="22"/>
        </w:rPr>
      </w:pPr>
      <w:r w:rsidRPr="007222F3">
        <w:rPr>
          <w:rFonts w:ascii="Arial" w:hAnsi="Arial" w:cs="Arial"/>
          <w:sz w:val="22"/>
          <w:szCs w:val="22"/>
        </w:rPr>
        <w:lastRenderedPageBreak/>
        <w:t xml:space="preserve">During the current </w:t>
      </w:r>
      <w:r w:rsidR="00D074D0" w:rsidRPr="007222F3">
        <w:rPr>
          <w:rFonts w:ascii="Arial" w:hAnsi="Arial" w:cs="Arial"/>
          <w:sz w:val="22"/>
          <w:szCs w:val="22"/>
        </w:rPr>
        <w:t>year</w:t>
      </w:r>
      <w:r w:rsidRPr="007222F3">
        <w:rPr>
          <w:rFonts w:ascii="Arial" w:hAnsi="Arial" w:cs="Arial"/>
          <w:sz w:val="22"/>
          <w:szCs w:val="22"/>
        </w:rPr>
        <w:t xml:space="preserve">, the movements of short-term loans </w:t>
      </w:r>
      <w:r w:rsidR="00202F3D" w:rsidRPr="007222F3">
        <w:rPr>
          <w:rFonts w:ascii="Arial" w:hAnsi="Arial" w:cs="Arial"/>
          <w:sz w:val="22"/>
          <w:szCs w:val="22"/>
        </w:rPr>
        <w:t>to</w:t>
      </w:r>
      <w:r w:rsidRPr="007222F3">
        <w:rPr>
          <w:rFonts w:ascii="Arial" w:hAnsi="Arial" w:cs="Arial"/>
          <w:sz w:val="22"/>
          <w:szCs w:val="22"/>
        </w:rPr>
        <w:t xml:space="preserve"> related parties were as follows:</w:t>
      </w:r>
    </w:p>
    <w:p w:rsidR="0049768B" w:rsidRPr="001F2895" w:rsidRDefault="0049768B" w:rsidP="004C631A">
      <w:pPr>
        <w:overflowPunct/>
        <w:autoSpaceDE/>
        <w:autoSpaceDN/>
        <w:adjustRightInd/>
        <w:spacing w:before="240" w:after="120" w:line="380" w:lineRule="exact"/>
        <w:ind w:right="-61"/>
        <w:jc w:val="right"/>
        <w:textAlignment w:val="auto"/>
        <w:rPr>
          <w:rFonts w:ascii="Arial" w:hAnsi="Arial" w:cs="Arial"/>
          <w:sz w:val="18"/>
          <w:szCs w:val="18"/>
        </w:rPr>
      </w:pPr>
      <w:r w:rsidRPr="001F2895">
        <w:rPr>
          <w:rFonts w:ascii="Arial" w:hAnsi="Arial" w:cs="Arial"/>
          <w:sz w:val="18"/>
          <w:szCs w:val="18"/>
        </w:rPr>
        <w:t>(</w:t>
      </w:r>
      <w:r w:rsidR="007E2B39" w:rsidRPr="001F2895">
        <w:rPr>
          <w:rFonts w:ascii="Arial" w:hAnsi="Arial" w:cs="Arial"/>
          <w:sz w:val="18"/>
          <w:szCs w:val="18"/>
        </w:rPr>
        <w:t>Unit: Thousand Baht</w:t>
      </w:r>
      <w:r w:rsidRPr="001F2895">
        <w:rPr>
          <w:rFonts w:ascii="Arial" w:hAnsi="Arial" w:cs="Arial"/>
          <w:sz w:val="18"/>
          <w:szCs w:val="18"/>
        </w:rPr>
        <w:t>)</w:t>
      </w:r>
    </w:p>
    <w:tbl>
      <w:tblPr>
        <w:tblW w:w="9180" w:type="dxa"/>
        <w:tblInd w:w="360" w:type="dxa"/>
        <w:tblLayout w:type="fixed"/>
        <w:tblLook w:val="0000" w:firstRow="0" w:lastRow="0" w:firstColumn="0" w:lastColumn="0" w:noHBand="0" w:noVBand="0"/>
      </w:tblPr>
      <w:tblGrid>
        <w:gridCol w:w="2790"/>
        <w:gridCol w:w="1440"/>
        <w:gridCol w:w="1350"/>
        <w:gridCol w:w="1170"/>
        <w:gridCol w:w="1080"/>
        <w:gridCol w:w="1350"/>
      </w:tblGrid>
      <w:tr w:rsidR="0089403A" w:rsidRPr="001F2895" w:rsidTr="001F2895">
        <w:trPr>
          <w:cantSplit/>
        </w:trPr>
        <w:tc>
          <w:tcPr>
            <w:tcW w:w="2790" w:type="dxa"/>
          </w:tcPr>
          <w:p w:rsidR="0089403A" w:rsidRPr="001F2895" w:rsidRDefault="0089403A" w:rsidP="00FA2645">
            <w:pPr>
              <w:tabs>
                <w:tab w:val="left" w:pos="342"/>
              </w:tabs>
              <w:spacing w:line="320" w:lineRule="exact"/>
              <w:ind w:left="162" w:hanging="162"/>
              <w:jc w:val="center"/>
              <w:rPr>
                <w:rFonts w:ascii="Arial" w:hAnsi="Arial" w:cs="Arial"/>
                <w:sz w:val="18"/>
                <w:szCs w:val="18"/>
                <w:u w:val="single"/>
              </w:rPr>
            </w:pPr>
          </w:p>
        </w:tc>
        <w:tc>
          <w:tcPr>
            <w:tcW w:w="1440" w:type="dxa"/>
          </w:tcPr>
          <w:p w:rsidR="0089403A" w:rsidRPr="001F2895" w:rsidRDefault="0089403A" w:rsidP="00FA2645">
            <w:pPr>
              <w:spacing w:line="320" w:lineRule="exact"/>
              <w:jc w:val="center"/>
              <w:rPr>
                <w:rFonts w:ascii="Arial" w:hAnsi="Arial" w:cs="Arial"/>
                <w:sz w:val="18"/>
                <w:szCs w:val="18"/>
                <w:cs/>
              </w:rPr>
            </w:pPr>
          </w:p>
        </w:tc>
        <w:tc>
          <w:tcPr>
            <w:tcW w:w="4950" w:type="dxa"/>
            <w:gridSpan w:val="4"/>
          </w:tcPr>
          <w:p w:rsidR="0089403A" w:rsidRPr="001F2895" w:rsidRDefault="0089403A" w:rsidP="00FA2645">
            <w:pPr>
              <w:pBdr>
                <w:bottom w:val="single" w:sz="4" w:space="1" w:color="auto"/>
              </w:pBdr>
              <w:tabs>
                <w:tab w:val="left" w:pos="451"/>
                <w:tab w:val="center" w:pos="1025"/>
              </w:tabs>
              <w:spacing w:line="320" w:lineRule="exact"/>
              <w:jc w:val="center"/>
              <w:rPr>
                <w:rFonts w:ascii="Arial" w:hAnsi="Arial" w:cs="Arial"/>
                <w:sz w:val="18"/>
                <w:szCs w:val="18"/>
              </w:rPr>
            </w:pPr>
            <w:r w:rsidRPr="001F2895">
              <w:rPr>
                <w:rFonts w:ascii="Arial" w:hAnsi="Arial" w:cs="Arial"/>
                <w:sz w:val="18"/>
                <w:szCs w:val="18"/>
              </w:rPr>
              <w:t>Separate financial statements</w:t>
            </w:r>
          </w:p>
        </w:tc>
      </w:tr>
      <w:tr w:rsidR="001F2895" w:rsidRPr="001F2895" w:rsidTr="001F2895">
        <w:tc>
          <w:tcPr>
            <w:tcW w:w="2790" w:type="dxa"/>
            <w:vAlign w:val="bottom"/>
          </w:tcPr>
          <w:p w:rsidR="001F2895" w:rsidRPr="001F2895" w:rsidRDefault="001F2895" w:rsidP="00FA2645">
            <w:pPr>
              <w:tabs>
                <w:tab w:val="left" w:pos="342"/>
              </w:tabs>
              <w:spacing w:line="320" w:lineRule="exact"/>
              <w:ind w:left="162" w:hanging="162"/>
              <w:jc w:val="center"/>
              <w:rPr>
                <w:rFonts w:ascii="Arial" w:hAnsi="Arial" w:cs="Arial"/>
                <w:sz w:val="18"/>
                <w:szCs w:val="18"/>
                <w:u w:val="single"/>
              </w:rPr>
            </w:pPr>
          </w:p>
        </w:tc>
        <w:tc>
          <w:tcPr>
            <w:tcW w:w="1440" w:type="dxa"/>
            <w:vAlign w:val="bottom"/>
          </w:tcPr>
          <w:p w:rsidR="001F2895" w:rsidRPr="001F2895" w:rsidRDefault="001F2895" w:rsidP="00FA2645">
            <w:pPr>
              <w:spacing w:line="320" w:lineRule="exact"/>
              <w:jc w:val="center"/>
              <w:rPr>
                <w:rFonts w:ascii="Arial" w:hAnsi="Arial" w:cs="Arial"/>
                <w:sz w:val="18"/>
                <w:szCs w:val="18"/>
                <w:cs/>
              </w:rPr>
            </w:pPr>
          </w:p>
        </w:tc>
        <w:tc>
          <w:tcPr>
            <w:tcW w:w="1350" w:type="dxa"/>
            <w:vAlign w:val="bottom"/>
          </w:tcPr>
          <w:p w:rsidR="001F2895" w:rsidRPr="001F2895" w:rsidRDefault="001F2895"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c>
          <w:tcPr>
            <w:tcW w:w="1170" w:type="dxa"/>
            <w:vAlign w:val="bottom"/>
          </w:tcPr>
          <w:p w:rsidR="001F2895" w:rsidRPr="001F2895" w:rsidRDefault="001F2895" w:rsidP="00FA2645">
            <w:pPr>
              <w:spacing w:line="320" w:lineRule="exact"/>
              <w:jc w:val="center"/>
              <w:rPr>
                <w:rFonts w:ascii="Arial" w:hAnsi="Arial" w:cs="Arial"/>
                <w:sz w:val="18"/>
                <w:szCs w:val="18"/>
              </w:rPr>
            </w:pPr>
          </w:p>
        </w:tc>
        <w:tc>
          <w:tcPr>
            <w:tcW w:w="1080" w:type="dxa"/>
            <w:vAlign w:val="bottom"/>
          </w:tcPr>
          <w:p w:rsidR="001F2895" w:rsidRPr="001F2895" w:rsidRDefault="001F2895" w:rsidP="00FA2645">
            <w:pPr>
              <w:spacing w:line="320" w:lineRule="exact"/>
              <w:jc w:val="center"/>
              <w:rPr>
                <w:rFonts w:ascii="Arial" w:hAnsi="Arial" w:cs="Arial"/>
                <w:sz w:val="18"/>
                <w:szCs w:val="18"/>
                <w:cs/>
              </w:rPr>
            </w:pPr>
          </w:p>
        </w:tc>
        <w:tc>
          <w:tcPr>
            <w:tcW w:w="1350" w:type="dxa"/>
            <w:vAlign w:val="bottom"/>
          </w:tcPr>
          <w:p w:rsidR="001F2895" w:rsidRPr="001F2895" w:rsidRDefault="001F2895"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r>
      <w:tr w:rsidR="001F2895" w:rsidRPr="001F2895" w:rsidTr="001F2895">
        <w:tc>
          <w:tcPr>
            <w:tcW w:w="2790" w:type="dxa"/>
            <w:vAlign w:val="bottom"/>
          </w:tcPr>
          <w:p w:rsidR="001F2895" w:rsidRPr="001F2895" w:rsidRDefault="001F2895" w:rsidP="00FA2645">
            <w:pPr>
              <w:tabs>
                <w:tab w:val="left" w:pos="342"/>
              </w:tabs>
              <w:spacing w:line="320" w:lineRule="exact"/>
              <w:ind w:left="162" w:hanging="162"/>
              <w:jc w:val="center"/>
              <w:rPr>
                <w:rFonts w:ascii="Arial" w:hAnsi="Arial" w:cs="Arial"/>
                <w:sz w:val="18"/>
                <w:szCs w:val="18"/>
                <w:u w:val="single"/>
              </w:rPr>
            </w:pPr>
          </w:p>
        </w:tc>
        <w:tc>
          <w:tcPr>
            <w:tcW w:w="1440" w:type="dxa"/>
            <w:vAlign w:val="bottom"/>
          </w:tcPr>
          <w:p w:rsidR="001F2895" w:rsidRPr="001F2895" w:rsidRDefault="001F2895" w:rsidP="00FA2645">
            <w:pPr>
              <w:spacing w:line="320" w:lineRule="exact"/>
              <w:jc w:val="center"/>
              <w:rPr>
                <w:rFonts w:ascii="Arial" w:hAnsi="Arial" w:cs="Arial"/>
                <w:sz w:val="18"/>
                <w:szCs w:val="18"/>
                <w:cs/>
              </w:rPr>
            </w:pP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as at</w:t>
            </w:r>
          </w:p>
        </w:tc>
        <w:tc>
          <w:tcPr>
            <w:tcW w:w="117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Increase</w:t>
            </w:r>
          </w:p>
        </w:tc>
        <w:tc>
          <w:tcPr>
            <w:tcW w:w="108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Decrease</w:t>
            </w: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as at</w:t>
            </w:r>
          </w:p>
        </w:tc>
      </w:tr>
      <w:tr w:rsidR="001F2895" w:rsidRPr="001F2895" w:rsidTr="001F2895">
        <w:tc>
          <w:tcPr>
            <w:tcW w:w="2790" w:type="dxa"/>
          </w:tcPr>
          <w:p w:rsidR="001F2895" w:rsidRPr="001F2895" w:rsidRDefault="001F2895" w:rsidP="00FA2645">
            <w:pPr>
              <w:spacing w:line="320" w:lineRule="exact"/>
              <w:jc w:val="center"/>
              <w:rPr>
                <w:rFonts w:ascii="Arial" w:hAnsi="Arial" w:cs="Arial"/>
                <w:sz w:val="18"/>
                <w:szCs w:val="18"/>
              </w:rPr>
            </w:pPr>
          </w:p>
        </w:tc>
        <w:tc>
          <w:tcPr>
            <w:tcW w:w="1440" w:type="dxa"/>
          </w:tcPr>
          <w:p w:rsidR="001F2895" w:rsidRPr="001F2895" w:rsidRDefault="001F2895" w:rsidP="00FA2645">
            <w:pPr>
              <w:spacing w:line="320" w:lineRule="exact"/>
              <w:jc w:val="center"/>
              <w:rPr>
                <w:rFonts w:ascii="Arial" w:hAnsi="Arial" w:cs="Arial"/>
                <w:sz w:val="18"/>
                <w:szCs w:val="18"/>
              </w:rPr>
            </w:pP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1 January</w:t>
            </w:r>
          </w:p>
        </w:tc>
        <w:tc>
          <w:tcPr>
            <w:tcW w:w="117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08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31 December</w:t>
            </w:r>
          </w:p>
        </w:tc>
      </w:tr>
      <w:tr w:rsidR="001F2895" w:rsidRPr="001F2895" w:rsidTr="001F2895">
        <w:tc>
          <w:tcPr>
            <w:tcW w:w="279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Short-term loans</w:t>
            </w:r>
          </w:p>
        </w:tc>
        <w:tc>
          <w:tcPr>
            <w:tcW w:w="144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Related by</w:t>
            </w:r>
          </w:p>
        </w:tc>
        <w:tc>
          <w:tcPr>
            <w:tcW w:w="1350" w:type="dxa"/>
          </w:tcPr>
          <w:p w:rsidR="001F2895" w:rsidRPr="001F2895" w:rsidRDefault="004A13D8"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17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08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350" w:type="dxa"/>
          </w:tcPr>
          <w:p w:rsidR="001F2895" w:rsidRPr="001F2895" w:rsidRDefault="004A13D8"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r>
      <w:tr w:rsidR="004E7648" w:rsidRPr="001F2895" w:rsidTr="001F2895">
        <w:tc>
          <w:tcPr>
            <w:tcW w:w="2790" w:type="dxa"/>
          </w:tcPr>
          <w:p w:rsidR="004E7648" w:rsidRPr="001F2895" w:rsidRDefault="004E7648" w:rsidP="00C07122">
            <w:pPr>
              <w:tabs>
                <w:tab w:val="left" w:pos="342"/>
              </w:tabs>
              <w:spacing w:line="320" w:lineRule="exact"/>
              <w:ind w:right="-108"/>
              <w:rPr>
                <w:rFonts w:ascii="Arial" w:hAnsi="Arial" w:cs="Arial"/>
                <w:sz w:val="18"/>
                <w:szCs w:val="18"/>
              </w:rPr>
            </w:pPr>
            <w:r>
              <w:rPr>
                <w:rFonts w:ascii="Arial" w:hAnsi="Arial" w:cs="Arial"/>
                <w:sz w:val="18"/>
                <w:szCs w:val="18"/>
              </w:rPr>
              <w:t xml:space="preserve">LG Container Lines Co., Ltd. </w:t>
            </w:r>
          </w:p>
        </w:tc>
        <w:tc>
          <w:tcPr>
            <w:tcW w:w="1440" w:type="dxa"/>
          </w:tcPr>
          <w:p w:rsidR="004E7648" w:rsidRPr="001F2895" w:rsidRDefault="004E7648" w:rsidP="004E7648">
            <w:pPr>
              <w:spacing w:line="320" w:lineRule="exact"/>
              <w:ind w:right="75"/>
              <w:jc w:val="both"/>
              <w:rPr>
                <w:rFonts w:ascii="Arial" w:hAnsi="Arial" w:cs="Arial"/>
                <w:sz w:val="18"/>
                <w:szCs w:val="18"/>
              </w:rPr>
            </w:pPr>
            <w:r w:rsidRPr="001F2895">
              <w:rPr>
                <w:rFonts w:ascii="Arial" w:hAnsi="Arial" w:cs="Arial"/>
                <w:sz w:val="18"/>
                <w:szCs w:val="18"/>
              </w:rPr>
              <w:t>Subsidiary</w:t>
            </w:r>
          </w:p>
        </w:tc>
        <w:tc>
          <w:tcPr>
            <w:tcW w:w="1350" w:type="dxa"/>
            <w:vAlign w:val="bottom"/>
          </w:tcPr>
          <w:p w:rsidR="004E7648" w:rsidRPr="001F2895" w:rsidRDefault="004E7648" w:rsidP="004E7648">
            <w:pPr>
              <w:tabs>
                <w:tab w:val="decimal" w:pos="975"/>
              </w:tabs>
              <w:spacing w:line="320" w:lineRule="exact"/>
              <w:ind w:left="32" w:right="75"/>
              <w:jc w:val="both"/>
              <w:rPr>
                <w:rFonts w:ascii="Arial" w:hAnsi="Arial" w:cs="Arial"/>
                <w:sz w:val="18"/>
                <w:szCs w:val="18"/>
              </w:rPr>
            </w:pPr>
            <w:r w:rsidRPr="001F2895">
              <w:rPr>
                <w:rFonts w:ascii="Arial" w:hAnsi="Arial" w:cs="Arial"/>
                <w:sz w:val="18"/>
                <w:szCs w:val="18"/>
              </w:rPr>
              <w:t>18,000</w:t>
            </w:r>
          </w:p>
        </w:tc>
        <w:tc>
          <w:tcPr>
            <w:tcW w:w="1170" w:type="dxa"/>
            <w:vAlign w:val="bottom"/>
          </w:tcPr>
          <w:p w:rsidR="004E7648" w:rsidRPr="001F2895" w:rsidRDefault="00C07122" w:rsidP="004E7648">
            <w:pPr>
              <w:tabs>
                <w:tab w:val="decimal" w:pos="795"/>
              </w:tabs>
              <w:spacing w:line="320" w:lineRule="exact"/>
              <w:ind w:left="32" w:right="75"/>
              <w:jc w:val="both"/>
              <w:rPr>
                <w:rFonts w:ascii="Arial" w:hAnsi="Arial" w:cs="Arial"/>
                <w:sz w:val="18"/>
                <w:szCs w:val="18"/>
              </w:rPr>
            </w:pPr>
            <w:r>
              <w:rPr>
                <w:rFonts w:ascii="Arial" w:hAnsi="Arial" w:cs="Arial"/>
                <w:sz w:val="18"/>
                <w:szCs w:val="18"/>
              </w:rPr>
              <w:t>-</w:t>
            </w:r>
          </w:p>
        </w:tc>
        <w:tc>
          <w:tcPr>
            <w:tcW w:w="1080" w:type="dxa"/>
            <w:vAlign w:val="bottom"/>
          </w:tcPr>
          <w:p w:rsidR="004E7648" w:rsidRPr="001F2895" w:rsidRDefault="00C07122" w:rsidP="004E7648">
            <w:pPr>
              <w:tabs>
                <w:tab w:val="decimal" w:pos="705"/>
              </w:tabs>
              <w:spacing w:line="320" w:lineRule="exact"/>
              <w:ind w:left="32"/>
              <w:jc w:val="both"/>
              <w:rPr>
                <w:rFonts w:ascii="Arial" w:hAnsi="Arial" w:cs="Arial"/>
                <w:sz w:val="18"/>
                <w:szCs w:val="18"/>
              </w:rPr>
            </w:pPr>
            <w:r>
              <w:rPr>
                <w:rFonts w:ascii="Arial" w:hAnsi="Arial" w:cs="Arial"/>
                <w:sz w:val="18"/>
                <w:szCs w:val="18"/>
              </w:rPr>
              <w:t>(18,000)</w:t>
            </w:r>
          </w:p>
        </w:tc>
        <w:tc>
          <w:tcPr>
            <w:tcW w:w="1350" w:type="dxa"/>
            <w:vAlign w:val="bottom"/>
          </w:tcPr>
          <w:p w:rsidR="004E7648" w:rsidRPr="001F2895" w:rsidRDefault="00C07122" w:rsidP="004C631A">
            <w:pPr>
              <w:tabs>
                <w:tab w:val="decimal" w:pos="975"/>
              </w:tabs>
              <w:spacing w:line="320" w:lineRule="exact"/>
              <w:ind w:left="32"/>
              <w:jc w:val="both"/>
              <w:rPr>
                <w:rFonts w:ascii="Arial" w:hAnsi="Arial" w:cs="Arial"/>
                <w:sz w:val="18"/>
                <w:szCs w:val="18"/>
              </w:rPr>
            </w:pPr>
            <w:r>
              <w:rPr>
                <w:rFonts w:ascii="Arial" w:hAnsi="Arial" w:cs="Arial"/>
                <w:sz w:val="18"/>
                <w:szCs w:val="18"/>
              </w:rPr>
              <w:t>-</w:t>
            </w:r>
          </w:p>
        </w:tc>
      </w:tr>
      <w:tr w:rsidR="004E7648" w:rsidRPr="001F2895" w:rsidTr="001F2895">
        <w:tc>
          <w:tcPr>
            <w:tcW w:w="2790" w:type="dxa"/>
          </w:tcPr>
          <w:p w:rsidR="004E7648" w:rsidRPr="001F2895" w:rsidRDefault="004E7648" w:rsidP="004E7648">
            <w:pPr>
              <w:tabs>
                <w:tab w:val="left" w:pos="342"/>
              </w:tabs>
              <w:spacing w:line="320" w:lineRule="exact"/>
              <w:ind w:right="-108"/>
              <w:rPr>
                <w:rFonts w:ascii="Arial" w:hAnsi="Arial" w:cs="Arial"/>
                <w:sz w:val="18"/>
                <w:szCs w:val="18"/>
                <w:cs/>
              </w:rPr>
            </w:pPr>
            <w:r w:rsidRPr="001F2895">
              <w:rPr>
                <w:rFonts w:ascii="Arial" w:hAnsi="Arial" w:cs="Arial"/>
                <w:sz w:val="18"/>
                <w:szCs w:val="18"/>
              </w:rPr>
              <w:t>SSK Inter Logistics Co., Ltd.</w:t>
            </w:r>
          </w:p>
        </w:tc>
        <w:tc>
          <w:tcPr>
            <w:tcW w:w="1440" w:type="dxa"/>
          </w:tcPr>
          <w:p w:rsidR="004E7648" w:rsidRPr="001F2895" w:rsidRDefault="004E7648" w:rsidP="004E7648">
            <w:pPr>
              <w:spacing w:line="320" w:lineRule="exact"/>
              <w:ind w:right="75"/>
              <w:jc w:val="both"/>
              <w:rPr>
                <w:rFonts w:ascii="Arial" w:hAnsi="Arial" w:cs="Arial"/>
                <w:sz w:val="18"/>
                <w:szCs w:val="18"/>
                <w:cs/>
              </w:rPr>
            </w:pPr>
            <w:r w:rsidRPr="001F2895">
              <w:rPr>
                <w:rFonts w:ascii="Arial" w:hAnsi="Arial" w:cs="Arial"/>
                <w:sz w:val="18"/>
                <w:szCs w:val="18"/>
              </w:rPr>
              <w:t>Subsidiary</w:t>
            </w:r>
          </w:p>
        </w:tc>
        <w:tc>
          <w:tcPr>
            <w:tcW w:w="1350" w:type="dxa"/>
            <w:vAlign w:val="bottom"/>
          </w:tcPr>
          <w:p w:rsidR="004E7648" w:rsidRPr="001F2895" w:rsidRDefault="004E7648" w:rsidP="004E7648">
            <w:pPr>
              <w:pBdr>
                <w:bottom w:val="single" w:sz="4" w:space="1" w:color="auto"/>
              </w:pBdr>
              <w:tabs>
                <w:tab w:val="decimal" w:pos="975"/>
              </w:tabs>
              <w:spacing w:line="320" w:lineRule="exact"/>
              <w:ind w:left="32" w:right="75"/>
              <w:jc w:val="both"/>
              <w:rPr>
                <w:rFonts w:ascii="Arial" w:hAnsi="Arial" w:cs="Arial"/>
                <w:sz w:val="18"/>
                <w:szCs w:val="18"/>
              </w:rPr>
            </w:pPr>
            <w:r w:rsidRPr="001F2895">
              <w:rPr>
                <w:rFonts w:ascii="Arial" w:hAnsi="Arial" w:cs="Arial"/>
                <w:sz w:val="18"/>
                <w:szCs w:val="18"/>
              </w:rPr>
              <w:t>23,000</w:t>
            </w:r>
          </w:p>
        </w:tc>
        <w:tc>
          <w:tcPr>
            <w:tcW w:w="1170" w:type="dxa"/>
            <w:vAlign w:val="bottom"/>
          </w:tcPr>
          <w:p w:rsidR="004E7648" w:rsidRPr="001F2895" w:rsidRDefault="00C07122" w:rsidP="004E7648">
            <w:pPr>
              <w:pBdr>
                <w:bottom w:val="single" w:sz="4" w:space="1" w:color="auto"/>
              </w:pBdr>
              <w:tabs>
                <w:tab w:val="decimal" w:pos="795"/>
              </w:tabs>
              <w:spacing w:line="320" w:lineRule="exact"/>
              <w:ind w:left="32" w:right="75"/>
              <w:jc w:val="both"/>
              <w:rPr>
                <w:rFonts w:ascii="Arial" w:hAnsi="Arial" w:cs="Arial"/>
                <w:sz w:val="18"/>
                <w:szCs w:val="18"/>
              </w:rPr>
            </w:pPr>
            <w:r>
              <w:rPr>
                <w:rFonts w:ascii="Arial" w:hAnsi="Arial" w:cs="Arial"/>
                <w:sz w:val="18"/>
                <w:szCs w:val="18"/>
              </w:rPr>
              <w:t>-</w:t>
            </w:r>
          </w:p>
        </w:tc>
        <w:tc>
          <w:tcPr>
            <w:tcW w:w="1080" w:type="dxa"/>
            <w:vAlign w:val="bottom"/>
          </w:tcPr>
          <w:p w:rsidR="004E7648" w:rsidRPr="001F2895" w:rsidRDefault="00C07122" w:rsidP="004E7648">
            <w:pPr>
              <w:pBdr>
                <w:bottom w:val="single" w:sz="4" w:space="1" w:color="auto"/>
              </w:pBdr>
              <w:tabs>
                <w:tab w:val="decimal" w:pos="705"/>
              </w:tabs>
              <w:spacing w:line="320" w:lineRule="exact"/>
              <w:ind w:left="32"/>
              <w:jc w:val="both"/>
              <w:rPr>
                <w:rFonts w:ascii="Arial" w:hAnsi="Arial" w:cs="Arial"/>
                <w:sz w:val="18"/>
                <w:szCs w:val="18"/>
              </w:rPr>
            </w:pPr>
            <w:r>
              <w:rPr>
                <w:rFonts w:ascii="Arial" w:hAnsi="Arial" w:cs="Arial"/>
                <w:sz w:val="18"/>
                <w:szCs w:val="18"/>
              </w:rPr>
              <w:t>(23,000)</w:t>
            </w:r>
          </w:p>
        </w:tc>
        <w:tc>
          <w:tcPr>
            <w:tcW w:w="1350" w:type="dxa"/>
            <w:vAlign w:val="bottom"/>
          </w:tcPr>
          <w:p w:rsidR="004E7648" w:rsidRPr="001F2895" w:rsidRDefault="00C07122" w:rsidP="004C631A">
            <w:pPr>
              <w:pBdr>
                <w:bottom w:val="single" w:sz="4" w:space="1" w:color="auto"/>
              </w:pBdr>
              <w:tabs>
                <w:tab w:val="decimal" w:pos="975"/>
              </w:tabs>
              <w:spacing w:line="320" w:lineRule="exact"/>
              <w:ind w:left="32"/>
              <w:jc w:val="both"/>
              <w:rPr>
                <w:rFonts w:ascii="Arial" w:hAnsi="Arial" w:cs="Arial"/>
                <w:sz w:val="18"/>
                <w:szCs w:val="18"/>
              </w:rPr>
            </w:pPr>
            <w:r>
              <w:rPr>
                <w:rFonts w:ascii="Arial" w:hAnsi="Arial" w:cs="Arial"/>
                <w:sz w:val="18"/>
                <w:szCs w:val="18"/>
              </w:rPr>
              <w:t>-</w:t>
            </w:r>
          </w:p>
        </w:tc>
      </w:tr>
      <w:tr w:rsidR="004E7648" w:rsidRPr="001F2895" w:rsidTr="001F2895">
        <w:tc>
          <w:tcPr>
            <w:tcW w:w="2790" w:type="dxa"/>
          </w:tcPr>
          <w:p w:rsidR="004E7648" w:rsidRPr="001F2895" w:rsidRDefault="004E7648" w:rsidP="004E7648">
            <w:pPr>
              <w:tabs>
                <w:tab w:val="left" w:pos="342"/>
              </w:tabs>
              <w:spacing w:line="320" w:lineRule="exact"/>
              <w:ind w:left="162" w:hanging="180"/>
              <w:rPr>
                <w:rFonts w:ascii="Arial" w:hAnsi="Arial" w:cs="Arial"/>
                <w:sz w:val="18"/>
                <w:szCs w:val="18"/>
                <w:cs/>
              </w:rPr>
            </w:pPr>
            <w:r w:rsidRPr="001F2895">
              <w:rPr>
                <w:rFonts w:ascii="Arial" w:hAnsi="Arial" w:cs="Arial"/>
                <w:sz w:val="18"/>
                <w:szCs w:val="18"/>
              </w:rPr>
              <w:t>Total</w:t>
            </w:r>
          </w:p>
        </w:tc>
        <w:tc>
          <w:tcPr>
            <w:tcW w:w="1440" w:type="dxa"/>
          </w:tcPr>
          <w:p w:rsidR="004E7648" w:rsidRPr="001F2895" w:rsidRDefault="004E7648" w:rsidP="004E7648">
            <w:pPr>
              <w:tabs>
                <w:tab w:val="decimal" w:pos="752"/>
              </w:tabs>
              <w:spacing w:line="320" w:lineRule="exact"/>
              <w:ind w:right="75"/>
              <w:jc w:val="both"/>
              <w:rPr>
                <w:rFonts w:ascii="Arial" w:hAnsi="Arial" w:cs="Arial"/>
                <w:sz w:val="18"/>
                <w:szCs w:val="18"/>
              </w:rPr>
            </w:pPr>
          </w:p>
        </w:tc>
        <w:tc>
          <w:tcPr>
            <w:tcW w:w="1350" w:type="dxa"/>
            <w:vAlign w:val="bottom"/>
          </w:tcPr>
          <w:p w:rsidR="004E7648" w:rsidRPr="001F2895" w:rsidRDefault="004E7648" w:rsidP="004E7648">
            <w:pPr>
              <w:pBdr>
                <w:bottom w:val="double" w:sz="4" w:space="1" w:color="auto"/>
              </w:pBdr>
              <w:tabs>
                <w:tab w:val="decimal" w:pos="975"/>
              </w:tabs>
              <w:spacing w:line="320" w:lineRule="exact"/>
              <w:ind w:left="32" w:right="75"/>
              <w:jc w:val="both"/>
              <w:rPr>
                <w:rFonts w:ascii="Arial" w:hAnsi="Arial" w:cs="Arial"/>
                <w:sz w:val="18"/>
                <w:szCs w:val="18"/>
                <w:cs/>
              </w:rPr>
            </w:pPr>
            <w:r w:rsidRPr="001F2895">
              <w:rPr>
                <w:rFonts w:ascii="Arial" w:hAnsi="Arial" w:cs="Arial"/>
                <w:sz w:val="18"/>
                <w:szCs w:val="18"/>
              </w:rPr>
              <w:t>41,000</w:t>
            </w:r>
          </w:p>
        </w:tc>
        <w:tc>
          <w:tcPr>
            <w:tcW w:w="1170" w:type="dxa"/>
            <w:vAlign w:val="bottom"/>
          </w:tcPr>
          <w:p w:rsidR="004E7648" w:rsidRPr="001F2895" w:rsidRDefault="00C07122" w:rsidP="004E7648">
            <w:pPr>
              <w:pBdr>
                <w:bottom w:val="double" w:sz="4" w:space="1" w:color="auto"/>
              </w:pBdr>
              <w:tabs>
                <w:tab w:val="decimal" w:pos="795"/>
              </w:tabs>
              <w:spacing w:line="320" w:lineRule="exact"/>
              <w:ind w:left="32" w:right="75"/>
              <w:jc w:val="both"/>
              <w:rPr>
                <w:rFonts w:ascii="Arial" w:hAnsi="Arial" w:cs="Arial"/>
                <w:sz w:val="18"/>
                <w:szCs w:val="18"/>
              </w:rPr>
            </w:pPr>
            <w:r>
              <w:rPr>
                <w:rFonts w:ascii="Arial" w:hAnsi="Arial" w:cs="Arial"/>
                <w:sz w:val="18"/>
                <w:szCs w:val="18"/>
              </w:rPr>
              <w:t>-</w:t>
            </w:r>
          </w:p>
        </w:tc>
        <w:tc>
          <w:tcPr>
            <w:tcW w:w="1080" w:type="dxa"/>
            <w:vAlign w:val="bottom"/>
          </w:tcPr>
          <w:p w:rsidR="004E7648" w:rsidRPr="001F2895" w:rsidRDefault="00C07122" w:rsidP="004E7648">
            <w:pPr>
              <w:pBdr>
                <w:bottom w:val="double" w:sz="4" w:space="1" w:color="auto"/>
              </w:pBdr>
              <w:tabs>
                <w:tab w:val="decimal" w:pos="705"/>
              </w:tabs>
              <w:spacing w:line="320" w:lineRule="exact"/>
              <w:ind w:left="32"/>
              <w:jc w:val="both"/>
              <w:rPr>
                <w:rFonts w:ascii="Arial" w:hAnsi="Arial" w:cs="Arial"/>
                <w:sz w:val="18"/>
                <w:szCs w:val="18"/>
              </w:rPr>
            </w:pPr>
            <w:r>
              <w:rPr>
                <w:rFonts w:ascii="Arial" w:hAnsi="Arial" w:cs="Arial"/>
                <w:sz w:val="18"/>
                <w:szCs w:val="18"/>
              </w:rPr>
              <w:t>(41,000)</w:t>
            </w:r>
          </w:p>
        </w:tc>
        <w:tc>
          <w:tcPr>
            <w:tcW w:w="1350" w:type="dxa"/>
            <w:vAlign w:val="bottom"/>
          </w:tcPr>
          <w:p w:rsidR="004E7648" w:rsidRPr="001F2895" w:rsidRDefault="00C07122" w:rsidP="004C631A">
            <w:pPr>
              <w:pBdr>
                <w:bottom w:val="double" w:sz="4" w:space="1" w:color="auto"/>
              </w:pBdr>
              <w:tabs>
                <w:tab w:val="decimal" w:pos="975"/>
              </w:tabs>
              <w:spacing w:line="320" w:lineRule="exact"/>
              <w:ind w:left="32"/>
              <w:jc w:val="both"/>
              <w:rPr>
                <w:rFonts w:ascii="Arial" w:hAnsi="Arial" w:cs="Arial"/>
                <w:sz w:val="18"/>
                <w:szCs w:val="18"/>
                <w:cs/>
              </w:rPr>
            </w:pPr>
            <w:r>
              <w:rPr>
                <w:rFonts w:ascii="Arial" w:hAnsi="Arial" w:cs="Arial"/>
                <w:sz w:val="18"/>
                <w:szCs w:val="18"/>
              </w:rPr>
              <w:t>-</w:t>
            </w:r>
          </w:p>
        </w:tc>
      </w:tr>
    </w:tbl>
    <w:p w:rsidR="001F2895" w:rsidRDefault="001F2895" w:rsidP="001F2895">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During the current year, the movement of short-term loans from related parties were as follows:</w:t>
      </w:r>
    </w:p>
    <w:p w:rsidR="001F2895" w:rsidRPr="001F2895" w:rsidRDefault="001F2895" w:rsidP="004C631A">
      <w:pPr>
        <w:overflowPunct/>
        <w:autoSpaceDE/>
        <w:autoSpaceDN/>
        <w:adjustRightInd/>
        <w:ind w:right="-151"/>
        <w:jc w:val="right"/>
        <w:textAlignment w:val="auto"/>
        <w:rPr>
          <w:rFonts w:ascii="Arial" w:hAnsi="Arial" w:cs="Arial"/>
          <w:sz w:val="20"/>
          <w:szCs w:val="20"/>
        </w:rPr>
      </w:pPr>
      <w:r w:rsidRPr="001F2895">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2160"/>
        <w:gridCol w:w="1530"/>
        <w:gridCol w:w="1422"/>
        <w:gridCol w:w="1260"/>
        <w:gridCol w:w="1260"/>
        <w:gridCol w:w="1440"/>
      </w:tblGrid>
      <w:tr w:rsidR="001F2895" w:rsidRPr="001F2895" w:rsidTr="004C631A">
        <w:trPr>
          <w:cantSplit/>
        </w:trPr>
        <w:tc>
          <w:tcPr>
            <w:tcW w:w="2160" w:type="dxa"/>
          </w:tcPr>
          <w:p w:rsidR="001F2895" w:rsidRPr="001F2895" w:rsidRDefault="001F2895" w:rsidP="001F2895">
            <w:pPr>
              <w:tabs>
                <w:tab w:val="left" w:pos="342"/>
              </w:tabs>
              <w:spacing w:line="320" w:lineRule="exact"/>
              <w:ind w:left="162" w:hanging="162"/>
              <w:jc w:val="center"/>
              <w:rPr>
                <w:rFonts w:ascii="Arial" w:hAnsi="Arial" w:cs="Arial"/>
                <w:sz w:val="20"/>
                <w:szCs w:val="20"/>
                <w:u w:val="single"/>
              </w:rPr>
            </w:pPr>
          </w:p>
        </w:tc>
        <w:tc>
          <w:tcPr>
            <w:tcW w:w="6912" w:type="dxa"/>
            <w:gridSpan w:val="5"/>
          </w:tcPr>
          <w:p w:rsidR="001F2895" w:rsidRPr="001F2895" w:rsidRDefault="001F2895" w:rsidP="001F2895">
            <w:pPr>
              <w:pBdr>
                <w:bottom w:val="single" w:sz="4" w:space="1" w:color="auto"/>
              </w:pBdr>
              <w:tabs>
                <w:tab w:val="left" w:pos="451"/>
                <w:tab w:val="center" w:pos="1025"/>
              </w:tabs>
              <w:spacing w:line="320" w:lineRule="exact"/>
              <w:jc w:val="center"/>
              <w:rPr>
                <w:rFonts w:ascii="Arial" w:hAnsi="Arial" w:cs="Arial"/>
                <w:sz w:val="20"/>
                <w:szCs w:val="20"/>
              </w:rPr>
            </w:pPr>
            <w:r w:rsidRPr="001F2895">
              <w:rPr>
                <w:rFonts w:ascii="Arial" w:hAnsi="Arial" w:cs="Arial"/>
                <w:sz w:val="20"/>
                <w:szCs w:val="20"/>
              </w:rPr>
              <w:t>Consolidated financial statements</w:t>
            </w:r>
          </w:p>
        </w:tc>
      </w:tr>
      <w:tr w:rsidR="001F2895" w:rsidRPr="001F2895" w:rsidTr="004C631A">
        <w:tc>
          <w:tcPr>
            <w:tcW w:w="2160" w:type="dxa"/>
            <w:vAlign w:val="bottom"/>
          </w:tcPr>
          <w:p w:rsidR="001F2895" w:rsidRPr="001F2895" w:rsidRDefault="001F2895" w:rsidP="001F2895">
            <w:pPr>
              <w:tabs>
                <w:tab w:val="left" w:pos="342"/>
              </w:tabs>
              <w:spacing w:line="320" w:lineRule="exact"/>
              <w:ind w:left="162" w:hanging="162"/>
              <w:jc w:val="center"/>
              <w:rPr>
                <w:rFonts w:ascii="Arial" w:hAnsi="Arial" w:cs="Arial"/>
                <w:sz w:val="20"/>
                <w:szCs w:val="20"/>
                <w:u w:val="single"/>
              </w:rPr>
            </w:pPr>
          </w:p>
        </w:tc>
        <w:tc>
          <w:tcPr>
            <w:tcW w:w="1530" w:type="dxa"/>
            <w:vAlign w:val="bottom"/>
          </w:tcPr>
          <w:p w:rsidR="001F2895" w:rsidRPr="001F2895" w:rsidRDefault="001F2895" w:rsidP="001F2895">
            <w:pPr>
              <w:spacing w:line="320" w:lineRule="exact"/>
              <w:jc w:val="center"/>
              <w:rPr>
                <w:rFonts w:ascii="Arial" w:hAnsi="Arial" w:cs="Arial"/>
                <w:sz w:val="20"/>
                <w:szCs w:val="20"/>
                <w:cs/>
              </w:rPr>
            </w:pPr>
            <w:r w:rsidRPr="001F2895">
              <w:rPr>
                <w:rFonts w:ascii="Arial" w:hAnsi="Arial" w:cs="Arial"/>
                <w:sz w:val="20"/>
                <w:szCs w:val="20"/>
              </w:rPr>
              <w:t>Balance as at</w:t>
            </w:r>
            <w:r>
              <w:rPr>
                <w:rFonts w:ascii="Arial" w:hAnsi="Arial" w:cs="Arial"/>
                <w:sz w:val="20"/>
                <w:szCs w:val="20"/>
              </w:rPr>
              <w:t xml:space="preserve"> </w:t>
            </w:r>
          </w:p>
        </w:tc>
        <w:tc>
          <w:tcPr>
            <w:tcW w:w="1422" w:type="dxa"/>
            <w:vAlign w:val="bottom"/>
          </w:tcPr>
          <w:p w:rsidR="001F2895" w:rsidRPr="001F2895" w:rsidRDefault="001F2895" w:rsidP="001F2895">
            <w:pPr>
              <w:spacing w:line="320" w:lineRule="exact"/>
              <w:jc w:val="center"/>
              <w:rPr>
                <w:rFonts w:ascii="Arial" w:hAnsi="Arial" w:cs="Arial"/>
                <w:sz w:val="20"/>
                <w:szCs w:val="20"/>
              </w:rPr>
            </w:pPr>
            <w:r w:rsidRPr="001F2895">
              <w:rPr>
                <w:rFonts w:ascii="Arial" w:hAnsi="Arial" w:cs="Arial"/>
                <w:sz w:val="20"/>
                <w:szCs w:val="20"/>
              </w:rPr>
              <w:t xml:space="preserve">Increase </w:t>
            </w:r>
          </w:p>
        </w:tc>
        <w:tc>
          <w:tcPr>
            <w:tcW w:w="1260" w:type="dxa"/>
            <w:vAlign w:val="bottom"/>
          </w:tcPr>
          <w:p w:rsidR="001F2895" w:rsidRPr="001F2895" w:rsidRDefault="00D13833" w:rsidP="001F2895">
            <w:pPr>
              <w:spacing w:line="320" w:lineRule="exact"/>
              <w:jc w:val="center"/>
              <w:rPr>
                <w:rFonts w:ascii="Arial" w:hAnsi="Arial" w:cs="Arial"/>
                <w:sz w:val="20"/>
                <w:szCs w:val="20"/>
                <w:cs/>
              </w:rPr>
            </w:pPr>
            <w:r>
              <w:rPr>
                <w:rFonts w:ascii="Arial" w:hAnsi="Arial" w:cs="Arial"/>
                <w:sz w:val="20"/>
                <w:szCs w:val="20"/>
              </w:rPr>
              <w:t>Decrease from repayment</w:t>
            </w:r>
            <w:r w:rsidR="001F2895" w:rsidRPr="001F2895">
              <w:rPr>
                <w:rFonts w:ascii="Arial" w:hAnsi="Arial" w:cs="Arial"/>
                <w:sz w:val="20"/>
                <w:szCs w:val="20"/>
              </w:rPr>
              <w:t xml:space="preserve"> </w:t>
            </w:r>
          </w:p>
        </w:tc>
        <w:tc>
          <w:tcPr>
            <w:tcW w:w="1260" w:type="dxa"/>
            <w:vAlign w:val="bottom"/>
          </w:tcPr>
          <w:p w:rsidR="001F2895" w:rsidRPr="001F2895" w:rsidRDefault="001F2895" w:rsidP="001F2895">
            <w:pPr>
              <w:spacing w:line="320" w:lineRule="exact"/>
              <w:jc w:val="center"/>
              <w:rPr>
                <w:rFonts w:ascii="Arial" w:hAnsi="Arial" w:cs="Arial"/>
                <w:sz w:val="20"/>
                <w:szCs w:val="20"/>
                <w:cs/>
              </w:rPr>
            </w:pPr>
            <w:r w:rsidRPr="001F2895">
              <w:rPr>
                <w:rFonts w:ascii="Arial" w:hAnsi="Arial" w:cs="Arial"/>
                <w:sz w:val="20"/>
                <w:szCs w:val="20"/>
              </w:rPr>
              <w:t>Decrease</w:t>
            </w:r>
            <w:r w:rsidR="00D13833">
              <w:rPr>
                <w:rFonts w:ascii="Arial" w:hAnsi="Arial" w:cs="Arial"/>
                <w:sz w:val="20"/>
                <w:szCs w:val="20"/>
              </w:rPr>
              <w:t xml:space="preserve"> from disposal</w:t>
            </w:r>
            <w:r w:rsidRPr="001F2895">
              <w:rPr>
                <w:rFonts w:ascii="Arial" w:hAnsi="Arial" w:cs="Arial"/>
                <w:sz w:val="20"/>
                <w:szCs w:val="20"/>
              </w:rPr>
              <w:t xml:space="preserve"> </w:t>
            </w:r>
          </w:p>
        </w:tc>
        <w:tc>
          <w:tcPr>
            <w:tcW w:w="1440" w:type="dxa"/>
            <w:vAlign w:val="bottom"/>
          </w:tcPr>
          <w:p w:rsidR="001F2895" w:rsidRPr="001F2895" w:rsidRDefault="001F2895" w:rsidP="001F2895">
            <w:pPr>
              <w:spacing w:line="320" w:lineRule="exact"/>
              <w:jc w:val="center"/>
              <w:rPr>
                <w:rFonts w:ascii="Arial" w:hAnsi="Arial" w:cs="Arial"/>
                <w:sz w:val="20"/>
                <w:szCs w:val="20"/>
              </w:rPr>
            </w:pPr>
            <w:r w:rsidRPr="001F2895">
              <w:rPr>
                <w:rFonts w:ascii="Arial" w:hAnsi="Arial" w:cs="Arial"/>
                <w:sz w:val="20"/>
                <w:szCs w:val="20"/>
              </w:rPr>
              <w:t>Balance as at</w:t>
            </w:r>
            <w:r>
              <w:rPr>
                <w:rFonts w:ascii="Arial" w:hAnsi="Arial" w:cs="Arial"/>
                <w:sz w:val="20"/>
                <w:szCs w:val="20"/>
              </w:rPr>
              <w:t xml:space="preserve">     </w:t>
            </w:r>
          </w:p>
        </w:tc>
      </w:tr>
      <w:tr w:rsidR="00FA2645" w:rsidRPr="001F2895" w:rsidTr="004C631A">
        <w:tc>
          <w:tcPr>
            <w:tcW w:w="2160" w:type="dxa"/>
            <w:vAlign w:val="bottom"/>
          </w:tcPr>
          <w:p w:rsidR="00FA2645" w:rsidRPr="001F2895" w:rsidRDefault="00FA2645" w:rsidP="001F2895">
            <w:pPr>
              <w:tabs>
                <w:tab w:val="left" w:pos="342"/>
              </w:tabs>
              <w:spacing w:line="320" w:lineRule="exact"/>
              <w:ind w:left="162" w:hanging="162"/>
              <w:jc w:val="center"/>
              <w:rPr>
                <w:rFonts w:ascii="Arial" w:hAnsi="Arial" w:cs="Arial"/>
                <w:sz w:val="20"/>
                <w:szCs w:val="20"/>
                <w:u w:val="single"/>
              </w:rPr>
            </w:pPr>
          </w:p>
        </w:tc>
        <w:tc>
          <w:tcPr>
            <w:tcW w:w="1530" w:type="dxa"/>
            <w:vAlign w:val="bottom"/>
          </w:tcPr>
          <w:p w:rsidR="00FA2645" w:rsidRPr="001F2895" w:rsidRDefault="00FA2645" w:rsidP="001F2895">
            <w:pPr>
              <w:spacing w:line="320" w:lineRule="exact"/>
              <w:jc w:val="center"/>
              <w:rPr>
                <w:rFonts w:ascii="Arial" w:hAnsi="Arial" w:cs="Arial"/>
                <w:sz w:val="20"/>
                <w:szCs w:val="20"/>
              </w:rPr>
            </w:pPr>
            <w:r w:rsidRPr="001F2895">
              <w:rPr>
                <w:rFonts w:ascii="Arial" w:hAnsi="Arial" w:cs="Arial"/>
                <w:sz w:val="20"/>
                <w:szCs w:val="20"/>
              </w:rPr>
              <w:t>1</w:t>
            </w:r>
            <w:r w:rsidRPr="001F2895">
              <w:rPr>
                <w:rFonts w:ascii="Arial" w:hAnsi="Arial" w:cs="Arial"/>
                <w:sz w:val="20"/>
                <w:szCs w:val="20"/>
                <w:cs/>
              </w:rPr>
              <w:t xml:space="preserve"> </w:t>
            </w:r>
            <w:r w:rsidRPr="001F2895">
              <w:rPr>
                <w:rFonts w:ascii="Arial" w:hAnsi="Arial" w:cs="Arial"/>
                <w:sz w:val="20"/>
                <w:szCs w:val="20"/>
              </w:rPr>
              <w:t>January</w:t>
            </w:r>
          </w:p>
        </w:tc>
        <w:tc>
          <w:tcPr>
            <w:tcW w:w="1422" w:type="dxa"/>
            <w:vAlign w:val="bottom"/>
          </w:tcPr>
          <w:p w:rsidR="00FA2645" w:rsidRPr="001F2895" w:rsidRDefault="00D13833" w:rsidP="001F2895">
            <w:pPr>
              <w:spacing w:line="320" w:lineRule="exact"/>
              <w:jc w:val="center"/>
              <w:rPr>
                <w:rFonts w:ascii="Arial" w:hAnsi="Arial" w:cs="Arial"/>
                <w:sz w:val="20"/>
                <w:szCs w:val="20"/>
              </w:rPr>
            </w:pPr>
            <w:r>
              <w:rPr>
                <w:rFonts w:ascii="Arial" w:hAnsi="Arial" w:cs="Arial"/>
                <w:sz w:val="20"/>
                <w:szCs w:val="20"/>
              </w:rPr>
              <w:t>during</w:t>
            </w:r>
          </w:p>
        </w:tc>
        <w:tc>
          <w:tcPr>
            <w:tcW w:w="1260" w:type="dxa"/>
            <w:vAlign w:val="bottom"/>
          </w:tcPr>
          <w:p w:rsidR="00FA2645" w:rsidRPr="001F2895" w:rsidRDefault="00FA2645" w:rsidP="001F2895">
            <w:pPr>
              <w:spacing w:line="320" w:lineRule="exact"/>
              <w:jc w:val="center"/>
              <w:rPr>
                <w:rFonts w:ascii="Arial" w:hAnsi="Arial" w:cs="Arial"/>
                <w:sz w:val="20"/>
                <w:szCs w:val="20"/>
              </w:rPr>
            </w:pPr>
            <w:r w:rsidRPr="001F2895">
              <w:rPr>
                <w:rFonts w:ascii="Arial" w:hAnsi="Arial" w:cs="Arial"/>
                <w:sz w:val="20"/>
                <w:szCs w:val="20"/>
              </w:rPr>
              <w:t>during</w:t>
            </w:r>
          </w:p>
        </w:tc>
        <w:tc>
          <w:tcPr>
            <w:tcW w:w="1260" w:type="dxa"/>
            <w:vAlign w:val="bottom"/>
          </w:tcPr>
          <w:p w:rsidR="00FA2645" w:rsidRPr="001F2895" w:rsidRDefault="00D13833" w:rsidP="001F2895">
            <w:pPr>
              <w:spacing w:line="320" w:lineRule="exact"/>
              <w:jc w:val="center"/>
              <w:rPr>
                <w:rFonts w:ascii="Arial" w:hAnsi="Arial" w:cs="Arial"/>
                <w:sz w:val="20"/>
                <w:szCs w:val="20"/>
              </w:rPr>
            </w:pPr>
            <w:r>
              <w:rPr>
                <w:rFonts w:ascii="Arial" w:hAnsi="Arial" w:cs="Arial"/>
                <w:sz w:val="20"/>
                <w:szCs w:val="20"/>
              </w:rPr>
              <w:t>of</w:t>
            </w:r>
          </w:p>
        </w:tc>
        <w:tc>
          <w:tcPr>
            <w:tcW w:w="1440" w:type="dxa"/>
            <w:vAlign w:val="bottom"/>
          </w:tcPr>
          <w:p w:rsidR="00FA2645" w:rsidRPr="001F2895" w:rsidRDefault="00FA2645" w:rsidP="001F2895">
            <w:pPr>
              <w:spacing w:line="320" w:lineRule="exact"/>
              <w:jc w:val="center"/>
              <w:rPr>
                <w:rFonts w:ascii="Arial" w:hAnsi="Arial" w:cs="Arial"/>
                <w:sz w:val="20"/>
                <w:szCs w:val="20"/>
              </w:rPr>
            </w:pPr>
            <w:r w:rsidRPr="001F2895">
              <w:rPr>
                <w:rFonts w:ascii="Arial" w:hAnsi="Arial" w:cs="Arial"/>
                <w:sz w:val="20"/>
                <w:szCs w:val="20"/>
              </w:rPr>
              <w:t>31 December</w:t>
            </w:r>
          </w:p>
        </w:tc>
      </w:tr>
      <w:tr w:rsidR="001F2895" w:rsidRPr="001F2895" w:rsidTr="004C631A">
        <w:tc>
          <w:tcPr>
            <w:tcW w:w="2160" w:type="dxa"/>
          </w:tcPr>
          <w:p w:rsidR="001F2895" w:rsidRPr="001F2895" w:rsidRDefault="001F2895" w:rsidP="001F2895">
            <w:pPr>
              <w:pBdr>
                <w:bottom w:val="single" w:sz="4" w:space="1" w:color="auto"/>
              </w:pBdr>
              <w:spacing w:line="320" w:lineRule="exact"/>
              <w:jc w:val="center"/>
              <w:rPr>
                <w:rFonts w:ascii="Arial" w:hAnsi="Arial" w:cs="Arial"/>
                <w:sz w:val="20"/>
                <w:szCs w:val="20"/>
              </w:rPr>
            </w:pPr>
            <w:r w:rsidRPr="001F2895">
              <w:rPr>
                <w:rFonts w:ascii="Arial" w:hAnsi="Arial" w:cs="Arial"/>
                <w:sz w:val="20"/>
                <w:szCs w:val="20"/>
              </w:rPr>
              <w:t>Short-term loans</w:t>
            </w:r>
          </w:p>
        </w:tc>
        <w:tc>
          <w:tcPr>
            <w:tcW w:w="1530" w:type="dxa"/>
          </w:tcPr>
          <w:p w:rsidR="001F2895" w:rsidRPr="001F2895" w:rsidRDefault="004A13D8" w:rsidP="001F2895">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422" w:type="dxa"/>
          </w:tcPr>
          <w:p w:rsidR="001F2895" w:rsidRPr="001F2895" w:rsidRDefault="00FA2645" w:rsidP="001F2895">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 </w:t>
            </w:r>
            <w:r w:rsidR="00D13833">
              <w:rPr>
                <w:rFonts w:ascii="Arial" w:hAnsi="Arial" w:cs="Arial"/>
                <w:sz w:val="20"/>
                <w:szCs w:val="20"/>
              </w:rPr>
              <w:t>the year</w:t>
            </w:r>
          </w:p>
        </w:tc>
        <w:tc>
          <w:tcPr>
            <w:tcW w:w="1260" w:type="dxa"/>
          </w:tcPr>
          <w:p w:rsidR="001F2895" w:rsidRPr="001F2895" w:rsidRDefault="001F2895" w:rsidP="001F2895">
            <w:pPr>
              <w:pBdr>
                <w:bottom w:val="single" w:sz="4" w:space="1" w:color="auto"/>
              </w:pBdr>
              <w:spacing w:line="320" w:lineRule="exact"/>
              <w:jc w:val="center"/>
              <w:rPr>
                <w:rFonts w:ascii="Arial" w:hAnsi="Arial" w:cs="Arial"/>
                <w:sz w:val="20"/>
                <w:szCs w:val="20"/>
              </w:rPr>
            </w:pPr>
            <w:r w:rsidRPr="001F2895">
              <w:rPr>
                <w:rFonts w:ascii="Arial" w:hAnsi="Arial" w:cs="Arial"/>
                <w:sz w:val="20"/>
                <w:szCs w:val="20"/>
              </w:rPr>
              <w:t>the year</w:t>
            </w:r>
          </w:p>
        </w:tc>
        <w:tc>
          <w:tcPr>
            <w:tcW w:w="1260" w:type="dxa"/>
          </w:tcPr>
          <w:p w:rsidR="001F2895" w:rsidRPr="001F2895" w:rsidRDefault="00595543" w:rsidP="001F2895">
            <w:pPr>
              <w:pBdr>
                <w:bottom w:val="single" w:sz="4" w:space="1" w:color="auto"/>
              </w:pBdr>
              <w:spacing w:line="320" w:lineRule="exact"/>
              <w:jc w:val="center"/>
              <w:rPr>
                <w:rFonts w:ascii="Arial" w:hAnsi="Arial" w:cs="Arial"/>
                <w:sz w:val="20"/>
                <w:szCs w:val="20"/>
              </w:rPr>
            </w:pPr>
            <w:r>
              <w:rPr>
                <w:rFonts w:ascii="Arial" w:hAnsi="Arial" w:cs="Arial"/>
                <w:sz w:val="20"/>
                <w:szCs w:val="20"/>
              </w:rPr>
              <w:t>i</w:t>
            </w:r>
            <w:r w:rsidR="00D13833">
              <w:rPr>
                <w:rFonts w:ascii="Arial" w:hAnsi="Arial" w:cs="Arial"/>
                <w:sz w:val="20"/>
                <w:szCs w:val="20"/>
              </w:rPr>
              <w:t>nvestment</w:t>
            </w:r>
          </w:p>
        </w:tc>
        <w:tc>
          <w:tcPr>
            <w:tcW w:w="1440" w:type="dxa"/>
          </w:tcPr>
          <w:p w:rsidR="001F2895" w:rsidRPr="001F2895" w:rsidRDefault="004A13D8" w:rsidP="004C631A">
            <w:pPr>
              <w:pBdr>
                <w:bottom w:val="single" w:sz="4" w:space="1" w:color="auto"/>
              </w:pBdr>
              <w:spacing w:line="320" w:lineRule="exact"/>
              <w:ind w:right="75"/>
              <w:jc w:val="center"/>
              <w:rPr>
                <w:rFonts w:ascii="Arial" w:hAnsi="Arial" w:cs="Arial"/>
                <w:sz w:val="20"/>
                <w:szCs w:val="20"/>
              </w:rPr>
            </w:pPr>
            <w:r>
              <w:rPr>
                <w:rFonts w:ascii="Arial" w:hAnsi="Arial" w:cs="Arial"/>
                <w:sz w:val="20"/>
                <w:szCs w:val="20"/>
              </w:rPr>
              <w:t>2019</w:t>
            </w:r>
          </w:p>
        </w:tc>
      </w:tr>
      <w:tr w:rsidR="004E7648" w:rsidRPr="001F2895" w:rsidTr="004C631A">
        <w:tc>
          <w:tcPr>
            <w:tcW w:w="2160" w:type="dxa"/>
          </w:tcPr>
          <w:p w:rsidR="00D13833" w:rsidRDefault="00D13833" w:rsidP="004E7648">
            <w:pPr>
              <w:tabs>
                <w:tab w:val="left" w:pos="342"/>
              </w:tabs>
              <w:spacing w:line="320" w:lineRule="exact"/>
              <w:ind w:right="-108"/>
              <w:rPr>
                <w:rFonts w:ascii="Arial" w:hAnsi="Arial" w:cs="Arial"/>
                <w:sz w:val="20"/>
                <w:szCs w:val="20"/>
              </w:rPr>
            </w:pPr>
            <w:r>
              <w:rPr>
                <w:rFonts w:ascii="Arial" w:hAnsi="Arial" w:cs="Arial"/>
                <w:sz w:val="20"/>
                <w:szCs w:val="20"/>
              </w:rPr>
              <w:t>Directors and p</w:t>
            </w:r>
            <w:r w:rsidR="004E7648" w:rsidRPr="001F2895">
              <w:rPr>
                <w:rFonts w:ascii="Arial" w:hAnsi="Arial" w:cs="Arial"/>
                <w:sz w:val="20"/>
                <w:szCs w:val="20"/>
              </w:rPr>
              <w:t>erson</w:t>
            </w:r>
          </w:p>
          <w:p w:rsidR="004E7648" w:rsidRDefault="00D13833" w:rsidP="004E7648">
            <w:pPr>
              <w:tabs>
                <w:tab w:val="left" w:pos="342"/>
              </w:tabs>
              <w:spacing w:line="320" w:lineRule="exact"/>
              <w:ind w:right="-108"/>
              <w:rPr>
                <w:rFonts w:ascii="Arial" w:hAnsi="Arial" w:cs="Arial"/>
                <w:sz w:val="20"/>
                <w:szCs w:val="20"/>
              </w:rPr>
            </w:pPr>
            <w:r>
              <w:rPr>
                <w:rFonts w:ascii="Arial" w:hAnsi="Arial" w:cs="Arial"/>
                <w:sz w:val="20"/>
                <w:szCs w:val="20"/>
              </w:rPr>
              <w:tab/>
            </w:r>
            <w:r w:rsidR="004E7648" w:rsidRPr="001F2895">
              <w:rPr>
                <w:rFonts w:ascii="Arial" w:hAnsi="Arial" w:cs="Arial"/>
                <w:sz w:val="20"/>
                <w:szCs w:val="20"/>
              </w:rPr>
              <w:t xml:space="preserve">relative with </w:t>
            </w:r>
          </w:p>
          <w:p w:rsidR="004E7648" w:rsidRPr="001F2895" w:rsidRDefault="004E7648" w:rsidP="004E7648">
            <w:pPr>
              <w:tabs>
                <w:tab w:val="left" w:pos="342"/>
              </w:tabs>
              <w:spacing w:line="320" w:lineRule="exact"/>
              <w:ind w:right="-108"/>
              <w:rPr>
                <w:rFonts w:ascii="Arial" w:hAnsi="Arial" w:cs="Arial"/>
                <w:sz w:val="20"/>
                <w:szCs w:val="20"/>
                <w:cs/>
              </w:rPr>
            </w:pPr>
            <w:r>
              <w:rPr>
                <w:rFonts w:ascii="Arial" w:hAnsi="Arial" w:cs="Arial"/>
                <w:sz w:val="20"/>
                <w:szCs w:val="20"/>
              </w:rPr>
              <w:t xml:space="preserve">   </w:t>
            </w:r>
            <w:r w:rsidRPr="001F2895">
              <w:rPr>
                <w:rFonts w:ascii="Arial" w:hAnsi="Arial" w:cs="Arial"/>
                <w:sz w:val="20"/>
                <w:szCs w:val="20"/>
              </w:rPr>
              <w:t>directors</w:t>
            </w:r>
          </w:p>
        </w:tc>
        <w:tc>
          <w:tcPr>
            <w:tcW w:w="1530" w:type="dxa"/>
            <w:vAlign w:val="bottom"/>
          </w:tcPr>
          <w:p w:rsidR="004E7648" w:rsidRPr="001F2895" w:rsidRDefault="004E7648" w:rsidP="004E7648">
            <w:pPr>
              <w:pBdr>
                <w:bottom w:val="single" w:sz="4" w:space="1" w:color="auto"/>
              </w:pBdr>
              <w:tabs>
                <w:tab w:val="decimal" w:pos="1140"/>
              </w:tabs>
              <w:spacing w:line="320" w:lineRule="exact"/>
              <w:ind w:right="75"/>
              <w:jc w:val="both"/>
              <w:rPr>
                <w:rFonts w:ascii="Arial" w:hAnsi="Arial" w:cs="Arial"/>
                <w:sz w:val="20"/>
                <w:szCs w:val="20"/>
              </w:rPr>
            </w:pPr>
            <w:r w:rsidRPr="001F2895">
              <w:rPr>
                <w:rFonts w:ascii="Arial" w:hAnsi="Arial" w:cs="Arial"/>
                <w:sz w:val="20"/>
                <w:szCs w:val="20"/>
              </w:rPr>
              <w:t>21,939</w:t>
            </w:r>
          </w:p>
        </w:tc>
        <w:tc>
          <w:tcPr>
            <w:tcW w:w="1422" w:type="dxa"/>
            <w:vAlign w:val="bottom"/>
          </w:tcPr>
          <w:p w:rsidR="004E7648" w:rsidRPr="001F2895" w:rsidRDefault="00D13833" w:rsidP="004E7648">
            <w:pPr>
              <w:pBdr>
                <w:bottom w:val="single" w:sz="4" w:space="1" w:color="auto"/>
              </w:pBdr>
              <w:tabs>
                <w:tab w:val="decimal" w:pos="1050"/>
              </w:tabs>
              <w:spacing w:line="320" w:lineRule="exact"/>
              <w:ind w:right="75"/>
              <w:jc w:val="both"/>
              <w:rPr>
                <w:rFonts w:ascii="Arial" w:hAnsi="Arial" w:cs="Arial"/>
                <w:sz w:val="20"/>
                <w:szCs w:val="20"/>
              </w:rPr>
            </w:pPr>
            <w:r>
              <w:rPr>
                <w:rFonts w:ascii="Arial" w:hAnsi="Arial" w:cs="Arial"/>
                <w:sz w:val="20"/>
                <w:szCs w:val="20"/>
              </w:rPr>
              <w:t>224</w:t>
            </w:r>
          </w:p>
        </w:tc>
        <w:tc>
          <w:tcPr>
            <w:tcW w:w="1260" w:type="dxa"/>
            <w:vAlign w:val="bottom"/>
          </w:tcPr>
          <w:p w:rsidR="004E7648" w:rsidRPr="001F2895" w:rsidRDefault="00D13833" w:rsidP="004E7648">
            <w:pPr>
              <w:pBdr>
                <w:bottom w:val="single" w:sz="4" w:space="1" w:color="auto"/>
              </w:pBdr>
              <w:tabs>
                <w:tab w:val="decimal" w:pos="882"/>
              </w:tabs>
              <w:spacing w:line="320" w:lineRule="exact"/>
              <w:ind w:right="75"/>
              <w:jc w:val="both"/>
              <w:rPr>
                <w:rFonts w:ascii="Arial" w:hAnsi="Arial" w:cs="Arial"/>
                <w:sz w:val="20"/>
                <w:szCs w:val="20"/>
              </w:rPr>
            </w:pPr>
            <w:r>
              <w:rPr>
                <w:rFonts w:ascii="Arial" w:hAnsi="Arial" w:cs="Arial"/>
                <w:sz w:val="20"/>
                <w:szCs w:val="20"/>
              </w:rPr>
              <w:t>(224)</w:t>
            </w:r>
          </w:p>
        </w:tc>
        <w:tc>
          <w:tcPr>
            <w:tcW w:w="1260" w:type="dxa"/>
          </w:tcPr>
          <w:p w:rsidR="004E7648" w:rsidRDefault="004E7648" w:rsidP="004E7648">
            <w:pPr>
              <w:pBdr>
                <w:bottom w:val="single" w:sz="4" w:space="1" w:color="auto"/>
              </w:pBdr>
              <w:tabs>
                <w:tab w:val="decimal" w:pos="882"/>
              </w:tabs>
              <w:spacing w:line="320" w:lineRule="exact"/>
              <w:ind w:right="75"/>
              <w:jc w:val="both"/>
              <w:rPr>
                <w:rFonts w:ascii="Arial" w:hAnsi="Arial" w:cs="Arial"/>
                <w:sz w:val="20"/>
                <w:szCs w:val="20"/>
              </w:rPr>
            </w:pPr>
          </w:p>
          <w:p w:rsidR="004E7648" w:rsidRDefault="004E7648" w:rsidP="004E7648">
            <w:pPr>
              <w:pBdr>
                <w:bottom w:val="single" w:sz="4" w:space="1" w:color="auto"/>
              </w:pBdr>
              <w:tabs>
                <w:tab w:val="decimal" w:pos="882"/>
              </w:tabs>
              <w:spacing w:line="320" w:lineRule="exact"/>
              <w:ind w:right="75"/>
              <w:jc w:val="both"/>
              <w:rPr>
                <w:rFonts w:ascii="Arial" w:hAnsi="Arial" w:cs="Arial"/>
                <w:sz w:val="20"/>
                <w:szCs w:val="20"/>
              </w:rPr>
            </w:pPr>
          </w:p>
          <w:p w:rsidR="00D13833" w:rsidRPr="001F2895" w:rsidRDefault="00D13833" w:rsidP="004E7648">
            <w:pPr>
              <w:pBdr>
                <w:bottom w:val="single" w:sz="4" w:space="1" w:color="auto"/>
              </w:pBdr>
              <w:tabs>
                <w:tab w:val="decimal" w:pos="882"/>
              </w:tabs>
              <w:spacing w:line="320" w:lineRule="exact"/>
              <w:ind w:right="75"/>
              <w:jc w:val="both"/>
              <w:rPr>
                <w:rFonts w:ascii="Arial" w:hAnsi="Arial" w:cs="Arial"/>
                <w:sz w:val="20"/>
                <w:szCs w:val="20"/>
              </w:rPr>
            </w:pPr>
            <w:r>
              <w:rPr>
                <w:rFonts w:ascii="Arial" w:hAnsi="Arial" w:cs="Arial"/>
                <w:sz w:val="20"/>
                <w:szCs w:val="20"/>
              </w:rPr>
              <w:t>(1,939)</w:t>
            </w:r>
          </w:p>
        </w:tc>
        <w:tc>
          <w:tcPr>
            <w:tcW w:w="1440" w:type="dxa"/>
            <w:vAlign w:val="bottom"/>
          </w:tcPr>
          <w:p w:rsidR="004E7648" w:rsidRPr="001F2895" w:rsidRDefault="00D13833" w:rsidP="004E7648">
            <w:pPr>
              <w:pBdr>
                <w:bottom w:val="single" w:sz="4" w:space="1" w:color="auto"/>
              </w:pBdr>
              <w:tabs>
                <w:tab w:val="decimal" w:pos="1332"/>
              </w:tabs>
              <w:spacing w:line="320" w:lineRule="exact"/>
              <w:ind w:right="75"/>
              <w:jc w:val="both"/>
              <w:rPr>
                <w:rFonts w:ascii="Arial" w:hAnsi="Arial" w:cs="Arial"/>
                <w:sz w:val="20"/>
                <w:szCs w:val="20"/>
              </w:rPr>
            </w:pPr>
            <w:r>
              <w:rPr>
                <w:rFonts w:ascii="Arial" w:hAnsi="Arial" w:cs="Arial"/>
                <w:sz w:val="20"/>
                <w:szCs w:val="20"/>
              </w:rPr>
              <w:t>20,000</w:t>
            </w:r>
          </w:p>
        </w:tc>
      </w:tr>
      <w:tr w:rsidR="004E7648" w:rsidRPr="001F2895" w:rsidTr="004C631A">
        <w:tc>
          <w:tcPr>
            <w:tcW w:w="2160" w:type="dxa"/>
          </w:tcPr>
          <w:p w:rsidR="004E7648" w:rsidRPr="001F2895" w:rsidRDefault="004E7648" w:rsidP="004E7648">
            <w:pPr>
              <w:tabs>
                <w:tab w:val="left" w:pos="342"/>
              </w:tabs>
              <w:spacing w:line="320" w:lineRule="exact"/>
              <w:rPr>
                <w:rFonts w:ascii="Arial" w:hAnsi="Arial" w:cs="Arial"/>
                <w:sz w:val="20"/>
                <w:szCs w:val="20"/>
                <w:cs/>
              </w:rPr>
            </w:pPr>
            <w:r w:rsidRPr="001F2895">
              <w:rPr>
                <w:rFonts w:ascii="Arial" w:hAnsi="Arial" w:cs="Arial"/>
                <w:sz w:val="20"/>
                <w:szCs w:val="20"/>
              </w:rPr>
              <w:t>Total</w:t>
            </w:r>
          </w:p>
        </w:tc>
        <w:tc>
          <w:tcPr>
            <w:tcW w:w="1530" w:type="dxa"/>
            <w:vAlign w:val="bottom"/>
          </w:tcPr>
          <w:p w:rsidR="004E7648" w:rsidRPr="001F2895" w:rsidRDefault="004E7648" w:rsidP="004E7648">
            <w:pPr>
              <w:pBdr>
                <w:bottom w:val="double" w:sz="4" w:space="1" w:color="auto"/>
              </w:pBdr>
              <w:tabs>
                <w:tab w:val="decimal" w:pos="1140"/>
              </w:tabs>
              <w:spacing w:line="320" w:lineRule="exact"/>
              <w:ind w:right="75"/>
              <w:jc w:val="both"/>
              <w:rPr>
                <w:rFonts w:ascii="Arial" w:hAnsi="Arial" w:cs="Arial"/>
                <w:sz w:val="20"/>
                <w:szCs w:val="20"/>
              </w:rPr>
            </w:pPr>
            <w:r w:rsidRPr="001F2895">
              <w:rPr>
                <w:rFonts w:ascii="Arial" w:hAnsi="Arial" w:cs="Arial"/>
                <w:sz w:val="20"/>
                <w:szCs w:val="20"/>
              </w:rPr>
              <w:t>21,939</w:t>
            </w:r>
          </w:p>
        </w:tc>
        <w:tc>
          <w:tcPr>
            <w:tcW w:w="1422" w:type="dxa"/>
            <w:vAlign w:val="bottom"/>
          </w:tcPr>
          <w:p w:rsidR="004E7648" w:rsidRPr="001F2895" w:rsidRDefault="00D13833" w:rsidP="004E7648">
            <w:pPr>
              <w:pBdr>
                <w:bottom w:val="double" w:sz="4" w:space="1" w:color="auto"/>
              </w:pBdr>
              <w:tabs>
                <w:tab w:val="decimal" w:pos="1050"/>
              </w:tabs>
              <w:spacing w:line="320" w:lineRule="exact"/>
              <w:ind w:right="75"/>
              <w:jc w:val="both"/>
              <w:rPr>
                <w:rFonts w:ascii="Arial" w:hAnsi="Arial" w:cs="Arial"/>
                <w:sz w:val="20"/>
                <w:szCs w:val="20"/>
              </w:rPr>
            </w:pPr>
            <w:r>
              <w:rPr>
                <w:rFonts w:ascii="Arial" w:hAnsi="Arial" w:cs="Arial"/>
                <w:sz w:val="20"/>
                <w:szCs w:val="20"/>
              </w:rPr>
              <w:t>224</w:t>
            </w:r>
          </w:p>
        </w:tc>
        <w:tc>
          <w:tcPr>
            <w:tcW w:w="1260" w:type="dxa"/>
            <w:vAlign w:val="bottom"/>
          </w:tcPr>
          <w:p w:rsidR="004E7648" w:rsidRPr="001F2895" w:rsidRDefault="00D13833" w:rsidP="004E7648">
            <w:pPr>
              <w:pBdr>
                <w:bottom w:val="double" w:sz="4" w:space="1" w:color="auto"/>
              </w:pBdr>
              <w:tabs>
                <w:tab w:val="decimal" w:pos="882"/>
              </w:tabs>
              <w:spacing w:line="320" w:lineRule="exact"/>
              <w:ind w:right="75"/>
              <w:jc w:val="both"/>
              <w:rPr>
                <w:rFonts w:ascii="Arial" w:hAnsi="Arial" w:cs="Arial"/>
                <w:sz w:val="20"/>
                <w:szCs w:val="20"/>
              </w:rPr>
            </w:pPr>
            <w:r>
              <w:rPr>
                <w:rFonts w:ascii="Arial" w:hAnsi="Arial" w:cs="Arial"/>
                <w:sz w:val="20"/>
                <w:szCs w:val="20"/>
              </w:rPr>
              <w:t>(224)</w:t>
            </w:r>
          </w:p>
        </w:tc>
        <w:tc>
          <w:tcPr>
            <w:tcW w:w="1260" w:type="dxa"/>
          </w:tcPr>
          <w:p w:rsidR="004E7648" w:rsidRPr="001F2895" w:rsidRDefault="00D13833" w:rsidP="004E7648">
            <w:pPr>
              <w:pBdr>
                <w:bottom w:val="double" w:sz="4" w:space="1" w:color="auto"/>
              </w:pBdr>
              <w:tabs>
                <w:tab w:val="decimal" w:pos="882"/>
              </w:tabs>
              <w:spacing w:line="320" w:lineRule="exact"/>
              <w:ind w:right="75"/>
              <w:jc w:val="both"/>
              <w:rPr>
                <w:rFonts w:ascii="Arial" w:hAnsi="Arial" w:cs="Arial"/>
                <w:sz w:val="20"/>
                <w:szCs w:val="20"/>
              </w:rPr>
            </w:pPr>
            <w:r>
              <w:rPr>
                <w:rFonts w:ascii="Arial" w:hAnsi="Arial" w:cs="Arial"/>
                <w:sz w:val="20"/>
                <w:szCs w:val="20"/>
              </w:rPr>
              <w:t>(1,939)</w:t>
            </w:r>
          </w:p>
        </w:tc>
        <w:tc>
          <w:tcPr>
            <w:tcW w:w="1440" w:type="dxa"/>
            <w:vAlign w:val="bottom"/>
          </w:tcPr>
          <w:p w:rsidR="004E7648" w:rsidRPr="001F2895" w:rsidRDefault="00D13833" w:rsidP="004E7648">
            <w:pPr>
              <w:pBdr>
                <w:bottom w:val="double" w:sz="4" w:space="1" w:color="auto"/>
              </w:pBdr>
              <w:tabs>
                <w:tab w:val="decimal" w:pos="1332"/>
              </w:tabs>
              <w:spacing w:line="320" w:lineRule="exact"/>
              <w:ind w:right="75"/>
              <w:jc w:val="both"/>
              <w:rPr>
                <w:rFonts w:ascii="Arial" w:hAnsi="Arial" w:cs="Arial"/>
                <w:sz w:val="20"/>
                <w:szCs w:val="20"/>
              </w:rPr>
            </w:pPr>
            <w:r>
              <w:rPr>
                <w:rFonts w:ascii="Arial" w:hAnsi="Arial" w:cs="Arial"/>
                <w:sz w:val="20"/>
                <w:szCs w:val="20"/>
              </w:rPr>
              <w:t>20,000</w:t>
            </w:r>
          </w:p>
        </w:tc>
      </w:tr>
    </w:tbl>
    <w:p w:rsidR="001F2895" w:rsidRPr="007222F3" w:rsidRDefault="001F2895" w:rsidP="00D13833">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31 December </w:t>
      </w:r>
      <w:r w:rsidR="004A13D8">
        <w:rPr>
          <w:rFonts w:ascii="Arial" w:hAnsi="Arial" w:cs="Arial"/>
          <w:sz w:val="22"/>
          <w:szCs w:val="22"/>
        </w:rPr>
        <w:t>2019</w:t>
      </w:r>
      <w:r>
        <w:rPr>
          <w:rFonts w:ascii="Arial" w:hAnsi="Arial" w:cs="Arial"/>
          <w:sz w:val="22"/>
          <w:szCs w:val="22"/>
        </w:rPr>
        <w:t xml:space="preserve">, </w:t>
      </w:r>
      <w:r w:rsidR="00D13833">
        <w:rPr>
          <w:rFonts w:ascii="Arial" w:hAnsi="Arial" w:cs="Arial"/>
          <w:sz w:val="22"/>
          <w:szCs w:val="22"/>
        </w:rPr>
        <w:t>a</w:t>
      </w:r>
      <w:r w:rsidR="00FA2645">
        <w:rPr>
          <w:rFonts w:ascii="Arial" w:hAnsi="Arial" w:cs="Arial"/>
          <w:sz w:val="22"/>
          <w:szCs w:val="22"/>
        </w:rPr>
        <w:t xml:space="preserve"> subsidiary acquired</w:t>
      </w:r>
      <w:r>
        <w:rPr>
          <w:rFonts w:ascii="Arial" w:hAnsi="Arial" w:cs="Arial"/>
          <w:sz w:val="22"/>
          <w:szCs w:val="22"/>
        </w:rPr>
        <w:t xml:space="preserve"> short-term loan</w:t>
      </w:r>
      <w:r w:rsidR="00FA2645">
        <w:rPr>
          <w:rFonts w:ascii="Arial" w:hAnsi="Arial" w:cs="Arial"/>
          <w:sz w:val="22"/>
          <w:szCs w:val="22"/>
        </w:rPr>
        <w:t>s</w:t>
      </w:r>
      <w:r>
        <w:rPr>
          <w:rFonts w:ascii="Arial" w:hAnsi="Arial" w:cs="Arial"/>
          <w:sz w:val="22"/>
          <w:szCs w:val="22"/>
        </w:rPr>
        <w:t xml:space="preserve"> from </w:t>
      </w:r>
      <w:r w:rsidR="00D13833">
        <w:rPr>
          <w:rFonts w:ascii="Arial" w:hAnsi="Arial" w:cs="Arial"/>
          <w:sz w:val="22"/>
          <w:szCs w:val="22"/>
        </w:rPr>
        <w:t xml:space="preserve">directors and </w:t>
      </w:r>
      <w:r>
        <w:rPr>
          <w:rFonts w:ascii="Arial" w:hAnsi="Arial" w:cs="Arial"/>
          <w:sz w:val="22"/>
          <w:szCs w:val="22"/>
        </w:rPr>
        <w:t>person</w:t>
      </w:r>
      <w:r w:rsidR="00FA2645">
        <w:rPr>
          <w:rFonts w:ascii="Arial" w:hAnsi="Arial" w:cs="Arial"/>
          <w:sz w:val="22"/>
          <w:szCs w:val="22"/>
        </w:rPr>
        <w:t xml:space="preserve"> relative with directors under </w:t>
      </w:r>
      <w:r>
        <w:rPr>
          <w:rFonts w:ascii="Arial" w:hAnsi="Arial" w:cs="Arial"/>
          <w:sz w:val="22"/>
          <w:szCs w:val="22"/>
        </w:rPr>
        <w:t>loan agreement</w:t>
      </w:r>
      <w:r w:rsidR="00FA2645">
        <w:rPr>
          <w:rFonts w:ascii="Arial" w:hAnsi="Arial" w:cs="Arial"/>
          <w:sz w:val="22"/>
          <w:szCs w:val="22"/>
        </w:rPr>
        <w:t>s</w:t>
      </w:r>
      <w:r>
        <w:rPr>
          <w:rFonts w:ascii="Arial" w:hAnsi="Arial" w:cs="Arial"/>
          <w:sz w:val="22"/>
          <w:szCs w:val="22"/>
        </w:rPr>
        <w:t xml:space="preserve"> with a term of one year, bearing interest at a rate of 5.5</w:t>
      </w:r>
      <w:r w:rsidR="00D13833">
        <w:rPr>
          <w:rFonts w:ascii="Arial" w:hAnsi="Arial" w:cs="Arial"/>
          <w:sz w:val="22"/>
          <w:szCs w:val="22"/>
        </w:rPr>
        <w:t xml:space="preserve"> percent</w:t>
      </w:r>
      <w:r>
        <w:rPr>
          <w:rFonts w:ascii="Arial" w:hAnsi="Arial" w:cs="Arial"/>
          <w:sz w:val="22"/>
          <w:szCs w:val="22"/>
        </w:rPr>
        <w:t xml:space="preserve"> per annum.</w:t>
      </w:r>
    </w:p>
    <w:p w:rsidR="005210B0" w:rsidRPr="007222F3" w:rsidRDefault="001F2895" w:rsidP="00DE3B29">
      <w:pPr>
        <w:tabs>
          <w:tab w:val="left" w:pos="540"/>
          <w:tab w:val="right" w:pos="7280"/>
          <w:tab w:val="right" w:pos="8540"/>
        </w:tabs>
        <w:spacing w:before="120" w:after="120" w:line="380" w:lineRule="exact"/>
        <w:ind w:left="1080" w:right="-43" w:hanging="1080"/>
        <w:jc w:val="both"/>
        <w:rPr>
          <w:rFonts w:ascii="Arial" w:hAnsi="Arial"/>
          <w:sz w:val="22"/>
          <w:szCs w:val="22"/>
          <w:u w:val="single"/>
        </w:rPr>
      </w:pPr>
      <w:r w:rsidRPr="007222F3">
        <w:rPr>
          <w:rFonts w:ascii="Arial" w:hAnsi="Arial" w:cs="Arial"/>
          <w:sz w:val="22"/>
          <w:szCs w:val="22"/>
        </w:rPr>
        <w:tab/>
      </w:r>
      <w:r w:rsidR="005210B0" w:rsidRPr="007222F3">
        <w:rPr>
          <w:rFonts w:ascii="Arial" w:hAnsi="Arial"/>
          <w:sz w:val="22"/>
          <w:szCs w:val="22"/>
          <w:u w:val="single"/>
        </w:rPr>
        <w:t xml:space="preserve">Directors and management’s </w:t>
      </w:r>
      <w:r w:rsidR="00F35FE6" w:rsidRPr="007222F3">
        <w:rPr>
          <w:rFonts w:ascii="Arial" w:hAnsi="Arial"/>
          <w:sz w:val="22"/>
          <w:szCs w:val="22"/>
          <w:u w:val="single"/>
        </w:rPr>
        <w:t>benefits</w:t>
      </w:r>
    </w:p>
    <w:p w:rsidR="005210B0" w:rsidRPr="007222F3" w:rsidRDefault="00984537" w:rsidP="00DD1B20">
      <w:pPr>
        <w:tabs>
          <w:tab w:val="left" w:pos="900"/>
          <w:tab w:val="left" w:pos="1440"/>
        </w:tabs>
        <w:spacing w:before="120" w:after="120" w:line="360" w:lineRule="exact"/>
        <w:ind w:left="547" w:right="-43" w:hanging="547"/>
        <w:jc w:val="thaiDistribute"/>
        <w:rPr>
          <w:rFonts w:ascii="Arial" w:hAnsi="Arial"/>
          <w:sz w:val="22"/>
          <w:szCs w:val="22"/>
        </w:rPr>
      </w:pPr>
      <w:r w:rsidRPr="007222F3">
        <w:rPr>
          <w:rFonts w:ascii="Arial" w:hAnsi="Arial"/>
          <w:sz w:val="22"/>
          <w:szCs w:val="22"/>
        </w:rPr>
        <w:tab/>
      </w:r>
      <w:r w:rsidR="00135ECC" w:rsidRPr="007222F3">
        <w:rPr>
          <w:rFonts w:ascii="Arial" w:hAnsi="Arial"/>
          <w:sz w:val="22"/>
          <w:szCs w:val="22"/>
        </w:rPr>
        <w:t>During</w:t>
      </w:r>
      <w:r w:rsidR="005210B0" w:rsidRPr="007222F3">
        <w:rPr>
          <w:rFonts w:ascii="Arial" w:hAnsi="Arial"/>
          <w:sz w:val="22"/>
          <w:szCs w:val="22"/>
        </w:rPr>
        <w:t xml:space="preserve"> </w:t>
      </w:r>
      <w:r w:rsidR="006B57E4" w:rsidRPr="007222F3">
        <w:rPr>
          <w:rFonts w:ascii="Arial" w:hAnsi="Arial"/>
          <w:sz w:val="22"/>
          <w:szCs w:val="22"/>
        </w:rPr>
        <w:t xml:space="preserve">the </w:t>
      </w:r>
      <w:r w:rsidR="00AB1F21" w:rsidRPr="007222F3">
        <w:rPr>
          <w:rFonts w:ascii="Arial" w:hAnsi="Arial"/>
          <w:sz w:val="22"/>
          <w:szCs w:val="22"/>
        </w:rPr>
        <w:t>year</w:t>
      </w:r>
      <w:r w:rsidR="008430A9" w:rsidRPr="007222F3">
        <w:rPr>
          <w:rFonts w:ascii="Arial" w:hAnsi="Arial"/>
          <w:sz w:val="22"/>
          <w:szCs w:val="22"/>
        </w:rPr>
        <w:t>,</w:t>
      </w:r>
      <w:r w:rsidR="005210B0" w:rsidRPr="007222F3">
        <w:rPr>
          <w:rFonts w:ascii="Arial" w:hAnsi="Arial"/>
          <w:sz w:val="22"/>
          <w:szCs w:val="22"/>
        </w:rPr>
        <w:t xml:space="preserve"> </w:t>
      </w:r>
      <w:r w:rsidR="006A1DE3" w:rsidRPr="007222F3">
        <w:rPr>
          <w:rFonts w:ascii="Arial" w:hAnsi="Arial"/>
          <w:sz w:val="22"/>
          <w:szCs w:val="22"/>
        </w:rPr>
        <w:t xml:space="preserve">the </w:t>
      </w:r>
      <w:r w:rsidR="00D13833">
        <w:rPr>
          <w:rFonts w:ascii="Arial" w:hAnsi="Arial"/>
          <w:sz w:val="22"/>
          <w:szCs w:val="22"/>
        </w:rPr>
        <w:t>Group</w:t>
      </w:r>
      <w:r w:rsidR="005210B0" w:rsidRPr="007222F3">
        <w:rPr>
          <w:rFonts w:ascii="Arial" w:hAnsi="Arial"/>
          <w:sz w:val="22"/>
          <w:szCs w:val="22"/>
        </w:rPr>
        <w:t xml:space="preserve"> </w:t>
      </w:r>
      <w:r w:rsidR="00151125" w:rsidRPr="007222F3">
        <w:rPr>
          <w:rFonts w:ascii="Arial" w:hAnsi="Arial"/>
          <w:sz w:val="22"/>
          <w:szCs w:val="22"/>
        </w:rPr>
        <w:t>recorded</w:t>
      </w:r>
      <w:r w:rsidR="005210B0" w:rsidRPr="007222F3">
        <w:rPr>
          <w:rFonts w:ascii="Arial" w:hAnsi="Arial"/>
          <w:sz w:val="22"/>
          <w:szCs w:val="22"/>
        </w:rPr>
        <w:t xml:space="preserve"> </w:t>
      </w:r>
      <w:r w:rsidR="008430A9" w:rsidRPr="007222F3">
        <w:rPr>
          <w:rFonts w:ascii="Arial" w:hAnsi="Arial"/>
          <w:sz w:val="22"/>
          <w:szCs w:val="22"/>
        </w:rPr>
        <w:t xml:space="preserve">employee benefit expenses </w:t>
      </w:r>
      <w:r w:rsidR="008459C4" w:rsidRPr="007222F3">
        <w:rPr>
          <w:rFonts w:ascii="Arial" w:hAnsi="Arial"/>
          <w:sz w:val="22"/>
          <w:szCs w:val="22"/>
        </w:rPr>
        <w:t xml:space="preserve">payable to </w:t>
      </w:r>
      <w:r w:rsidR="005210B0" w:rsidRPr="007222F3">
        <w:rPr>
          <w:rFonts w:ascii="Arial" w:hAnsi="Arial"/>
          <w:sz w:val="22"/>
          <w:szCs w:val="22"/>
        </w:rPr>
        <w:t>their directors and management</w:t>
      </w:r>
      <w:r w:rsidR="00F174A6" w:rsidRPr="007222F3">
        <w:rPr>
          <w:rFonts w:ascii="Arial" w:hAnsi="Arial"/>
          <w:sz w:val="22"/>
          <w:szCs w:val="22"/>
        </w:rPr>
        <w:t xml:space="preserve"> </w:t>
      </w:r>
      <w:r w:rsidR="008430A9" w:rsidRPr="007222F3">
        <w:rPr>
          <w:rFonts w:ascii="Arial" w:hAnsi="Arial"/>
          <w:sz w:val="22"/>
          <w:szCs w:val="22"/>
        </w:rPr>
        <w:t xml:space="preserve">as </w:t>
      </w:r>
      <w:r w:rsidR="00151125" w:rsidRPr="007222F3">
        <w:rPr>
          <w:rFonts w:ascii="Arial" w:hAnsi="Arial"/>
          <w:sz w:val="22"/>
          <w:szCs w:val="22"/>
        </w:rPr>
        <w:t>follows:</w:t>
      </w:r>
    </w:p>
    <w:tbl>
      <w:tblPr>
        <w:tblW w:w="8895" w:type="dxa"/>
        <w:tblInd w:w="558" w:type="dxa"/>
        <w:tblLook w:val="04A0" w:firstRow="1" w:lastRow="0" w:firstColumn="1" w:lastColumn="0" w:noHBand="0" w:noVBand="1"/>
      </w:tblPr>
      <w:tblGrid>
        <w:gridCol w:w="1250"/>
        <w:gridCol w:w="1240"/>
        <w:gridCol w:w="1092"/>
        <w:gridCol w:w="1260"/>
        <w:gridCol w:w="1215"/>
        <w:gridCol w:w="1395"/>
        <w:gridCol w:w="1443"/>
      </w:tblGrid>
      <w:tr w:rsidR="00E040CA" w:rsidRPr="007222F3" w:rsidTr="004C631A">
        <w:tc>
          <w:tcPr>
            <w:tcW w:w="1250" w:type="dxa"/>
          </w:tcPr>
          <w:p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1240" w:type="dxa"/>
          </w:tcPr>
          <w:p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405" w:type="dxa"/>
            <w:gridSpan w:val="5"/>
          </w:tcPr>
          <w:p w:rsidR="00E040CA" w:rsidRPr="007222F3" w:rsidRDefault="00E040CA" w:rsidP="00875FD1">
            <w:pPr>
              <w:tabs>
                <w:tab w:val="left" w:pos="600"/>
                <w:tab w:val="left" w:pos="900"/>
                <w:tab w:val="right" w:pos="7280"/>
                <w:tab w:val="right" w:pos="8540"/>
              </w:tabs>
              <w:spacing w:line="340" w:lineRule="exact"/>
              <w:ind w:right="-108"/>
              <w:jc w:val="right"/>
              <w:rPr>
                <w:rFonts w:ascii="Arial" w:hAnsi="Arial"/>
                <w:sz w:val="22"/>
                <w:szCs w:val="22"/>
                <w:cs/>
              </w:rPr>
            </w:pPr>
            <w:r w:rsidRPr="007222F3">
              <w:rPr>
                <w:rFonts w:ascii="Arial" w:hAnsi="Arial"/>
                <w:sz w:val="22"/>
                <w:szCs w:val="22"/>
              </w:rPr>
              <w:t>(Unit: Thousand Baht)</w:t>
            </w:r>
          </w:p>
        </w:tc>
      </w:tr>
      <w:tr w:rsidR="00E040CA" w:rsidRPr="007222F3" w:rsidTr="004C631A">
        <w:tc>
          <w:tcPr>
            <w:tcW w:w="3582" w:type="dxa"/>
            <w:gridSpan w:val="3"/>
          </w:tcPr>
          <w:p w:rsidR="00E040CA" w:rsidRPr="007222F3" w:rsidRDefault="00E040CA" w:rsidP="00875FD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tcPr>
          <w:p w:rsidR="00E040CA" w:rsidRPr="007222F3" w:rsidRDefault="00E040CA" w:rsidP="00875FD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7222F3">
              <w:rPr>
                <w:rFonts w:ascii="Arial" w:hAnsi="Arial"/>
                <w:sz w:val="22"/>
                <w:szCs w:val="22"/>
              </w:rPr>
              <w:t>Consolidated               financial statements</w:t>
            </w:r>
          </w:p>
        </w:tc>
        <w:tc>
          <w:tcPr>
            <w:tcW w:w="2835" w:type="dxa"/>
            <w:gridSpan w:val="2"/>
          </w:tcPr>
          <w:p w:rsidR="00E040CA" w:rsidRPr="007222F3" w:rsidRDefault="00E040CA" w:rsidP="00875FD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7222F3">
              <w:rPr>
                <w:rFonts w:ascii="Arial" w:hAnsi="Arial"/>
                <w:sz w:val="22"/>
                <w:szCs w:val="22"/>
              </w:rPr>
              <w:t>Separate                      financial statements</w:t>
            </w:r>
          </w:p>
        </w:tc>
      </w:tr>
      <w:tr w:rsidR="00E040CA" w:rsidRPr="007222F3" w:rsidTr="004C631A">
        <w:trPr>
          <w:trHeight w:val="80"/>
        </w:trPr>
        <w:tc>
          <w:tcPr>
            <w:tcW w:w="3582" w:type="dxa"/>
            <w:gridSpan w:val="3"/>
          </w:tcPr>
          <w:p w:rsidR="00E040CA" w:rsidRPr="007222F3" w:rsidRDefault="00E040CA" w:rsidP="00875FD1">
            <w:pPr>
              <w:tabs>
                <w:tab w:val="left" w:pos="600"/>
                <w:tab w:val="left" w:pos="900"/>
                <w:tab w:val="right" w:pos="7280"/>
                <w:tab w:val="right" w:pos="8540"/>
              </w:tabs>
              <w:spacing w:line="340" w:lineRule="exact"/>
              <w:ind w:left="-18" w:right="-43"/>
              <w:jc w:val="thaiDistribute"/>
              <w:rPr>
                <w:rFonts w:ascii="Arial" w:hAnsi="Arial" w:cs="Arial"/>
                <w:sz w:val="22"/>
                <w:szCs w:val="22"/>
                <w:cs/>
              </w:rPr>
            </w:pPr>
          </w:p>
        </w:tc>
        <w:tc>
          <w:tcPr>
            <w:tcW w:w="1260" w:type="dxa"/>
          </w:tcPr>
          <w:p w:rsidR="00E040CA" w:rsidRPr="007222F3" w:rsidRDefault="004A13D8"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2019</w:t>
            </w:r>
          </w:p>
        </w:tc>
        <w:tc>
          <w:tcPr>
            <w:tcW w:w="1215" w:type="dxa"/>
          </w:tcPr>
          <w:p w:rsidR="00E040CA" w:rsidRPr="007222F3" w:rsidRDefault="009F7571"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2018</w:t>
            </w:r>
          </w:p>
        </w:tc>
        <w:tc>
          <w:tcPr>
            <w:tcW w:w="1395" w:type="dxa"/>
          </w:tcPr>
          <w:p w:rsidR="00E040CA" w:rsidRPr="007222F3" w:rsidRDefault="004A13D8"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2019</w:t>
            </w:r>
          </w:p>
        </w:tc>
        <w:tc>
          <w:tcPr>
            <w:tcW w:w="1440" w:type="dxa"/>
          </w:tcPr>
          <w:p w:rsidR="00E040CA" w:rsidRPr="007222F3" w:rsidRDefault="009F7571"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2018</w:t>
            </w:r>
          </w:p>
        </w:tc>
      </w:tr>
      <w:tr w:rsidR="004E7648" w:rsidRPr="007222F3" w:rsidTr="004C631A">
        <w:tc>
          <w:tcPr>
            <w:tcW w:w="3582" w:type="dxa"/>
            <w:gridSpan w:val="3"/>
          </w:tcPr>
          <w:p w:rsidR="004E7648" w:rsidRPr="007222F3" w:rsidRDefault="004E7648" w:rsidP="00875FD1">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Short-term employee benefits</w:t>
            </w:r>
          </w:p>
        </w:tc>
        <w:tc>
          <w:tcPr>
            <w:tcW w:w="1260" w:type="dxa"/>
          </w:tcPr>
          <w:p w:rsidR="004E7648" w:rsidRPr="007222F3" w:rsidRDefault="00D13833" w:rsidP="00875FD1">
            <w:pPr>
              <w:tabs>
                <w:tab w:val="decimal" w:pos="882"/>
              </w:tabs>
              <w:spacing w:line="340" w:lineRule="exact"/>
              <w:ind w:right="-43"/>
              <w:rPr>
                <w:rFonts w:ascii="Arial" w:hAnsi="Arial" w:cs="Arial"/>
                <w:sz w:val="22"/>
                <w:szCs w:val="22"/>
              </w:rPr>
            </w:pPr>
            <w:r>
              <w:rPr>
                <w:rFonts w:ascii="Arial" w:hAnsi="Arial" w:cs="Arial"/>
                <w:sz w:val="22"/>
                <w:szCs w:val="22"/>
              </w:rPr>
              <w:t>25,911</w:t>
            </w:r>
          </w:p>
        </w:tc>
        <w:tc>
          <w:tcPr>
            <w:tcW w:w="1215" w:type="dxa"/>
          </w:tcPr>
          <w:p w:rsidR="004E7648" w:rsidRPr="007222F3" w:rsidRDefault="004E7648" w:rsidP="00875FD1">
            <w:pPr>
              <w:tabs>
                <w:tab w:val="decimal" w:pos="882"/>
              </w:tabs>
              <w:spacing w:line="340" w:lineRule="exact"/>
              <w:ind w:right="-43"/>
              <w:rPr>
                <w:rFonts w:ascii="Arial" w:hAnsi="Arial" w:cs="Arial"/>
                <w:sz w:val="22"/>
                <w:szCs w:val="22"/>
              </w:rPr>
            </w:pPr>
            <w:r>
              <w:rPr>
                <w:rFonts w:ascii="Arial" w:hAnsi="Arial" w:cs="Arial"/>
                <w:sz w:val="22"/>
                <w:szCs w:val="22"/>
              </w:rPr>
              <w:t>29,935</w:t>
            </w:r>
          </w:p>
        </w:tc>
        <w:tc>
          <w:tcPr>
            <w:tcW w:w="1395" w:type="dxa"/>
          </w:tcPr>
          <w:p w:rsidR="004E7648" w:rsidRPr="007222F3" w:rsidRDefault="00D13833" w:rsidP="00875FD1">
            <w:pPr>
              <w:tabs>
                <w:tab w:val="decimal" w:pos="1017"/>
              </w:tabs>
              <w:spacing w:line="340" w:lineRule="exact"/>
              <w:ind w:right="-43"/>
              <w:rPr>
                <w:rFonts w:ascii="Arial" w:hAnsi="Arial" w:cs="Arial"/>
                <w:sz w:val="22"/>
                <w:szCs w:val="22"/>
              </w:rPr>
            </w:pPr>
            <w:r>
              <w:rPr>
                <w:rFonts w:ascii="Arial" w:hAnsi="Arial" w:cs="Arial"/>
                <w:sz w:val="22"/>
                <w:szCs w:val="22"/>
              </w:rPr>
              <w:t>18,012</w:t>
            </w:r>
          </w:p>
        </w:tc>
        <w:tc>
          <w:tcPr>
            <w:tcW w:w="1440" w:type="dxa"/>
          </w:tcPr>
          <w:p w:rsidR="004E7648" w:rsidRPr="007222F3" w:rsidRDefault="004E7648" w:rsidP="00875FD1">
            <w:pPr>
              <w:tabs>
                <w:tab w:val="decimal" w:pos="1017"/>
              </w:tabs>
              <w:spacing w:line="340" w:lineRule="exact"/>
              <w:ind w:right="-43"/>
              <w:rPr>
                <w:rFonts w:ascii="Arial" w:hAnsi="Arial" w:cs="Arial"/>
                <w:sz w:val="22"/>
                <w:szCs w:val="22"/>
              </w:rPr>
            </w:pPr>
            <w:r>
              <w:rPr>
                <w:rFonts w:ascii="Arial" w:hAnsi="Arial" w:cs="Arial"/>
                <w:sz w:val="22"/>
                <w:szCs w:val="22"/>
              </w:rPr>
              <w:t>18,652</w:t>
            </w:r>
          </w:p>
        </w:tc>
      </w:tr>
      <w:tr w:rsidR="004E7648" w:rsidRPr="007222F3" w:rsidTr="004C631A">
        <w:tc>
          <w:tcPr>
            <w:tcW w:w="3582" w:type="dxa"/>
            <w:gridSpan w:val="3"/>
          </w:tcPr>
          <w:p w:rsidR="004E7648" w:rsidRPr="007222F3" w:rsidRDefault="004E7648" w:rsidP="00875FD1">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Post-employment benefits</w:t>
            </w:r>
          </w:p>
        </w:tc>
        <w:tc>
          <w:tcPr>
            <w:tcW w:w="1260" w:type="dxa"/>
          </w:tcPr>
          <w:p w:rsidR="004E7648" w:rsidRPr="007222F3" w:rsidRDefault="00D13833" w:rsidP="00875FD1">
            <w:pPr>
              <w:pBdr>
                <w:bottom w:val="single" w:sz="4" w:space="1" w:color="auto"/>
              </w:pBdr>
              <w:tabs>
                <w:tab w:val="decimal" w:pos="882"/>
              </w:tabs>
              <w:spacing w:line="340" w:lineRule="exact"/>
              <w:ind w:right="-43"/>
              <w:rPr>
                <w:rFonts w:ascii="Arial" w:hAnsi="Arial" w:cs="Arial"/>
                <w:sz w:val="22"/>
                <w:szCs w:val="22"/>
              </w:rPr>
            </w:pPr>
            <w:r>
              <w:rPr>
                <w:rFonts w:ascii="Arial" w:hAnsi="Arial" w:cs="Arial"/>
                <w:sz w:val="22"/>
                <w:szCs w:val="22"/>
              </w:rPr>
              <w:t>2,399</w:t>
            </w:r>
          </w:p>
        </w:tc>
        <w:tc>
          <w:tcPr>
            <w:tcW w:w="1215" w:type="dxa"/>
          </w:tcPr>
          <w:p w:rsidR="004E7648" w:rsidRPr="007222F3" w:rsidRDefault="004E7648" w:rsidP="00875FD1">
            <w:pPr>
              <w:pBdr>
                <w:bottom w:val="single" w:sz="4" w:space="1" w:color="auto"/>
              </w:pBdr>
              <w:tabs>
                <w:tab w:val="decimal" w:pos="882"/>
              </w:tabs>
              <w:spacing w:line="340" w:lineRule="exact"/>
              <w:ind w:right="-43"/>
              <w:rPr>
                <w:rFonts w:ascii="Arial" w:hAnsi="Arial" w:cs="Arial"/>
                <w:sz w:val="22"/>
                <w:szCs w:val="22"/>
              </w:rPr>
            </w:pPr>
            <w:r>
              <w:rPr>
                <w:rFonts w:ascii="Arial" w:hAnsi="Arial" w:cs="Arial"/>
                <w:sz w:val="22"/>
                <w:szCs w:val="22"/>
              </w:rPr>
              <w:t>907</w:t>
            </w:r>
          </w:p>
        </w:tc>
        <w:tc>
          <w:tcPr>
            <w:tcW w:w="1395" w:type="dxa"/>
          </w:tcPr>
          <w:p w:rsidR="004E7648" w:rsidRPr="007222F3" w:rsidRDefault="00D13833" w:rsidP="00875FD1">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2,348</w:t>
            </w:r>
          </w:p>
        </w:tc>
        <w:tc>
          <w:tcPr>
            <w:tcW w:w="1440" w:type="dxa"/>
          </w:tcPr>
          <w:p w:rsidR="004E7648" w:rsidRPr="007222F3" w:rsidRDefault="004E7648" w:rsidP="00875FD1">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767</w:t>
            </w:r>
          </w:p>
        </w:tc>
      </w:tr>
      <w:tr w:rsidR="004E7648" w:rsidRPr="007222F3" w:rsidTr="004C631A">
        <w:tc>
          <w:tcPr>
            <w:tcW w:w="3582" w:type="dxa"/>
            <w:gridSpan w:val="3"/>
          </w:tcPr>
          <w:p w:rsidR="004E7648" w:rsidRPr="007222F3" w:rsidRDefault="004E7648" w:rsidP="00875FD1">
            <w:pPr>
              <w:tabs>
                <w:tab w:val="left" w:pos="900"/>
                <w:tab w:val="right" w:pos="7280"/>
                <w:tab w:val="right" w:pos="8540"/>
              </w:tabs>
              <w:spacing w:line="340" w:lineRule="exact"/>
              <w:ind w:left="72" w:right="-43"/>
              <w:jc w:val="thaiDistribute"/>
              <w:rPr>
                <w:rFonts w:ascii="Arial" w:hAnsi="Arial" w:cs="Arial"/>
                <w:sz w:val="22"/>
                <w:szCs w:val="22"/>
                <w:cs/>
              </w:rPr>
            </w:pPr>
            <w:r w:rsidRPr="007222F3">
              <w:rPr>
                <w:rFonts w:ascii="Arial" w:hAnsi="Arial" w:cs="Arial"/>
                <w:sz w:val="22"/>
                <w:szCs w:val="22"/>
              </w:rPr>
              <w:t>Total</w:t>
            </w:r>
          </w:p>
        </w:tc>
        <w:tc>
          <w:tcPr>
            <w:tcW w:w="1260" w:type="dxa"/>
          </w:tcPr>
          <w:p w:rsidR="004E7648" w:rsidRPr="007222F3" w:rsidRDefault="00D13833" w:rsidP="00875FD1">
            <w:pPr>
              <w:pBdr>
                <w:bottom w:val="double" w:sz="4" w:space="1" w:color="auto"/>
              </w:pBdr>
              <w:tabs>
                <w:tab w:val="decimal" w:pos="882"/>
              </w:tabs>
              <w:spacing w:line="340" w:lineRule="exact"/>
              <w:ind w:right="-43"/>
              <w:rPr>
                <w:rFonts w:ascii="Arial" w:hAnsi="Arial" w:cs="Arial"/>
                <w:sz w:val="22"/>
                <w:szCs w:val="22"/>
              </w:rPr>
            </w:pPr>
            <w:r>
              <w:rPr>
                <w:rFonts w:ascii="Arial" w:hAnsi="Arial" w:cs="Arial"/>
                <w:sz w:val="22"/>
                <w:szCs w:val="22"/>
              </w:rPr>
              <w:t>28,310</w:t>
            </w:r>
          </w:p>
        </w:tc>
        <w:tc>
          <w:tcPr>
            <w:tcW w:w="1215" w:type="dxa"/>
          </w:tcPr>
          <w:p w:rsidR="004E7648" w:rsidRPr="007222F3" w:rsidRDefault="004E7648" w:rsidP="00875FD1">
            <w:pPr>
              <w:pBdr>
                <w:bottom w:val="double" w:sz="4" w:space="1" w:color="auto"/>
              </w:pBdr>
              <w:tabs>
                <w:tab w:val="decimal" w:pos="882"/>
              </w:tabs>
              <w:spacing w:line="340" w:lineRule="exact"/>
              <w:ind w:right="-43"/>
              <w:rPr>
                <w:rFonts w:ascii="Arial" w:hAnsi="Arial" w:cs="Arial"/>
                <w:sz w:val="22"/>
                <w:szCs w:val="22"/>
              </w:rPr>
            </w:pPr>
            <w:r>
              <w:rPr>
                <w:rFonts w:ascii="Arial" w:hAnsi="Arial" w:cs="Arial"/>
                <w:sz w:val="22"/>
                <w:szCs w:val="22"/>
              </w:rPr>
              <w:t>30,842</w:t>
            </w:r>
          </w:p>
        </w:tc>
        <w:tc>
          <w:tcPr>
            <w:tcW w:w="1395" w:type="dxa"/>
          </w:tcPr>
          <w:p w:rsidR="004E7648" w:rsidRPr="007222F3" w:rsidRDefault="00D13833" w:rsidP="00875FD1">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20,360</w:t>
            </w:r>
          </w:p>
        </w:tc>
        <w:tc>
          <w:tcPr>
            <w:tcW w:w="1440" w:type="dxa"/>
          </w:tcPr>
          <w:p w:rsidR="004E7648" w:rsidRPr="007222F3" w:rsidRDefault="004E7648" w:rsidP="00875FD1">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19,419</w:t>
            </w:r>
          </w:p>
        </w:tc>
      </w:tr>
    </w:tbl>
    <w:p w:rsidR="00B619F4" w:rsidRPr="007222F3" w:rsidRDefault="00AB7F33" w:rsidP="005348E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B619F4" w:rsidRPr="007222F3">
        <w:rPr>
          <w:rFonts w:ascii="Arial" w:hAnsi="Arial" w:cs="Arial"/>
          <w:sz w:val="22"/>
          <w:szCs w:val="22"/>
        </w:rPr>
        <w:t xml:space="preserve">As at </w:t>
      </w:r>
      <w:r w:rsidR="00DD7705" w:rsidRPr="007222F3">
        <w:rPr>
          <w:rFonts w:ascii="Arial" w:hAnsi="Arial" w:cs="Arial"/>
          <w:sz w:val="22"/>
          <w:szCs w:val="22"/>
        </w:rPr>
        <w:t>31 December</w:t>
      </w:r>
      <w:r w:rsidR="00B619F4" w:rsidRPr="007222F3">
        <w:rPr>
          <w:rFonts w:ascii="Arial" w:hAnsi="Arial" w:cs="Arial"/>
          <w:sz w:val="22"/>
          <w:szCs w:val="22"/>
        </w:rPr>
        <w:t xml:space="preserve"> </w:t>
      </w:r>
      <w:r w:rsidR="004A13D8">
        <w:rPr>
          <w:rFonts w:ascii="Arial" w:hAnsi="Arial" w:cs="Arial"/>
          <w:sz w:val="22"/>
          <w:szCs w:val="22"/>
        </w:rPr>
        <w:t>2019</w:t>
      </w:r>
      <w:r w:rsidR="00B619F4" w:rsidRPr="007222F3">
        <w:rPr>
          <w:rFonts w:ascii="Arial" w:hAnsi="Arial" w:cs="Arial"/>
          <w:sz w:val="22"/>
          <w:szCs w:val="22"/>
        </w:rPr>
        <w:t xml:space="preserve">, </w:t>
      </w:r>
      <w:r w:rsidR="005348EE">
        <w:rPr>
          <w:rFonts w:ascii="Arial" w:hAnsi="Arial" w:cs="Arial"/>
          <w:sz w:val="22"/>
          <w:szCs w:val="22"/>
        </w:rPr>
        <w:t>t</w:t>
      </w:r>
      <w:r w:rsidR="00B619F4" w:rsidRPr="007222F3">
        <w:rPr>
          <w:rFonts w:ascii="Arial" w:hAnsi="Arial" w:cs="Arial"/>
          <w:sz w:val="22"/>
          <w:szCs w:val="22"/>
        </w:rPr>
        <w:t>he Company entered into a building lease agreement with a close relative of a director for a period of three years with an option to renew</w:t>
      </w:r>
      <w:r w:rsidR="00DE1371" w:rsidRPr="007222F3">
        <w:rPr>
          <w:rFonts w:ascii="Arial" w:hAnsi="Arial" w:cs="Arial"/>
          <w:sz w:val="22"/>
          <w:szCs w:val="22"/>
        </w:rPr>
        <w:t xml:space="preserve"> as conditions in </w:t>
      </w:r>
      <w:proofErr w:type="gramStart"/>
      <w:r w:rsidR="00DE1371" w:rsidRPr="007222F3">
        <w:rPr>
          <w:rFonts w:ascii="Arial" w:hAnsi="Arial" w:cs="Arial"/>
          <w:sz w:val="22"/>
          <w:szCs w:val="22"/>
        </w:rPr>
        <w:t>mutual agreement</w:t>
      </w:r>
      <w:proofErr w:type="gramEnd"/>
      <w:r w:rsidR="00B619F4" w:rsidRPr="007222F3">
        <w:rPr>
          <w:rFonts w:ascii="Arial" w:hAnsi="Arial" w:cs="Arial"/>
          <w:sz w:val="22"/>
          <w:szCs w:val="22"/>
        </w:rPr>
        <w:t>. The Company is committed to pay rental of Baht 0.09 million per year.</w:t>
      </w:r>
    </w:p>
    <w:p w:rsidR="00D465B9" w:rsidRPr="007222F3" w:rsidRDefault="00D13833"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9</w:t>
      </w:r>
      <w:r w:rsidR="00D465B9" w:rsidRPr="007222F3">
        <w:rPr>
          <w:rFonts w:ascii="Arial" w:hAnsi="Arial" w:cs="Arial"/>
          <w:b/>
          <w:bCs/>
          <w:sz w:val="22"/>
          <w:szCs w:val="22"/>
        </w:rPr>
        <w:t>.</w:t>
      </w:r>
      <w:r w:rsidR="00D465B9" w:rsidRPr="007222F3">
        <w:rPr>
          <w:rFonts w:ascii="Arial" w:hAnsi="Arial" w:cs="Arial"/>
          <w:b/>
          <w:bCs/>
          <w:sz w:val="22"/>
          <w:szCs w:val="22"/>
        </w:rPr>
        <w:tab/>
        <w:t>Trade and other receivables</w:t>
      </w:r>
      <w:r w:rsidR="00181155" w:rsidRPr="007222F3">
        <w:rPr>
          <w:rFonts w:ascii="Arial" w:hAnsi="Arial" w:cs="Arial"/>
          <w:b/>
          <w:bCs/>
          <w:sz w:val="22"/>
          <w:szCs w:val="22"/>
        </w:rPr>
        <w:t xml:space="preserve"> - related parties</w:t>
      </w:r>
    </w:p>
    <w:p w:rsidR="002E09CE" w:rsidRPr="0062299B" w:rsidRDefault="002E09CE" w:rsidP="001D0ABB">
      <w:pPr>
        <w:tabs>
          <w:tab w:val="left" w:pos="2160"/>
          <w:tab w:val="left" w:pos="6120"/>
          <w:tab w:val="left" w:pos="6480"/>
        </w:tabs>
        <w:spacing w:after="120" w:line="380" w:lineRule="exact"/>
        <w:ind w:left="547" w:right="-241"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189" w:type="dxa"/>
        <w:tblInd w:w="468" w:type="dxa"/>
        <w:tblLayout w:type="fixed"/>
        <w:tblLook w:val="0000" w:firstRow="0" w:lastRow="0" w:firstColumn="0" w:lastColumn="0" w:noHBand="0" w:noVBand="0"/>
      </w:tblPr>
      <w:tblGrid>
        <w:gridCol w:w="3402"/>
        <w:gridCol w:w="1512"/>
        <w:gridCol w:w="45"/>
        <w:gridCol w:w="1350"/>
        <w:gridCol w:w="90"/>
        <w:gridCol w:w="1395"/>
        <w:gridCol w:w="135"/>
        <w:gridCol w:w="1260"/>
      </w:tblGrid>
      <w:tr w:rsidR="002E09CE" w:rsidRPr="0062299B" w:rsidTr="005F3B68">
        <w:trPr>
          <w:cantSplit/>
        </w:trPr>
        <w:tc>
          <w:tcPr>
            <w:tcW w:w="3402" w:type="dxa"/>
          </w:tcPr>
          <w:p w:rsidR="002E09CE" w:rsidRPr="0062299B" w:rsidRDefault="002E09CE" w:rsidP="00B33726">
            <w:pPr>
              <w:spacing w:line="380" w:lineRule="exact"/>
              <w:jc w:val="center"/>
              <w:rPr>
                <w:rFonts w:ascii="Arial" w:eastAsia="Arial Unicode MS" w:hAnsi="Arial" w:cs="Arial"/>
                <w:sz w:val="18"/>
                <w:szCs w:val="18"/>
                <w:u w:val="single"/>
              </w:rPr>
            </w:pPr>
          </w:p>
        </w:tc>
        <w:tc>
          <w:tcPr>
            <w:tcW w:w="2907" w:type="dxa"/>
            <w:gridSpan w:val="3"/>
          </w:tcPr>
          <w:p w:rsidR="002E09CE" w:rsidRPr="0062299B" w:rsidRDefault="002E09CE" w:rsidP="00B33726">
            <w:pPr>
              <w:spacing w:line="38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4"/>
          </w:tcPr>
          <w:p w:rsidR="002E09CE" w:rsidRPr="0062299B" w:rsidRDefault="002E09CE" w:rsidP="00B33726">
            <w:pPr>
              <w:spacing w:line="38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2E09CE" w:rsidRPr="0062299B" w:rsidTr="005F3B68">
        <w:trPr>
          <w:cantSplit/>
        </w:trPr>
        <w:tc>
          <w:tcPr>
            <w:tcW w:w="3402" w:type="dxa"/>
          </w:tcPr>
          <w:p w:rsidR="002E09CE" w:rsidRPr="0062299B" w:rsidRDefault="002E09CE" w:rsidP="00B33726">
            <w:pPr>
              <w:spacing w:line="380" w:lineRule="exact"/>
              <w:jc w:val="center"/>
              <w:rPr>
                <w:rFonts w:ascii="Arial" w:eastAsia="Arial Unicode MS" w:hAnsi="Arial" w:cs="Arial"/>
                <w:sz w:val="18"/>
                <w:szCs w:val="18"/>
                <w:u w:val="single"/>
              </w:rPr>
            </w:pPr>
          </w:p>
        </w:tc>
        <w:tc>
          <w:tcPr>
            <w:tcW w:w="2907" w:type="dxa"/>
            <w:gridSpan w:val="3"/>
          </w:tcPr>
          <w:p w:rsidR="002E09CE" w:rsidRPr="0062299B" w:rsidRDefault="002E09CE" w:rsidP="00B33726">
            <w:pPr>
              <w:pBdr>
                <w:bottom w:val="single" w:sz="4" w:space="1" w:color="auto"/>
              </w:pBdr>
              <w:spacing w:line="38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4"/>
          </w:tcPr>
          <w:p w:rsidR="002E09CE" w:rsidRPr="0062299B" w:rsidRDefault="002E09CE" w:rsidP="00B33726">
            <w:pPr>
              <w:pBdr>
                <w:bottom w:val="single" w:sz="4" w:space="1" w:color="auto"/>
              </w:pBdr>
              <w:spacing w:line="38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33726" w:rsidRPr="0062299B" w:rsidTr="005F3B68">
        <w:tc>
          <w:tcPr>
            <w:tcW w:w="3402" w:type="dxa"/>
          </w:tcPr>
          <w:p w:rsidR="00B33726" w:rsidRPr="0062299B" w:rsidRDefault="00B33726" w:rsidP="00B33726">
            <w:pPr>
              <w:spacing w:line="380" w:lineRule="exact"/>
              <w:jc w:val="center"/>
              <w:rPr>
                <w:rFonts w:ascii="Arial" w:eastAsia="Arial Unicode MS" w:hAnsi="Arial" w:cs="Arial"/>
                <w:sz w:val="18"/>
                <w:szCs w:val="18"/>
                <w:u w:val="single"/>
              </w:rPr>
            </w:pPr>
          </w:p>
        </w:tc>
        <w:tc>
          <w:tcPr>
            <w:tcW w:w="1512" w:type="dxa"/>
          </w:tcPr>
          <w:p w:rsidR="00B33726" w:rsidRPr="0062299B" w:rsidRDefault="004A13D8" w:rsidP="00B33726">
            <w:pPr>
              <w:pBdr>
                <w:bottom w:val="single" w:sz="4" w:space="1" w:color="auto"/>
              </w:pBdr>
              <w:spacing w:line="380" w:lineRule="exact"/>
              <w:ind w:right="-21"/>
              <w:jc w:val="center"/>
              <w:rPr>
                <w:rFonts w:ascii="Arial" w:eastAsia="Arial Unicode MS" w:hAnsi="Arial" w:cs="Arial"/>
                <w:sz w:val="18"/>
                <w:szCs w:val="18"/>
              </w:rPr>
            </w:pPr>
            <w:r w:rsidRPr="0062299B">
              <w:rPr>
                <w:rFonts w:ascii="Arial" w:eastAsia="Arial Unicode MS" w:hAnsi="Arial" w:cs="Arial"/>
                <w:sz w:val="18"/>
                <w:szCs w:val="18"/>
              </w:rPr>
              <w:t>2019</w:t>
            </w:r>
          </w:p>
        </w:tc>
        <w:tc>
          <w:tcPr>
            <w:tcW w:w="1395" w:type="dxa"/>
            <w:gridSpan w:val="2"/>
          </w:tcPr>
          <w:p w:rsidR="00B33726" w:rsidRPr="0062299B" w:rsidRDefault="009F7571" w:rsidP="00B33726">
            <w:pPr>
              <w:pBdr>
                <w:bottom w:val="single" w:sz="4" w:space="1" w:color="auto"/>
              </w:pBdr>
              <w:spacing w:line="380" w:lineRule="exact"/>
              <w:ind w:right="-21"/>
              <w:jc w:val="center"/>
              <w:rPr>
                <w:rFonts w:ascii="Arial" w:eastAsia="Arial Unicode MS" w:hAnsi="Arial" w:cs="Arial"/>
                <w:sz w:val="18"/>
                <w:szCs w:val="18"/>
              </w:rPr>
            </w:pPr>
            <w:r w:rsidRPr="0062299B">
              <w:rPr>
                <w:rFonts w:ascii="Arial" w:eastAsia="Arial Unicode MS" w:hAnsi="Arial" w:cs="Arial"/>
                <w:sz w:val="18"/>
                <w:szCs w:val="18"/>
              </w:rPr>
              <w:t>2018</w:t>
            </w:r>
          </w:p>
        </w:tc>
        <w:tc>
          <w:tcPr>
            <w:tcW w:w="1485" w:type="dxa"/>
            <w:gridSpan w:val="2"/>
          </w:tcPr>
          <w:p w:rsidR="00B33726" w:rsidRPr="0062299B" w:rsidRDefault="004A13D8" w:rsidP="00B33726">
            <w:pPr>
              <w:pBdr>
                <w:bottom w:val="single" w:sz="4" w:space="1" w:color="auto"/>
              </w:pBdr>
              <w:spacing w:line="380" w:lineRule="exact"/>
              <w:ind w:right="-21"/>
              <w:jc w:val="center"/>
              <w:rPr>
                <w:rFonts w:ascii="Arial" w:eastAsia="Arial Unicode MS" w:hAnsi="Arial" w:cs="Arial"/>
                <w:sz w:val="18"/>
                <w:szCs w:val="18"/>
              </w:rPr>
            </w:pPr>
            <w:r w:rsidRPr="0062299B">
              <w:rPr>
                <w:rFonts w:ascii="Arial" w:eastAsia="Arial Unicode MS" w:hAnsi="Arial" w:cs="Arial"/>
                <w:sz w:val="18"/>
                <w:szCs w:val="18"/>
              </w:rPr>
              <w:t>2019</w:t>
            </w:r>
          </w:p>
        </w:tc>
        <w:tc>
          <w:tcPr>
            <w:tcW w:w="1395" w:type="dxa"/>
            <w:gridSpan w:val="2"/>
          </w:tcPr>
          <w:p w:rsidR="00B33726" w:rsidRPr="0062299B" w:rsidRDefault="009F7571" w:rsidP="00B33726">
            <w:pPr>
              <w:pBdr>
                <w:bottom w:val="single" w:sz="4" w:space="1" w:color="auto"/>
              </w:pBdr>
              <w:spacing w:line="380" w:lineRule="exact"/>
              <w:ind w:right="-21"/>
              <w:jc w:val="center"/>
              <w:rPr>
                <w:rFonts w:ascii="Arial" w:eastAsia="Arial Unicode MS" w:hAnsi="Arial" w:cs="Arial"/>
                <w:sz w:val="18"/>
                <w:szCs w:val="18"/>
              </w:rPr>
            </w:pPr>
            <w:r w:rsidRPr="0062299B">
              <w:rPr>
                <w:rFonts w:ascii="Arial" w:eastAsia="Arial Unicode MS" w:hAnsi="Arial" w:cs="Arial"/>
                <w:sz w:val="18"/>
                <w:szCs w:val="18"/>
              </w:rPr>
              <w:t>2018</w:t>
            </w:r>
          </w:p>
        </w:tc>
      </w:tr>
      <w:tr w:rsidR="00B33726" w:rsidRPr="0062299B" w:rsidTr="005F3B68">
        <w:tc>
          <w:tcPr>
            <w:tcW w:w="4959" w:type="dxa"/>
            <w:gridSpan w:val="3"/>
          </w:tcPr>
          <w:p w:rsidR="00B33726" w:rsidRPr="0062299B" w:rsidRDefault="00B33726" w:rsidP="00B33726">
            <w:pPr>
              <w:tabs>
                <w:tab w:val="decimal" w:pos="1062"/>
              </w:tabs>
              <w:spacing w:line="38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440" w:type="dxa"/>
            <w:gridSpan w:val="2"/>
          </w:tcPr>
          <w:p w:rsidR="00B33726" w:rsidRPr="0062299B" w:rsidRDefault="00B33726" w:rsidP="00B33726">
            <w:pPr>
              <w:tabs>
                <w:tab w:val="decimal" w:pos="1062"/>
              </w:tabs>
              <w:spacing w:line="380" w:lineRule="exact"/>
              <w:ind w:left="-18" w:right="6" w:firstLine="18"/>
              <w:jc w:val="both"/>
              <w:rPr>
                <w:rFonts w:ascii="Arial" w:eastAsia="Arial Unicode MS" w:hAnsi="Arial" w:cs="Arial"/>
                <w:sz w:val="18"/>
                <w:szCs w:val="18"/>
              </w:rPr>
            </w:pPr>
          </w:p>
        </w:tc>
        <w:tc>
          <w:tcPr>
            <w:tcW w:w="1530" w:type="dxa"/>
            <w:gridSpan w:val="2"/>
          </w:tcPr>
          <w:p w:rsidR="00B33726" w:rsidRPr="0062299B" w:rsidRDefault="00B33726" w:rsidP="00B33726">
            <w:pPr>
              <w:tabs>
                <w:tab w:val="decimal" w:pos="1062"/>
                <w:tab w:val="decimal" w:pos="1152"/>
              </w:tabs>
              <w:spacing w:line="380" w:lineRule="exact"/>
              <w:ind w:left="-18" w:right="6" w:firstLine="18"/>
              <w:jc w:val="both"/>
              <w:rPr>
                <w:rFonts w:ascii="Arial" w:eastAsia="Arial Unicode MS" w:hAnsi="Arial" w:cs="Arial"/>
                <w:sz w:val="18"/>
                <w:szCs w:val="18"/>
              </w:rPr>
            </w:pPr>
          </w:p>
        </w:tc>
        <w:tc>
          <w:tcPr>
            <w:tcW w:w="1260" w:type="dxa"/>
          </w:tcPr>
          <w:p w:rsidR="00B33726" w:rsidRPr="0062299B" w:rsidRDefault="00B33726" w:rsidP="00B33726">
            <w:pPr>
              <w:tabs>
                <w:tab w:val="decimal" w:pos="1152"/>
              </w:tabs>
              <w:spacing w:line="380" w:lineRule="exact"/>
              <w:ind w:left="-18" w:right="6" w:firstLine="18"/>
              <w:jc w:val="both"/>
              <w:rPr>
                <w:rFonts w:ascii="Arial" w:eastAsia="Arial Unicode MS" w:hAnsi="Arial" w:cs="Arial"/>
                <w:sz w:val="18"/>
                <w:szCs w:val="18"/>
              </w:rPr>
            </w:pPr>
          </w:p>
        </w:tc>
      </w:tr>
      <w:tr w:rsidR="00B33726" w:rsidRPr="0062299B" w:rsidTr="005F3B68">
        <w:trPr>
          <w:trHeight w:val="80"/>
        </w:trPr>
        <w:tc>
          <w:tcPr>
            <w:tcW w:w="3402" w:type="dxa"/>
          </w:tcPr>
          <w:p w:rsidR="00B33726" w:rsidRPr="0062299B" w:rsidRDefault="00B33726" w:rsidP="00B33726">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rsidR="00B33726" w:rsidRPr="0062299B" w:rsidRDefault="00B33726" w:rsidP="00B33726">
            <w:pPr>
              <w:tabs>
                <w:tab w:val="decimal" w:pos="1062"/>
              </w:tabs>
              <w:spacing w:line="380" w:lineRule="exact"/>
              <w:ind w:left="-18" w:right="6" w:firstLine="18"/>
              <w:jc w:val="both"/>
              <w:rPr>
                <w:rFonts w:ascii="Arial" w:eastAsia="Arial Unicode MS" w:hAnsi="Arial" w:cs="Arial"/>
                <w:sz w:val="18"/>
                <w:szCs w:val="18"/>
              </w:rPr>
            </w:pPr>
          </w:p>
        </w:tc>
        <w:tc>
          <w:tcPr>
            <w:tcW w:w="1395" w:type="dxa"/>
            <w:gridSpan w:val="2"/>
          </w:tcPr>
          <w:p w:rsidR="00B33726" w:rsidRPr="0062299B" w:rsidRDefault="00B33726" w:rsidP="00B33726">
            <w:pPr>
              <w:tabs>
                <w:tab w:val="decimal" w:pos="1062"/>
              </w:tabs>
              <w:spacing w:line="380" w:lineRule="exact"/>
              <w:ind w:left="-18" w:right="6" w:firstLine="18"/>
              <w:jc w:val="both"/>
              <w:rPr>
                <w:rFonts w:ascii="Arial" w:eastAsia="Arial Unicode MS" w:hAnsi="Arial" w:cs="Arial"/>
                <w:sz w:val="18"/>
                <w:szCs w:val="18"/>
              </w:rPr>
            </w:pPr>
          </w:p>
        </w:tc>
        <w:tc>
          <w:tcPr>
            <w:tcW w:w="1485" w:type="dxa"/>
            <w:gridSpan w:val="2"/>
          </w:tcPr>
          <w:p w:rsidR="00B33726" w:rsidRPr="0062299B" w:rsidRDefault="00B33726" w:rsidP="00B33726">
            <w:pPr>
              <w:tabs>
                <w:tab w:val="decimal" w:pos="1062"/>
              </w:tabs>
              <w:spacing w:line="380" w:lineRule="exact"/>
              <w:ind w:left="-18" w:right="6" w:firstLine="18"/>
              <w:jc w:val="both"/>
              <w:rPr>
                <w:rFonts w:ascii="Arial" w:eastAsia="Arial Unicode MS" w:hAnsi="Arial" w:cs="Arial"/>
                <w:sz w:val="18"/>
                <w:szCs w:val="18"/>
              </w:rPr>
            </w:pPr>
          </w:p>
        </w:tc>
        <w:tc>
          <w:tcPr>
            <w:tcW w:w="1395" w:type="dxa"/>
            <w:gridSpan w:val="2"/>
          </w:tcPr>
          <w:p w:rsidR="00B33726" w:rsidRPr="0062299B" w:rsidRDefault="00B33726" w:rsidP="00B33726">
            <w:pPr>
              <w:tabs>
                <w:tab w:val="decimal" w:pos="1092"/>
              </w:tabs>
              <w:spacing w:line="380" w:lineRule="exact"/>
              <w:ind w:left="-18" w:right="6" w:firstLine="18"/>
              <w:jc w:val="both"/>
              <w:rPr>
                <w:rFonts w:ascii="Arial" w:eastAsia="Arial Unicode MS" w:hAnsi="Arial" w:cs="Arial"/>
                <w:sz w:val="18"/>
                <w:szCs w:val="18"/>
              </w:rPr>
            </w:pPr>
          </w:p>
        </w:tc>
      </w:tr>
      <w:tr w:rsidR="004E7648" w:rsidRPr="0062299B" w:rsidTr="005F3B68">
        <w:trPr>
          <w:trHeight w:val="80"/>
        </w:trPr>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rsidR="004E7648" w:rsidRPr="0062299B" w:rsidRDefault="00A73046"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2,628</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2,517</w:t>
            </w:r>
          </w:p>
        </w:tc>
        <w:tc>
          <w:tcPr>
            <w:tcW w:w="148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3,383</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2,950</w:t>
            </w:r>
          </w:p>
        </w:tc>
      </w:tr>
      <w:tr w:rsidR="004E7648" w:rsidRPr="0062299B" w:rsidTr="005F3B68">
        <w:trPr>
          <w:trHeight w:val="80"/>
        </w:trPr>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48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r>
      <w:tr w:rsidR="004E7648" w:rsidRPr="0062299B" w:rsidTr="005F3B68">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rsidR="004E7648" w:rsidRPr="0062299B" w:rsidRDefault="00A73046"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2,575</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1,451</w:t>
            </w:r>
          </w:p>
        </w:tc>
      </w:tr>
      <w:tr w:rsidR="004E7648" w:rsidRPr="0062299B" w:rsidTr="005F3B68">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rsidR="004E7648" w:rsidRPr="0062299B" w:rsidRDefault="00A73046"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1,953</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1,798</w:t>
            </w:r>
          </w:p>
        </w:tc>
      </w:tr>
      <w:tr w:rsidR="004E7648" w:rsidRPr="0062299B" w:rsidTr="005F3B68">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3 - 6 months</w:t>
            </w:r>
          </w:p>
        </w:tc>
        <w:tc>
          <w:tcPr>
            <w:tcW w:w="1512" w:type="dxa"/>
          </w:tcPr>
          <w:p w:rsidR="004E7648" w:rsidRPr="0062299B" w:rsidRDefault="00A73046"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1,035</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105</w:t>
            </w:r>
          </w:p>
        </w:tc>
      </w:tr>
      <w:tr w:rsidR="004E7648" w:rsidRPr="0062299B" w:rsidTr="005F3B68">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6 -12 months</w:t>
            </w:r>
          </w:p>
        </w:tc>
        <w:tc>
          <w:tcPr>
            <w:tcW w:w="1512" w:type="dxa"/>
          </w:tcPr>
          <w:p w:rsidR="004E7648" w:rsidRPr="0062299B" w:rsidRDefault="00A73046"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391</w:t>
            </w: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r>
      <w:tr w:rsidR="004E7648" w:rsidRPr="0062299B" w:rsidTr="005F3B68">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Over 12 months</w:t>
            </w:r>
          </w:p>
        </w:tc>
        <w:tc>
          <w:tcPr>
            <w:tcW w:w="1512" w:type="dxa"/>
          </w:tcPr>
          <w:p w:rsidR="004E7648" w:rsidRPr="0062299B" w:rsidRDefault="00A73046"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395" w:type="dxa"/>
            <w:gridSpan w:val="2"/>
          </w:tcPr>
          <w:p w:rsidR="004E7648" w:rsidRPr="0062299B" w:rsidRDefault="004E7648"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395" w:type="dxa"/>
            <w:gridSpan w:val="2"/>
          </w:tcPr>
          <w:p w:rsidR="004E7648" w:rsidRPr="0062299B" w:rsidRDefault="004E7648"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r>
      <w:tr w:rsidR="004E7648" w:rsidRPr="0062299B" w:rsidTr="005F3B68">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rsidR="004E7648" w:rsidRPr="0062299B" w:rsidRDefault="00A73046"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2,628</w:t>
            </w:r>
          </w:p>
        </w:tc>
        <w:tc>
          <w:tcPr>
            <w:tcW w:w="1395" w:type="dxa"/>
            <w:gridSpan w:val="2"/>
          </w:tcPr>
          <w:p w:rsidR="004E7648" w:rsidRPr="0062299B" w:rsidRDefault="004E7648"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2,517</w:t>
            </w:r>
          </w:p>
        </w:tc>
        <w:tc>
          <w:tcPr>
            <w:tcW w:w="1485" w:type="dxa"/>
            <w:gridSpan w:val="2"/>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9,337</w:t>
            </w:r>
          </w:p>
        </w:tc>
        <w:tc>
          <w:tcPr>
            <w:tcW w:w="1395" w:type="dxa"/>
            <w:gridSpan w:val="2"/>
          </w:tcPr>
          <w:p w:rsidR="004E7648" w:rsidRPr="0062299B" w:rsidRDefault="004E7648"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6,304</w:t>
            </w:r>
          </w:p>
        </w:tc>
      </w:tr>
      <w:tr w:rsidR="004E7648" w:rsidRPr="0062299B" w:rsidTr="005F3B68">
        <w:trPr>
          <w:trHeight w:val="80"/>
        </w:trPr>
        <w:tc>
          <w:tcPr>
            <w:tcW w:w="3402" w:type="dxa"/>
          </w:tcPr>
          <w:p w:rsidR="004E7648" w:rsidRPr="0062299B" w:rsidRDefault="004E7648" w:rsidP="004E7648">
            <w:pPr>
              <w:spacing w:line="38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48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r>
      <w:tr w:rsidR="004E7648" w:rsidRPr="0062299B" w:rsidTr="005F3B68">
        <w:tc>
          <w:tcPr>
            <w:tcW w:w="3402" w:type="dxa"/>
          </w:tcPr>
          <w:p w:rsidR="004E7648" w:rsidRPr="0062299B" w:rsidRDefault="007B5961" w:rsidP="004E7648">
            <w:pPr>
              <w:spacing w:line="38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4,071</w:t>
            </w:r>
          </w:p>
        </w:tc>
        <w:tc>
          <w:tcPr>
            <w:tcW w:w="139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5,932</w:t>
            </w:r>
          </w:p>
        </w:tc>
        <w:tc>
          <w:tcPr>
            <w:tcW w:w="148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5,949</w:t>
            </w:r>
          </w:p>
        </w:tc>
        <w:tc>
          <w:tcPr>
            <w:tcW w:w="1395" w:type="dxa"/>
            <w:gridSpan w:val="2"/>
          </w:tcPr>
          <w:p w:rsidR="004E7648" w:rsidRPr="0062299B" w:rsidRDefault="0062299B" w:rsidP="004E7648">
            <w:pP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1,455</w:t>
            </w:r>
          </w:p>
        </w:tc>
      </w:tr>
      <w:tr w:rsidR="004E7648" w:rsidRPr="0062299B" w:rsidTr="005F3B68">
        <w:trPr>
          <w:trHeight w:val="80"/>
        </w:trPr>
        <w:tc>
          <w:tcPr>
            <w:tcW w:w="3402" w:type="dxa"/>
          </w:tcPr>
          <w:p w:rsidR="004E7648" w:rsidRPr="0062299B" w:rsidRDefault="0062299B"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Less: Allowance for doubtful accounts</w:t>
            </w:r>
          </w:p>
        </w:tc>
        <w:tc>
          <w:tcPr>
            <w:tcW w:w="1512" w:type="dxa"/>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(35)</w:t>
            </w:r>
          </w:p>
        </w:tc>
        <w:tc>
          <w:tcPr>
            <w:tcW w:w="1395" w:type="dxa"/>
            <w:gridSpan w:val="2"/>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w:t>
            </w:r>
          </w:p>
        </w:tc>
      </w:tr>
      <w:tr w:rsidR="004E7648" w:rsidRPr="0062299B" w:rsidTr="005F3B68">
        <w:tc>
          <w:tcPr>
            <w:tcW w:w="3402" w:type="dxa"/>
          </w:tcPr>
          <w:p w:rsidR="004E7648" w:rsidRPr="0062299B" w:rsidRDefault="0062299B" w:rsidP="004E7648">
            <w:pPr>
              <w:spacing w:line="380" w:lineRule="exact"/>
              <w:ind w:left="252" w:hanging="180"/>
              <w:jc w:val="both"/>
              <w:rPr>
                <w:rFonts w:ascii="Arial" w:eastAsia="Arial Unicode MS" w:hAnsi="Arial" w:cs="Arial"/>
                <w:sz w:val="18"/>
                <w:szCs w:val="18"/>
              </w:rPr>
            </w:pPr>
            <w:r>
              <w:rPr>
                <w:rFonts w:ascii="Arial" w:eastAsia="Arial Unicode MS" w:hAnsi="Arial" w:cs="Arial"/>
                <w:sz w:val="18"/>
                <w:szCs w:val="18"/>
              </w:rPr>
              <w:t>Other receivables</w:t>
            </w:r>
            <w:r w:rsidR="00921C28">
              <w:rPr>
                <w:rFonts w:ascii="Arial" w:eastAsia="Arial Unicode MS" w:hAnsi="Arial" w:cs="Arial"/>
                <w:sz w:val="18"/>
                <w:szCs w:val="18"/>
              </w:rPr>
              <w:t xml:space="preserve"> -</w:t>
            </w:r>
            <w:r>
              <w:rPr>
                <w:rFonts w:ascii="Arial" w:eastAsia="Arial Unicode MS" w:hAnsi="Arial" w:cs="Arial"/>
                <w:sz w:val="18"/>
                <w:szCs w:val="18"/>
              </w:rPr>
              <w:t xml:space="preserve"> net</w:t>
            </w:r>
          </w:p>
        </w:tc>
        <w:tc>
          <w:tcPr>
            <w:tcW w:w="1512" w:type="dxa"/>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4,071</w:t>
            </w:r>
          </w:p>
        </w:tc>
        <w:tc>
          <w:tcPr>
            <w:tcW w:w="1395" w:type="dxa"/>
            <w:gridSpan w:val="2"/>
          </w:tcPr>
          <w:p w:rsidR="004E7648" w:rsidRPr="0062299B" w:rsidRDefault="004E7648"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5,932</w:t>
            </w:r>
          </w:p>
        </w:tc>
        <w:tc>
          <w:tcPr>
            <w:tcW w:w="1485" w:type="dxa"/>
            <w:gridSpan w:val="2"/>
          </w:tcPr>
          <w:p w:rsidR="004E7648" w:rsidRPr="0062299B" w:rsidRDefault="0062299B"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5,914</w:t>
            </w:r>
          </w:p>
        </w:tc>
        <w:tc>
          <w:tcPr>
            <w:tcW w:w="1395" w:type="dxa"/>
            <w:gridSpan w:val="2"/>
          </w:tcPr>
          <w:p w:rsidR="004E7648" w:rsidRPr="0062299B" w:rsidRDefault="004E7648" w:rsidP="004E7648">
            <w:pPr>
              <w:pBdr>
                <w:bottom w:val="sing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1,455</w:t>
            </w:r>
          </w:p>
        </w:tc>
      </w:tr>
      <w:tr w:rsidR="004E7648" w:rsidRPr="0062299B" w:rsidTr="005F3B68">
        <w:trPr>
          <w:trHeight w:val="108"/>
        </w:trPr>
        <w:tc>
          <w:tcPr>
            <w:tcW w:w="3402" w:type="dxa"/>
          </w:tcPr>
          <w:p w:rsidR="004E7648" w:rsidRPr="0062299B" w:rsidRDefault="004E7648" w:rsidP="004E7648">
            <w:pPr>
              <w:spacing w:line="38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48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c>
          <w:tcPr>
            <w:tcW w:w="1395" w:type="dxa"/>
            <w:gridSpan w:val="2"/>
          </w:tcPr>
          <w:p w:rsidR="004E7648" w:rsidRPr="0062299B" w:rsidRDefault="004E7648" w:rsidP="004E7648">
            <w:pPr>
              <w:tabs>
                <w:tab w:val="decimal" w:pos="1062"/>
              </w:tabs>
              <w:spacing w:line="380" w:lineRule="exact"/>
              <w:ind w:left="-18" w:right="6" w:firstLine="18"/>
              <w:rPr>
                <w:rFonts w:ascii="Arial" w:eastAsia="Arial Unicode MS" w:hAnsi="Arial" w:cs="Arial"/>
                <w:sz w:val="18"/>
                <w:szCs w:val="18"/>
              </w:rPr>
            </w:pPr>
          </w:p>
        </w:tc>
      </w:tr>
      <w:tr w:rsidR="004E7648" w:rsidRPr="0062299B" w:rsidTr="005F3B68">
        <w:trPr>
          <w:trHeight w:val="108"/>
        </w:trPr>
        <w:tc>
          <w:tcPr>
            <w:tcW w:w="3402" w:type="dxa"/>
          </w:tcPr>
          <w:p w:rsidR="004E7648" w:rsidRPr="0062299B" w:rsidRDefault="004E7648" w:rsidP="004E7648">
            <w:pPr>
              <w:spacing w:line="38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rsidR="004E7648" w:rsidRPr="0062299B" w:rsidRDefault="0062299B" w:rsidP="004E7648">
            <w:pPr>
              <w:pBdr>
                <w:bottom w:val="doub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6,699</w:t>
            </w:r>
          </w:p>
        </w:tc>
        <w:tc>
          <w:tcPr>
            <w:tcW w:w="1395" w:type="dxa"/>
            <w:gridSpan w:val="2"/>
          </w:tcPr>
          <w:p w:rsidR="004E7648" w:rsidRPr="0062299B" w:rsidRDefault="004E7648" w:rsidP="004E7648">
            <w:pPr>
              <w:pBdr>
                <w:bottom w:val="doub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8,449</w:t>
            </w:r>
          </w:p>
        </w:tc>
        <w:tc>
          <w:tcPr>
            <w:tcW w:w="1485" w:type="dxa"/>
            <w:gridSpan w:val="2"/>
          </w:tcPr>
          <w:p w:rsidR="004E7648" w:rsidRPr="0062299B" w:rsidRDefault="0062299B" w:rsidP="004E7648">
            <w:pPr>
              <w:pBdr>
                <w:bottom w:val="double" w:sz="4" w:space="1" w:color="auto"/>
              </w:pBdr>
              <w:tabs>
                <w:tab w:val="decimal" w:pos="1062"/>
              </w:tabs>
              <w:spacing w:line="380" w:lineRule="exact"/>
              <w:ind w:left="-18" w:right="6" w:firstLine="18"/>
              <w:rPr>
                <w:rFonts w:ascii="Arial" w:eastAsia="Arial Unicode MS" w:hAnsi="Arial" w:cs="Arial"/>
                <w:sz w:val="18"/>
                <w:szCs w:val="18"/>
              </w:rPr>
            </w:pPr>
            <w:r>
              <w:rPr>
                <w:rFonts w:ascii="Arial" w:eastAsia="Arial Unicode MS" w:hAnsi="Arial" w:cs="Arial"/>
                <w:sz w:val="18"/>
                <w:szCs w:val="18"/>
              </w:rPr>
              <w:t>15,251</w:t>
            </w:r>
          </w:p>
        </w:tc>
        <w:tc>
          <w:tcPr>
            <w:tcW w:w="1395" w:type="dxa"/>
            <w:gridSpan w:val="2"/>
          </w:tcPr>
          <w:p w:rsidR="004E7648" w:rsidRPr="0062299B" w:rsidRDefault="004E7648" w:rsidP="004E7648">
            <w:pPr>
              <w:pBdr>
                <w:bottom w:val="double" w:sz="4" w:space="1" w:color="auto"/>
              </w:pBdr>
              <w:tabs>
                <w:tab w:val="decimal" w:pos="1062"/>
              </w:tabs>
              <w:spacing w:line="38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7,759</w:t>
            </w:r>
          </w:p>
        </w:tc>
      </w:tr>
    </w:tbl>
    <w:p w:rsidR="0062299B" w:rsidRPr="007222F3" w:rsidRDefault="0062299B" w:rsidP="0062299B">
      <w:pPr>
        <w:tabs>
          <w:tab w:val="right" w:pos="7280"/>
          <w:tab w:val="right" w:pos="8540"/>
        </w:tabs>
        <w:spacing w:before="240" w:after="120" w:line="380" w:lineRule="exact"/>
        <w:ind w:left="547" w:right="-43" w:hanging="547"/>
        <w:jc w:val="thaiDistribute"/>
        <w:rPr>
          <w:rFonts w:ascii="Arial" w:hAnsi="Arial" w:cs="Arial"/>
          <w:sz w:val="22"/>
          <w:szCs w:val="22"/>
          <w:cs/>
        </w:rPr>
      </w:pPr>
      <w:r>
        <w:rPr>
          <w:rFonts w:ascii="Arial" w:hAnsi="Arial" w:cs="Arial"/>
          <w:sz w:val="22"/>
          <w:szCs w:val="22"/>
        </w:rPr>
        <w:tab/>
      </w:r>
      <w:r w:rsidRPr="007222F3">
        <w:rPr>
          <w:rFonts w:ascii="Arial" w:hAnsi="Arial" w:cs="Arial"/>
          <w:sz w:val="22"/>
          <w:szCs w:val="22"/>
        </w:rPr>
        <w:t xml:space="preserve">Movement in the allowance for doubtful accounts of trade and other receivables - </w:t>
      </w:r>
      <w:r>
        <w:rPr>
          <w:rFonts w:ascii="Arial" w:hAnsi="Arial" w:cs="Arial"/>
          <w:sz w:val="22"/>
          <w:szCs w:val="22"/>
        </w:rPr>
        <w:t>related</w:t>
      </w:r>
      <w:r w:rsidRPr="007222F3">
        <w:rPr>
          <w:rFonts w:ascii="Arial" w:hAnsi="Arial" w:cs="Arial"/>
          <w:sz w:val="22"/>
          <w:szCs w:val="22"/>
        </w:rPr>
        <w:t xml:space="preserve"> parties </w:t>
      </w:r>
      <w:r>
        <w:rPr>
          <w:rFonts w:ascii="Arial" w:hAnsi="Arial" w:cs="Arial"/>
          <w:sz w:val="22"/>
          <w:szCs w:val="22"/>
        </w:rPr>
        <w:t>for</w:t>
      </w:r>
      <w:r w:rsidRPr="007222F3">
        <w:rPr>
          <w:rFonts w:ascii="Arial" w:hAnsi="Arial" w:cs="Arial"/>
          <w:sz w:val="22"/>
          <w:szCs w:val="22"/>
        </w:rPr>
        <w:t xml:space="preserve"> the </w:t>
      </w:r>
      <w:r>
        <w:rPr>
          <w:rFonts w:ascii="Arial" w:hAnsi="Arial" w:cs="Arial"/>
          <w:sz w:val="22"/>
          <w:szCs w:val="22"/>
        </w:rPr>
        <w:t>year</w:t>
      </w:r>
      <w:r w:rsidRPr="007222F3">
        <w:rPr>
          <w:rFonts w:ascii="Arial" w:hAnsi="Arial" w:cs="Arial"/>
          <w:sz w:val="22"/>
          <w:szCs w:val="22"/>
        </w:rPr>
        <w:t xml:space="preserve"> ended 31 December </w:t>
      </w:r>
      <w:r>
        <w:rPr>
          <w:rFonts w:ascii="Arial" w:hAnsi="Arial" w:cs="Arial"/>
          <w:sz w:val="22"/>
          <w:szCs w:val="22"/>
        </w:rPr>
        <w:t>2019</w:t>
      </w:r>
      <w:r w:rsidRPr="007222F3">
        <w:rPr>
          <w:rFonts w:ascii="Arial" w:hAnsi="Arial" w:cs="Arial"/>
          <w:sz w:val="22"/>
          <w:szCs w:val="22"/>
        </w:rPr>
        <w:t xml:space="preserve"> are </w:t>
      </w:r>
      <w:proofErr w:type="spellStart"/>
      <w:r w:rsidRPr="007222F3">
        <w:rPr>
          <w:rFonts w:ascii="Arial" w:hAnsi="Arial" w:cs="Arial"/>
          <w:sz w:val="22"/>
          <w:szCs w:val="22"/>
        </w:rPr>
        <w:t>summarised</w:t>
      </w:r>
      <w:proofErr w:type="spellEnd"/>
      <w:r w:rsidRPr="007222F3">
        <w:rPr>
          <w:rFonts w:ascii="Arial" w:hAnsi="Arial" w:cs="Arial"/>
          <w:sz w:val="22"/>
          <w:szCs w:val="22"/>
        </w:rPr>
        <w:t xml:space="preserve"> below.</w:t>
      </w:r>
    </w:p>
    <w:p w:rsidR="0062299B" w:rsidRPr="007222F3" w:rsidRDefault="0062299B" w:rsidP="005C5ACB">
      <w:pPr>
        <w:tabs>
          <w:tab w:val="left" w:pos="2160"/>
          <w:tab w:val="left" w:pos="6120"/>
          <w:tab w:val="left" w:pos="6480"/>
        </w:tabs>
        <w:spacing w:before="120" w:line="380" w:lineRule="exact"/>
        <w:ind w:right="119"/>
        <w:jc w:val="right"/>
        <w:rPr>
          <w:rFonts w:ascii="Arial" w:hAnsi="Arial" w:cs="Arial"/>
          <w:sz w:val="18"/>
          <w:szCs w:val="18"/>
        </w:rPr>
      </w:pPr>
      <w:r w:rsidRPr="007222F3">
        <w:rPr>
          <w:rFonts w:ascii="Arial" w:hAnsi="Arial" w:cs="Arial"/>
          <w:sz w:val="18"/>
          <w:szCs w:val="18"/>
        </w:rPr>
        <w:t xml:space="preserve"> (Unit: Thousand Baht)</w:t>
      </w:r>
    </w:p>
    <w:tbl>
      <w:tblPr>
        <w:tblW w:w="8874" w:type="dxa"/>
        <w:tblInd w:w="450" w:type="dxa"/>
        <w:tblLayout w:type="fixed"/>
        <w:tblLook w:val="0000" w:firstRow="0" w:lastRow="0" w:firstColumn="0" w:lastColumn="0" w:noHBand="0" w:noVBand="0"/>
      </w:tblPr>
      <w:tblGrid>
        <w:gridCol w:w="2862"/>
        <w:gridCol w:w="1456"/>
        <w:gridCol w:w="1456"/>
        <w:gridCol w:w="1456"/>
        <w:gridCol w:w="1644"/>
      </w:tblGrid>
      <w:tr w:rsidR="0062299B" w:rsidRPr="007222F3" w:rsidTr="00B55C0A">
        <w:trPr>
          <w:cantSplit/>
        </w:trPr>
        <w:tc>
          <w:tcPr>
            <w:tcW w:w="2862" w:type="dxa"/>
          </w:tcPr>
          <w:p w:rsidR="0062299B" w:rsidRPr="007222F3" w:rsidRDefault="0062299B" w:rsidP="00B55C0A">
            <w:pPr>
              <w:spacing w:line="340" w:lineRule="exact"/>
              <w:jc w:val="center"/>
              <w:rPr>
                <w:rFonts w:ascii="Arial" w:hAnsi="Arial" w:cs="Arial"/>
                <w:sz w:val="18"/>
                <w:szCs w:val="18"/>
                <w:u w:val="single"/>
              </w:rPr>
            </w:pPr>
          </w:p>
        </w:tc>
        <w:tc>
          <w:tcPr>
            <w:tcW w:w="6012" w:type="dxa"/>
            <w:gridSpan w:val="4"/>
          </w:tcPr>
          <w:p w:rsidR="0062299B" w:rsidRPr="007222F3" w:rsidRDefault="0062299B" w:rsidP="00B55C0A">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Separate financial statements</w:t>
            </w:r>
          </w:p>
        </w:tc>
      </w:tr>
      <w:tr w:rsidR="0062299B" w:rsidRPr="007222F3" w:rsidTr="0062299B">
        <w:trPr>
          <w:trHeight w:val="324"/>
        </w:trPr>
        <w:tc>
          <w:tcPr>
            <w:tcW w:w="2862" w:type="dxa"/>
          </w:tcPr>
          <w:p w:rsidR="0062299B" w:rsidRPr="007222F3" w:rsidRDefault="0062299B" w:rsidP="00B55C0A">
            <w:pPr>
              <w:spacing w:line="340" w:lineRule="exact"/>
              <w:jc w:val="center"/>
              <w:rPr>
                <w:rFonts w:ascii="Arial" w:hAnsi="Arial" w:cs="Arial"/>
                <w:sz w:val="18"/>
                <w:szCs w:val="18"/>
                <w:u w:val="single"/>
              </w:rPr>
            </w:pPr>
          </w:p>
        </w:tc>
        <w:tc>
          <w:tcPr>
            <w:tcW w:w="1456" w:type="dxa"/>
          </w:tcPr>
          <w:p w:rsidR="0062299B" w:rsidRPr="007222F3" w:rsidRDefault="0062299B" w:rsidP="00B55C0A">
            <w:pPr>
              <w:spacing w:line="340" w:lineRule="exact"/>
              <w:ind w:left="-108" w:right="-92"/>
              <w:jc w:val="center"/>
              <w:rPr>
                <w:rFonts w:ascii="Arial" w:hAnsi="Arial" w:cs="Arial"/>
                <w:sz w:val="18"/>
                <w:szCs w:val="18"/>
                <w:cs/>
              </w:rPr>
            </w:pPr>
            <w:r w:rsidRPr="007222F3">
              <w:rPr>
                <w:rFonts w:ascii="Arial" w:hAnsi="Arial" w:cs="Arial"/>
                <w:sz w:val="18"/>
                <w:szCs w:val="18"/>
              </w:rPr>
              <w:t>Balance as at</w:t>
            </w:r>
          </w:p>
        </w:tc>
        <w:tc>
          <w:tcPr>
            <w:tcW w:w="1456" w:type="dxa"/>
            <w:vAlign w:val="center"/>
          </w:tcPr>
          <w:p w:rsidR="0062299B" w:rsidRPr="007222F3" w:rsidRDefault="0062299B" w:rsidP="0062299B">
            <w:pPr>
              <w:spacing w:line="340" w:lineRule="exact"/>
              <w:jc w:val="center"/>
              <w:rPr>
                <w:rFonts w:ascii="Arial" w:hAnsi="Arial" w:cs="Arial"/>
                <w:sz w:val="18"/>
                <w:szCs w:val="18"/>
              </w:rPr>
            </w:pPr>
            <w:r>
              <w:rPr>
                <w:rFonts w:ascii="Arial" w:hAnsi="Arial" w:cs="Arial"/>
                <w:sz w:val="18"/>
                <w:szCs w:val="18"/>
              </w:rPr>
              <w:t>Addition</w:t>
            </w:r>
          </w:p>
        </w:tc>
        <w:tc>
          <w:tcPr>
            <w:tcW w:w="1456" w:type="dxa"/>
          </w:tcPr>
          <w:p w:rsidR="0062299B" w:rsidRPr="007222F3" w:rsidRDefault="0062299B" w:rsidP="00B55C0A">
            <w:pPr>
              <w:spacing w:line="340" w:lineRule="exact"/>
              <w:jc w:val="center"/>
              <w:rPr>
                <w:rFonts w:ascii="Arial" w:hAnsi="Arial" w:cs="Arial"/>
                <w:sz w:val="18"/>
                <w:szCs w:val="18"/>
                <w:cs/>
              </w:rPr>
            </w:pPr>
            <w:r w:rsidRPr="007222F3">
              <w:rPr>
                <w:rFonts w:ascii="Arial" w:hAnsi="Arial" w:cs="Arial"/>
                <w:sz w:val="18"/>
                <w:szCs w:val="18"/>
              </w:rPr>
              <w:t>Collect</w:t>
            </w:r>
          </w:p>
        </w:tc>
        <w:tc>
          <w:tcPr>
            <w:tcW w:w="1644" w:type="dxa"/>
          </w:tcPr>
          <w:p w:rsidR="0062299B" w:rsidRPr="007222F3" w:rsidRDefault="0062299B" w:rsidP="00B55C0A">
            <w:pPr>
              <w:spacing w:line="340" w:lineRule="exact"/>
              <w:ind w:left="-66" w:right="-44"/>
              <w:jc w:val="center"/>
              <w:rPr>
                <w:rFonts w:ascii="Arial" w:hAnsi="Arial" w:cs="Arial"/>
                <w:sz w:val="18"/>
                <w:szCs w:val="18"/>
              </w:rPr>
            </w:pPr>
            <w:r w:rsidRPr="007222F3">
              <w:rPr>
                <w:rFonts w:ascii="Arial" w:hAnsi="Arial" w:cs="Arial"/>
                <w:sz w:val="18"/>
                <w:szCs w:val="18"/>
              </w:rPr>
              <w:t>Balance as at</w:t>
            </w:r>
          </w:p>
        </w:tc>
      </w:tr>
      <w:tr w:rsidR="0062299B" w:rsidRPr="007222F3" w:rsidTr="00B55C0A">
        <w:trPr>
          <w:trHeight w:val="324"/>
        </w:trPr>
        <w:tc>
          <w:tcPr>
            <w:tcW w:w="2862" w:type="dxa"/>
          </w:tcPr>
          <w:p w:rsidR="0062299B" w:rsidRPr="007222F3" w:rsidRDefault="0062299B" w:rsidP="00B55C0A">
            <w:pPr>
              <w:spacing w:line="340" w:lineRule="exact"/>
              <w:jc w:val="center"/>
              <w:rPr>
                <w:rFonts w:ascii="Arial" w:hAnsi="Arial" w:cs="Arial"/>
                <w:sz w:val="18"/>
                <w:szCs w:val="18"/>
                <w:u w:val="single"/>
              </w:rPr>
            </w:pPr>
          </w:p>
        </w:tc>
        <w:tc>
          <w:tcPr>
            <w:tcW w:w="1456" w:type="dxa"/>
          </w:tcPr>
          <w:p w:rsidR="0062299B" w:rsidRPr="007222F3" w:rsidRDefault="0062299B" w:rsidP="00B55C0A">
            <w:pPr>
              <w:spacing w:line="340" w:lineRule="exact"/>
              <w:jc w:val="center"/>
              <w:rPr>
                <w:rFonts w:ascii="Arial" w:hAnsi="Arial" w:cs="Arial"/>
                <w:sz w:val="18"/>
                <w:szCs w:val="18"/>
                <w:cs/>
              </w:rPr>
            </w:pPr>
            <w:r w:rsidRPr="007222F3">
              <w:rPr>
                <w:rFonts w:ascii="Arial" w:hAnsi="Arial" w:cs="Arial"/>
                <w:sz w:val="18"/>
                <w:szCs w:val="18"/>
              </w:rPr>
              <w:t>1 January</w:t>
            </w:r>
          </w:p>
        </w:tc>
        <w:tc>
          <w:tcPr>
            <w:tcW w:w="1456" w:type="dxa"/>
          </w:tcPr>
          <w:p w:rsidR="0062299B" w:rsidRPr="007222F3" w:rsidRDefault="0062299B" w:rsidP="00B55C0A">
            <w:pPr>
              <w:spacing w:line="340" w:lineRule="exact"/>
              <w:jc w:val="center"/>
              <w:rPr>
                <w:rFonts w:ascii="Arial" w:hAnsi="Arial" w:cs="Arial"/>
                <w:sz w:val="18"/>
                <w:szCs w:val="18"/>
              </w:rPr>
            </w:pPr>
            <w:r w:rsidRPr="007222F3">
              <w:rPr>
                <w:rFonts w:ascii="Arial" w:hAnsi="Arial" w:cs="Arial"/>
                <w:sz w:val="18"/>
                <w:szCs w:val="18"/>
              </w:rPr>
              <w:t xml:space="preserve">during </w:t>
            </w:r>
          </w:p>
        </w:tc>
        <w:tc>
          <w:tcPr>
            <w:tcW w:w="1456" w:type="dxa"/>
          </w:tcPr>
          <w:p w:rsidR="0062299B" w:rsidRPr="007222F3" w:rsidRDefault="0062299B" w:rsidP="00B55C0A">
            <w:pPr>
              <w:spacing w:line="340" w:lineRule="exact"/>
              <w:jc w:val="center"/>
              <w:rPr>
                <w:rFonts w:ascii="Arial" w:hAnsi="Arial" w:cs="Arial"/>
                <w:sz w:val="18"/>
                <w:szCs w:val="18"/>
                <w:cs/>
              </w:rPr>
            </w:pPr>
            <w:r w:rsidRPr="007222F3">
              <w:rPr>
                <w:rFonts w:ascii="Arial" w:hAnsi="Arial" w:cs="Arial"/>
                <w:sz w:val="18"/>
                <w:szCs w:val="18"/>
              </w:rPr>
              <w:t>during</w:t>
            </w:r>
          </w:p>
        </w:tc>
        <w:tc>
          <w:tcPr>
            <w:tcW w:w="1644" w:type="dxa"/>
          </w:tcPr>
          <w:p w:rsidR="0062299B" w:rsidRPr="007222F3" w:rsidRDefault="0062299B" w:rsidP="00B55C0A">
            <w:pPr>
              <w:spacing w:line="340" w:lineRule="exact"/>
              <w:jc w:val="center"/>
              <w:rPr>
                <w:rFonts w:ascii="Arial" w:hAnsi="Arial" w:cs="Arial"/>
                <w:sz w:val="18"/>
                <w:szCs w:val="18"/>
                <w:cs/>
              </w:rPr>
            </w:pPr>
            <w:r w:rsidRPr="007222F3">
              <w:rPr>
                <w:rFonts w:ascii="Arial" w:hAnsi="Arial" w:cs="Arial"/>
                <w:sz w:val="18"/>
                <w:szCs w:val="18"/>
              </w:rPr>
              <w:t>31 December</w:t>
            </w:r>
          </w:p>
        </w:tc>
      </w:tr>
      <w:tr w:rsidR="0062299B" w:rsidRPr="007222F3" w:rsidTr="00B55C0A">
        <w:trPr>
          <w:trHeight w:val="369"/>
        </w:trPr>
        <w:tc>
          <w:tcPr>
            <w:tcW w:w="2862" w:type="dxa"/>
          </w:tcPr>
          <w:p w:rsidR="0062299B" w:rsidRPr="007222F3" w:rsidRDefault="0062299B" w:rsidP="00B55C0A">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Allowance for doubtful accounts</w:t>
            </w:r>
          </w:p>
        </w:tc>
        <w:tc>
          <w:tcPr>
            <w:tcW w:w="1456" w:type="dxa"/>
          </w:tcPr>
          <w:p w:rsidR="0062299B" w:rsidRPr="007222F3" w:rsidRDefault="0062299B" w:rsidP="00B55C0A">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456" w:type="dxa"/>
          </w:tcPr>
          <w:p w:rsidR="0062299B" w:rsidRPr="007222F3" w:rsidRDefault="0062299B" w:rsidP="00B55C0A">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the year</w:t>
            </w:r>
          </w:p>
        </w:tc>
        <w:tc>
          <w:tcPr>
            <w:tcW w:w="1456" w:type="dxa"/>
          </w:tcPr>
          <w:p w:rsidR="0062299B" w:rsidRPr="007222F3" w:rsidRDefault="0062299B" w:rsidP="00B55C0A">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the year</w:t>
            </w:r>
          </w:p>
        </w:tc>
        <w:tc>
          <w:tcPr>
            <w:tcW w:w="1644" w:type="dxa"/>
          </w:tcPr>
          <w:p w:rsidR="0062299B" w:rsidRPr="007222F3" w:rsidRDefault="0062299B" w:rsidP="00B55C0A">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62299B" w:rsidRPr="007222F3" w:rsidTr="00B55C0A">
        <w:trPr>
          <w:trHeight w:val="432"/>
        </w:trPr>
        <w:tc>
          <w:tcPr>
            <w:tcW w:w="2862" w:type="dxa"/>
          </w:tcPr>
          <w:p w:rsidR="0062299B" w:rsidRPr="007222F3" w:rsidRDefault="0062299B" w:rsidP="00B55C0A">
            <w:pPr>
              <w:spacing w:line="340" w:lineRule="exact"/>
              <w:ind w:left="162" w:hanging="162"/>
              <w:jc w:val="both"/>
              <w:rPr>
                <w:rFonts w:ascii="Arial" w:hAnsi="Arial" w:cs="Arial"/>
                <w:sz w:val="18"/>
                <w:szCs w:val="18"/>
                <w:cs/>
              </w:rPr>
            </w:pPr>
            <w:r w:rsidRPr="007222F3">
              <w:rPr>
                <w:rFonts w:ascii="Arial" w:hAnsi="Arial" w:cs="Arial"/>
                <w:sz w:val="18"/>
                <w:szCs w:val="18"/>
              </w:rPr>
              <w:t>Other receivables</w:t>
            </w:r>
          </w:p>
        </w:tc>
        <w:tc>
          <w:tcPr>
            <w:tcW w:w="1456" w:type="dxa"/>
          </w:tcPr>
          <w:p w:rsidR="0062299B" w:rsidRPr="003B0CA7" w:rsidRDefault="0062299B" w:rsidP="00B55C0A">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62299B" w:rsidRPr="003B0CA7" w:rsidRDefault="0062299B" w:rsidP="00B55C0A">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35</w:t>
            </w:r>
          </w:p>
        </w:tc>
        <w:tc>
          <w:tcPr>
            <w:tcW w:w="1456" w:type="dxa"/>
          </w:tcPr>
          <w:p w:rsidR="0062299B" w:rsidRPr="003B0CA7" w:rsidRDefault="0062299B" w:rsidP="00B55C0A">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62299B" w:rsidRPr="003B0CA7" w:rsidRDefault="0062299B" w:rsidP="007B5961">
            <w:pPr>
              <w:pBdr>
                <w:bottom w:val="single" w:sz="4" w:space="1" w:color="auto"/>
              </w:pBdr>
              <w:tabs>
                <w:tab w:val="decimal" w:pos="1305"/>
              </w:tabs>
              <w:spacing w:line="340" w:lineRule="exact"/>
              <w:ind w:right="6"/>
              <w:jc w:val="both"/>
              <w:rPr>
                <w:rFonts w:ascii="Arial" w:hAnsi="Arial" w:cs="Arial"/>
                <w:sz w:val="18"/>
                <w:szCs w:val="18"/>
              </w:rPr>
            </w:pPr>
            <w:r>
              <w:rPr>
                <w:rFonts w:ascii="Arial" w:hAnsi="Arial" w:cs="Arial"/>
                <w:sz w:val="18"/>
                <w:szCs w:val="18"/>
              </w:rPr>
              <w:t>35</w:t>
            </w:r>
          </w:p>
        </w:tc>
      </w:tr>
      <w:tr w:rsidR="0062299B" w:rsidRPr="007222F3" w:rsidTr="00B55C0A">
        <w:trPr>
          <w:trHeight w:val="80"/>
        </w:trPr>
        <w:tc>
          <w:tcPr>
            <w:tcW w:w="2862" w:type="dxa"/>
          </w:tcPr>
          <w:p w:rsidR="0062299B" w:rsidRPr="007222F3" w:rsidRDefault="0062299B" w:rsidP="00B55C0A">
            <w:pPr>
              <w:spacing w:line="340" w:lineRule="exact"/>
              <w:ind w:left="162" w:hanging="162"/>
              <w:jc w:val="both"/>
              <w:rPr>
                <w:rFonts w:ascii="Arial" w:hAnsi="Arial" w:cs="Arial"/>
                <w:sz w:val="18"/>
                <w:szCs w:val="18"/>
                <w:cs/>
              </w:rPr>
            </w:pPr>
            <w:r w:rsidRPr="007222F3">
              <w:rPr>
                <w:rFonts w:ascii="Arial" w:hAnsi="Arial" w:cs="Arial"/>
                <w:sz w:val="18"/>
                <w:szCs w:val="18"/>
              </w:rPr>
              <w:t>Total</w:t>
            </w:r>
          </w:p>
        </w:tc>
        <w:tc>
          <w:tcPr>
            <w:tcW w:w="1456" w:type="dxa"/>
          </w:tcPr>
          <w:p w:rsidR="0062299B" w:rsidRPr="003B0CA7" w:rsidRDefault="0062299B" w:rsidP="00B55C0A">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62299B" w:rsidRPr="003B0CA7" w:rsidRDefault="0062299B" w:rsidP="00B55C0A">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35</w:t>
            </w:r>
          </w:p>
        </w:tc>
        <w:tc>
          <w:tcPr>
            <w:tcW w:w="1456" w:type="dxa"/>
          </w:tcPr>
          <w:p w:rsidR="0062299B" w:rsidRPr="003B0CA7" w:rsidRDefault="0062299B" w:rsidP="00B55C0A">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62299B" w:rsidRPr="003B0CA7" w:rsidRDefault="0062299B" w:rsidP="007B5961">
            <w:pPr>
              <w:pBdr>
                <w:bottom w:val="double" w:sz="4" w:space="1" w:color="auto"/>
              </w:pBdr>
              <w:tabs>
                <w:tab w:val="decimal" w:pos="1305"/>
              </w:tabs>
              <w:spacing w:line="340" w:lineRule="exact"/>
              <w:ind w:right="6"/>
              <w:jc w:val="both"/>
              <w:rPr>
                <w:rFonts w:ascii="Arial" w:hAnsi="Arial" w:cs="Arial"/>
                <w:sz w:val="18"/>
                <w:szCs w:val="18"/>
              </w:rPr>
            </w:pPr>
            <w:r>
              <w:rPr>
                <w:rFonts w:ascii="Arial" w:hAnsi="Arial" w:cs="Arial"/>
                <w:sz w:val="18"/>
                <w:szCs w:val="18"/>
              </w:rPr>
              <w:t>35</w:t>
            </w:r>
          </w:p>
        </w:tc>
      </w:tr>
    </w:tbl>
    <w:p w:rsidR="007B4BCF" w:rsidRDefault="007B4BCF" w:rsidP="00A36265">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p>
    <w:p w:rsidR="007B4BCF" w:rsidRDefault="007B4B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342A" w:rsidRPr="007222F3" w:rsidRDefault="0062299B" w:rsidP="00A3626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lastRenderedPageBreak/>
        <w:t>10</w:t>
      </w:r>
      <w:r w:rsidR="0093342A" w:rsidRPr="007222F3">
        <w:rPr>
          <w:rFonts w:ascii="Arial" w:hAnsi="Arial" w:cs="Arial"/>
          <w:b/>
          <w:bCs/>
          <w:sz w:val="22"/>
          <w:szCs w:val="22"/>
        </w:rPr>
        <w:t xml:space="preserve">. </w:t>
      </w:r>
      <w:r w:rsidR="00713269" w:rsidRPr="007222F3">
        <w:rPr>
          <w:rFonts w:ascii="Arial" w:hAnsi="Arial" w:cs="Arial"/>
          <w:b/>
          <w:bCs/>
          <w:sz w:val="22"/>
          <w:szCs w:val="22"/>
        </w:rPr>
        <w:tab/>
        <w:t>Trade and other receivables - other parties</w:t>
      </w:r>
    </w:p>
    <w:p w:rsidR="0093342A" w:rsidRPr="0089403A" w:rsidRDefault="0093342A" w:rsidP="0089403A">
      <w:pPr>
        <w:tabs>
          <w:tab w:val="left" w:pos="2160"/>
          <w:tab w:val="left" w:pos="6120"/>
          <w:tab w:val="left" w:pos="6480"/>
        </w:tabs>
        <w:spacing w:after="120" w:line="380" w:lineRule="exact"/>
        <w:ind w:right="-151"/>
        <w:jc w:val="right"/>
        <w:rPr>
          <w:rFonts w:ascii="Arial" w:hAnsi="Arial" w:cs="Arial"/>
          <w:sz w:val="18"/>
          <w:szCs w:val="18"/>
        </w:rPr>
      </w:pPr>
      <w:r w:rsidRPr="0089403A">
        <w:rPr>
          <w:rFonts w:ascii="Arial" w:hAnsi="Arial" w:cs="Arial"/>
          <w:sz w:val="18"/>
          <w:szCs w:val="18"/>
        </w:rPr>
        <w:t xml:space="preserve"> (</w:t>
      </w:r>
      <w:r w:rsidR="00713269" w:rsidRPr="0089403A">
        <w:rPr>
          <w:rFonts w:ascii="Arial" w:hAnsi="Arial" w:cs="Arial"/>
          <w:sz w:val="18"/>
          <w:szCs w:val="18"/>
        </w:rPr>
        <w:t>Unit: Thousand Baht</w:t>
      </w:r>
      <w:r w:rsidRPr="0089403A">
        <w:rPr>
          <w:rFonts w:ascii="Arial" w:hAnsi="Arial" w:cs="Arial"/>
          <w:sz w:val="18"/>
          <w:szCs w:val="18"/>
        </w:rPr>
        <w:t>)</w:t>
      </w:r>
    </w:p>
    <w:tbl>
      <w:tblPr>
        <w:tblW w:w="8982" w:type="dxa"/>
        <w:tblInd w:w="558" w:type="dxa"/>
        <w:tblLayout w:type="fixed"/>
        <w:tblLook w:val="0000" w:firstRow="0" w:lastRow="0" w:firstColumn="0" w:lastColumn="0" w:noHBand="0" w:noVBand="0"/>
      </w:tblPr>
      <w:tblGrid>
        <w:gridCol w:w="3672"/>
        <w:gridCol w:w="1350"/>
        <w:gridCol w:w="1260"/>
        <w:gridCol w:w="1350"/>
        <w:gridCol w:w="1350"/>
      </w:tblGrid>
      <w:tr w:rsidR="0093342A" w:rsidRPr="0089403A" w:rsidTr="0089403A">
        <w:trPr>
          <w:cantSplit/>
        </w:trPr>
        <w:tc>
          <w:tcPr>
            <w:tcW w:w="3672" w:type="dxa"/>
          </w:tcPr>
          <w:p w:rsidR="0093342A" w:rsidRPr="0089403A" w:rsidRDefault="0093342A" w:rsidP="00A36265">
            <w:pPr>
              <w:spacing w:line="380" w:lineRule="exact"/>
              <w:jc w:val="center"/>
              <w:rPr>
                <w:rFonts w:ascii="Arial" w:hAnsi="Arial" w:cs="Arial"/>
                <w:sz w:val="18"/>
                <w:szCs w:val="18"/>
                <w:u w:val="single"/>
              </w:rPr>
            </w:pPr>
          </w:p>
        </w:tc>
        <w:tc>
          <w:tcPr>
            <w:tcW w:w="2610" w:type="dxa"/>
            <w:gridSpan w:val="2"/>
          </w:tcPr>
          <w:p w:rsidR="0093342A" w:rsidRPr="0089403A" w:rsidRDefault="00713269" w:rsidP="00A36265">
            <w:pPr>
              <w:pBdr>
                <w:bottom w:val="single" w:sz="4" w:space="1" w:color="auto"/>
              </w:pBdr>
              <w:spacing w:line="380" w:lineRule="exact"/>
              <w:jc w:val="center"/>
              <w:rPr>
                <w:rFonts w:ascii="Arial" w:hAnsi="Arial" w:cs="Arial"/>
                <w:sz w:val="18"/>
                <w:szCs w:val="18"/>
              </w:rPr>
            </w:pPr>
            <w:r w:rsidRPr="0089403A">
              <w:rPr>
                <w:rFonts w:ascii="Arial" w:hAnsi="Arial" w:cs="Arial"/>
                <w:sz w:val="18"/>
                <w:szCs w:val="18"/>
              </w:rPr>
              <w:t xml:space="preserve">Consolidated </w:t>
            </w:r>
            <w:r w:rsidR="00A36265" w:rsidRPr="0089403A">
              <w:rPr>
                <w:rFonts w:ascii="Arial" w:hAnsi="Arial" w:cs="Arial"/>
                <w:sz w:val="18"/>
                <w:szCs w:val="18"/>
              </w:rPr>
              <w:t xml:space="preserve">                     </w:t>
            </w:r>
            <w:r w:rsidRPr="0089403A">
              <w:rPr>
                <w:rFonts w:ascii="Arial" w:hAnsi="Arial" w:cs="Arial"/>
                <w:sz w:val="18"/>
                <w:szCs w:val="18"/>
              </w:rPr>
              <w:t>financial statements</w:t>
            </w:r>
          </w:p>
        </w:tc>
        <w:tc>
          <w:tcPr>
            <w:tcW w:w="2700" w:type="dxa"/>
            <w:gridSpan w:val="2"/>
          </w:tcPr>
          <w:p w:rsidR="0093342A" w:rsidRPr="0089403A" w:rsidRDefault="00A36265" w:rsidP="00A36265">
            <w:pPr>
              <w:pBdr>
                <w:bottom w:val="single" w:sz="4" w:space="1" w:color="auto"/>
              </w:pBdr>
              <w:spacing w:line="380" w:lineRule="exact"/>
              <w:jc w:val="center"/>
              <w:rPr>
                <w:rFonts w:ascii="Arial" w:hAnsi="Arial" w:cs="Arial"/>
                <w:sz w:val="18"/>
                <w:szCs w:val="18"/>
              </w:rPr>
            </w:pPr>
            <w:r w:rsidRPr="0089403A">
              <w:rPr>
                <w:rFonts w:ascii="Arial" w:hAnsi="Arial" w:cs="Arial"/>
                <w:sz w:val="18"/>
                <w:szCs w:val="18"/>
              </w:rPr>
              <w:t>Separate                        financial statements</w:t>
            </w:r>
          </w:p>
        </w:tc>
      </w:tr>
      <w:tr w:rsidR="00A36265" w:rsidRPr="0089403A" w:rsidTr="0089403A">
        <w:trPr>
          <w:trHeight w:val="369"/>
        </w:trPr>
        <w:tc>
          <w:tcPr>
            <w:tcW w:w="3672" w:type="dxa"/>
          </w:tcPr>
          <w:p w:rsidR="00A36265" w:rsidRPr="0089403A" w:rsidRDefault="00A36265" w:rsidP="00A36265">
            <w:pPr>
              <w:spacing w:line="380" w:lineRule="exact"/>
              <w:jc w:val="center"/>
              <w:rPr>
                <w:rFonts w:ascii="Arial" w:hAnsi="Arial" w:cs="Arial"/>
                <w:sz w:val="18"/>
                <w:szCs w:val="18"/>
                <w:u w:val="single"/>
              </w:rPr>
            </w:pPr>
          </w:p>
        </w:tc>
        <w:tc>
          <w:tcPr>
            <w:tcW w:w="1350" w:type="dxa"/>
          </w:tcPr>
          <w:p w:rsidR="00A36265" w:rsidRPr="0089403A" w:rsidRDefault="004A13D8" w:rsidP="00A36265">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260" w:type="dxa"/>
          </w:tcPr>
          <w:p w:rsidR="00A36265" w:rsidRPr="0089403A" w:rsidRDefault="009F7571" w:rsidP="00A36265">
            <w:pPr>
              <w:pBdr>
                <w:bottom w:val="single" w:sz="4" w:space="1" w:color="auto"/>
              </w:pBdr>
              <w:spacing w:line="380" w:lineRule="exact"/>
              <w:jc w:val="center"/>
              <w:rPr>
                <w:rFonts w:ascii="Arial" w:hAnsi="Arial" w:cs="Arial"/>
                <w:sz w:val="18"/>
                <w:szCs w:val="18"/>
              </w:rPr>
            </w:pPr>
            <w:r>
              <w:rPr>
                <w:rFonts w:ascii="Arial" w:hAnsi="Arial" w:cs="Arial"/>
                <w:sz w:val="18"/>
                <w:szCs w:val="18"/>
              </w:rPr>
              <w:t>2018</w:t>
            </w:r>
          </w:p>
        </w:tc>
        <w:tc>
          <w:tcPr>
            <w:tcW w:w="1350" w:type="dxa"/>
          </w:tcPr>
          <w:p w:rsidR="00A36265" w:rsidRPr="0089403A" w:rsidRDefault="004A13D8" w:rsidP="00A36265">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350" w:type="dxa"/>
          </w:tcPr>
          <w:p w:rsidR="00A36265" w:rsidRPr="0089403A" w:rsidRDefault="009F7571" w:rsidP="00A36265">
            <w:pPr>
              <w:pBdr>
                <w:bottom w:val="single" w:sz="4" w:space="1" w:color="auto"/>
              </w:pBdr>
              <w:spacing w:line="380" w:lineRule="exact"/>
              <w:jc w:val="center"/>
              <w:rPr>
                <w:rFonts w:ascii="Arial" w:hAnsi="Arial" w:cs="Arial"/>
                <w:sz w:val="18"/>
                <w:szCs w:val="18"/>
              </w:rPr>
            </w:pPr>
            <w:r>
              <w:rPr>
                <w:rFonts w:ascii="Arial" w:hAnsi="Arial" w:cs="Arial"/>
                <w:sz w:val="18"/>
                <w:szCs w:val="18"/>
              </w:rPr>
              <w:t>2018</w:t>
            </w:r>
          </w:p>
        </w:tc>
      </w:tr>
      <w:tr w:rsidR="00A36265" w:rsidRPr="0089403A" w:rsidTr="0089403A">
        <w:tc>
          <w:tcPr>
            <w:tcW w:w="3672" w:type="dxa"/>
          </w:tcPr>
          <w:p w:rsidR="00A36265" w:rsidRPr="0089403A" w:rsidRDefault="00A36265" w:rsidP="00A36265">
            <w:pPr>
              <w:spacing w:line="38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c>
          <w:tcPr>
            <w:tcW w:w="126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c>
          <w:tcPr>
            <w:tcW w:w="135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c>
          <w:tcPr>
            <w:tcW w:w="135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r>
      <w:tr w:rsidR="00A36265" w:rsidRPr="0089403A" w:rsidTr="0089403A">
        <w:tc>
          <w:tcPr>
            <w:tcW w:w="3672" w:type="dxa"/>
          </w:tcPr>
          <w:p w:rsidR="00A36265" w:rsidRPr="0089403A" w:rsidRDefault="00A36265" w:rsidP="00A36265">
            <w:pPr>
              <w:spacing w:line="38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c>
          <w:tcPr>
            <w:tcW w:w="126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c>
          <w:tcPr>
            <w:tcW w:w="135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c>
          <w:tcPr>
            <w:tcW w:w="1350" w:type="dxa"/>
          </w:tcPr>
          <w:p w:rsidR="00A36265" w:rsidRPr="0089403A" w:rsidRDefault="00A36265" w:rsidP="00A36265">
            <w:pPr>
              <w:tabs>
                <w:tab w:val="decimal" w:pos="1152"/>
              </w:tabs>
              <w:spacing w:line="380" w:lineRule="exact"/>
              <w:ind w:right="6"/>
              <w:jc w:val="both"/>
              <w:rPr>
                <w:rFonts w:ascii="Arial" w:hAnsi="Arial" w:cs="Arial"/>
                <w:sz w:val="18"/>
                <w:szCs w:val="18"/>
              </w:rPr>
            </w:pP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rsidR="004E7648" w:rsidRPr="003B0CA7" w:rsidRDefault="006D3AAB" w:rsidP="004E7648">
            <w:pPr>
              <w:tabs>
                <w:tab w:val="decimal" w:pos="1062"/>
              </w:tabs>
              <w:spacing w:line="380" w:lineRule="exact"/>
              <w:ind w:right="6"/>
              <w:jc w:val="both"/>
              <w:rPr>
                <w:rFonts w:ascii="Arial" w:hAnsi="Arial" w:cs="Arial"/>
                <w:sz w:val="18"/>
                <w:szCs w:val="18"/>
              </w:rPr>
            </w:pPr>
            <w:r>
              <w:rPr>
                <w:rFonts w:ascii="Arial" w:hAnsi="Arial" w:cs="Arial"/>
                <w:sz w:val="18"/>
                <w:szCs w:val="18"/>
              </w:rPr>
              <w:t>81,</w:t>
            </w:r>
            <w:r w:rsidR="007B5961">
              <w:rPr>
                <w:rFonts w:ascii="Arial" w:hAnsi="Arial" w:cs="Arial"/>
                <w:sz w:val="18"/>
                <w:szCs w:val="18"/>
              </w:rPr>
              <w:t>427</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93,326</w:t>
            </w:r>
          </w:p>
        </w:tc>
        <w:tc>
          <w:tcPr>
            <w:tcW w:w="1350" w:type="dxa"/>
          </w:tcPr>
          <w:p w:rsidR="004E7648" w:rsidRPr="003B0CA7" w:rsidRDefault="006D3AAB" w:rsidP="004E7648">
            <w:pPr>
              <w:tabs>
                <w:tab w:val="decimal" w:pos="1062"/>
              </w:tabs>
              <w:spacing w:line="380" w:lineRule="exact"/>
              <w:ind w:right="6"/>
              <w:jc w:val="both"/>
              <w:rPr>
                <w:rFonts w:ascii="Arial" w:hAnsi="Arial" w:cs="Arial"/>
                <w:sz w:val="18"/>
                <w:szCs w:val="18"/>
              </w:rPr>
            </w:pPr>
            <w:r>
              <w:rPr>
                <w:rFonts w:ascii="Arial" w:hAnsi="Arial" w:cs="Arial"/>
                <w:sz w:val="18"/>
                <w:szCs w:val="18"/>
              </w:rPr>
              <w:t>49,848</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57,395</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48,005</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40,443</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29,550</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22,257</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40,</w:t>
            </w:r>
            <w:r w:rsidR="007B5961">
              <w:rPr>
                <w:rFonts w:ascii="Arial" w:hAnsi="Arial" w:cs="Arial"/>
                <w:sz w:val="18"/>
                <w:szCs w:val="18"/>
              </w:rPr>
              <w:t>190</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26,364</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14,675</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8,683</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rsidR="004E7648" w:rsidRPr="003B0CA7" w:rsidRDefault="007B5961" w:rsidP="004E7648">
            <w:pPr>
              <w:tabs>
                <w:tab w:val="decimal" w:pos="1062"/>
              </w:tabs>
              <w:spacing w:line="380" w:lineRule="exact"/>
              <w:ind w:right="6"/>
              <w:jc w:val="both"/>
              <w:rPr>
                <w:rFonts w:ascii="Arial" w:hAnsi="Arial" w:cs="Arial"/>
                <w:sz w:val="18"/>
                <w:szCs w:val="18"/>
              </w:rPr>
            </w:pPr>
            <w:r>
              <w:rPr>
                <w:rFonts w:ascii="Arial" w:hAnsi="Arial" w:cs="Arial"/>
                <w:sz w:val="18"/>
                <w:szCs w:val="18"/>
              </w:rPr>
              <w:t>76,859</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18,164</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7,125</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2,960</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9,616</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13,478</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1,332</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1,712</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rsidR="004E7648" w:rsidRPr="003B0CA7" w:rsidRDefault="0062299B"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7,919</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10,534</w:t>
            </w:r>
          </w:p>
        </w:tc>
        <w:tc>
          <w:tcPr>
            <w:tcW w:w="1350" w:type="dxa"/>
          </w:tcPr>
          <w:p w:rsidR="004E7648" w:rsidRPr="003B0CA7" w:rsidRDefault="0062299B"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6,290</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7,205</w:t>
            </w:r>
          </w:p>
        </w:tc>
      </w:tr>
      <w:tr w:rsidR="004E7648" w:rsidRPr="0089403A" w:rsidTr="0089403A">
        <w:trPr>
          <w:trHeight w:val="405"/>
        </w:trPr>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264,</w:t>
            </w:r>
            <w:r w:rsidR="005C5ACB">
              <w:rPr>
                <w:rFonts w:ascii="Arial" w:hAnsi="Arial" w:cs="Arial"/>
                <w:sz w:val="18"/>
                <w:szCs w:val="18"/>
              </w:rPr>
              <w:t>016</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202,309</w:t>
            </w:r>
          </w:p>
        </w:tc>
        <w:tc>
          <w:tcPr>
            <w:tcW w:w="1350" w:type="dxa"/>
          </w:tcPr>
          <w:p w:rsidR="004E7648" w:rsidRPr="003B0CA7" w:rsidRDefault="0062299B" w:rsidP="004E7648">
            <w:pPr>
              <w:tabs>
                <w:tab w:val="decimal" w:pos="1062"/>
              </w:tabs>
              <w:spacing w:line="380" w:lineRule="exact"/>
              <w:ind w:right="6"/>
              <w:jc w:val="both"/>
              <w:rPr>
                <w:rFonts w:ascii="Arial" w:hAnsi="Arial" w:cs="Arial"/>
                <w:sz w:val="18"/>
                <w:szCs w:val="18"/>
              </w:rPr>
            </w:pPr>
            <w:r>
              <w:rPr>
                <w:rFonts w:ascii="Arial" w:hAnsi="Arial" w:cs="Arial"/>
                <w:sz w:val="18"/>
                <w:szCs w:val="18"/>
              </w:rPr>
              <w:t>108,</w:t>
            </w:r>
            <w:r w:rsidR="006D3AAB">
              <w:rPr>
                <w:rFonts w:ascii="Arial" w:hAnsi="Arial" w:cs="Arial"/>
                <w:sz w:val="18"/>
                <w:szCs w:val="18"/>
              </w:rPr>
              <w:t>820</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100,212</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rPr>
              <w:t>Less: Allowance for doubtful accounts</w:t>
            </w:r>
          </w:p>
        </w:tc>
        <w:tc>
          <w:tcPr>
            <w:tcW w:w="1350" w:type="dxa"/>
          </w:tcPr>
          <w:p w:rsidR="004E7648" w:rsidRPr="003B0CA7" w:rsidRDefault="0062299B"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(5,881)</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(7,453)</w:t>
            </w:r>
          </w:p>
        </w:tc>
        <w:tc>
          <w:tcPr>
            <w:tcW w:w="1350" w:type="dxa"/>
          </w:tcPr>
          <w:p w:rsidR="004E7648" w:rsidRPr="003B0CA7" w:rsidRDefault="0062299B"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(5,144)</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(6,336)</w:t>
            </w:r>
          </w:p>
        </w:tc>
      </w:tr>
      <w:tr w:rsidR="004E7648" w:rsidRPr="0089403A" w:rsidTr="0089403A">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rPr>
              <w:t>Total trade accounts receivable - net</w:t>
            </w:r>
          </w:p>
        </w:tc>
        <w:tc>
          <w:tcPr>
            <w:tcW w:w="1350" w:type="dxa"/>
          </w:tcPr>
          <w:p w:rsidR="004E7648" w:rsidRPr="003B0CA7" w:rsidRDefault="0062299B"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258,</w:t>
            </w:r>
            <w:r w:rsidR="005C5ACB">
              <w:rPr>
                <w:rFonts w:ascii="Arial" w:hAnsi="Arial" w:cs="Arial"/>
                <w:sz w:val="18"/>
                <w:szCs w:val="18"/>
              </w:rPr>
              <w:t>135</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194,856</w:t>
            </w:r>
          </w:p>
        </w:tc>
        <w:tc>
          <w:tcPr>
            <w:tcW w:w="1350" w:type="dxa"/>
          </w:tcPr>
          <w:p w:rsidR="004E7648" w:rsidRPr="003B0CA7" w:rsidRDefault="0062299B"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103,</w:t>
            </w:r>
            <w:r w:rsidR="006D3AAB">
              <w:rPr>
                <w:rFonts w:ascii="Arial" w:hAnsi="Arial" w:cs="Arial"/>
                <w:sz w:val="18"/>
                <w:szCs w:val="18"/>
              </w:rPr>
              <w:t>676</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93,876</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350" w:type="dxa"/>
          </w:tcPr>
          <w:p w:rsidR="004E7648" w:rsidRPr="0089403A" w:rsidRDefault="004E7648" w:rsidP="004E7648">
            <w:pPr>
              <w:tabs>
                <w:tab w:val="decimal" w:pos="1062"/>
              </w:tabs>
              <w:spacing w:line="380" w:lineRule="exact"/>
              <w:ind w:right="6"/>
              <w:jc w:val="both"/>
              <w:rPr>
                <w:rFonts w:ascii="Arial" w:hAnsi="Arial" w:cs="Arial"/>
                <w:sz w:val="18"/>
                <w:szCs w:val="18"/>
              </w:rPr>
            </w:pP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12,367</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14,377</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12,164</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12,555</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cs/>
              </w:rPr>
            </w:pPr>
            <w:r w:rsidRPr="0089403A">
              <w:rPr>
                <w:rFonts w:ascii="Arial" w:hAnsi="Arial" w:cs="Arial"/>
                <w:sz w:val="18"/>
                <w:szCs w:val="18"/>
              </w:rPr>
              <w:t>Less: Allowance for doubtful accounts</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(14)</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(30)</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(14)</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12,353</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14,347</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12,150</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12,555</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cs/>
              </w:rPr>
            </w:pPr>
            <w:r w:rsidRPr="0089403A">
              <w:rPr>
                <w:rFonts w:ascii="Arial" w:hAnsi="Arial" w:cs="Arial"/>
                <w:sz w:val="18"/>
                <w:szCs w:val="18"/>
              </w:rPr>
              <w:t>Other receivables</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2</w:t>
            </w:r>
            <w:r w:rsidR="005C5ACB">
              <w:rPr>
                <w:rFonts w:ascii="Arial" w:hAnsi="Arial" w:cs="Arial"/>
                <w:sz w:val="18"/>
                <w:szCs w:val="18"/>
              </w:rPr>
              <w:t>4,643</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4,587</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5,039</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2,323</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cs/>
              </w:rPr>
            </w:pPr>
            <w:r w:rsidRPr="0089403A">
              <w:rPr>
                <w:rFonts w:ascii="Arial" w:hAnsi="Arial" w:cs="Arial"/>
                <w:sz w:val="18"/>
                <w:szCs w:val="18"/>
              </w:rPr>
              <w:t xml:space="preserve">Less: Allowance for doubtful accounts </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(87)</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(87)</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(87)</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(87)</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w:t>
            </w:r>
            <w:r w:rsidR="005C5ACB">
              <w:rPr>
                <w:rFonts w:ascii="Arial" w:hAnsi="Arial" w:cs="Arial"/>
                <w:sz w:val="18"/>
                <w:szCs w:val="18"/>
              </w:rPr>
              <w:t>4,556</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4,500</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4,952</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2,236</w:t>
            </w:r>
          </w:p>
        </w:tc>
      </w:tr>
      <w:tr w:rsidR="004E7648" w:rsidRPr="0089403A" w:rsidTr="0089403A">
        <w:tc>
          <w:tcPr>
            <w:tcW w:w="3672" w:type="dxa"/>
          </w:tcPr>
          <w:p w:rsidR="004E7648" w:rsidRPr="003B0CA7" w:rsidRDefault="004E7648" w:rsidP="004E7648">
            <w:pPr>
              <w:spacing w:line="380" w:lineRule="exact"/>
              <w:ind w:left="162" w:right="-108" w:hanging="162"/>
              <w:jc w:val="both"/>
              <w:rPr>
                <w:rFonts w:ascii="Arial" w:hAnsi="Arial" w:cs="Arial"/>
                <w:sz w:val="18"/>
                <w:szCs w:val="18"/>
              </w:rPr>
            </w:pPr>
            <w:r w:rsidRPr="003B0CA7">
              <w:rPr>
                <w:rFonts w:ascii="Arial" w:hAnsi="Arial" w:cs="Arial"/>
                <w:sz w:val="18"/>
                <w:szCs w:val="18"/>
              </w:rPr>
              <w:t>Deposit payment</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748</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680</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rPr>
            </w:pPr>
            <w:r>
              <w:rPr>
                <w:rFonts w:ascii="Arial" w:hAnsi="Arial" w:cs="Arial"/>
                <w:sz w:val="18"/>
                <w:szCs w:val="18"/>
              </w:rPr>
              <w:t>Collections for other parties</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332</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Pr>
                <w:rFonts w:ascii="Arial" w:hAnsi="Arial" w:cs="Arial"/>
                <w:sz w:val="18"/>
                <w:szCs w:val="18"/>
              </w:rPr>
              <w:t>2,082</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w:t>
            </w:r>
          </w:p>
        </w:tc>
      </w:tr>
      <w:tr w:rsidR="004E7648" w:rsidRPr="0089403A" w:rsidTr="0089403A">
        <w:tc>
          <w:tcPr>
            <w:tcW w:w="3672" w:type="dxa"/>
          </w:tcPr>
          <w:p w:rsidR="004E7648" w:rsidRPr="0089403A" w:rsidRDefault="004E7648" w:rsidP="004E7648">
            <w:pPr>
              <w:spacing w:line="380" w:lineRule="exact"/>
              <w:ind w:left="162" w:right="-108" w:hanging="162"/>
              <w:jc w:val="both"/>
              <w:rPr>
                <w:rFonts w:ascii="Arial" w:hAnsi="Arial" w:cs="Arial"/>
                <w:sz w:val="18"/>
                <w:szCs w:val="18"/>
              </w:rPr>
            </w:pPr>
            <w:r>
              <w:rPr>
                <w:rFonts w:ascii="Arial" w:hAnsi="Arial" w:cs="Arial"/>
                <w:sz w:val="18"/>
                <w:szCs w:val="18"/>
              </w:rPr>
              <w:t>Prepaid insurance</w:t>
            </w:r>
          </w:p>
        </w:tc>
        <w:tc>
          <w:tcPr>
            <w:tcW w:w="1350" w:type="dxa"/>
          </w:tcPr>
          <w:p w:rsidR="004E7648" w:rsidRPr="003B0CA7" w:rsidRDefault="00921C28" w:rsidP="004E7648">
            <w:pPr>
              <w:tabs>
                <w:tab w:val="decimal" w:pos="1062"/>
              </w:tabs>
              <w:spacing w:line="380" w:lineRule="exact"/>
              <w:ind w:right="6"/>
              <w:jc w:val="both"/>
              <w:rPr>
                <w:rFonts w:ascii="Arial" w:hAnsi="Arial" w:cs="Arial"/>
                <w:sz w:val="18"/>
                <w:szCs w:val="18"/>
              </w:rPr>
            </w:pPr>
            <w:r>
              <w:rPr>
                <w:rFonts w:ascii="Arial" w:hAnsi="Arial" w:cs="Arial"/>
                <w:sz w:val="18"/>
                <w:szCs w:val="18"/>
              </w:rPr>
              <w:t>34</w:t>
            </w:r>
            <w:r w:rsidR="00CD0675">
              <w:rPr>
                <w:rFonts w:ascii="Arial" w:hAnsi="Arial" w:cs="Arial"/>
                <w:sz w:val="18"/>
                <w:szCs w:val="18"/>
              </w:rPr>
              <w:t>9</w:t>
            </w:r>
          </w:p>
        </w:tc>
        <w:tc>
          <w:tcPr>
            <w:tcW w:w="1260" w:type="dxa"/>
          </w:tcPr>
          <w:p w:rsidR="004E7648" w:rsidRPr="003B0CA7" w:rsidRDefault="004E7648" w:rsidP="004E7648">
            <w:pPr>
              <w:tabs>
                <w:tab w:val="decimal" w:pos="975"/>
              </w:tabs>
              <w:spacing w:line="380" w:lineRule="exact"/>
              <w:ind w:right="6"/>
              <w:jc w:val="both"/>
              <w:rPr>
                <w:rFonts w:ascii="Arial" w:hAnsi="Arial" w:cs="Arial"/>
                <w:sz w:val="18"/>
                <w:szCs w:val="18"/>
              </w:rPr>
            </w:pPr>
            <w:r w:rsidRPr="003B0CA7">
              <w:rPr>
                <w:rFonts w:ascii="Arial" w:hAnsi="Arial" w:cs="Arial"/>
                <w:sz w:val="18"/>
                <w:szCs w:val="18"/>
              </w:rPr>
              <w:t>603</w:t>
            </w:r>
          </w:p>
        </w:tc>
        <w:tc>
          <w:tcPr>
            <w:tcW w:w="1350" w:type="dxa"/>
          </w:tcPr>
          <w:p w:rsidR="004E7648" w:rsidRPr="003B0CA7" w:rsidRDefault="00CD0675" w:rsidP="004E7648">
            <w:pPr>
              <w:tabs>
                <w:tab w:val="decimal" w:pos="106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r w:rsidRPr="003B0CA7">
              <w:rPr>
                <w:rFonts w:ascii="Arial" w:hAnsi="Arial" w:cs="Arial"/>
                <w:sz w:val="18"/>
                <w:szCs w:val="18"/>
              </w:rPr>
              <w:t>-</w:t>
            </w:r>
          </w:p>
        </w:tc>
      </w:tr>
      <w:tr w:rsidR="004E7648" w:rsidRPr="0089403A" w:rsidTr="0089403A">
        <w:tc>
          <w:tcPr>
            <w:tcW w:w="3672" w:type="dxa"/>
          </w:tcPr>
          <w:p w:rsidR="004E7648" w:rsidRDefault="004E7648" w:rsidP="004E7648">
            <w:pPr>
              <w:spacing w:line="380" w:lineRule="exact"/>
              <w:ind w:left="162" w:right="-108" w:hanging="162"/>
              <w:jc w:val="both"/>
              <w:rPr>
                <w:rFonts w:ascii="Arial" w:hAnsi="Arial" w:cs="Arial"/>
                <w:sz w:val="18"/>
                <w:szCs w:val="18"/>
              </w:rPr>
            </w:pPr>
            <w:r>
              <w:rPr>
                <w:rFonts w:ascii="Arial" w:hAnsi="Arial" w:cs="Arial"/>
                <w:sz w:val="18"/>
                <w:szCs w:val="18"/>
              </w:rPr>
              <w:t>Interest receivables</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245</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sidRPr="003B0CA7">
              <w:rPr>
                <w:rFonts w:ascii="Arial" w:hAnsi="Arial" w:cs="Arial"/>
                <w:sz w:val="18"/>
                <w:szCs w:val="18"/>
              </w:rPr>
              <w:t>317</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244</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317</w:t>
            </w:r>
          </w:p>
        </w:tc>
      </w:tr>
      <w:tr w:rsidR="004E7648" w:rsidRPr="0089403A" w:rsidTr="0089403A">
        <w:trPr>
          <w:trHeight w:val="432"/>
        </w:trPr>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rPr>
              <w:t>Total other receivables - net</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3</w:t>
            </w:r>
            <w:r w:rsidR="005C5ACB">
              <w:rPr>
                <w:rFonts w:ascii="Arial" w:hAnsi="Arial" w:cs="Arial"/>
                <w:sz w:val="18"/>
                <w:szCs w:val="18"/>
              </w:rPr>
              <w:t>8,583</w:t>
            </w:r>
          </w:p>
        </w:tc>
        <w:tc>
          <w:tcPr>
            <w:tcW w:w="1260" w:type="dxa"/>
          </w:tcPr>
          <w:p w:rsidR="004E7648" w:rsidRPr="003B0CA7" w:rsidRDefault="004E7648" w:rsidP="004E7648">
            <w:pPr>
              <w:pBdr>
                <w:bottom w:val="single" w:sz="4" w:space="1" w:color="auto"/>
              </w:pBdr>
              <w:tabs>
                <w:tab w:val="decimal" w:pos="975"/>
              </w:tabs>
              <w:spacing w:line="380" w:lineRule="exact"/>
              <w:ind w:right="6"/>
              <w:jc w:val="both"/>
              <w:rPr>
                <w:rFonts w:ascii="Arial" w:hAnsi="Arial" w:cs="Arial"/>
                <w:sz w:val="18"/>
                <w:szCs w:val="18"/>
              </w:rPr>
            </w:pPr>
            <w:r>
              <w:rPr>
                <w:rFonts w:ascii="Arial" w:hAnsi="Arial" w:cs="Arial"/>
                <w:sz w:val="18"/>
                <w:szCs w:val="18"/>
              </w:rPr>
              <w:t>22,529</w:t>
            </w:r>
          </w:p>
        </w:tc>
        <w:tc>
          <w:tcPr>
            <w:tcW w:w="1350" w:type="dxa"/>
          </w:tcPr>
          <w:p w:rsidR="004E7648" w:rsidRPr="003B0CA7" w:rsidRDefault="00CD0675" w:rsidP="004E7648">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17,346</w:t>
            </w:r>
          </w:p>
        </w:tc>
        <w:tc>
          <w:tcPr>
            <w:tcW w:w="1350" w:type="dxa"/>
          </w:tcPr>
          <w:p w:rsidR="004E7648" w:rsidRPr="003B0CA7" w:rsidRDefault="004E7648" w:rsidP="004E7648">
            <w:pPr>
              <w:pBdr>
                <w:bottom w:val="sing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15,108</w:t>
            </w:r>
          </w:p>
        </w:tc>
      </w:tr>
      <w:tr w:rsidR="004E7648" w:rsidRPr="0089403A" w:rsidTr="0089403A">
        <w:trPr>
          <w:trHeight w:val="80"/>
        </w:trPr>
        <w:tc>
          <w:tcPr>
            <w:tcW w:w="3672" w:type="dxa"/>
          </w:tcPr>
          <w:p w:rsidR="004E7648" w:rsidRPr="0089403A" w:rsidRDefault="004E7648" w:rsidP="004E7648">
            <w:pPr>
              <w:spacing w:line="380" w:lineRule="exact"/>
              <w:ind w:left="162" w:hanging="162"/>
              <w:rPr>
                <w:rFonts w:ascii="Arial" w:hAnsi="Arial" w:cs="Arial"/>
                <w:sz w:val="18"/>
                <w:szCs w:val="18"/>
                <w:cs/>
              </w:rPr>
            </w:pPr>
            <w:r w:rsidRPr="0089403A">
              <w:rPr>
                <w:rFonts w:ascii="Arial" w:hAnsi="Arial" w:cs="Arial"/>
                <w:sz w:val="18"/>
                <w:szCs w:val="18"/>
              </w:rPr>
              <w:t>Total trade and other receivables -</w:t>
            </w: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26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c>
          <w:tcPr>
            <w:tcW w:w="1350" w:type="dxa"/>
          </w:tcPr>
          <w:p w:rsidR="004E7648" w:rsidRPr="003B0CA7" w:rsidRDefault="004E7648" w:rsidP="004E7648">
            <w:pPr>
              <w:tabs>
                <w:tab w:val="decimal" w:pos="1062"/>
              </w:tabs>
              <w:spacing w:line="380" w:lineRule="exact"/>
              <w:ind w:right="6"/>
              <w:jc w:val="both"/>
              <w:rPr>
                <w:rFonts w:ascii="Arial" w:hAnsi="Arial" w:cs="Arial"/>
                <w:sz w:val="18"/>
                <w:szCs w:val="18"/>
              </w:rPr>
            </w:pPr>
          </w:p>
        </w:tc>
      </w:tr>
      <w:tr w:rsidR="004E7648" w:rsidRPr="0089403A" w:rsidTr="0089403A">
        <w:trPr>
          <w:trHeight w:val="80"/>
        </w:trPr>
        <w:tc>
          <w:tcPr>
            <w:tcW w:w="3672" w:type="dxa"/>
          </w:tcPr>
          <w:p w:rsidR="004E7648" w:rsidRPr="0089403A" w:rsidRDefault="004E7648" w:rsidP="004E7648">
            <w:pPr>
              <w:spacing w:line="380" w:lineRule="exact"/>
              <w:ind w:left="162" w:hanging="162"/>
              <w:jc w:val="both"/>
              <w:rPr>
                <w:rFonts w:ascii="Arial" w:hAnsi="Arial" w:cs="Arial"/>
                <w:sz w:val="18"/>
                <w:szCs w:val="18"/>
                <w:cs/>
              </w:rPr>
            </w:pPr>
            <w:r w:rsidRPr="0089403A">
              <w:rPr>
                <w:rFonts w:ascii="Arial" w:hAnsi="Arial" w:cs="Arial"/>
                <w:sz w:val="18"/>
                <w:szCs w:val="18"/>
              </w:rPr>
              <w:tab/>
              <w:t>other parties - net</w:t>
            </w:r>
          </w:p>
        </w:tc>
        <w:tc>
          <w:tcPr>
            <w:tcW w:w="1350" w:type="dxa"/>
          </w:tcPr>
          <w:p w:rsidR="004E7648" w:rsidRPr="003B0CA7" w:rsidRDefault="00CD0675" w:rsidP="004E7648">
            <w:pPr>
              <w:pBdr>
                <w:bottom w:val="doub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29</w:t>
            </w:r>
            <w:r w:rsidR="005C5ACB">
              <w:rPr>
                <w:rFonts w:ascii="Arial" w:hAnsi="Arial" w:cs="Arial"/>
                <w:sz w:val="18"/>
                <w:szCs w:val="18"/>
              </w:rPr>
              <w:t>6,718</w:t>
            </w:r>
          </w:p>
        </w:tc>
        <w:tc>
          <w:tcPr>
            <w:tcW w:w="1260" w:type="dxa"/>
          </w:tcPr>
          <w:p w:rsidR="004E7648" w:rsidRPr="003B0CA7" w:rsidRDefault="004E7648" w:rsidP="004E7648">
            <w:pPr>
              <w:pBdr>
                <w:bottom w:val="double" w:sz="4" w:space="1" w:color="auto"/>
              </w:pBdr>
              <w:tabs>
                <w:tab w:val="decimal" w:pos="975"/>
              </w:tabs>
              <w:spacing w:line="380" w:lineRule="exact"/>
              <w:ind w:right="6"/>
              <w:jc w:val="both"/>
              <w:rPr>
                <w:rFonts w:ascii="Arial" w:hAnsi="Arial" w:cs="Arial"/>
                <w:sz w:val="18"/>
                <w:szCs w:val="18"/>
              </w:rPr>
            </w:pPr>
            <w:r>
              <w:rPr>
                <w:rFonts w:ascii="Arial" w:hAnsi="Arial" w:cs="Arial"/>
                <w:sz w:val="18"/>
                <w:szCs w:val="18"/>
              </w:rPr>
              <w:t>217,385</w:t>
            </w:r>
          </w:p>
        </w:tc>
        <w:tc>
          <w:tcPr>
            <w:tcW w:w="1350" w:type="dxa"/>
          </w:tcPr>
          <w:p w:rsidR="004E7648" w:rsidRPr="003B0CA7" w:rsidRDefault="006D3AAB" w:rsidP="004E7648">
            <w:pPr>
              <w:pBdr>
                <w:bottom w:val="doub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121,022</w:t>
            </w:r>
          </w:p>
        </w:tc>
        <w:tc>
          <w:tcPr>
            <w:tcW w:w="1350" w:type="dxa"/>
          </w:tcPr>
          <w:p w:rsidR="004E7648" w:rsidRPr="003B0CA7" w:rsidRDefault="004E7648" w:rsidP="004E7648">
            <w:pPr>
              <w:pBdr>
                <w:bottom w:val="double" w:sz="4" w:space="1" w:color="auto"/>
              </w:pBdr>
              <w:tabs>
                <w:tab w:val="decimal" w:pos="1062"/>
              </w:tabs>
              <w:spacing w:line="380" w:lineRule="exact"/>
              <w:ind w:right="6"/>
              <w:jc w:val="both"/>
              <w:rPr>
                <w:rFonts w:ascii="Arial" w:hAnsi="Arial" w:cs="Arial"/>
                <w:sz w:val="18"/>
                <w:szCs w:val="18"/>
              </w:rPr>
            </w:pPr>
            <w:r w:rsidRPr="003B0CA7">
              <w:rPr>
                <w:rFonts w:ascii="Arial" w:hAnsi="Arial" w:cs="Arial"/>
                <w:sz w:val="18"/>
                <w:szCs w:val="18"/>
              </w:rPr>
              <w:t>108,984</w:t>
            </w:r>
          </w:p>
        </w:tc>
      </w:tr>
    </w:tbl>
    <w:p w:rsidR="007B4BCF" w:rsidRDefault="0091318C" w:rsidP="00D2383B">
      <w:pPr>
        <w:tabs>
          <w:tab w:val="right" w:pos="7280"/>
          <w:tab w:val="right" w:pos="8540"/>
        </w:tabs>
        <w:spacing w:before="240" w:after="120" w:line="380" w:lineRule="exact"/>
        <w:ind w:left="547" w:right="-43" w:hanging="547"/>
        <w:jc w:val="thaiDistribute"/>
        <w:rPr>
          <w:rFonts w:ascii="Arial" w:hAnsi="Arial" w:cs="Arial"/>
          <w:sz w:val="22"/>
          <w:szCs w:val="22"/>
        </w:rPr>
      </w:pPr>
      <w:r w:rsidRPr="007222F3">
        <w:rPr>
          <w:rFonts w:ascii="Arial" w:hAnsi="Arial" w:cs="Arial"/>
          <w:sz w:val="22"/>
          <w:szCs w:val="22"/>
        </w:rPr>
        <w:tab/>
      </w:r>
    </w:p>
    <w:p w:rsidR="007B4BCF" w:rsidRDefault="007B4BCF">
      <w:pPr>
        <w:overflowPunct/>
        <w:autoSpaceDE/>
        <w:autoSpaceDN/>
        <w:adjustRightInd/>
        <w:textAlignment w:val="auto"/>
        <w:rPr>
          <w:rFonts w:ascii="Arial" w:hAnsi="Arial" w:cs="Arial"/>
          <w:sz w:val="22"/>
          <w:szCs w:val="22"/>
        </w:rPr>
      </w:pPr>
      <w:r>
        <w:rPr>
          <w:rFonts w:ascii="Arial" w:hAnsi="Arial" w:cs="Arial"/>
          <w:sz w:val="22"/>
          <w:szCs w:val="22"/>
        </w:rPr>
        <w:br w:type="page"/>
      </w:r>
    </w:p>
    <w:p w:rsidR="0093342A" w:rsidRPr="007222F3" w:rsidRDefault="007B4BCF"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Pr>
          <w:rFonts w:ascii="Arial" w:hAnsi="Arial" w:cs="Arial"/>
          <w:sz w:val="22"/>
          <w:szCs w:val="22"/>
        </w:rPr>
        <w:lastRenderedPageBreak/>
        <w:tab/>
      </w:r>
      <w:r w:rsidR="00641983" w:rsidRPr="007222F3">
        <w:rPr>
          <w:rFonts w:ascii="Arial" w:hAnsi="Arial" w:cs="Arial"/>
          <w:sz w:val="22"/>
          <w:szCs w:val="22"/>
        </w:rPr>
        <w:t>Movement in the allowance for doubtful accounts of trade and ot</w:t>
      </w:r>
      <w:r w:rsidR="006B3FE6" w:rsidRPr="007222F3">
        <w:rPr>
          <w:rFonts w:ascii="Arial" w:hAnsi="Arial" w:cs="Arial"/>
          <w:sz w:val="22"/>
          <w:szCs w:val="22"/>
        </w:rPr>
        <w:t xml:space="preserve">her receivables - other parties </w:t>
      </w:r>
      <w:r w:rsidR="0082680F">
        <w:rPr>
          <w:rFonts w:ascii="Arial" w:hAnsi="Arial" w:cs="Arial"/>
          <w:sz w:val="22"/>
          <w:szCs w:val="22"/>
        </w:rPr>
        <w:t>for</w:t>
      </w:r>
      <w:r w:rsidR="006B3FE6" w:rsidRPr="007222F3">
        <w:rPr>
          <w:rFonts w:ascii="Arial" w:hAnsi="Arial" w:cs="Arial"/>
          <w:sz w:val="22"/>
          <w:szCs w:val="22"/>
        </w:rPr>
        <w:t xml:space="preserve"> the </w:t>
      </w:r>
      <w:r w:rsidR="0031406C">
        <w:rPr>
          <w:rFonts w:ascii="Arial" w:hAnsi="Arial" w:cs="Arial"/>
          <w:sz w:val="22"/>
          <w:szCs w:val="22"/>
        </w:rPr>
        <w:t>year</w:t>
      </w:r>
      <w:r w:rsidR="00172E9C" w:rsidRPr="007222F3">
        <w:rPr>
          <w:rFonts w:ascii="Arial" w:hAnsi="Arial" w:cs="Arial"/>
          <w:sz w:val="22"/>
          <w:szCs w:val="22"/>
        </w:rPr>
        <w:t xml:space="preserve"> ended </w:t>
      </w:r>
      <w:r w:rsidR="00AB1F21" w:rsidRPr="007222F3">
        <w:rPr>
          <w:rFonts w:ascii="Arial" w:hAnsi="Arial" w:cs="Arial"/>
          <w:sz w:val="22"/>
          <w:szCs w:val="22"/>
        </w:rPr>
        <w:t>31 December</w:t>
      </w:r>
      <w:r w:rsidR="00172E9C" w:rsidRPr="007222F3">
        <w:rPr>
          <w:rFonts w:ascii="Arial" w:hAnsi="Arial" w:cs="Arial"/>
          <w:sz w:val="22"/>
          <w:szCs w:val="22"/>
        </w:rPr>
        <w:t xml:space="preserve"> </w:t>
      </w:r>
      <w:r w:rsidR="004A13D8">
        <w:rPr>
          <w:rFonts w:ascii="Arial" w:hAnsi="Arial" w:cs="Arial"/>
          <w:sz w:val="22"/>
          <w:szCs w:val="22"/>
        </w:rPr>
        <w:t>2019</w:t>
      </w:r>
      <w:r w:rsidR="00172E9C" w:rsidRPr="007222F3">
        <w:rPr>
          <w:rFonts w:ascii="Arial" w:hAnsi="Arial" w:cs="Arial"/>
          <w:sz w:val="22"/>
          <w:szCs w:val="22"/>
        </w:rPr>
        <w:t xml:space="preserve"> are </w:t>
      </w:r>
      <w:proofErr w:type="spellStart"/>
      <w:r w:rsidR="00172E9C" w:rsidRPr="007222F3">
        <w:rPr>
          <w:rFonts w:ascii="Arial" w:hAnsi="Arial" w:cs="Arial"/>
          <w:sz w:val="22"/>
          <w:szCs w:val="22"/>
        </w:rPr>
        <w:t>summa</w:t>
      </w:r>
      <w:r w:rsidR="006B3FE6" w:rsidRPr="007222F3">
        <w:rPr>
          <w:rFonts w:ascii="Arial" w:hAnsi="Arial" w:cs="Arial"/>
          <w:sz w:val="22"/>
          <w:szCs w:val="22"/>
        </w:rPr>
        <w:t>rised</w:t>
      </w:r>
      <w:proofErr w:type="spellEnd"/>
      <w:r w:rsidR="006B3FE6" w:rsidRPr="007222F3">
        <w:rPr>
          <w:rFonts w:ascii="Arial" w:hAnsi="Arial" w:cs="Arial"/>
          <w:sz w:val="22"/>
          <w:szCs w:val="22"/>
        </w:rPr>
        <w:t xml:space="preserve"> below.</w:t>
      </w:r>
    </w:p>
    <w:p w:rsidR="0093342A" w:rsidRPr="005C5ACB" w:rsidRDefault="0093342A" w:rsidP="005C5ACB">
      <w:pPr>
        <w:tabs>
          <w:tab w:val="left" w:pos="2160"/>
          <w:tab w:val="left" w:pos="6120"/>
          <w:tab w:val="left" w:pos="6480"/>
        </w:tabs>
        <w:spacing w:before="120" w:after="120" w:line="380" w:lineRule="exact"/>
        <w:ind w:right="-151"/>
        <w:jc w:val="right"/>
        <w:rPr>
          <w:rFonts w:ascii="Arial" w:hAnsi="Arial" w:cs="Arial"/>
          <w:sz w:val="15"/>
          <w:szCs w:val="15"/>
        </w:rPr>
      </w:pPr>
      <w:r w:rsidRPr="005C5ACB">
        <w:rPr>
          <w:rFonts w:ascii="Arial" w:hAnsi="Arial" w:cs="Arial"/>
          <w:sz w:val="15"/>
          <w:szCs w:val="15"/>
        </w:rPr>
        <w:t>(</w:t>
      </w:r>
      <w:r w:rsidR="006B3FE6" w:rsidRPr="005C5ACB">
        <w:rPr>
          <w:rFonts w:ascii="Arial" w:hAnsi="Arial" w:cs="Arial"/>
          <w:sz w:val="15"/>
          <w:szCs w:val="15"/>
        </w:rPr>
        <w:t>Unit: Thousand Baht</w:t>
      </w:r>
      <w:r w:rsidRPr="005C5ACB">
        <w:rPr>
          <w:rFonts w:ascii="Arial" w:hAnsi="Arial" w:cs="Arial"/>
          <w:sz w:val="15"/>
          <w:szCs w:val="15"/>
        </w:rPr>
        <w:t>)</w:t>
      </w:r>
    </w:p>
    <w:tbl>
      <w:tblPr>
        <w:tblW w:w="9726" w:type="dxa"/>
        <w:tblInd w:w="-90" w:type="dxa"/>
        <w:tblLayout w:type="fixed"/>
        <w:tblLook w:val="0000" w:firstRow="0" w:lastRow="0" w:firstColumn="0" w:lastColumn="0" w:noHBand="0" w:noVBand="0"/>
      </w:tblPr>
      <w:tblGrid>
        <w:gridCol w:w="2520"/>
        <w:gridCol w:w="1260"/>
        <w:gridCol w:w="1260"/>
        <w:gridCol w:w="1260"/>
        <w:gridCol w:w="1170"/>
        <w:gridCol w:w="1170"/>
        <w:gridCol w:w="1080"/>
        <w:gridCol w:w="6"/>
      </w:tblGrid>
      <w:tr w:rsidR="00611258" w:rsidRPr="00611258" w:rsidTr="006771B5">
        <w:trPr>
          <w:cantSplit/>
        </w:trPr>
        <w:tc>
          <w:tcPr>
            <w:tcW w:w="2520" w:type="dxa"/>
          </w:tcPr>
          <w:p w:rsidR="00611258" w:rsidRPr="00611258" w:rsidRDefault="00611258" w:rsidP="00ED0808">
            <w:pPr>
              <w:spacing w:line="320" w:lineRule="exact"/>
              <w:jc w:val="center"/>
              <w:rPr>
                <w:rFonts w:ascii="Arial" w:hAnsi="Arial" w:cs="Arial"/>
                <w:sz w:val="15"/>
                <w:szCs w:val="15"/>
                <w:u w:val="single"/>
              </w:rPr>
            </w:pPr>
          </w:p>
        </w:tc>
        <w:tc>
          <w:tcPr>
            <w:tcW w:w="7206" w:type="dxa"/>
            <w:gridSpan w:val="7"/>
          </w:tcPr>
          <w:p w:rsidR="00611258" w:rsidRPr="00611258" w:rsidRDefault="00611258" w:rsidP="00ED080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Consolidated financial statements</w:t>
            </w:r>
          </w:p>
        </w:tc>
      </w:tr>
      <w:tr w:rsidR="00523B83" w:rsidRPr="00611258" w:rsidTr="006771B5">
        <w:trPr>
          <w:gridAfter w:val="1"/>
          <w:wAfter w:w="6" w:type="dxa"/>
          <w:trHeight w:val="324"/>
        </w:trPr>
        <w:tc>
          <w:tcPr>
            <w:tcW w:w="2520" w:type="dxa"/>
          </w:tcPr>
          <w:p w:rsidR="00523B83" w:rsidRPr="00611258" w:rsidRDefault="00523B83" w:rsidP="00ED0808">
            <w:pPr>
              <w:spacing w:line="320" w:lineRule="exact"/>
              <w:jc w:val="center"/>
              <w:rPr>
                <w:rFonts w:ascii="Arial" w:hAnsi="Arial" w:cs="Arial"/>
                <w:sz w:val="15"/>
                <w:szCs w:val="15"/>
                <w:u w:val="single"/>
              </w:rPr>
            </w:pPr>
          </w:p>
        </w:tc>
        <w:tc>
          <w:tcPr>
            <w:tcW w:w="1260" w:type="dxa"/>
          </w:tcPr>
          <w:p w:rsidR="00523B83" w:rsidRPr="00611258" w:rsidRDefault="00523B83" w:rsidP="00611258">
            <w:pPr>
              <w:spacing w:line="320" w:lineRule="exact"/>
              <w:ind w:left="-108" w:right="-92"/>
              <w:jc w:val="center"/>
              <w:rPr>
                <w:rFonts w:ascii="Arial" w:hAnsi="Arial" w:cs="Arial"/>
                <w:sz w:val="15"/>
                <w:szCs w:val="15"/>
                <w:cs/>
              </w:rPr>
            </w:pPr>
          </w:p>
        </w:tc>
        <w:tc>
          <w:tcPr>
            <w:tcW w:w="1260" w:type="dxa"/>
          </w:tcPr>
          <w:p w:rsidR="00523B83" w:rsidRPr="00611258" w:rsidRDefault="00523B83" w:rsidP="00611258">
            <w:pPr>
              <w:spacing w:line="320" w:lineRule="exact"/>
              <w:jc w:val="center"/>
              <w:rPr>
                <w:rFonts w:ascii="Arial" w:hAnsi="Arial" w:cs="Arial"/>
                <w:sz w:val="15"/>
                <w:szCs w:val="15"/>
              </w:rPr>
            </w:pPr>
            <w:r w:rsidRPr="00611258">
              <w:rPr>
                <w:rFonts w:ascii="Arial" w:hAnsi="Arial" w:cs="Arial"/>
                <w:sz w:val="15"/>
                <w:szCs w:val="15"/>
              </w:rPr>
              <w:t>Addition</w:t>
            </w:r>
          </w:p>
        </w:tc>
        <w:tc>
          <w:tcPr>
            <w:tcW w:w="1260" w:type="dxa"/>
          </w:tcPr>
          <w:p w:rsidR="00523B83" w:rsidRPr="00611258" w:rsidRDefault="00523B83" w:rsidP="00611258">
            <w:pPr>
              <w:spacing w:line="320" w:lineRule="exact"/>
              <w:jc w:val="center"/>
              <w:rPr>
                <w:rFonts w:ascii="Arial" w:hAnsi="Arial" w:cs="Arial"/>
                <w:sz w:val="15"/>
                <w:szCs w:val="15"/>
                <w:cs/>
              </w:rPr>
            </w:pPr>
            <w:r w:rsidRPr="00611258">
              <w:rPr>
                <w:rFonts w:ascii="Arial" w:hAnsi="Arial" w:cs="Arial"/>
                <w:sz w:val="15"/>
                <w:szCs w:val="15"/>
              </w:rPr>
              <w:t>Decrease</w:t>
            </w:r>
          </w:p>
        </w:tc>
        <w:tc>
          <w:tcPr>
            <w:tcW w:w="1170" w:type="dxa"/>
          </w:tcPr>
          <w:p w:rsidR="00523B83" w:rsidRPr="00611258" w:rsidRDefault="00523B83" w:rsidP="00611258">
            <w:pPr>
              <w:spacing w:line="320" w:lineRule="exact"/>
              <w:jc w:val="center"/>
              <w:rPr>
                <w:rFonts w:ascii="Arial" w:hAnsi="Arial" w:cs="Arial"/>
                <w:sz w:val="15"/>
                <w:szCs w:val="15"/>
                <w:cs/>
              </w:rPr>
            </w:pPr>
          </w:p>
        </w:tc>
        <w:tc>
          <w:tcPr>
            <w:tcW w:w="1170" w:type="dxa"/>
          </w:tcPr>
          <w:p w:rsidR="00523B83" w:rsidRPr="00611258" w:rsidRDefault="00523B83" w:rsidP="00611258">
            <w:pPr>
              <w:spacing w:line="320" w:lineRule="exact"/>
              <w:ind w:left="-66" w:right="-44"/>
              <w:jc w:val="center"/>
              <w:rPr>
                <w:rFonts w:ascii="Arial" w:hAnsi="Arial" w:cs="Arial"/>
                <w:sz w:val="15"/>
                <w:szCs w:val="15"/>
                <w:cs/>
              </w:rPr>
            </w:pPr>
            <w:r w:rsidRPr="00611258">
              <w:rPr>
                <w:rFonts w:ascii="Arial" w:hAnsi="Arial" w:cs="Arial"/>
                <w:sz w:val="15"/>
                <w:szCs w:val="15"/>
              </w:rPr>
              <w:t>Difference</w:t>
            </w:r>
          </w:p>
        </w:tc>
        <w:tc>
          <w:tcPr>
            <w:tcW w:w="1080" w:type="dxa"/>
          </w:tcPr>
          <w:p w:rsidR="00523B83" w:rsidRPr="00611258" w:rsidRDefault="00611258" w:rsidP="00611258">
            <w:pPr>
              <w:spacing w:line="320" w:lineRule="exact"/>
              <w:ind w:left="-66" w:right="-44"/>
              <w:jc w:val="center"/>
              <w:rPr>
                <w:rFonts w:ascii="Arial" w:hAnsi="Arial" w:cs="Arial"/>
                <w:sz w:val="15"/>
                <w:szCs w:val="15"/>
                <w:cs/>
              </w:rPr>
            </w:pPr>
            <w:r w:rsidRPr="00611258">
              <w:rPr>
                <w:rFonts w:ascii="Arial" w:hAnsi="Arial" w:cs="Arial"/>
                <w:sz w:val="15"/>
                <w:szCs w:val="15"/>
              </w:rPr>
              <w:t>Balance as at</w:t>
            </w:r>
          </w:p>
        </w:tc>
      </w:tr>
      <w:tr w:rsidR="00523B83" w:rsidRPr="00611258" w:rsidTr="006771B5">
        <w:trPr>
          <w:gridAfter w:val="1"/>
          <w:wAfter w:w="6" w:type="dxa"/>
          <w:trHeight w:val="324"/>
        </w:trPr>
        <w:tc>
          <w:tcPr>
            <w:tcW w:w="2520" w:type="dxa"/>
          </w:tcPr>
          <w:p w:rsidR="00523B83" w:rsidRPr="00611258" w:rsidRDefault="00523B83" w:rsidP="00ED0808">
            <w:pPr>
              <w:spacing w:line="320" w:lineRule="exact"/>
              <w:jc w:val="center"/>
              <w:rPr>
                <w:rFonts w:ascii="Arial" w:hAnsi="Arial" w:cs="Arial"/>
                <w:sz w:val="15"/>
                <w:szCs w:val="15"/>
                <w:u w:val="single"/>
              </w:rPr>
            </w:pPr>
          </w:p>
        </w:tc>
        <w:tc>
          <w:tcPr>
            <w:tcW w:w="1260" w:type="dxa"/>
          </w:tcPr>
          <w:p w:rsidR="00523B83" w:rsidRPr="00611258" w:rsidRDefault="00523B83" w:rsidP="00611258">
            <w:pPr>
              <w:spacing w:line="320" w:lineRule="exact"/>
              <w:ind w:left="-108" w:right="-92"/>
              <w:jc w:val="center"/>
              <w:rPr>
                <w:rFonts w:ascii="Arial" w:hAnsi="Arial" w:cs="Arial"/>
                <w:sz w:val="15"/>
                <w:szCs w:val="15"/>
                <w:cs/>
              </w:rPr>
            </w:pPr>
            <w:r w:rsidRPr="00611258">
              <w:rPr>
                <w:rFonts w:ascii="Arial" w:hAnsi="Arial" w:cs="Arial"/>
                <w:sz w:val="15"/>
                <w:szCs w:val="15"/>
              </w:rPr>
              <w:t>Balance as at</w:t>
            </w:r>
          </w:p>
        </w:tc>
        <w:tc>
          <w:tcPr>
            <w:tcW w:w="1260" w:type="dxa"/>
          </w:tcPr>
          <w:p w:rsidR="00523B83" w:rsidRPr="00611258" w:rsidRDefault="00523B83" w:rsidP="00611258">
            <w:pPr>
              <w:spacing w:line="320" w:lineRule="exact"/>
              <w:jc w:val="center"/>
              <w:rPr>
                <w:rFonts w:ascii="Arial" w:hAnsi="Arial" w:cs="Arial"/>
                <w:sz w:val="15"/>
                <w:szCs w:val="15"/>
              </w:rPr>
            </w:pPr>
            <w:r w:rsidRPr="00611258">
              <w:rPr>
                <w:rFonts w:ascii="Arial" w:hAnsi="Arial" w:cs="Arial"/>
                <w:sz w:val="15"/>
                <w:szCs w:val="15"/>
              </w:rPr>
              <w:t>(reversal)</w:t>
            </w:r>
          </w:p>
        </w:tc>
        <w:tc>
          <w:tcPr>
            <w:tcW w:w="1260" w:type="dxa"/>
          </w:tcPr>
          <w:p w:rsidR="00523B83" w:rsidRPr="00611258" w:rsidRDefault="00523B83" w:rsidP="00611258">
            <w:pPr>
              <w:spacing w:line="320" w:lineRule="exact"/>
              <w:jc w:val="center"/>
              <w:rPr>
                <w:rFonts w:ascii="Arial" w:hAnsi="Arial" w:cs="Arial"/>
                <w:sz w:val="15"/>
                <w:szCs w:val="15"/>
              </w:rPr>
            </w:pPr>
            <w:r w:rsidRPr="00611258">
              <w:rPr>
                <w:rFonts w:ascii="Arial" w:hAnsi="Arial" w:cs="Arial"/>
                <w:sz w:val="15"/>
                <w:szCs w:val="15"/>
              </w:rPr>
              <w:t>from</w:t>
            </w:r>
          </w:p>
        </w:tc>
        <w:tc>
          <w:tcPr>
            <w:tcW w:w="1170" w:type="dxa"/>
          </w:tcPr>
          <w:p w:rsidR="00523B83" w:rsidRPr="00611258" w:rsidRDefault="00523B83" w:rsidP="00611258">
            <w:pPr>
              <w:spacing w:line="320" w:lineRule="exact"/>
              <w:jc w:val="center"/>
              <w:rPr>
                <w:rFonts w:ascii="Arial" w:hAnsi="Arial" w:cs="Arial"/>
                <w:sz w:val="15"/>
                <w:szCs w:val="15"/>
                <w:cs/>
              </w:rPr>
            </w:pPr>
            <w:r w:rsidRPr="00611258">
              <w:rPr>
                <w:rFonts w:ascii="Arial" w:hAnsi="Arial" w:cs="Arial"/>
                <w:sz w:val="15"/>
                <w:szCs w:val="15"/>
              </w:rPr>
              <w:t>Collect</w:t>
            </w:r>
          </w:p>
        </w:tc>
        <w:tc>
          <w:tcPr>
            <w:tcW w:w="1170" w:type="dxa"/>
          </w:tcPr>
          <w:p w:rsidR="00523B83" w:rsidRPr="00611258" w:rsidRDefault="00523B83" w:rsidP="00611258">
            <w:pPr>
              <w:spacing w:line="320" w:lineRule="exact"/>
              <w:ind w:left="-66" w:right="-44"/>
              <w:jc w:val="center"/>
              <w:rPr>
                <w:rFonts w:ascii="Arial" w:hAnsi="Arial" w:cs="Arial"/>
                <w:sz w:val="15"/>
                <w:szCs w:val="15"/>
              </w:rPr>
            </w:pPr>
            <w:r w:rsidRPr="00611258">
              <w:rPr>
                <w:rFonts w:ascii="Arial" w:hAnsi="Arial" w:cs="Arial"/>
                <w:sz w:val="15"/>
                <w:szCs w:val="15"/>
              </w:rPr>
              <w:t>from</w:t>
            </w:r>
          </w:p>
        </w:tc>
        <w:tc>
          <w:tcPr>
            <w:tcW w:w="1080" w:type="dxa"/>
          </w:tcPr>
          <w:p w:rsidR="00523B83" w:rsidRPr="00611258" w:rsidRDefault="00611258" w:rsidP="00611258">
            <w:pPr>
              <w:spacing w:line="320" w:lineRule="exact"/>
              <w:ind w:left="-66" w:right="-44"/>
              <w:jc w:val="center"/>
              <w:rPr>
                <w:rFonts w:ascii="Arial" w:hAnsi="Arial" w:cs="Arial"/>
                <w:sz w:val="15"/>
                <w:szCs w:val="15"/>
              </w:rPr>
            </w:pPr>
            <w:r>
              <w:rPr>
                <w:rFonts w:ascii="Arial" w:hAnsi="Arial" w:cs="Arial"/>
                <w:sz w:val="15"/>
                <w:szCs w:val="15"/>
              </w:rPr>
              <w:t>31</w:t>
            </w:r>
          </w:p>
        </w:tc>
      </w:tr>
      <w:tr w:rsidR="00523B83" w:rsidRPr="00611258" w:rsidTr="006771B5">
        <w:trPr>
          <w:gridAfter w:val="1"/>
          <w:wAfter w:w="6" w:type="dxa"/>
          <w:trHeight w:val="324"/>
        </w:trPr>
        <w:tc>
          <w:tcPr>
            <w:tcW w:w="2520" w:type="dxa"/>
          </w:tcPr>
          <w:p w:rsidR="00523B83" w:rsidRPr="00611258" w:rsidRDefault="00523B83" w:rsidP="00ED0808">
            <w:pPr>
              <w:spacing w:line="320" w:lineRule="exact"/>
              <w:jc w:val="center"/>
              <w:rPr>
                <w:rFonts w:ascii="Arial" w:hAnsi="Arial" w:cs="Arial"/>
                <w:sz w:val="15"/>
                <w:szCs w:val="15"/>
                <w:u w:val="single"/>
              </w:rPr>
            </w:pPr>
          </w:p>
        </w:tc>
        <w:tc>
          <w:tcPr>
            <w:tcW w:w="1260" w:type="dxa"/>
          </w:tcPr>
          <w:p w:rsidR="00523B83" w:rsidRPr="00611258" w:rsidRDefault="00523B83" w:rsidP="00611258">
            <w:pPr>
              <w:spacing w:line="320" w:lineRule="exact"/>
              <w:jc w:val="center"/>
              <w:rPr>
                <w:rFonts w:ascii="Arial" w:hAnsi="Arial" w:cs="Arial"/>
                <w:sz w:val="15"/>
                <w:szCs w:val="15"/>
                <w:cs/>
              </w:rPr>
            </w:pPr>
            <w:r w:rsidRPr="00611258">
              <w:rPr>
                <w:rFonts w:ascii="Arial" w:hAnsi="Arial" w:cs="Arial"/>
                <w:sz w:val="15"/>
                <w:szCs w:val="15"/>
              </w:rPr>
              <w:t>1 January</w:t>
            </w:r>
          </w:p>
        </w:tc>
        <w:tc>
          <w:tcPr>
            <w:tcW w:w="1260" w:type="dxa"/>
          </w:tcPr>
          <w:p w:rsidR="00523B83" w:rsidRPr="00611258" w:rsidRDefault="00523B83" w:rsidP="00611258">
            <w:pPr>
              <w:spacing w:line="320" w:lineRule="exact"/>
              <w:jc w:val="center"/>
              <w:rPr>
                <w:rFonts w:ascii="Arial" w:hAnsi="Arial" w:cs="Arial"/>
                <w:sz w:val="15"/>
                <w:szCs w:val="15"/>
              </w:rPr>
            </w:pPr>
            <w:r w:rsidRPr="00611258">
              <w:rPr>
                <w:rFonts w:ascii="Arial" w:hAnsi="Arial" w:cs="Arial"/>
                <w:sz w:val="15"/>
                <w:szCs w:val="15"/>
              </w:rPr>
              <w:t>during</w:t>
            </w:r>
          </w:p>
        </w:tc>
        <w:tc>
          <w:tcPr>
            <w:tcW w:w="1260" w:type="dxa"/>
          </w:tcPr>
          <w:p w:rsidR="00523B83" w:rsidRPr="00611258" w:rsidRDefault="00523B83" w:rsidP="00611258">
            <w:pPr>
              <w:spacing w:line="320" w:lineRule="exact"/>
              <w:jc w:val="center"/>
              <w:rPr>
                <w:rFonts w:ascii="Arial" w:hAnsi="Arial" w:cs="Arial"/>
                <w:sz w:val="15"/>
                <w:szCs w:val="15"/>
              </w:rPr>
            </w:pPr>
            <w:r w:rsidRPr="00611258">
              <w:rPr>
                <w:rFonts w:ascii="Arial" w:hAnsi="Arial" w:cs="Arial"/>
                <w:sz w:val="15"/>
                <w:szCs w:val="15"/>
              </w:rPr>
              <w:t>disposal of</w:t>
            </w:r>
          </w:p>
        </w:tc>
        <w:tc>
          <w:tcPr>
            <w:tcW w:w="1170" w:type="dxa"/>
          </w:tcPr>
          <w:p w:rsidR="00523B83" w:rsidRPr="00611258" w:rsidRDefault="00523B83" w:rsidP="00611258">
            <w:pPr>
              <w:spacing w:line="320" w:lineRule="exact"/>
              <w:jc w:val="center"/>
              <w:rPr>
                <w:rFonts w:ascii="Arial" w:hAnsi="Arial" w:cs="Arial"/>
                <w:sz w:val="15"/>
                <w:szCs w:val="15"/>
                <w:cs/>
              </w:rPr>
            </w:pPr>
            <w:r w:rsidRPr="00611258">
              <w:rPr>
                <w:rFonts w:ascii="Arial" w:hAnsi="Arial" w:cs="Arial"/>
                <w:sz w:val="15"/>
                <w:szCs w:val="15"/>
              </w:rPr>
              <w:t>during</w:t>
            </w:r>
          </w:p>
        </w:tc>
        <w:tc>
          <w:tcPr>
            <w:tcW w:w="1170" w:type="dxa"/>
          </w:tcPr>
          <w:p w:rsidR="00523B83" w:rsidRPr="00611258" w:rsidRDefault="00523B83" w:rsidP="00611258">
            <w:pPr>
              <w:spacing w:line="320" w:lineRule="exact"/>
              <w:jc w:val="center"/>
              <w:rPr>
                <w:rFonts w:ascii="Arial" w:hAnsi="Arial" w:cs="Arial"/>
                <w:sz w:val="15"/>
                <w:szCs w:val="15"/>
              </w:rPr>
            </w:pPr>
            <w:r w:rsidRPr="00611258">
              <w:rPr>
                <w:rFonts w:ascii="Arial" w:hAnsi="Arial" w:cs="Arial"/>
                <w:sz w:val="15"/>
                <w:szCs w:val="15"/>
              </w:rPr>
              <w:t>translation</w:t>
            </w:r>
          </w:p>
        </w:tc>
        <w:tc>
          <w:tcPr>
            <w:tcW w:w="1080" w:type="dxa"/>
          </w:tcPr>
          <w:p w:rsidR="00523B83" w:rsidRPr="00611258" w:rsidRDefault="00523B83" w:rsidP="00611258">
            <w:pPr>
              <w:spacing w:line="320" w:lineRule="exact"/>
              <w:jc w:val="center"/>
              <w:rPr>
                <w:rFonts w:ascii="Arial" w:hAnsi="Arial" w:cs="Arial"/>
                <w:sz w:val="15"/>
                <w:szCs w:val="15"/>
                <w:cs/>
              </w:rPr>
            </w:pPr>
            <w:r w:rsidRPr="00611258">
              <w:rPr>
                <w:rFonts w:ascii="Arial" w:hAnsi="Arial" w:cs="Arial"/>
                <w:sz w:val="15"/>
                <w:szCs w:val="15"/>
              </w:rPr>
              <w:t>December</w:t>
            </w:r>
          </w:p>
        </w:tc>
      </w:tr>
      <w:tr w:rsidR="00523B83" w:rsidRPr="00611258" w:rsidTr="006771B5">
        <w:trPr>
          <w:gridAfter w:val="1"/>
          <w:wAfter w:w="6" w:type="dxa"/>
          <w:trHeight w:val="369"/>
        </w:trPr>
        <w:tc>
          <w:tcPr>
            <w:tcW w:w="2520" w:type="dxa"/>
          </w:tcPr>
          <w:p w:rsidR="00523B83" w:rsidRPr="00611258" w:rsidRDefault="00523B83" w:rsidP="00ED080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Allowance for doubtful accounts</w:t>
            </w:r>
          </w:p>
        </w:tc>
        <w:tc>
          <w:tcPr>
            <w:tcW w:w="1260" w:type="dxa"/>
          </w:tcPr>
          <w:p w:rsidR="00523B83" w:rsidRPr="00611258" w:rsidRDefault="00523B83" w:rsidP="0061125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2019</w:t>
            </w:r>
          </w:p>
        </w:tc>
        <w:tc>
          <w:tcPr>
            <w:tcW w:w="1260" w:type="dxa"/>
          </w:tcPr>
          <w:p w:rsidR="00523B83" w:rsidRPr="00611258" w:rsidRDefault="00523B83" w:rsidP="0061125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the year</w:t>
            </w:r>
          </w:p>
        </w:tc>
        <w:tc>
          <w:tcPr>
            <w:tcW w:w="1260" w:type="dxa"/>
          </w:tcPr>
          <w:p w:rsidR="00523B83" w:rsidRPr="00611258" w:rsidRDefault="00523B83" w:rsidP="0061125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investment</w:t>
            </w:r>
          </w:p>
        </w:tc>
        <w:tc>
          <w:tcPr>
            <w:tcW w:w="1170" w:type="dxa"/>
          </w:tcPr>
          <w:p w:rsidR="00523B83" w:rsidRPr="00611258" w:rsidRDefault="00523B83" w:rsidP="0061125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the year</w:t>
            </w:r>
          </w:p>
        </w:tc>
        <w:tc>
          <w:tcPr>
            <w:tcW w:w="1170" w:type="dxa"/>
          </w:tcPr>
          <w:p w:rsidR="00523B83" w:rsidRPr="00611258" w:rsidRDefault="003617E0" w:rsidP="00611258">
            <w:pPr>
              <w:pBdr>
                <w:bottom w:val="single" w:sz="4" w:space="1" w:color="auto"/>
              </w:pBdr>
              <w:spacing w:line="320" w:lineRule="exact"/>
              <w:jc w:val="center"/>
              <w:rPr>
                <w:rFonts w:ascii="Arial" w:hAnsi="Arial" w:cs="Arial"/>
                <w:sz w:val="15"/>
                <w:szCs w:val="15"/>
              </w:rPr>
            </w:pPr>
            <w:r>
              <w:rPr>
                <w:rFonts w:ascii="Arial" w:hAnsi="Arial" w:cs="Arial"/>
                <w:sz w:val="15"/>
                <w:szCs w:val="15"/>
              </w:rPr>
              <w:t>a</w:t>
            </w:r>
            <w:r w:rsidR="00523B83" w:rsidRPr="00611258">
              <w:rPr>
                <w:rFonts w:ascii="Arial" w:hAnsi="Arial" w:cs="Arial"/>
                <w:sz w:val="15"/>
                <w:szCs w:val="15"/>
              </w:rPr>
              <w:t>djustment</w:t>
            </w:r>
          </w:p>
        </w:tc>
        <w:tc>
          <w:tcPr>
            <w:tcW w:w="1080" w:type="dxa"/>
          </w:tcPr>
          <w:p w:rsidR="00523B83" w:rsidRPr="00611258" w:rsidRDefault="00523B83" w:rsidP="0061125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2019</w:t>
            </w:r>
          </w:p>
        </w:tc>
      </w:tr>
      <w:tr w:rsidR="00523B83" w:rsidRPr="00611258" w:rsidTr="006771B5">
        <w:trPr>
          <w:gridAfter w:val="1"/>
          <w:wAfter w:w="6" w:type="dxa"/>
        </w:trPr>
        <w:tc>
          <w:tcPr>
            <w:tcW w:w="2520" w:type="dxa"/>
          </w:tcPr>
          <w:p w:rsidR="00523B83" w:rsidRPr="00611258" w:rsidRDefault="00523B83" w:rsidP="00605A3E">
            <w:pPr>
              <w:spacing w:line="320" w:lineRule="exact"/>
              <w:ind w:left="162" w:right="-198" w:hanging="162"/>
              <w:jc w:val="both"/>
              <w:rPr>
                <w:rFonts w:ascii="Arial" w:hAnsi="Arial" w:cs="Arial"/>
                <w:sz w:val="15"/>
                <w:szCs w:val="15"/>
              </w:rPr>
            </w:pPr>
            <w:r w:rsidRPr="00611258">
              <w:rPr>
                <w:rFonts w:ascii="Arial" w:hAnsi="Arial" w:cs="Arial"/>
                <w:sz w:val="15"/>
                <w:szCs w:val="15"/>
              </w:rPr>
              <w:t>Trade accounts receivable</w:t>
            </w:r>
          </w:p>
        </w:tc>
        <w:tc>
          <w:tcPr>
            <w:tcW w:w="1260" w:type="dxa"/>
          </w:tcPr>
          <w:p w:rsidR="00523B83" w:rsidRPr="00611258" w:rsidRDefault="00523B83" w:rsidP="00611258">
            <w:pPr>
              <w:tabs>
                <w:tab w:val="decimal" w:pos="879"/>
              </w:tabs>
              <w:spacing w:line="320" w:lineRule="exact"/>
              <w:ind w:right="6"/>
              <w:jc w:val="both"/>
              <w:rPr>
                <w:rFonts w:ascii="Arial" w:hAnsi="Arial" w:cs="Arial"/>
                <w:sz w:val="15"/>
                <w:szCs w:val="15"/>
              </w:rPr>
            </w:pPr>
            <w:r w:rsidRPr="00611258">
              <w:rPr>
                <w:rFonts w:ascii="Arial" w:hAnsi="Arial" w:cs="Arial"/>
                <w:sz w:val="15"/>
                <w:szCs w:val="15"/>
              </w:rPr>
              <w:t>7,453</w:t>
            </w:r>
          </w:p>
        </w:tc>
        <w:tc>
          <w:tcPr>
            <w:tcW w:w="1260" w:type="dxa"/>
          </w:tcPr>
          <w:p w:rsidR="00523B83" w:rsidRPr="00611258" w:rsidRDefault="00523B83" w:rsidP="00611258">
            <w:pPr>
              <w:tabs>
                <w:tab w:val="decimal" w:pos="794"/>
              </w:tabs>
              <w:spacing w:line="320" w:lineRule="exact"/>
              <w:ind w:right="6"/>
              <w:jc w:val="both"/>
              <w:rPr>
                <w:rFonts w:ascii="Arial" w:hAnsi="Arial" w:cs="Arial"/>
                <w:sz w:val="15"/>
                <w:szCs w:val="15"/>
              </w:rPr>
            </w:pPr>
            <w:r w:rsidRPr="00611258">
              <w:rPr>
                <w:rFonts w:ascii="Arial" w:hAnsi="Arial" w:cs="Arial"/>
                <w:sz w:val="15"/>
                <w:szCs w:val="15"/>
              </w:rPr>
              <w:t>(1,281)</w:t>
            </w:r>
          </w:p>
        </w:tc>
        <w:tc>
          <w:tcPr>
            <w:tcW w:w="1260" w:type="dxa"/>
          </w:tcPr>
          <w:p w:rsidR="00523B83" w:rsidRPr="00611258" w:rsidRDefault="00523B83" w:rsidP="00611258">
            <w:pPr>
              <w:tabs>
                <w:tab w:val="decimal" w:pos="798"/>
              </w:tabs>
              <w:spacing w:line="320" w:lineRule="exact"/>
              <w:ind w:right="6"/>
              <w:jc w:val="both"/>
              <w:rPr>
                <w:rFonts w:ascii="Arial" w:hAnsi="Arial" w:cs="Arial"/>
                <w:sz w:val="15"/>
                <w:szCs w:val="15"/>
              </w:rPr>
            </w:pPr>
            <w:r w:rsidRPr="00611258">
              <w:rPr>
                <w:rFonts w:ascii="Arial" w:hAnsi="Arial" w:cs="Arial"/>
                <w:sz w:val="15"/>
                <w:szCs w:val="15"/>
              </w:rPr>
              <w:t>(153)</w:t>
            </w:r>
          </w:p>
        </w:tc>
        <w:tc>
          <w:tcPr>
            <w:tcW w:w="1170" w:type="dxa"/>
          </w:tcPr>
          <w:p w:rsidR="00523B83" w:rsidRPr="00611258" w:rsidRDefault="00523B83" w:rsidP="00611258">
            <w:pPr>
              <w:tabs>
                <w:tab w:val="decimal" w:pos="695"/>
              </w:tabs>
              <w:spacing w:line="320" w:lineRule="exact"/>
              <w:ind w:right="6"/>
              <w:jc w:val="both"/>
              <w:rPr>
                <w:rFonts w:ascii="Arial" w:hAnsi="Arial" w:cs="Arial"/>
                <w:sz w:val="15"/>
                <w:szCs w:val="15"/>
              </w:rPr>
            </w:pPr>
            <w:r w:rsidRPr="00611258">
              <w:rPr>
                <w:rFonts w:ascii="Arial" w:hAnsi="Arial" w:cs="Arial"/>
                <w:sz w:val="15"/>
                <w:szCs w:val="15"/>
              </w:rPr>
              <w:t>(8</w:t>
            </w:r>
            <w:r w:rsidR="006D3AAB">
              <w:rPr>
                <w:rFonts w:ascii="Arial" w:hAnsi="Arial" w:cs="Arial"/>
                <w:sz w:val="15"/>
                <w:szCs w:val="15"/>
              </w:rPr>
              <w:t>8</w:t>
            </w:r>
            <w:r w:rsidRPr="00611258">
              <w:rPr>
                <w:rFonts w:ascii="Arial" w:hAnsi="Arial" w:cs="Arial"/>
                <w:sz w:val="15"/>
                <w:szCs w:val="15"/>
              </w:rPr>
              <w:t>)</w:t>
            </w:r>
          </w:p>
        </w:tc>
        <w:tc>
          <w:tcPr>
            <w:tcW w:w="1170" w:type="dxa"/>
          </w:tcPr>
          <w:p w:rsidR="00523B83" w:rsidRPr="00611258" w:rsidRDefault="00523B83" w:rsidP="00611258">
            <w:pPr>
              <w:tabs>
                <w:tab w:val="decimal" w:pos="710"/>
              </w:tabs>
              <w:spacing w:line="320" w:lineRule="exact"/>
              <w:ind w:right="6"/>
              <w:jc w:val="both"/>
              <w:rPr>
                <w:rFonts w:ascii="Arial" w:hAnsi="Arial" w:cs="Arial"/>
                <w:sz w:val="15"/>
                <w:szCs w:val="15"/>
              </w:rPr>
            </w:pPr>
            <w:r w:rsidRPr="00611258">
              <w:rPr>
                <w:rFonts w:ascii="Arial" w:hAnsi="Arial" w:cs="Arial"/>
                <w:sz w:val="15"/>
                <w:szCs w:val="15"/>
              </w:rPr>
              <w:t>(5</w:t>
            </w:r>
            <w:r w:rsidR="006D3AAB">
              <w:rPr>
                <w:rFonts w:ascii="Arial" w:hAnsi="Arial" w:cs="Arial"/>
                <w:sz w:val="15"/>
                <w:szCs w:val="15"/>
              </w:rPr>
              <w:t>0</w:t>
            </w:r>
            <w:r w:rsidRPr="00611258">
              <w:rPr>
                <w:rFonts w:ascii="Arial" w:hAnsi="Arial" w:cs="Arial"/>
                <w:sz w:val="15"/>
                <w:szCs w:val="15"/>
              </w:rPr>
              <w:t>)</w:t>
            </w:r>
          </w:p>
        </w:tc>
        <w:tc>
          <w:tcPr>
            <w:tcW w:w="1080" w:type="dxa"/>
          </w:tcPr>
          <w:p w:rsidR="00523B83" w:rsidRPr="00611258" w:rsidRDefault="00611258" w:rsidP="00611258">
            <w:pPr>
              <w:tabs>
                <w:tab w:val="decimal" w:pos="708"/>
              </w:tabs>
              <w:spacing w:line="320" w:lineRule="exact"/>
              <w:ind w:right="6"/>
              <w:jc w:val="both"/>
              <w:rPr>
                <w:rFonts w:ascii="Arial" w:hAnsi="Arial" w:cs="Arial"/>
                <w:sz w:val="15"/>
                <w:szCs w:val="15"/>
              </w:rPr>
            </w:pPr>
            <w:r>
              <w:rPr>
                <w:rFonts w:ascii="Arial" w:hAnsi="Arial" w:cs="Arial"/>
                <w:sz w:val="15"/>
                <w:szCs w:val="15"/>
              </w:rPr>
              <w:t>5,881</w:t>
            </w:r>
          </w:p>
        </w:tc>
      </w:tr>
      <w:tr w:rsidR="00523B83" w:rsidRPr="00611258" w:rsidTr="006771B5">
        <w:trPr>
          <w:gridAfter w:val="1"/>
          <w:wAfter w:w="6" w:type="dxa"/>
          <w:trHeight w:val="99"/>
        </w:trPr>
        <w:tc>
          <w:tcPr>
            <w:tcW w:w="2520" w:type="dxa"/>
          </w:tcPr>
          <w:p w:rsidR="00523B83" w:rsidRPr="00611258" w:rsidRDefault="00523B83" w:rsidP="00605A3E">
            <w:pPr>
              <w:spacing w:line="320" w:lineRule="exact"/>
              <w:ind w:left="162" w:hanging="162"/>
              <w:rPr>
                <w:rFonts w:ascii="Arial" w:hAnsi="Arial" w:cs="Arial"/>
                <w:sz w:val="15"/>
                <w:szCs w:val="15"/>
                <w:cs/>
              </w:rPr>
            </w:pPr>
            <w:r w:rsidRPr="00611258">
              <w:rPr>
                <w:rFonts w:ascii="Arial" w:hAnsi="Arial" w:cs="Arial"/>
                <w:sz w:val="15"/>
                <w:szCs w:val="15"/>
              </w:rPr>
              <w:t>Advances for custom clearance</w:t>
            </w:r>
          </w:p>
        </w:tc>
        <w:tc>
          <w:tcPr>
            <w:tcW w:w="1260" w:type="dxa"/>
          </w:tcPr>
          <w:p w:rsidR="00523B83" w:rsidRPr="00611258" w:rsidRDefault="00523B83" w:rsidP="00611258">
            <w:pPr>
              <w:tabs>
                <w:tab w:val="decimal" w:pos="879"/>
              </w:tabs>
              <w:spacing w:line="320" w:lineRule="exact"/>
              <w:ind w:right="6"/>
              <w:jc w:val="both"/>
              <w:rPr>
                <w:rFonts w:ascii="Arial" w:hAnsi="Arial" w:cs="Arial"/>
                <w:sz w:val="15"/>
                <w:szCs w:val="15"/>
              </w:rPr>
            </w:pPr>
            <w:r w:rsidRPr="00611258">
              <w:rPr>
                <w:rFonts w:ascii="Arial" w:hAnsi="Arial" w:cs="Arial"/>
                <w:sz w:val="15"/>
                <w:szCs w:val="15"/>
              </w:rPr>
              <w:t>30</w:t>
            </w:r>
          </w:p>
        </w:tc>
        <w:tc>
          <w:tcPr>
            <w:tcW w:w="1260" w:type="dxa"/>
          </w:tcPr>
          <w:p w:rsidR="00523B83" w:rsidRPr="00611258" w:rsidRDefault="00523B83" w:rsidP="00611258">
            <w:pPr>
              <w:tabs>
                <w:tab w:val="decimal" w:pos="794"/>
              </w:tabs>
              <w:spacing w:line="320" w:lineRule="exact"/>
              <w:ind w:right="6"/>
              <w:jc w:val="both"/>
              <w:rPr>
                <w:rFonts w:ascii="Arial" w:hAnsi="Arial" w:cs="Arial"/>
                <w:sz w:val="15"/>
                <w:szCs w:val="15"/>
              </w:rPr>
            </w:pPr>
            <w:r w:rsidRPr="00611258">
              <w:rPr>
                <w:rFonts w:ascii="Arial" w:hAnsi="Arial" w:cs="Arial"/>
                <w:sz w:val="15"/>
                <w:szCs w:val="15"/>
              </w:rPr>
              <w:t>14</w:t>
            </w:r>
          </w:p>
        </w:tc>
        <w:tc>
          <w:tcPr>
            <w:tcW w:w="1260" w:type="dxa"/>
          </w:tcPr>
          <w:p w:rsidR="00523B83" w:rsidRPr="00611258" w:rsidRDefault="00523B83" w:rsidP="00611258">
            <w:pPr>
              <w:tabs>
                <w:tab w:val="decimal" w:pos="798"/>
              </w:tabs>
              <w:spacing w:line="320" w:lineRule="exact"/>
              <w:ind w:right="6"/>
              <w:jc w:val="both"/>
              <w:rPr>
                <w:rFonts w:ascii="Arial" w:hAnsi="Arial" w:cs="Arial"/>
                <w:sz w:val="15"/>
                <w:szCs w:val="15"/>
              </w:rPr>
            </w:pPr>
            <w:r w:rsidRPr="00611258">
              <w:rPr>
                <w:rFonts w:ascii="Arial" w:hAnsi="Arial" w:cs="Arial"/>
                <w:sz w:val="15"/>
                <w:szCs w:val="15"/>
              </w:rPr>
              <w:t>(30)</w:t>
            </w:r>
          </w:p>
        </w:tc>
        <w:tc>
          <w:tcPr>
            <w:tcW w:w="1170" w:type="dxa"/>
          </w:tcPr>
          <w:p w:rsidR="00523B83" w:rsidRPr="00611258" w:rsidRDefault="00523B83" w:rsidP="00611258">
            <w:pPr>
              <w:tabs>
                <w:tab w:val="decimal" w:pos="695"/>
              </w:tabs>
              <w:spacing w:line="320" w:lineRule="exact"/>
              <w:ind w:right="6"/>
              <w:jc w:val="both"/>
              <w:rPr>
                <w:rFonts w:ascii="Arial" w:hAnsi="Arial" w:cs="Arial"/>
                <w:sz w:val="15"/>
                <w:szCs w:val="15"/>
              </w:rPr>
            </w:pPr>
            <w:r w:rsidRPr="00611258">
              <w:rPr>
                <w:rFonts w:ascii="Arial" w:hAnsi="Arial" w:cs="Arial"/>
                <w:sz w:val="15"/>
                <w:szCs w:val="15"/>
              </w:rPr>
              <w:t>-</w:t>
            </w:r>
          </w:p>
        </w:tc>
        <w:tc>
          <w:tcPr>
            <w:tcW w:w="1170" w:type="dxa"/>
          </w:tcPr>
          <w:p w:rsidR="00523B83" w:rsidRPr="00611258" w:rsidRDefault="00523B83" w:rsidP="00611258">
            <w:pPr>
              <w:tabs>
                <w:tab w:val="decimal" w:pos="710"/>
              </w:tabs>
              <w:spacing w:line="320" w:lineRule="exact"/>
              <w:ind w:right="6"/>
              <w:jc w:val="both"/>
              <w:rPr>
                <w:rFonts w:ascii="Arial" w:hAnsi="Arial" w:cs="Arial"/>
                <w:sz w:val="15"/>
                <w:szCs w:val="15"/>
              </w:rPr>
            </w:pPr>
            <w:r w:rsidRPr="00611258">
              <w:rPr>
                <w:rFonts w:ascii="Arial" w:hAnsi="Arial" w:cs="Arial"/>
                <w:sz w:val="15"/>
                <w:szCs w:val="15"/>
              </w:rPr>
              <w:t>-</w:t>
            </w:r>
          </w:p>
        </w:tc>
        <w:tc>
          <w:tcPr>
            <w:tcW w:w="1080" w:type="dxa"/>
          </w:tcPr>
          <w:p w:rsidR="00523B83" w:rsidRPr="00611258" w:rsidRDefault="00611258" w:rsidP="00611258">
            <w:pPr>
              <w:tabs>
                <w:tab w:val="decimal" w:pos="708"/>
              </w:tabs>
              <w:spacing w:line="320" w:lineRule="exact"/>
              <w:ind w:right="6"/>
              <w:jc w:val="both"/>
              <w:rPr>
                <w:rFonts w:ascii="Arial" w:hAnsi="Arial" w:cs="Arial"/>
                <w:sz w:val="15"/>
                <w:szCs w:val="15"/>
              </w:rPr>
            </w:pPr>
            <w:r>
              <w:rPr>
                <w:rFonts w:ascii="Arial" w:hAnsi="Arial" w:cs="Arial"/>
                <w:sz w:val="15"/>
                <w:szCs w:val="15"/>
              </w:rPr>
              <w:t>14</w:t>
            </w:r>
          </w:p>
        </w:tc>
      </w:tr>
      <w:tr w:rsidR="00523B83" w:rsidRPr="00611258" w:rsidTr="006771B5">
        <w:trPr>
          <w:gridAfter w:val="1"/>
          <w:wAfter w:w="6" w:type="dxa"/>
          <w:trHeight w:val="351"/>
        </w:trPr>
        <w:tc>
          <w:tcPr>
            <w:tcW w:w="2520" w:type="dxa"/>
          </w:tcPr>
          <w:p w:rsidR="00523B83" w:rsidRPr="00611258" w:rsidRDefault="00523B83" w:rsidP="00605A3E">
            <w:pPr>
              <w:spacing w:line="320" w:lineRule="exact"/>
              <w:ind w:left="162" w:hanging="162"/>
              <w:jc w:val="both"/>
              <w:rPr>
                <w:rFonts w:ascii="Arial" w:hAnsi="Arial" w:cs="Arial"/>
                <w:sz w:val="15"/>
                <w:szCs w:val="15"/>
                <w:cs/>
              </w:rPr>
            </w:pPr>
            <w:r w:rsidRPr="00611258">
              <w:rPr>
                <w:rFonts w:ascii="Arial" w:hAnsi="Arial" w:cs="Arial"/>
                <w:sz w:val="15"/>
                <w:szCs w:val="15"/>
              </w:rPr>
              <w:t>Other receivables</w:t>
            </w:r>
          </w:p>
        </w:tc>
        <w:tc>
          <w:tcPr>
            <w:tcW w:w="1260" w:type="dxa"/>
          </w:tcPr>
          <w:p w:rsidR="00523B83" w:rsidRPr="00611258" w:rsidRDefault="00523B83" w:rsidP="00611258">
            <w:pPr>
              <w:pBdr>
                <w:bottom w:val="single" w:sz="4" w:space="1" w:color="auto"/>
              </w:pBdr>
              <w:tabs>
                <w:tab w:val="decimal" w:pos="879"/>
              </w:tabs>
              <w:spacing w:line="320" w:lineRule="exact"/>
              <w:ind w:right="6"/>
              <w:jc w:val="both"/>
              <w:rPr>
                <w:rFonts w:ascii="Arial" w:hAnsi="Arial" w:cs="Arial"/>
                <w:sz w:val="15"/>
                <w:szCs w:val="15"/>
              </w:rPr>
            </w:pPr>
            <w:r w:rsidRPr="00611258">
              <w:rPr>
                <w:rFonts w:ascii="Arial" w:hAnsi="Arial" w:cs="Arial"/>
                <w:sz w:val="15"/>
                <w:szCs w:val="15"/>
              </w:rPr>
              <w:t>87</w:t>
            </w:r>
          </w:p>
        </w:tc>
        <w:tc>
          <w:tcPr>
            <w:tcW w:w="1260" w:type="dxa"/>
          </w:tcPr>
          <w:p w:rsidR="00523B83" w:rsidRPr="00611258" w:rsidRDefault="00523B83" w:rsidP="00611258">
            <w:pPr>
              <w:pBdr>
                <w:bottom w:val="single" w:sz="4" w:space="1" w:color="auto"/>
              </w:pBdr>
              <w:tabs>
                <w:tab w:val="decimal" w:pos="794"/>
              </w:tabs>
              <w:spacing w:line="320" w:lineRule="exact"/>
              <w:ind w:right="6"/>
              <w:jc w:val="both"/>
              <w:rPr>
                <w:rFonts w:ascii="Arial" w:hAnsi="Arial" w:cs="Arial"/>
                <w:sz w:val="15"/>
                <w:szCs w:val="15"/>
              </w:rPr>
            </w:pPr>
            <w:r w:rsidRPr="00611258">
              <w:rPr>
                <w:rFonts w:ascii="Arial" w:hAnsi="Arial" w:cs="Arial"/>
                <w:sz w:val="15"/>
                <w:szCs w:val="15"/>
              </w:rPr>
              <w:t>-</w:t>
            </w:r>
          </w:p>
        </w:tc>
        <w:tc>
          <w:tcPr>
            <w:tcW w:w="1260" w:type="dxa"/>
          </w:tcPr>
          <w:p w:rsidR="00523B83" w:rsidRPr="00611258" w:rsidRDefault="00523B83" w:rsidP="00611258">
            <w:pPr>
              <w:pBdr>
                <w:bottom w:val="single" w:sz="4" w:space="1" w:color="auto"/>
              </w:pBdr>
              <w:tabs>
                <w:tab w:val="decimal" w:pos="798"/>
              </w:tabs>
              <w:spacing w:line="320" w:lineRule="exact"/>
              <w:ind w:right="6"/>
              <w:jc w:val="both"/>
              <w:rPr>
                <w:rFonts w:ascii="Arial" w:hAnsi="Arial" w:cs="Arial"/>
                <w:sz w:val="15"/>
                <w:szCs w:val="15"/>
              </w:rPr>
            </w:pPr>
            <w:r w:rsidRPr="00611258">
              <w:rPr>
                <w:rFonts w:ascii="Arial" w:hAnsi="Arial" w:cs="Arial"/>
                <w:sz w:val="15"/>
                <w:szCs w:val="15"/>
              </w:rPr>
              <w:t>-</w:t>
            </w:r>
          </w:p>
        </w:tc>
        <w:tc>
          <w:tcPr>
            <w:tcW w:w="1170" w:type="dxa"/>
          </w:tcPr>
          <w:p w:rsidR="00523B83" w:rsidRPr="00611258" w:rsidRDefault="00523B83" w:rsidP="00611258">
            <w:pPr>
              <w:pBdr>
                <w:bottom w:val="single" w:sz="4" w:space="1" w:color="auto"/>
              </w:pBdr>
              <w:tabs>
                <w:tab w:val="decimal" w:pos="695"/>
              </w:tabs>
              <w:spacing w:line="320" w:lineRule="exact"/>
              <w:ind w:right="6"/>
              <w:jc w:val="both"/>
              <w:rPr>
                <w:rFonts w:ascii="Arial" w:hAnsi="Arial" w:cs="Arial"/>
                <w:sz w:val="15"/>
                <w:szCs w:val="15"/>
              </w:rPr>
            </w:pPr>
            <w:r w:rsidRPr="00611258">
              <w:rPr>
                <w:rFonts w:ascii="Arial" w:hAnsi="Arial" w:cs="Arial"/>
                <w:sz w:val="15"/>
                <w:szCs w:val="15"/>
              </w:rPr>
              <w:t>-</w:t>
            </w:r>
          </w:p>
        </w:tc>
        <w:tc>
          <w:tcPr>
            <w:tcW w:w="1170" w:type="dxa"/>
          </w:tcPr>
          <w:p w:rsidR="00523B83" w:rsidRPr="00611258" w:rsidRDefault="00523B83" w:rsidP="00611258">
            <w:pPr>
              <w:pBdr>
                <w:bottom w:val="single" w:sz="4" w:space="1" w:color="auto"/>
              </w:pBdr>
              <w:tabs>
                <w:tab w:val="decimal" w:pos="710"/>
              </w:tabs>
              <w:spacing w:line="320" w:lineRule="exact"/>
              <w:ind w:right="6"/>
              <w:jc w:val="both"/>
              <w:rPr>
                <w:rFonts w:ascii="Arial" w:hAnsi="Arial" w:cs="Arial"/>
                <w:sz w:val="15"/>
                <w:szCs w:val="15"/>
              </w:rPr>
            </w:pPr>
            <w:r w:rsidRPr="00611258">
              <w:rPr>
                <w:rFonts w:ascii="Arial" w:hAnsi="Arial" w:cs="Arial"/>
                <w:sz w:val="15"/>
                <w:szCs w:val="15"/>
              </w:rPr>
              <w:t>-</w:t>
            </w:r>
          </w:p>
        </w:tc>
        <w:tc>
          <w:tcPr>
            <w:tcW w:w="1080" w:type="dxa"/>
          </w:tcPr>
          <w:p w:rsidR="00523B83" w:rsidRPr="00611258" w:rsidRDefault="00611258" w:rsidP="00611258">
            <w:pPr>
              <w:pBdr>
                <w:bottom w:val="single" w:sz="4" w:space="1" w:color="auto"/>
              </w:pBdr>
              <w:tabs>
                <w:tab w:val="decimal" w:pos="708"/>
              </w:tabs>
              <w:spacing w:line="320" w:lineRule="exact"/>
              <w:ind w:right="6"/>
              <w:jc w:val="both"/>
              <w:rPr>
                <w:rFonts w:ascii="Arial" w:hAnsi="Arial" w:cs="Arial"/>
                <w:sz w:val="15"/>
                <w:szCs w:val="15"/>
              </w:rPr>
            </w:pPr>
            <w:r>
              <w:rPr>
                <w:rFonts w:ascii="Arial" w:hAnsi="Arial" w:cs="Arial"/>
                <w:sz w:val="15"/>
                <w:szCs w:val="15"/>
              </w:rPr>
              <w:t>87</w:t>
            </w:r>
          </w:p>
        </w:tc>
      </w:tr>
      <w:tr w:rsidR="00523B83" w:rsidRPr="00611258" w:rsidTr="006771B5">
        <w:trPr>
          <w:gridAfter w:val="1"/>
          <w:wAfter w:w="6" w:type="dxa"/>
          <w:trHeight w:val="80"/>
        </w:trPr>
        <w:tc>
          <w:tcPr>
            <w:tcW w:w="2520" w:type="dxa"/>
          </w:tcPr>
          <w:p w:rsidR="00523B83" w:rsidRPr="00611258" w:rsidRDefault="00523B83" w:rsidP="00605A3E">
            <w:pPr>
              <w:spacing w:line="320" w:lineRule="exact"/>
              <w:ind w:left="162" w:hanging="162"/>
              <w:jc w:val="both"/>
              <w:rPr>
                <w:rFonts w:ascii="Arial" w:hAnsi="Arial" w:cs="Arial"/>
                <w:sz w:val="15"/>
                <w:szCs w:val="15"/>
                <w:cs/>
              </w:rPr>
            </w:pPr>
            <w:r w:rsidRPr="00611258">
              <w:rPr>
                <w:rFonts w:ascii="Arial" w:hAnsi="Arial" w:cs="Arial"/>
                <w:sz w:val="15"/>
                <w:szCs w:val="15"/>
              </w:rPr>
              <w:t>Total</w:t>
            </w:r>
          </w:p>
        </w:tc>
        <w:tc>
          <w:tcPr>
            <w:tcW w:w="1260" w:type="dxa"/>
          </w:tcPr>
          <w:p w:rsidR="00523B83" w:rsidRPr="00611258" w:rsidRDefault="00523B83" w:rsidP="00611258">
            <w:pPr>
              <w:pBdr>
                <w:bottom w:val="double" w:sz="4" w:space="1" w:color="auto"/>
              </w:pBdr>
              <w:tabs>
                <w:tab w:val="decimal" w:pos="879"/>
              </w:tabs>
              <w:spacing w:line="320" w:lineRule="exact"/>
              <w:ind w:right="6"/>
              <w:jc w:val="both"/>
              <w:rPr>
                <w:rFonts w:ascii="Arial" w:hAnsi="Arial" w:cs="Arial"/>
                <w:sz w:val="15"/>
                <w:szCs w:val="15"/>
              </w:rPr>
            </w:pPr>
            <w:r w:rsidRPr="00611258">
              <w:rPr>
                <w:rFonts w:ascii="Arial" w:hAnsi="Arial" w:cs="Arial"/>
                <w:sz w:val="15"/>
                <w:szCs w:val="15"/>
              </w:rPr>
              <w:t>7,570</w:t>
            </w:r>
          </w:p>
        </w:tc>
        <w:tc>
          <w:tcPr>
            <w:tcW w:w="1260" w:type="dxa"/>
          </w:tcPr>
          <w:p w:rsidR="00523B83" w:rsidRPr="00611258" w:rsidRDefault="00523B83" w:rsidP="00611258">
            <w:pPr>
              <w:pBdr>
                <w:bottom w:val="double" w:sz="4" w:space="1" w:color="auto"/>
              </w:pBdr>
              <w:tabs>
                <w:tab w:val="decimal" w:pos="794"/>
              </w:tabs>
              <w:spacing w:line="320" w:lineRule="exact"/>
              <w:ind w:right="6"/>
              <w:jc w:val="both"/>
              <w:rPr>
                <w:rFonts w:ascii="Arial" w:hAnsi="Arial" w:cs="Arial"/>
                <w:sz w:val="15"/>
                <w:szCs w:val="15"/>
              </w:rPr>
            </w:pPr>
            <w:r w:rsidRPr="00611258">
              <w:rPr>
                <w:rFonts w:ascii="Arial" w:hAnsi="Arial" w:cs="Arial"/>
                <w:sz w:val="15"/>
                <w:szCs w:val="15"/>
              </w:rPr>
              <w:t>(1,267)</w:t>
            </w:r>
          </w:p>
        </w:tc>
        <w:tc>
          <w:tcPr>
            <w:tcW w:w="1260" w:type="dxa"/>
          </w:tcPr>
          <w:p w:rsidR="00523B83" w:rsidRPr="00611258" w:rsidRDefault="00523B83" w:rsidP="00611258">
            <w:pPr>
              <w:pBdr>
                <w:bottom w:val="double" w:sz="4" w:space="1" w:color="auto"/>
              </w:pBdr>
              <w:tabs>
                <w:tab w:val="decimal" w:pos="798"/>
              </w:tabs>
              <w:spacing w:line="320" w:lineRule="exact"/>
              <w:ind w:right="6"/>
              <w:jc w:val="both"/>
              <w:rPr>
                <w:rFonts w:ascii="Arial" w:hAnsi="Arial" w:cs="Arial"/>
                <w:sz w:val="15"/>
                <w:szCs w:val="15"/>
              </w:rPr>
            </w:pPr>
            <w:r w:rsidRPr="00611258">
              <w:rPr>
                <w:rFonts w:ascii="Arial" w:hAnsi="Arial" w:cs="Arial"/>
                <w:sz w:val="15"/>
                <w:szCs w:val="15"/>
              </w:rPr>
              <w:t>(183)</w:t>
            </w:r>
          </w:p>
        </w:tc>
        <w:tc>
          <w:tcPr>
            <w:tcW w:w="1170" w:type="dxa"/>
          </w:tcPr>
          <w:p w:rsidR="00523B83" w:rsidRPr="00611258" w:rsidRDefault="00523B83" w:rsidP="00611258">
            <w:pPr>
              <w:pBdr>
                <w:bottom w:val="double" w:sz="4" w:space="1" w:color="auto"/>
              </w:pBdr>
              <w:tabs>
                <w:tab w:val="decimal" w:pos="695"/>
              </w:tabs>
              <w:spacing w:line="320" w:lineRule="exact"/>
              <w:ind w:right="6"/>
              <w:jc w:val="both"/>
              <w:rPr>
                <w:rFonts w:ascii="Arial" w:hAnsi="Arial" w:cs="Arial"/>
                <w:sz w:val="15"/>
                <w:szCs w:val="15"/>
              </w:rPr>
            </w:pPr>
            <w:r w:rsidRPr="00611258">
              <w:rPr>
                <w:rFonts w:ascii="Arial" w:hAnsi="Arial" w:cs="Arial"/>
                <w:sz w:val="15"/>
                <w:szCs w:val="15"/>
              </w:rPr>
              <w:t>(8</w:t>
            </w:r>
            <w:r w:rsidR="006D3AAB">
              <w:rPr>
                <w:rFonts w:ascii="Arial" w:hAnsi="Arial" w:cs="Arial"/>
                <w:sz w:val="15"/>
                <w:szCs w:val="15"/>
              </w:rPr>
              <w:t>8</w:t>
            </w:r>
            <w:r w:rsidRPr="00611258">
              <w:rPr>
                <w:rFonts w:ascii="Arial" w:hAnsi="Arial" w:cs="Arial"/>
                <w:sz w:val="15"/>
                <w:szCs w:val="15"/>
              </w:rPr>
              <w:t>)</w:t>
            </w:r>
          </w:p>
        </w:tc>
        <w:tc>
          <w:tcPr>
            <w:tcW w:w="1170" w:type="dxa"/>
          </w:tcPr>
          <w:p w:rsidR="00523B83" w:rsidRPr="00611258" w:rsidRDefault="00523B83" w:rsidP="00611258">
            <w:pPr>
              <w:pBdr>
                <w:bottom w:val="double" w:sz="4" w:space="1" w:color="auto"/>
              </w:pBdr>
              <w:tabs>
                <w:tab w:val="decimal" w:pos="710"/>
              </w:tabs>
              <w:spacing w:line="320" w:lineRule="exact"/>
              <w:ind w:right="6"/>
              <w:jc w:val="both"/>
              <w:rPr>
                <w:rFonts w:ascii="Arial" w:hAnsi="Arial" w:cs="Arial"/>
                <w:sz w:val="15"/>
                <w:szCs w:val="15"/>
              </w:rPr>
            </w:pPr>
            <w:r w:rsidRPr="00611258">
              <w:rPr>
                <w:rFonts w:ascii="Arial" w:hAnsi="Arial" w:cs="Arial"/>
                <w:sz w:val="15"/>
                <w:szCs w:val="15"/>
              </w:rPr>
              <w:t>(5</w:t>
            </w:r>
            <w:r w:rsidR="006D3AAB">
              <w:rPr>
                <w:rFonts w:ascii="Arial" w:hAnsi="Arial" w:cs="Arial"/>
                <w:sz w:val="15"/>
                <w:szCs w:val="15"/>
              </w:rPr>
              <w:t>0</w:t>
            </w:r>
            <w:r w:rsidRPr="00611258">
              <w:rPr>
                <w:rFonts w:ascii="Arial" w:hAnsi="Arial" w:cs="Arial"/>
                <w:sz w:val="15"/>
                <w:szCs w:val="15"/>
              </w:rPr>
              <w:t>)</w:t>
            </w:r>
          </w:p>
        </w:tc>
        <w:tc>
          <w:tcPr>
            <w:tcW w:w="1080" w:type="dxa"/>
          </w:tcPr>
          <w:p w:rsidR="00523B83" w:rsidRPr="00611258" w:rsidRDefault="00611258" w:rsidP="00611258">
            <w:pPr>
              <w:pBdr>
                <w:bottom w:val="double" w:sz="4" w:space="1" w:color="auto"/>
              </w:pBdr>
              <w:tabs>
                <w:tab w:val="decimal" w:pos="708"/>
              </w:tabs>
              <w:spacing w:line="320" w:lineRule="exact"/>
              <w:ind w:right="6"/>
              <w:jc w:val="both"/>
              <w:rPr>
                <w:rFonts w:ascii="Arial" w:hAnsi="Arial" w:cs="Arial"/>
                <w:sz w:val="15"/>
                <w:szCs w:val="15"/>
              </w:rPr>
            </w:pPr>
            <w:r>
              <w:rPr>
                <w:rFonts w:ascii="Arial" w:hAnsi="Arial" w:cs="Arial"/>
                <w:sz w:val="15"/>
                <w:szCs w:val="15"/>
              </w:rPr>
              <w:t>5,982</w:t>
            </w:r>
          </w:p>
        </w:tc>
      </w:tr>
    </w:tbl>
    <w:p w:rsidR="00ED0808" w:rsidRPr="007222F3" w:rsidRDefault="00ED0808" w:rsidP="005C5ACB">
      <w:pPr>
        <w:tabs>
          <w:tab w:val="left" w:pos="2160"/>
          <w:tab w:val="left" w:pos="6120"/>
          <w:tab w:val="left" w:pos="6480"/>
        </w:tabs>
        <w:spacing w:before="120" w:line="380" w:lineRule="exact"/>
        <w:ind w:right="-61"/>
        <w:jc w:val="right"/>
        <w:rPr>
          <w:rFonts w:ascii="Arial" w:hAnsi="Arial" w:cs="Arial"/>
          <w:sz w:val="18"/>
          <w:szCs w:val="18"/>
        </w:rPr>
      </w:pPr>
      <w:r w:rsidRPr="007222F3">
        <w:rPr>
          <w:rFonts w:ascii="Arial" w:hAnsi="Arial" w:cs="Arial"/>
          <w:sz w:val="18"/>
          <w:szCs w:val="18"/>
        </w:rPr>
        <w:t>(Unit: Thousand Baht)</w:t>
      </w:r>
    </w:p>
    <w:tbl>
      <w:tblPr>
        <w:tblW w:w="9702" w:type="dxa"/>
        <w:tblInd w:w="-90" w:type="dxa"/>
        <w:tblLayout w:type="fixed"/>
        <w:tblLook w:val="0000" w:firstRow="0" w:lastRow="0" w:firstColumn="0" w:lastColumn="0" w:noHBand="0" w:noVBand="0"/>
      </w:tblPr>
      <w:tblGrid>
        <w:gridCol w:w="3690"/>
        <w:gridCol w:w="1456"/>
        <w:gridCol w:w="1456"/>
        <w:gridCol w:w="1456"/>
        <w:gridCol w:w="1644"/>
      </w:tblGrid>
      <w:tr w:rsidR="00ED0808" w:rsidRPr="007222F3" w:rsidTr="005C5ACB">
        <w:trPr>
          <w:cantSplit/>
        </w:trPr>
        <w:tc>
          <w:tcPr>
            <w:tcW w:w="3690" w:type="dxa"/>
          </w:tcPr>
          <w:p w:rsidR="00ED0808" w:rsidRPr="007222F3" w:rsidRDefault="00ED0808" w:rsidP="00ED0808">
            <w:pPr>
              <w:spacing w:line="340" w:lineRule="exact"/>
              <w:jc w:val="center"/>
              <w:rPr>
                <w:rFonts w:ascii="Arial" w:hAnsi="Arial" w:cs="Arial"/>
                <w:sz w:val="18"/>
                <w:szCs w:val="18"/>
                <w:u w:val="single"/>
              </w:rPr>
            </w:pPr>
          </w:p>
        </w:tc>
        <w:tc>
          <w:tcPr>
            <w:tcW w:w="6012" w:type="dxa"/>
            <w:gridSpan w:val="4"/>
          </w:tcPr>
          <w:p w:rsidR="00ED0808" w:rsidRPr="007222F3" w:rsidRDefault="00ED0808" w:rsidP="00ED0808">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Separate financial statements</w:t>
            </w:r>
          </w:p>
        </w:tc>
      </w:tr>
      <w:tr w:rsidR="00ED0808" w:rsidRPr="007222F3" w:rsidTr="005C5ACB">
        <w:trPr>
          <w:trHeight w:val="324"/>
        </w:trPr>
        <w:tc>
          <w:tcPr>
            <w:tcW w:w="3690" w:type="dxa"/>
          </w:tcPr>
          <w:p w:rsidR="00ED0808" w:rsidRPr="007222F3" w:rsidRDefault="00ED0808" w:rsidP="00ED0808">
            <w:pPr>
              <w:spacing w:line="340" w:lineRule="exact"/>
              <w:jc w:val="center"/>
              <w:rPr>
                <w:rFonts w:ascii="Arial" w:hAnsi="Arial" w:cs="Arial"/>
                <w:sz w:val="18"/>
                <w:szCs w:val="18"/>
                <w:u w:val="single"/>
              </w:rPr>
            </w:pPr>
          </w:p>
        </w:tc>
        <w:tc>
          <w:tcPr>
            <w:tcW w:w="1456" w:type="dxa"/>
          </w:tcPr>
          <w:p w:rsidR="00ED0808" w:rsidRPr="007222F3" w:rsidRDefault="00ED0808" w:rsidP="00ED0808">
            <w:pPr>
              <w:spacing w:line="340" w:lineRule="exact"/>
              <w:ind w:left="-108" w:right="-92"/>
              <w:jc w:val="center"/>
              <w:rPr>
                <w:rFonts w:ascii="Arial" w:hAnsi="Arial" w:cs="Arial"/>
                <w:sz w:val="18"/>
                <w:szCs w:val="18"/>
                <w:cs/>
              </w:rPr>
            </w:pPr>
          </w:p>
        </w:tc>
        <w:tc>
          <w:tcPr>
            <w:tcW w:w="1456" w:type="dxa"/>
          </w:tcPr>
          <w:p w:rsidR="00ED0808" w:rsidRPr="007222F3" w:rsidRDefault="00ED0808" w:rsidP="00ED0808">
            <w:pPr>
              <w:spacing w:line="340" w:lineRule="exact"/>
              <w:jc w:val="center"/>
              <w:rPr>
                <w:rFonts w:ascii="Arial" w:hAnsi="Arial" w:cs="Arial"/>
                <w:sz w:val="18"/>
                <w:szCs w:val="18"/>
              </w:rPr>
            </w:pPr>
            <w:r w:rsidRPr="007222F3">
              <w:rPr>
                <w:rFonts w:ascii="Arial" w:hAnsi="Arial" w:cs="Arial"/>
                <w:sz w:val="18"/>
                <w:szCs w:val="18"/>
              </w:rPr>
              <w:t xml:space="preserve">Addition </w:t>
            </w:r>
          </w:p>
        </w:tc>
        <w:tc>
          <w:tcPr>
            <w:tcW w:w="1456" w:type="dxa"/>
          </w:tcPr>
          <w:p w:rsidR="00ED0808" w:rsidRPr="007222F3" w:rsidRDefault="00ED0808" w:rsidP="00ED0808">
            <w:pPr>
              <w:spacing w:line="340" w:lineRule="exact"/>
              <w:jc w:val="center"/>
              <w:rPr>
                <w:rFonts w:ascii="Arial" w:hAnsi="Arial" w:cs="Arial"/>
                <w:sz w:val="18"/>
                <w:szCs w:val="18"/>
                <w:cs/>
              </w:rPr>
            </w:pPr>
          </w:p>
        </w:tc>
        <w:tc>
          <w:tcPr>
            <w:tcW w:w="1644" w:type="dxa"/>
          </w:tcPr>
          <w:p w:rsidR="00ED0808" w:rsidRPr="007222F3" w:rsidRDefault="00ED0808" w:rsidP="00ED0808">
            <w:pPr>
              <w:spacing w:line="340" w:lineRule="exact"/>
              <w:ind w:left="-66" w:right="-44"/>
              <w:jc w:val="center"/>
              <w:rPr>
                <w:rFonts w:ascii="Arial" w:hAnsi="Arial" w:cs="Arial"/>
                <w:sz w:val="18"/>
                <w:szCs w:val="18"/>
                <w:cs/>
              </w:rPr>
            </w:pPr>
          </w:p>
        </w:tc>
      </w:tr>
      <w:tr w:rsidR="00ED0808" w:rsidRPr="007222F3" w:rsidTr="005C5ACB">
        <w:trPr>
          <w:trHeight w:val="324"/>
        </w:trPr>
        <w:tc>
          <w:tcPr>
            <w:tcW w:w="3690" w:type="dxa"/>
          </w:tcPr>
          <w:p w:rsidR="00ED0808" w:rsidRPr="007222F3" w:rsidRDefault="00ED0808" w:rsidP="00ED0808">
            <w:pPr>
              <w:spacing w:line="340" w:lineRule="exact"/>
              <w:jc w:val="center"/>
              <w:rPr>
                <w:rFonts w:ascii="Arial" w:hAnsi="Arial" w:cs="Arial"/>
                <w:sz w:val="18"/>
                <w:szCs w:val="18"/>
                <w:u w:val="single"/>
              </w:rPr>
            </w:pPr>
          </w:p>
        </w:tc>
        <w:tc>
          <w:tcPr>
            <w:tcW w:w="1456" w:type="dxa"/>
          </w:tcPr>
          <w:p w:rsidR="00ED0808" w:rsidRPr="007222F3" w:rsidRDefault="00ED0808" w:rsidP="00ED0808">
            <w:pPr>
              <w:spacing w:line="340" w:lineRule="exact"/>
              <w:ind w:left="-108" w:right="-92"/>
              <w:jc w:val="center"/>
              <w:rPr>
                <w:rFonts w:ascii="Arial" w:hAnsi="Arial" w:cs="Arial"/>
                <w:sz w:val="18"/>
                <w:szCs w:val="18"/>
                <w:cs/>
              </w:rPr>
            </w:pPr>
            <w:r w:rsidRPr="007222F3">
              <w:rPr>
                <w:rFonts w:ascii="Arial" w:hAnsi="Arial" w:cs="Arial"/>
                <w:sz w:val="18"/>
                <w:szCs w:val="18"/>
              </w:rPr>
              <w:t>Balance as at</w:t>
            </w:r>
          </w:p>
        </w:tc>
        <w:tc>
          <w:tcPr>
            <w:tcW w:w="1456" w:type="dxa"/>
          </w:tcPr>
          <w:p w:rsidR="00ED0808" w:rsidRPr="007222F3" w:rsidRDefault="00ED0808" w:rsidP="00ED0808">
            <w:pPr>
              <w:spacing w:line="340" w:lineRule="exact"/>
              <w:jc w:val="center"/>
              <w:rPr>
                <w:rFonts w:ascii="Arial" w:hAnsi="Arial" w:cs="Arial"/>
                <w:sz w:val="18"/>
                <w:szCs w:val="18"/>
              </w:rPr>
            </w:pPr>
            <w:r w:rsidRPr="007222F3">
              <w:rPr>
                <w:rFonts w:ascii="Arial" w:hAnsi="Arial" w:cs="Arial"/>
                <w:sz w:val="18"/>
                <w:szCs w:val="18"/>
              </w:rPr>
              <w:t xml:space="preserve">(reversal) </w:t>
            </w:r>
          </w:p>
        </w:tc>
        <w:tc>
          <w:tcPr>
            <w:tcW w:w="1456" w:type="dxa"/>
          </w:tcPr>
          <w:p w:rsidR="00ED0808" w:rsidRPr="007222F3" w:rsidRDefault="00ED0808" w:rsidP="00ED0808">
            <w:pPr>
              <w:spacing w:line="340" w:lineRule="exact"/>
              <w:jc w:val="center"/>
              <w:rPr>
                <w:rFonts w:ascii="Arial" w:hAnsi="Arial" w:cs="Arial"/>
                <w:sz w:val="18"/>
                <w:szCs w:val="18"/>
                <w:cs/>
              </w:rPr>
            </w:pPr>
            <w:r w:rsidRPr="007222F3">
              <w:rPr>
                <w:rFonts w:ascii="Arial" w:hAnsi="Arial" w:cs="Arial"/>
                <w:sz w:val="18"/>
                <w:szCs w:val="18"/>
              </w:rPr>
              <w:t>Collect</w:t>
            </w:r>
          </w:p>
        </w:tc>
        <w:tc>
          <w:tcPr>
            <w:tcW w:w="1644" w:type="dxa"/>
          </w:tcPr>
          <w:p w:rsidR="00ED0808" w:rsidRPr="007222F3" w:rsidRDefault="00ED0808" w:rsidP="00ED0808">
            <w:pPr>
              <w:spacing w:line="340" w:lineRule="exact"/>
              <w:ind w:left="-66" w:right="-44"/>
              <w:jc w:val="center"/>
              <w:rPr>
                <w:rFonts w:ascii="Arial" w:hAnsi="Arial" w:cs="Arial"/>
                <w:sz w:val="18"/>
                <w:szCs w:val="18"/>
              </w:rPr>
            </w:pPr>
            <w:r w:rsidRPr="007222F3">
              <w:rPr>
                <w:rFonts w:ascii="Arial" w:hAnsi="Arial" w:cs="Arial"/>
                <w:sz w:val="18"/>
                <w:szCs w:val="18"/>
              </w:rPr>
              <w:t>Balance as at</w:t>
            </w:r>
          </w:p>
        </w:tc>
      </w:tr>
      <w:tr w:rsidR="00ED0808" w:rsidRPr="007222F3" w:rsidTr="005C5ACB">
        <w:trPr>
          <w:trHeight w:val="324"/>
        </w:trPr>
        <w:tc>
          <w:tcPr>
            <w:tcW w:w="3690" w:type="dxa"/>
          </w:tcPr>
          <w:p w:rsidR="00ED0808" w:rsidRPr="007222F3" w:rsidRDefault="00ED0808" w:rsidP="00ED0808">
            <w:pPr>
              <w:spacing w:line="340" w:lineRule="exact"/>
              <w:jc w:val="center"/>
              <w:rPr>
                <w:rFonts w:ascii="Arial" w:hAnsi="Arial" w:cs="Arial"/>
                <w:sz w:val="18"/>
                <w:szCs w:val="18"/>
                <w:u w:val="single"/>
              </w:rPr>
            </w:pPr>
          </w:p>
        </w:tc>
        <w:tc>
          <w:tcPr>
            <w:tcW w:w="1456" w:type="dxa"/>
          </w:tcPr>
          <w:p w:rsidR="00ED0808" w:rsidRPr="007222F3" w:rsidRDefault="00ED0808" w:rsidP="00ED0808">
            <w:pPr>
              <w:spacing w:line="340" w:lineRule="exact"/>
              <w:jc w:val="center"/>
              <w:rPr>
                <w:rFonts w:ascii="Arial" w:hAnsi="Arial" w:cs="Arial"/>
                <w:sz w:val="18"/>
                <w:szCs w:val="18"/>
                <w:cs/>
              </w:rPr>
            </w:pPr>
            <w:r w:rsidRPr="007222F3">
              <w:rPr>
                <w:rFonts w:ascii="Arial" w:hAnsi="Arial" w:cs="Arial"/>
                <w:sz w:val="18"/>
                <w:szCs w:val="18"/>
              </w:rPr>
              <w:t>1 January</w:t>
            </w:r>
          </w:p>
        </w:tc>
        <w:tc>
          <w:tcPr>
            <w:tcW w:w="1456" w:type="dxa"/>
          </w:tcPr>
          <w:p w:rsidR="00ED0808" w:rsidRPr="007222F3" w:rsidRDefault="00ED0808" w:rsidP="00ED0808">
            <w:pPr>
              <w:spacing w:line="340" w:lineRule="exact"/>
              <w:jc w:val="center"/>
              <w:rPr>
                <w:rFonts w:ascii="Arial" w:hAnsi="Arial" w:cs="Arial"/>
                <w:sz w:val="18"/>
                <w:szCs w:val="18"/>
              </w:rPr>
            </w:pPr>
            <w:r w:rsidRPr="007222F3">
              <w:rPr>
                <w:rFonts w:ascii="Arial" w:hAnsi="Arial" w:cs="Arial"/>
                <w:sz w:val="18"/>
                <w:szCs w:val="18"/>
              </w:rPr>
              <w:t xml:space="preserve">during </w:t>
            </w:r>
          </w:p>
        </w:tc>
        <w:tc>
          <w:tcPr>
            <w:tcW w:w="1456" w:type="dxa"/>
          </w:tcPr>
          <w:p w:rsidR="00ED0808" w:rsidRPr="007222F3" w:rsidRDefault="00ED0808" w:rsidP="00ED0808">
            <w:pPr>
              <w:spacing w:line="340" w:lineRule="exact"/>
              <w:jc w:val="center"/>
              <w:rPr>
                <w:rFonts w:ascii="Arial" w:hAnsi="Arial" w:cs="Arial"/>
                <w:sz w:val="18"/>
                <w:szCs w:val="18"/>
                <w:cs/>
              </w:rPr>
            </w:pPr>
            <w:r w:rsidRPr="007222F3">
              <w:rPr>
                <w:rFonts w:ascii="Arial" w:hAnsi="Arial" w:cs="Arial"/>
                <w:sz w:val="18"/>
                <w:szCs w:val="18"/>
              </w:rPr>
              <w:t>during</w:t>
            </w:r>
          </w:p>
        </w:tc>
        <w:tc>
          <w:tcPr>
            <w:tcW w:w="1644" w:type="dxa"/>
          </w:tcPr>
          <w:p w:rsidR="00ED0808" w:rsidRPr="007222F3" w:rsidRDefault="00ED0808" w:rsidP="00ED0808">
            <w:pPr>
              <w:spacing w:line="340" w:lineRule="exact"/>
              <w:jc w:val="center"/>
              <w:rPr>
                <w:rFonts w:ascii="Arial" w:hAnsi="Arial" w:cs="Arial"/>
                <w:sz w:val="18"/>
                <w:szCs w:val="18"/>
                <w:cs/>
              </w:rPr>
            </w:pPr>
            <w:r w:rsidRPr="007222F3">
              <w:rPr>
                <w:rFonts w:ascii="Arial" w:hAnsi="Arial" w:cs="Arial"/>
                <w:sz w:val="18"/>
                <w:szCs w:val="18"/>
              </w:rPr>
              <w:t>31 December</w:t>
            </w:r>
          </w:p>
        </w:tc>
      </w:tr>
      <w:tr w:rsidR="00ED0808" w:rsidRPr="007222F3" w:rsidTr="005C5ACB">
        <w:trPr>
          <w:trHeight w:val="369"/>
        </w:trPr>
        <w:tc>
          <w:tcPr>
            <w:tcW w:w="3690" w:type="dxa"/>
          </w:tcPr>
          <w:p w:rsidR="00ED0808" w:rsidRPr="007222F3" w:rsidRDefault="00ED0808" w:rsidP="00ED0808">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Allowance for doubtful accounts</w:t>
            </w:r>
          </w:p>
        </w:tc>
        <w:tc>
          <w:tcPr>
            <w:tcW w:w="1456" w:type="dxa"/>
          </w:tcPr>
          <w:p w:rsidR="00ED0808" w:rsidRPr="007222F3" w:rsidRDefault="004A13D8" w:rsidP="00ED080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456" w:type="dxa"/>
          </w:tcPr>
          <w:p w:rsidR="00ED0808" w:rsidRPr="007222F3" w:rsidRDefault="00ED0808" w:rsidP="00ED0808">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the year</w:t>
            </w:r>
          </w:p>
        </w:tc>
        <w:tc>
          <w:tcPr>
            <w:tcW w:w="1456" w:type="dxa"/>
          </w:tcPr>
          <w:p w:rsidR="00ED0808" w:rsidRPr="007222F3" w:rsidRDefault="00ED0808" w:rsidP="00ED0808">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the year</w:t>
            </w:r>
          </w:p>
        </w:tc>
        <w:tc>
          <w:tcPr>
            <w:tcW w:w="1644" w:type="dxa"/>
          </w:tcPr>
          <w:p w:rsidR="00ED0808" w:rsidRPr="007222F3" w:rsidRDefault="004A13D8" w:rsidP="00ED080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605A3E" w:rsidRPr="007222F3" w:rsidTr="005C5ACB">
        <w:tc>
          <w:tcPr>
            <w:tcW w:w="3690" w:type="dxa"/>
          </w:tcPr>
          <w:p w:rsidR="00605A3E" w:rsidRPr="007222F3" w:rsidRDefault="00605A3E" w:rsidP="00605A3E">
            <w:pPr>
              <w:spacing w:line="340" w:lineRule="exact"/>
              <w:ind w:left="162" w:right="-198" w:hanging="162"/>
              <w:jc w:val="both"/>
              <w:rPr>
                <w:rFonts w:ascii="Arial" w:hAnsi="Arial" w:cs="Arial"/>
                <w:sz w:val="18"/>
                <w:szCs w:val="18"/>
              </w:rPr>
            </w:pPr>
            <w:r w:rsidRPr="007222F3">
              <w:rPr>
                <w:rFonts w:ascii="Arial" w:hAnsi="Arial" w:cs="Arial"/>
                <w:sz w:val="18"/>
                <w:szCs w:val="18"/>
              </w:rPr>
              <w:t>Trade accounts receivable</w:t>
            </w:r>
          </w:p>
        </w:tc>
        <w:tc>
          <w:tcPr>
            <w:tcW w:w="1456" w:type="dxa"/>
          </w:tcPr>
          <w:p w:rsidR="00605A3E" w:rsidRPr="003B0CA7" w:rsidRDefault="00605A3E" w:rsidP="00605A3E">
            <w:pPr>
              <w:tabs>
                <w:tab w:val="decimal" w:pos="1152"/>
              </w:tabs>
              <w:spacing w:line="340" w:lineRule="exact"/>
              <w:ind w:right="6"/>
              <w:jc w:val="both"/>
              <w:rPr>
                <w:rFonts w:ascii="Arial" w:hAnsi="Arial" w:cs="Arial"/>
                <w:sz w:val="18"/>
                <w:szCs w:val="18"/>
              </w:rPr>
            </w:pPr>
            <w:r w:rsidRPr="003B0CA7">
              <w:rPr>
                <w:rFonts w:ascii="Arial" w:hAnsi="Arial" w:cs="Arial"/>
                <w:sz w:val="18"/>
                <w:szCs w:val="18"/>
              </w:rPr>
              <w:t>6,336</w:t>
            </w:r>
          </w:p>
        </w:tc>
        <w:tc>
          <w:tcPr>
            <w:tcW w:w="1456" w:type="dxa"/>
          </w:tcPr>
          <w:p w:rsidR="00605A3E" w:rsidRPr="003B0CA7" w:rsidRDefault="003617E0" w:rsidP="00605A3E">
            <w:pPr>
              <w:tabs>
                <w:tab w:val="decimal" w:pos="1152"/>
              </w:tabs>
              <w:spacing w:line="340" w:lineRule="exact"/>
              <w:ind w:right="6"/>
              <w:jc w:val="both"/>
              <w:rPr>
                <w:rFonts w:ascii="Arial" w:hAnsi="Arial" w:cs="Arial"/>
                <w:sz w:val="18"/>
                <w:szCs w:val="18"/>
              </w:rPr>
            </w:pPr>
            <w:r>
              <w:rPr>
                <w:rFonts w:ascii="Arial" w:hAnsi="Arial" w:cs="Arial"/>
                <w:sz w:val="18"/>
                <w:szCs w:val="18"/>
              </w:rPr>
              <w:t>(1,192)</w:t>
            </w:r>
          </w:p>
        </w:tc>
        <w:tc>
          <w:tcPr>
            <w:tcW w:w="1456" w:type="dxa"/>
          </w:tcPr>
          <w:p w:rsidR="00605A3E" w:rsidRPr="003B0CA7" w:rsidRDefault="003617E0" w:rsidP="00605A3E">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605A3E" w:rsidRPr="003B0CA7" w:rsidRDefault="003617E0" w:rsidP="005C5ACB">
            <w:pPr>
              <w:tabs>
                <w:tab w:val="decimal" w:pos="1290"/>
              </w:tabs>
              <w:spacing w:line="340" w:lineRule="exact"/>
              <w:ind w:right="6"/>
              <w:jc w:val="both"/>
              <w:rPr>
                <w:rFonts w:ascii="Arial" w:hAnsi="Arial" w:cs="Arial"/>
                <w:sz w:val="18"/>
                <w:szCs w:val="18"/>
              </w:rPr>
            </w:pPr>
            <w:r>
              <w:rPr>
                <w:rFonts w:ascii="Arial" w:hAnsi="Arial" w:cs="Arial"/>
                <w:sz w:val="18"/>
                <w:szCs w:val="18"/>
              </w:rPr>
              <w:t>5,144</w:t>
            </w:r>
          </w:p>
        </w:tc>
      </w:tr>
      <w:tr w:rsidR="00605A3E" w:rsidRPr="007222F3" w:rsidTr="005C5ACB">
        <w:trPr>
          <w:trHeight w:val="99"/>
        </w:trPr>
        <w:tc>
          <w:tcPr>
            <w:tcW w:w="3690" w:type="dxa"/>
          </w:tcPr>
          <w:p w:rsidR="00605A3E" w:rsidRPr="007222F3" w:rsidRDefault="00605A3E" w:rsidP="00605A3E">
            <w:pPr>
              <w:spacing w:line="340" w:lineRule="exact"/>
              <w:ind w:left="162" w:hanging="162"/>
              <w:rPr>
                <w:rFonts w:ascii="Arial" w:hAnsi="Arial" w:cs="Arial"/>
                <w:sz w:val="18"/>
                <w:szCs w:val="18"/>
                <w:cs/>
              </w:rPr>
            </w:pPr>
            <w:r w:rsidRPr="007222F3">
              <w:rPr>
                <w:rFonts w:ascii="Arial" w:hAnsi="Arial" w:cs="Arial"/>
                <w:sz w:val="18"/>
                <w:szCs w:val="18"/>
              </w:rPr>
              <w:t>Advances for custom clearance</w:t>
            </w:r>
          </w:p>
        </w:tc>
        <w:tc>
          <w:tcPr>
            <w:tcW w:w="1456" w:type="dxa"/>
          </w:tcPr>
          <w:p w:rsidR="00605A3E" w:rsidRPr="003B0CA7" w:rsidRDefault="00605A3E" w:rsidP="00605A3E">
            <w:pPr>
              <w:tabs>
                <w:tab w:val="decimal" w:pos="1152"/>
              </w:tabs>
              <w:spacing w:line="340" w:lineRule="exact"/>
              <w:ind w:right="6"/>
              <w:jc w:val="both"/>
              <w:rPr>
                <w:rFonts w:ascii="Arial" w:hAnsi="Arial" w:cs="Arial"/>
                <w:sz w:val="18"/>
                <w:szCs w:val="18"/>
              </w:rPr>
            </w:pPr>
            <w:r w:rsidRPr="003B0CA7">
              <w:rPr>
                <w:rFonts w:ascii="Arial" w:hAnsi="Arial" w:cs="Arial"/>
                <w:sz w:val="18"/>
                <w:szCs w:val="18"/>
              </w:rPr>
              <w:t>-</w:t>
            </w:r>
          </w:p>
        </w:tc>
        <w:tc>
          <w:tcPr>
            <w:tcW w:w="1456" w:type="dxa"/>
          </w:tcPr>
          <w:p w:rsidR="00605A3E" w:rsidRPr="003B0CA7" w:rsidRDefault="003617E0" w:rsidP="00605A3E">
            <w:pPr>
              <w:tabs>
                <w:tab w:val="decimal" w:pos="1152"/>
              </w:tabs>
              <w:spacing w:line="340" w:lineRule="exact"/>
              <w:ind w:right="6"/>
              <w:jc w:val="both"/>
              <w:rPr>
                <w:rFonts w:ascii="Arial" w:hAnsi="Arial" w:cs="Arial"/>
                <w:sz w:val="18"/>
                <w:szCs w:val="18"/>
              </w:rPr>
            </w:pPr>
            <w:r>
              <w:rPr>
                <w:rFonts w:ascii="Arial" w:hAnsi="Arial" w:cs="Arial"/>
                <w:sz w:val="18"/>
                <w:szCs w:val="18"/>
              </w:rPr>
              <w:t>14</w:t>
            </w:r>
          </w:p>
        </w:tc>
        <w:tc>
          <w:tcPr>
            <w:tcW w:w="1456" w:type="dxa"/>
          </w:tcPr>
          <w:p w:rsidR="00605A3E" w:rsidRPr="003B0CA7" w:rsidRDefault="003617E0" w:rsidP="00605A3E">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605A3E" w:rsidRPr="003B0CA7" w:rsidRDefault="003617E0" w:rsidP="005C5ACB">
            <w:pPr>
              <w:tabs>
                <w:tab w:val="decimal" w:pos="1290"/>
              </w:tabs>
              <w:spacing w:line="340" w:lineRule="exact"/>
              <w:ind w:right="6"/>
              <w:jc w:val="both"/>
              <w:rPr>
                <w:rFonts w:ascii="Arial" w:hAnsi="Arial" w:cs="Arial"/>
                <w:sz w:val="18"/>
                <w:szCs w:val="18"/>
              </w:rPr>
            </w:pPr>
            <w:r>
              <w:rPr>
                <w:rFonts w:ascii="Arial" w:hAnsi="Arial" w:cs="Arial"/>
                <w:sz w:val="18"/>
                <w:szCs w:val="18"/>
              </w:rPr>
              <w:t>14</w:t>
            </w:r>
          </w:p>
        </w:tc>
      </w:tr>
      <w:tr w:rsidR="00605A3E" w:rsidRPr="007222F3" w:rsidTr="005C5ACB">
        <w:trPr>
          <w:trHeight w:val="432"/>
        </w:trPr>
        <w:tc>
          <w:tcPr>
            <w:tcW w:w="3690" w:type="dxa"/>
          </w:tcPr>
          <w:p w:rsidR="00605A3E" w:rsidRPr="007222F3" w:rsidRDefault="00605A3E" w:rsidP="00605A3E">
            <w:pPr>
              <w:spacing w:line="340" w:lineRule="exact"/>
              <w:ind w:left="162" w:hanging="162"/>
              <w:jc w:val="both"/>
              <w:rPr>
                <w:rFonts w:ascii="Arial" w:hAnsi="Arial" w:cs="Arial"/>
                <w:sz w:val="18"/>
                <w:szCs w:val="18"/>
                <w:cs/>
              </w:rPr>
            </w:pPr>
            <w:r w:rsidRPr="007222F3">
              <w:rPr>
                <w:rFonts w:ascii="Arial" w:hAnsi="Arial" w:cs="Arial"/>
                <w:sz w:val="18"/>
                <w:szCs w:val="18"/>
              </w:rPr>
              <w:t>Other receivables</w:t>
            </w:r>
          </w:p>
        </w:tc>
        <w:tc>
          <w:tcPr>
            <w:tcW w:w="1456" w:type="dxa"/>
          </w:tcPr>
          <w:p w:rsidR="00605A3E" w:rsidRPr="003B0CA7" w:rsidRDefault="00605A3E" w:rsidP="00605A3E">
            <w:pPr>
              <w:pBdr>
                <w:bottom w:val="single" w:sz="4" w:space="1" w:color="auto"/>
              </w:pBdr>
              <w:tabs>
                <w:tab w:val="decimal" w:pos="1152"/>
              </w:tabs>
              <w:spacing w:line="340" w:lineRule="exact"/>
              <w:ind w:right="6"/>
              <w:jc w:val="both"/>
              <w:rPr>
                <w:rFonts w:ascii="Arial" w:hAnsi="Arial" w:cs="Arial"/>
                <w:sz w:val="18"/>
                <w:szCs w:val="18"/>
              </w:rPr>
            </w:pPr>
            <w:r w:rsidRPr="003B0CA7">
              <w:rPr>
                <w:rFonts w:ascii="Arial" w:hAnsi="Arial" w:cs="Arial"/>
                <w:sz w:val="18"/>
                <w:szCs w:val="18"/>
              </w:rPr>
              <w:t>87</w:t>
            </w:r>
          </w:p>
        </w:tc>
        <w:tc>
          <w:tcPr>
            <w:tcW w:w="1456" w:type="dxa"/>
          </w:tcPr>
          <w:p w:rsidR="00605A3E" w:rsidRPr="003B0CA7" w:rsidRDefault="003617E0" w:rsidP="00605A3E">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605A3E" w:rsidRPr="003B0CA7" w:rsidRDefault="003617E0" w:rsidP="00605A3E">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605A3E" w:rsidRPr="003B0CA7" w:rsidRDefault="003617E0" w:rsidP="005C5ACB">
            <w:pPr>
              <w:pBdr>
                <w:bottom w:val="single" w:sz="4" w:space="1" w:color="auto"/>
              </w:pBdr>
              <w:tabs>
                <w:tab w:val="decimal" w:pos="1290"/>
              </w:tabs>
              <w:spacing w:line="340" w:lineRule="exact"/>
              <w:ind w:right="6"/>
              <w:jc w:val="both"/>
              <w:rPr>
                <w:rFonts w:ascii="Arial" w:hAnsi="Arial" w:cs="Arial"/>
                <w:sz w:val="18"/>
                <w:szCs w:val="18"/>
              </w:rPr>
            </w:pPr>
            <w:r>
              <w:rPr>
                <w:rFonts w:ascii="Arial" w:hAnsi="Arial" w:cs="Arial"/>
                <w:sz w:val="18"/>
                <w:szCs w:val="18"/>
              </w:rPr>
              <w:t>87</w:t>
            </w:r>
          </w:p>
        </w:tc>
      </w:tr>
      <w:tr w:rsidR="00605A3E" w:rsidRPr="007222F3" w:rsidTr="005C5ACB">
        <w:trPr>
          <w:trHeight w:val="80"/>
        </w:trPr>
        <w:tc>
          <w:tcPr>
            <w:tcW w:w="3690" w:type="dxa"/>
          </w:tcPr>
          <w:p w:rsidR="00605A3E" w:rsidRPr="007222F3" w:rsidRDefault="00605A3E" w:rsidP="00605A3E">
            <w:pPr>
              <w:spacing w:line="340" w:lineRule="exact"/>
              <w:ind w:left="162" w:hanging="162"/>
              <w:jc w:val="both"/>
              <w:rPr>
                <w:rFonts w:ascii="Arial" w:hAnsi="Arial" w:cs="Arial"/>
                <w:sz w:val="18"/>
                <w:szCs w:val="18"/>
                <w:cs/>
              </w:rPr>
            </w:pPr>
            <w:r w:rsidRPr="007222F3">
              <w:rPr>
                <w:rFonts w:ascii="Arial" w:hAnsi="Arial" w:cs="Arial"/>
                <w:sz w:val="18"/>
                <w:szCs w:val="18"/>
              </w:rPr>
              <w:t>Total</w:t>
            </w:r>
          </w:p>
        </w:tc>
        <w:tc>
          <w:tcPr>
            <w:tcW w:w="1456" w:type="dxa"/>
          </w:tcPr>
          <w:p w:rsidR="00605A3E" w:rsidRPr="003B0CA7" w:rsidRDefault="00605A3E" w:rsidP="00605A3E">
            <w:pPr>
              <w:pBdr>
                <w:bottom w:val="double" w:sz="4" w:space="1" w:color="auto"/>
              </w:pBdr>
              <w:tabs>
                <w:tab w:val="decimal" w:pos="1152"/>
              </w:tabs>
              <w:spacing w:line="340" w:lineRule="exact"/>
              <w:ind w:right="6"/>
              <w:jc w:val="both"/>
              <w:rPr>
                <w:rFonts w:ascii="Arial" w:hAnsi="Arial" w:cs="Arial"/>
                <w:sz w:val="18"/>
                <w:szCs w:val="18"/>
              </w:rPr>
            </w:pPr>
            <w:r w:rsidRPr="003B0CA7">
              <w:rPr>
                <w:rFonts w:ascii="Arial" w:hAnsi="Arial" w:cs="Arial"/>
                <w:sz w:val="18"/>
                <w:szCs w:val="18"/>
              </w:rPr>
              <w:t>6,423</w:t>
            </w:r>
          </w:p>
        </w:tc>
        <w:tc>
          <w:tcPr>
            <w:tcW w:w="1456" w:type="dxa"/>
          </w:tcPr>
          <w:p w:rsidR="00605A3E" w:rsidRPr="003B0CA7" w:rsidRDefault="003617E0" w:rsidP="00605A3E">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(1,178)</w:t>
            </w:r>
          </w:p>
        </w:tc>
        <w:tc>
          <w:tcPr>
            <w:tcW w:w="1456" w:type="dxa"/>
          </w:tcPr>
          <w:p w:rsidR="00605A3E" w:rsidRPr="003B0CA7" w:rsidRDefault="003617E0" w:rsidP="00605A3E">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605A3E" w:rsidRPr="003B0CA7" w:rsidRDefault="003617E0" w:rsidP="005C5ACB">
            <w:pPr>
              <w:pBdr>
                <w:bottom w:val="double" w:sz="4" w:space="1" w:color="auto"/>
              </w:pBdr>
              <w:tabs>
                <w:tab w:val="decimal" w:pos="1290"/>
              </w:tabs>
              <w:spacing w:line="340" w:lineRule="exact"/>
              <w:ind w:right="6"/>
              <w:jc w:val="both"/>
              <w:rPr>
                <w:rFonts w:ascii="Arial" w:hAnsi="Arial" w:cs="Arial"/>
                <w:sz w:val="18"/>
                <w:szCs w:val="18"/>
              </w:rPr>
            </w:pPr>
            <w:r>
              <w:rPr>
                <w:rFonts w:ascii="Arial" w:hAnsi="Arial" w:cs="Arial"/>
                <w:sz w:val="18"/>
                <w:szCs w:val="18"/>
              </w:rPr>
              <w:t>5,245</w:t>
            </w:r>
          </w:p>
        </w:tc>
      </w:tr>
    </w:tbl>
    <w:p w:rsidR="00243979" w:rsidRPr="00C83C9D" w:rsidRDefault="00243979" w:rsidP="00243979">
      <w:pPr>
        <w:tabs>
          <w:tab w:val="left" w:pos="900"/>
          <w:tab w:val="left" w:pos="2160"/>
          <w:tab w:val="right" w:pos="7200"/>
          <w:tab w:val="right" w:pos="8540"/>
        </w:tabs>
        <w:spacing w:before="240" w:after="120" w:line="380" w:lineRule="exact"/>
        <w:ind w:left="547" w:right="-29" w:hanging="547"/>
        <w:jc w:val="thaiDistribute"/>
        <w:rPr>
          <w:rFonts w:ascii="Arial" w:hAnsi="Arial"/>
          <w:b/>
          <w:bCs/>
          <w:sz w:val="22"/>
          <w:szCs w:val="22"/>
        </w:rPr>
      </w:pPr>
      <w:r>
        <w:rPr>
          <w:rFonts w:ascii="Arial" w:hAnsi="Arial"/>
          <w:b/>
          <w:bCs/>
          <w:sz w:val="22"/>
          <w:szCs w:val="22"/>
        </w:rPr>
        <w:t>1</w:t>
      </w:r>
      <w:r w:rsidR="003617E0">
        <w:rPr>
          <w:rFonts w:ascii="Arial" w:hAnsi="Arial"/>
          <w:b/>
          <w:bCs/>
          <w:sz w:val="22"/>
          <w:szCs w:val="22"/>
        </w:rPr>
        <w:t>1</w:t>
      </w:r>
      <w:r w:rsidRPr="00C83C9D">
        <w:rPr>
          <w:rFonts w:ascii="Arial" w:hAnsi="Arial"/>
          <w:b/>
          <w:bCs/>
          <w:sz w:val="22"/>
          <w:szCs w:val="22"/>
        </w:rPr>
        <w:t>.</w:t>
      </w:r>
      <w:r w:rsidRPr="00C83C9D">
        <w:rPr>
          <w:rFonts w:ascii="Arial" w:hAnsi="Arial"/>
          <w:b/>
          <w:bCs/>
          <w:sz w:val="22"/>
          <w:szCs w:val="22"/>
        </w:rPr>
        <w:tab/>
        <w:t>Inventories</w:t>
      </w:r>
    </w:p>
    <w:p w:rsidR="00243979" w:rsidRPr="00C83C9D" w:rsidRDefault="00243979" w:rsidP="00243979">
      <w:pPr>
        <w:pStyle w:val="BodyTextIndent2"/>
        <w:spacing w:before="0" w:after="0" w:line="300" w:lineRule="exact"/>
        <w:ind w:left="547" w:right="-61" w:hanging="547"/>
        <w:jc w:val="right"/>
        <w:rPr>
          <w:rFonts w:ascii="Arial" w:hAnsi="Arial"/>
          <w:sz w:val="16"/>
          <w:szCs w:val="16"/>
        </w:rPr>
      </w:pPr>
      <w:r w:rsidRPr="00C83C9D">
        <w:rPr>
          <w:rFonts w:ascii="Arial" w:hAnsi="Arial"/>
          <w:sz w:val="16"/>
          <w:szCs w:val="16"/>
        </w:rPr>
        <w:t xml:space="preserve"> (Unit: Thousand Baht)</w:t>
      </w:r>
    </w:p>
    <w:tbl>
      <w:tblPr>
        <w:tblW w:w="8892" w:type="dxa"/>
        <w:tblInd w:w="558" w:type="dxa"/>
        <w:tblLayout w:type="fixed"/>
        <w:tblLook w:val="0000" w:firstRow="0" w:lastRow="0" w:firstColumn="0" w:lastColumn="0" w:noHBand="0" w:noVBand="0"/>
      </w:tblPr>
      <w:tblGrid>
        <w:gridCol w:w="1602"/>
        <w:gridCol w:w="1199"/>
        <w:gridCol w:w="1231"/>
        <w:gridCol w:w="1199"/>
        <w:gridCol w:w="1231"/>
        <w:gridCol w:w="1199"/>
        <w:gridCol w:w="1231"/>
      </w:tblGrid>
      <w:tr w:rsidR="00D14C6B" w:rsidRPr="00C83C9D" w:rsidTr="00484DD1">
        <w:trPr>
          <w:trHeight w:val="80"/>
        </w:trPr>
        <w:tc>
          <w:tcPr>
            <w:tcW w:w="1602" w:type="dxa"/>
          </w:tcPr>
          <w:p w:rsidR="00D14C6B" w:rsidRPr="00C83C9D" w:rsidRDefault="00D14C6B" w:rsidP="00243979">
            <w:pPr>
              <w:spacing w:line="300" w:lineRule="exact"/>
              <w:ind w:left="540" w:right="29" w:hanging="540"/>
              <w:jc w:val="center"/>
              <w:rPr>
                <w:rFonts w:ascii="Arial" w:hAnsi="Arial" w:cs="Arial"/>
                <w:b/>
                <w:bCs/>
                <w:sz w:val="16"/>
                <w:szCs w:val="16"/>
                <w:u w:val="single"/>
              </w:rPr>
            </w:pPr>
          </w:p>
        </w:tc>
        <w:tc>
          <w:tcPr>
            <w:tcW w:w="7290" w:type="dxa"/>
            <w:gridSpan w:val="6"/>
          </w:tcPr>
          <w:p w:rsidR="00D14C6B" w:rsidRPr="00C83C9D" w:rsidRDefault="00D14C6B" w:rsidP="00D14C6B">
            <w:pPr>
              <w:pBdr>
                <w:bottom w:val="single" w:sz="4" w:space="1" w:color="auto"/>
              </w:pBdr>
              <w:spacing w:line="300" w:lineRule="exact"/>
              <w:ind w:left="540" w:right="29" w:hanging="540"/>
              <w:jc w:val="center"/>
              <w:rPr>
                <w:rFonts w:ascii="Arial" w:hAnsi="Arial" w:cs="Arial"/>
                <w:sz w:val="16"/>
                <w:szCs w:val="16"/>
              </w:rPr>
            </w:pPr>
            <w:r>
              <w:rPr>
                <w:rFonts w:ascii="Arial" w:hAnsi="Arial" w:cs="Arial"/>
                <w:sz w:val="16"/>
                <w:szCs w:val="16"/>
              </w:rPr>
              <w:t>Consolidated financial statements</w:t>
            </w:r>
          </w:p>
        </w:tc>
      </w:tr>
      <w:tr w:rsidR="00243979" w:rsidRPr="00C83C9D" w:rsidTr="000000F0">
        <w:trPr>
          <w:trHeight w:val="80"/>
        </w:trPr>
        <w:tc>
          <w:tcPr>
            <w:tcW w:w="1602" w:type="dxa"/>
          </w:tcPr>
          <w:p w:rsidR="00243979" w:rsidRPr="00C83C9D" w:rsidRDefault="00243979" w:rsidP="00243979">
            <w:pPr>
              <w:spacing w:line="300" w:lineRule="exact"/>
              <w:ind w:left="540" w:right="29" w:hanging="540"/>
              <w:jc w:val="center"/>
              <w:rPr>
                <w:rFonts w:ascii="Arial" w:hAnsi="Arial" w:cs="Arial"/>
                <w:b/>
                <w:bCs/>
                <w:sz w:val="16"/>
                <w:szCs w:val="16"/>
                <w:u w:val="single"/>
              </w:rPr>
            </w:pPr>
          </w:p>
        </w:tc>
        <w:tc>
          <w:tcPr>
            <w:tcW w:w="2430" w:type="dxa"/>
            <w:gridSpan w:val="2"/>
          </w:tcPr>
          <w:p w:rsidR="00243979" w:rsidRPr="00C83C9D" w:rsidRDefault="00243979" w:rsidP="00243979">
            <w:pPr>
              <w:spacing w:line="300" w:lineRule="exact"/>
              <w:ind w:left="540" w:right="29" w:hanging="540"/>
              <w:jc w:val="center"/>
              <w:rPr>
                <w:rFonts w:ascii="Arial" w:hAnsi="Arial" w:cs="Arial"/>
                <w:sz w:val="16"/>
                <w:szCs w:val="16"/>
              </w:rPr>
            </w:pPr>
          </w:p>
        </w:tc>
        <w:tc>
          <w:tcPr>
            <w:tcW w:w="2430" w:type="dxa"/>
            <w:gridSpan w:val="2"/>
          </w:tcPr>
          <w:p w:rsidR="00243979" w:rsidRPr="00C83C9D" w:rsidRDefault="00243979" w:rsidP="00243979">
            <w:pPr>
              <w:spacing w:line="300" w:lineRule="exact"/>
              <w:ind w:left="540" w:hanging="540"/>
              <w:jc w:val="center"/>
              <w:rPr>
                <w:rFonts w:ascii="Arial" w:hAnsi="Arial" w:cs="Cordia New"/>
                <w:sz w:val="16"/>
                <w:szCs w:val="16"/>
              </w:rPr>
            </w:pPr>
            <w:r>
              <w:rPr>
                <w:rFonts w:ascii="Arial" w:hAnsi="Arial" w:cs="Cordia New"/>
                <w:sz w:val="16"/>
                <w:szCs w:val="16"/>
              </w:rPr>
              <w:t>Reduce</w:t>
            </w:r>
            <w:r w:rsidRPr="00C83C9D">
              <w:rPr>
                <w:rFonts w:ascii="Arial" w:hAnsi="Arial" w:cs="Cordia New"/>
                <w:sz w:val="16"/>
                <w:szCs w:val="16"/>
              </w:rPr>
              <w:t xml:space="preserve"> cost to net</w:t>
            </w:r>
          </w:p>
        </w:tc>
        <w:tc>
          <w:tcPr>
            <w:tcW w:w="2430" w:type="dxa"/>
            <w:gridSpan w:val="2"/>
          </w:tcPr>
          <w:p w:rsidR="00243979" w:rsidRPr="00C83C9D" w:rsidRDefault="00243979" w:rsidP="00243979">
            <w:pPr>
              <w:spacing w:line="300" w:lineRule="exact"/>
              <w:ind w:left="540" w:right="29" w:hanging="540"/>
              <w:jc w:val="center"/>
              <w:rPr>
                <w:rFonts w:ascii="Arial" w:hAnsi="Arial" w:cs="Arial"/>
                <w:sz w:val="16"/>
                <w:szCs w:val="16"/>
              </w:rPr>
            </w:pPr>
          </w:p>
        </w:tc>
      </w:tr>
      <w:tr w:rsidR="00243979" w:rsidRPr="00C83C9D" w:rsidTr="000000F0">
        <w:tc>
          <w:tcPr>
            <w:tcW w:w="1602" w:type="dxa"/>
          </w:tcPr>
          <w:p w:rsidR="00243979" w:rsidRPr="00C83C9D" w:rsidRDefault="00243979" w:rsidP="00243979">
            <w:pPr>
              <w:spacing w:line="300" w:lineRule="exact"/>
              <w:ind w:left="540" w:right="29" w:hanging="540"/>
              <w:jc w:val="center"/>
              <w:rPr>
                <w:rFonts w:ascii="Arial" w:hAnsi="Arial" w:cs="Arial"/>
                <w:b/>
                <w:bCs/>
                <w:sz w:val="16"/>
                <w:szCs w:val="16"/>
                <w:u w:val="single"/>
              </w:rPr>
            </w:pPr>
          </w:p>
        </w:tc>
        <w:tc>
          <w:tcPr>
            <w:tcW w:w="2430" w:type="dxa"/>
            <w:gridSpan w:val="2"/>
          </w:tcPr>
          <w:p w:rsidR="00243979" w:rsidRPr="00C83C9D" w:rsidRDefault="00243979" w:rsidP="00243979">
            <w:pPr>
              <w:pBdr>
                <w:bottom w:val="single" w:sz="4" w:space="1" w:color="auto"/>
              </w:pBdr>
              <w:spacing w:line="300" w:lineRule="exact"/>
              <w:ind w:left="540" w:right="29" w:hanging="540"/>
              <w:jc w:val="center"/>
              <w:rPr>
                <w:rFonts w:ascii="Arial" w:hAnsi="Arial" w:cs="Arial"/>
                <w:sz w:val="16"/>
                <w:szCs w:val="16"/>
              </w:rPr>
            </w:pPr>
            <w:r w:rsidRPr="00C83C9D">
              <w:rPr>
                <w:rFonts w:ascii="Arial" w:hAnsi="Arial" w:cs="Arial"/>
                <w:sz w:val="16"/>
                <w:szCs w:val="16"/>
              </w:rPr>
              <w:t>Cost</w:t>
            </w:r>
          </w:p>
        </w:tc>
        <w:tc>
          <w:tcPr>
            <w:tcW w:w="2430" w:type="dxa"/>
            <w:gridSpan w:val="2"/>
          </w:tcPr>
          <w:p w:rsidR="00243979" w:rsidRPr="00C83C9D" w:rsidRDefault="00243979" w:rsidP="00243979">
            <w:pPr>
              <w:pBdr>
                <w:bottom w:val="single" w:sz="4" w:space="1" w:color="auto"/>
              </w:pBdr>
              <w:spacing w:line="300" w:lineRule="exact"/>
              <w:ind w:left="540" w:right="29" w:hanging="540"/>
              <w:jc w:val="center"/>
              <w:rPr>
                <w:rFonts w:ascii="Arial" w:hAnsi="Arial" w:cs="Arial"/>
                <w:sz w:val="16"/>
                <w:szCs w:val="16"/>
              </w:rPr>
            </w:pPr>
            <w:proofErr w:type="spellStart"/>
            <w:r w:rsidRPr="00C83C9D">
              <w:rPr>
                <w:rFonts w:ascii="Arial" w:hAnsi="Arial" w:cs="Cordia New"/>
                <w:sz w:val="16"/>
                <w:szCs w:val="16"/>
              </w:rPr>
              <w:t>realisable</w:t>
            </w:r>
            <w:proofErr w:type="spellEnd"/>
            <w:r w:rsidRPr="00C83C9D">
              <w:rPr>
                <w:rFonts w:ascii="Arial" w:hAnsi="Arial" w:cs="Cordia New"/>
                <w:sz w:val="16"/>
                <w:szCs w:val="16"/>
              </w:rPr>
              <w:t xml:space="preserve"> value</w:t>
            </w:r>
          </w:p>
        </w:tc>
        <w:tc>
          <w:tcPr>
            <w:tcW w:w="2430" w:type="dxa"/>
            <w:gridSpan w:val="2"/>
          </w:tcPr>
          <w:p w:rsidR="00243979" w:rsidRPr="00C83C9D" w:rsidRDefault="00243979" w:rsidP="00243979">
            <w:pPr>
              <w:pBdr>
                <w:bottom w:val="single" w:sz="4" w:space="1" w:color="auto"/>
              </w:pBdr>
              <w:spacing w:line="300" w:lineRule="exact"/>
              <w:ind w:left="540" w:right="29" w:hanging="540"/>
              <w:jc w:val="center"/>
              <w:rPr>
                <w:rFonts w:ascii="Arial" w:hAnsi="Arial" w:cs="Arial"/>
                <w:sz w:val="16"/>
                <w:szCs w:val="16"/>
              </w:rPr>
            </w:pPr>
            <w:r w:rsidRPr="00C83C9D">
              <w:rPr>
                <w:rFonts w:ascii="Arial" w:hAnsi="Arial" w:cs="Arial"/>
                <w:sz w:val="16"/>
                <w:szCs w:val="16"/>
              </w:rPr>
              <w:t>Inventor</w:t>
            </w:r>
            <w:r>
              <w:rPr>
                <w:rFonts w:ascii="Arial" w:hAnsi="Arial" w:cs="Arial"/>
                <w:sz w:val="16"/>
                <w:szCs w:val="16"/>
              </w:rPr>
              <w:t>ies</w:t>
            </w:r>
            <w:r w:rsidRPr="00C83C9D">
              <w:rPr>
                <w:rFonts w:ascii="Arial" w:hAnsi="Arial" w:cs="Arial"/>
                <w:sz w:val="16"/>
                <w:szCs w:val="16"/>
              </w:rPr>
              <w:t xml:space="preserve"> - net</w:t>
            </w:r>
          </w:p>
        </w:tc>
      </w:tr>
      <w:tr w:rsidR="00243979" w:rsidRPr="00C83C9D" w:rsidTr="000000F0">
        <w:tc>
          <w:tcPr>
            <w:tcW w:w="1602" w:type="dxa"/>
          </w:tcPr>
          <w:p w:rsidR="00243979" w:rsidRPr="00C83C9D" w:rsidRDefault="00243979" w:rsidP="00243979">
            <w:pPr>
              <w:spacing w:line="300" w:lineRule="exact"/>
              <w:ind w:left="540" w:right="29" w:hanging="540"/>
              <w:jc w:val="center"/>
              <w:rPr>
                <w:rFonts w:ascii="Arial" w:hAnsi="Arial" w:cs="Arial"/>
                <w:b/>
                <w:bCs/>
                <w:sz w:val="16"/>
                <w:szCs w:val="16"/>
                <w:u w:val="single"/>
              </w:rPr>
            </w:pPr>
          </w:p>
        </w:tc>
        <w:tc>
          <w:tcPr>
            <w:tcW w:w="1199" w:type="dxa"/>
          </w:tcPr>
          <w:p w:rsidR="00243979" w:rsidRPr="00C83C9D" w:rsidRDefault="004A13D8" w:rsidP="00243979">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2019</w:t>
            </w:r>
          </w:p>
        </w:tc>
        <w:tc>
          <w:tcPr>
            <w:tcW w:w="1231" w:type="dxa"/>
          </w:tcPr>
          <w:p w:rsidR="00243979" w:rsidRPr="00C83C9D" w:rsidRDefault="009F7571" w:rsidP="00243979">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2018</w:t>
            </w:r>
          </w:p>
        </w:tc>
        <w:tc>
          <w:tcPr>
            <w:tcW w:w="1199" w:type="dxa"/>
          </w:tcPr>
          <w:p w:rsidR="00243979" w:rsidRPr="00C83C9D" w:rsidRDefault="004A13D8" w:rsidP="00243979">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2019</w:t>
            </w:r>
          </w:p>
        </w:tc>
        <w:tc>
          <w:tcPr>
            <w:tcW w:w="1231" w:type="dxa"/>
          </w:tcPr>
          <w:p w:rsidR="00243979" w:rsidRPr="00C83C9D" w:rsidRDefault="009F7571" w:rsidP="00243979">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2018</w:t>
            </w:r>
          </w:p>
        </w:tc>
        <w:tc>
          <w:tcPr>
            <w:tcW w:w="1199" w:type="dxa"/>
          </w:tcPr>
          <w:p w:rsidR="00243979" w:rsidRPr="00C83C9D" w:rsidRDefault="004A13D8" w:rsidP="00243979">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2019</w:t>
            </w:r>
          </w:p>
        </w:tc>
        <w:tc>
          <w:tcPr>
            <w:tcW w:w="1231" w:type="dxa"/>
          </w:tcPr>
          <w:p w:rsidR="00243979" w:rsidRPr="00C83C9D" w:rsidRDefault="009F7571" w:rsidP="00243979">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2018</w:t>
            </w:r>
          </w:p>
        </w:tc>
      </w:tr>
      <w:tr w:rsidR="00605A3E" w:rsidRPr="00C83C9D" w:rsidTr="000000F0">
        <w:tc>
          <w:tcPr>
            <w:tcW w:w="1602" w:type="dxa"/>
          </w:tcPr>
          <w:p w:rsidR="00605A3E" w:rsidRPr="00C83C9D" w:rsidRDefault="00605A3E" w:rsidP="00605A3E">
            <w:pPr>
              <w:spacing w:line="300" w:lineRule="exact"/>
              <w:ind w:left="72" w:right="29" w:hanging="90"/>
              <w:jc w:val="thaiDistribute"/>
              <w:rPr>
                <w:rFonts w:ascii="Arial" w:hAnsi="Arial" w:cs="Arial"/>
                <w:sz w:val="16"/>
                <w:szCs w:val="16"/>
              </w:rPr>
            </w:pPr>
            <w:r>
              <w:rPr>
                <w:rFonts w:ascii="Arial" w:hAnsi="Arial" w:cs="Arial"/>
                <w:sz w:val="16"/>
                <w:szCs w:val="16"/>
              </w:rPr>
              <w:t>Finished goods</w:t>
            </w:r>
          </w:p>
        </w:tc>
        <w:tc>
          <w:tcPr>
            <w:tcW w:w="1199" w:type="dxa"/>
          </w:tcPr>
          <w:p w:rsidR="00605A3E" w:rsidRPr="00943ADB" w:rsidRDefault="003617E0"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1,239</w:t>
            </w:r>
          </w:p>
        </w:tc>
        <w:tc>
          <w:tcPr>
            <w:tcW w:w="1231" w:type="dxa"/>
          </w:tcPr>
          <w:p w:rsidR="00605A3E" w:rsidRPr="00943ADB" w:rsidRDefault="00605A3E"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2,116</w:t>
            </w:r>
          </w:p>
        </w:tc>
        <w:tc>
          <w:tcPr>
            <w:tcW w:w="1199" w:type="dxa"/>
          </w:tcPr>
          <w:p w:rsidR="00605A3E" w:rsidRPr="00943ADB" w:rsidRDefault="003617E0"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(24)</w:t>
            </w:r>
          </w:p>
        </w:tc>
        <w:tc>
          <w:tcPr>
            <w:tcW w:w="1231" w:type="dxa"/>
          </w:tcPr>
          <w:p w:rsidR="00605A3E" w:rsidRPr="00943ADB" w:rsidRDefault="00605A3E"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(20)</w:t>
            </w:r>
          </w:p>
        </w:tc>
        <w:tc>
          <w:tcPr>
            <w:tcW w:w="1199" w:type="dxa"/>
          </w:tcPr>
          <w:p w:rsidR="00605A3E" w:rsidRPr="00943ADB" w:rsidRDefault="003617E0"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1,215</w:t>
            </w:r>
          </w:p>
        </w:tc>
        <w:tc>
          <w:tcPr>
            <w:tcW w:w="1231" w:type="dxa"/>
          </w:tcPr>
          <w:p w:rsidR="00605A3E" w:rsidRPr="00943ADB" w:rsidRDefault="00605A3E"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2,096</w:t>
            </w:r>
          </w:p>
        </w:tc>
      </w:tr>
      <w:tr w:rsidR="00605A3E" w:rsidRPr="00C83C9D" w:rsidTr="000000F0">
        <w:tc>
          <w:tcPr>
            <w:tcW w:w="1602" w:type="dxa"/>
          </w:tcPr>
          <w:p w:rsidR="00605A3E" w:rsidRDefault="00605A3E" w:rsidP="00605A3E">
            <w:pPr>
              <w:spacing w:line="300" w:lineRule="exact"/>
              <w:ind w:left="72" w:right="29" w:hanging="90"/>
              <w:jc w:val="thaiDistribute"/>
              <w:rPr>
                <w:rFonts w:ascii="Arial" w:hAnsi="Arial" w:cs="Arial"/>
                <w:sz w:val="16"/>
                <w:szCs w:val="16"/>
              </w:rPr>
            </w:pPr>
            <w:r>
              <w:rPr>
                <w:rFonts w:ascii="Arial" w:hAnsi="Arial" w:cs="Arial"/>
                <w:sz w:val="16"/>
                <w:szCs w:val="16"/>
              </w:rPr>
              <w:t>Raw materials</w:t>
            </w:r>
          </w:p>
        </w:tc>
        <w:tc>
          <w:tcPr>
            <w:tcW w:w="1199" w:type="dxa"/>
          </w:tcPr>
          <w:p w:rsidR="00605A3E" w:rsidRDefault="003617E0"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1,432</w:t>
            </w:r>
          </w:p>
        </w:tc>
        <w:tc>
          <w:tcPr>
            <w:tcW w:w="1231" w:type="dxa"/>
          </w:tcPr>
          <w:p w:rsidR="00605A3E" w:rsidRDefault="00605A3E"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955</w:t>
            </w:r>
          </w:p>
        </w:tc>
        <w:tc>
          <w:tcPr>
            <w:tcW w:w="1199" w:type="dxa"/>
          </w:tcPr>
          <w:p w:rsidR="00605A3E" w:rsidRDefault="003617E0"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w:t>
            </w:r>
          </w:p>
        </w:tc>
        <w:tc>
          <w:tcPr>
            <w:tcW w:w="1231" w:type="dxa"/>
          </w:tcPr>
          <w:p w:rsidR="00605A3E" w:rsidRDefault="00605A3E"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w:t>
            </w:r>
          </w:p>
        </w:tc>
        <w:tc>
          <w:tcPr>
            <w:tcW w:w="1199" w:type="dxa"/>
          </w:tcPr>
          <w:p w:rsidR="00605A3E" w:rsidRDefault="003617E0"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1,432</w:t>
            </w:r>
          </w:p>
        </w:tc>
        <w:tc>
          <w:tcPr>
            <w:tcW w:w="1231" w:type="dxa"/>
          </w:tcPr>
          <w:p w:rsidR="00605A3E" w:rsidRDefault="00605A3E" w:rsidP="00605A3E">
            <w:pPr>
              <w:tabs>
                <w:tab w:val="decimal" w:pos="882"/>
              </w:tabs>
              <w:spacing w:line="300" w:lineRule="exact"/>
              <w:ind w:left="-18" w:right="-14" w:firstLine="18"/>
              <w:rPr>
                <w:rFonts w:ascii="Arial" w:hAnsi="Arial" w:cs="Arial"/>
                <w:sz w:val="16"/>
                <w:szCs w:val="16"/>
              </w:rPr>
            </w:pPr>
            <w:r>
              <w:rPr>
                <w:rFonts w:ascii="Arial" w:hAnsi="Arial" w:cs="Arial"/>
                <w:sz w:val="16"/>
                <w:szCs w:val="16"/>
              </w:rPr>
              <w:t>955</w:t>
            </w:r>
          </w:p>
        </w:tc>
      </w:tr>
      <w:tr w:rsidR="00605A3E" w:rsidRPr="00C83C9D" w:rsidTr="000000F0">
        <w:tc>
          <w:tcPr>
            <w:tcW w:w="1602" w:type="dxa"/>
          </w:tcPr>
          <w:p w:rsidR="00605A3E" w:rsidRDefault="00605A3E" w:rsidP="00605A3E">
            <w:pPr>
              <w:spacing w:line="300" w:lineRule="exact"/>
              <w:ind w:left="72" w:right="29" w:hanging="90"/>
              <w:jc w:val="thaiDistribute"/>
              <w:rPr>
                <w:rFonts w:ascii="Arial" w:hAnsi="Arial" w:cs="Arial"/>
                <w:sz w:val="16"/>
                <w:szCs w:val="16"/>
              </w:rPr>
            </w:pPr>
            <w:r>
              <w:rPr>
                <w:rFonts w:ascii="Arial" w:hAnsi="Arial" w:cs="Arial"/>
                <w:sz w:val="16"/>
                <w:szCs w:val="16"/>
              </w:rPr>
              <w:t>Manufacturing</w:t>
            </w:r>
          </w:p>
        </w:tc>
        <w:tc>
          <w:tcPr>
            <w:tcW w:w="1199" w:type="dxa"/>
          </w:tcPr>
          <w:p w:rsidR="00605A3E" w:rsidRPr="00943ADB" w:rsidRDefault="00605A3E" w:rsidP="00605A3E">
            <w:pPr>
              <w:tabs>
                <w:tab w:val="decimal" w:pos="882"/>
              </w:tabs>
              <w:spacing w:line="300" w:lineRule="exact"/>
              <w:ind w:left="-18" w:right="-14" w:firstLine="18"/>
              <w:rPr>
                <w:rFonts w:ascii="Arial" w:hAnsi="Arial" w:cs="Arial"/>
                <w:sz w:val="16"/>
                <w:szCs w:val="16"/>
              </w:rPr>
            </w:pPr>
          </w:p>
        </w:tc>
        <w:tc>
          <w:tcPr>
            <w:tcW w:w="1231" w:type="dxa"/>
          </w:tcPr>
          <w:p w:rsidR="00605A3E" w:rsidRPr="00943ADB" w:rsidRDefault="00605A3E" w:rsidP="00605A3E">
            <w:pPr>
              <w:tabs>
                <w:tab w:val="decimal" w:pos="882"/>
              </w:tabs>
              <w:spacing w:line="300" w:lineRule="exact"/>
              <w:ind w:left="-18" w:right="-14" w:firstLine="18"/>
              <w:rPr>
                <w:rFonts w:ascii="Arial" w:hAnsi="Arial" w:cs="Arial"/>
                <w:sz w:val="16"/>
                <w:szCs w:val="16"/>
              </w:rPr>
            </w:pPr>
          </w:p>
        </w:tc>
        <w:tc>
          <w:tcPr>
            <w:tcW w:w="1199" w:type="dxa"/>
          </w:tcPr>
          <w:p w:rsidR="00605A3E" w:rsidRPr="00943ADB" w:rsidRDefault="00605A3E" w:rsidP="00605A3E">
            <w:pPr>
              <w:tabs>
                <w:tab w:val="decimal" w:pos="882"/>
              </w:tabs>
              <w:spacing w:line="300" w:lineRule="exact"/>
              <w:ind w:left="-18" w:right="-14" w:firstLine="18"/>
              <w:rPr>
                <w:rFonts w:ascii="Arial" w:hAnsi="Arial" w:cs="Arial"/>
                <w:sz w:val="16"/>
                <w:szCs w:val="16"/>
              </w:rPr>
            </w:pPr>
          </w:p>
        </w:tc>
        <w:tc>
          <w:tcPr>
            <w:tcW w:w="1231" w:type="dxa"/>
          </w:tcPr>
          <w:p w:rsidR="00605A3E" w:rsidRPr="00943ADB" w:rsidRDefault="00605A3E" w:rsidP="00605A3E">
            <w:pPr>
              <w:tabs>
                <w:tab w:val="decimal" w:pos="882"/>
              </w:tabs>
              <w:spacing w:line="300" w:lineRule="exact"/>
              <w:ind w:left="-18" w:right="-14" w:firstLine="18"/>
              <w:rPr>
                <w:rFonts w:ascii="Arial" w:hAnsi="Arial" w:cs="Arial"/>
                <w:sz w:val="16"/>
                <w:szCs w:val="16"/>
              </w:rPr>
            </w:pPr>
          </w:p>
        </w:tc>
        <w:tc>
          <w:tcPr>
            <w:tcW w:w="1199" w:type="dxa"/>
          </w:tcPr>
          <w:p w:rsidR="00605A3E" w:rsidRPr="00943ADB" w:rsidRDefault="00605A3E" w:rsidP="00605A3E">
            <w:pPr>
              <w:tabs>
                <w:tab w:val="decimal" w:pos="882"/>
              </w:tabs>
              <w:spacing w:line="300" w:lineRule="exact"/>
              <w:ind w:left="-18" w:right="-14" w:firstLine="18"/>
              <w:rPr>
                <w:rFonts w:ascii="Arial" w:hAnsi="Arial" w:cs="Arial"/>
                <w:sz w:val="16"/>
                <w:szCs w:val="16"/>
              </w:rPr>
            </w:pPr>
          </w:p>
        </w:tc>
        <w:tc>
          <w:tcPr>
            <w:tcW w:w="1231" w:type="dxa"/>
          </w:tcPr>
          <w:p w:rsidR="00605A3E" w:rsidRPr="00943ADB" w:rsidRDefault="00605A3E" w:rsidP="00605A3E">
            <w:pPr>
              <w:tabs>
                <w:tab w:val="decimal" w:pos="882"/>
              </w:tabs>
              <w:spacing w:line="300" w:lineRule="exact"/>
              <w:ind w:left="-18" w:right="-14" w:firstLine="18"/>
              <w:rPr>
                <w:rFonts w:ascii="Arial" w:hAnsi="Arial" w:cs="Arial"/>
                <w:sz w:val="16"/>
                <w:szCs w:val="16"/>
              </w:rPr>
            </w:pPr>
          </w:p>
        </w:tc>
      </w:tr>
      <w:tr w:rsidR="00605A3E" w:rsidRPr="00C83C9D" w:rsidTr="000000F0">
        <w:tc>
          <w:tcPr>
            <w:tcW w:w="1602" w:type="dxa"/>
          </w:tcPr>
          <w:p w:rsidR="00605A3E" w:rsidRPr="00C83C9D" w:rsidRDefault="00605A3E" w:rsidP="00605A3E">
            <w:pPr>
              <w:spacing w:line="300" w:lineRule="exact"/>
              <w:ind w:left="72" w:right="29" w:hanging="90"/>
              <w:rPr>
                <w:rFonts w:ascii="Arial" w:hAnsi="Arial" w:cs="Arial"/>
                <w:sz w:val="16"/>
                <w:szCs w:val="16"/>
              </w:rPr>
            </w:pPr>
            <w:r>
              <w:rPr>
                <w:rFonts w:ascii="Arial" w:hAnsi="Arial" w:cs="Arial"/>
                <w:sz w:val="16"/>
                <w:szCs w:val="16"/>
              </w:rPr>
              <w:tab/>
              <w:t>supplies</w:t>
            </w:r>
          </w:p>
        </w:tc>
        <w:tc>
          <w:tcPr>
            <w:tcW w:w="1199" w:type="dxa"/>
          </w:tcPr>
          <w:p w:rsidR="00605A3E" w:rsidRPr="00943ADB" w:rsidRDefault="003617E0" w:rsidP="00605A3E">
            <w:pPr>
              <w:pBdr>
                <w:bottom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592</w:t>
            </w:r>
          </w:p>
        </w:tc>
        <w:tc>
          <w:tcPr>
            <w:tcW w:w="1231" w:type="dxa"/>
          </w:tcPr>
          <w:p w:rsidR="00605A3E" w:rsidRPr="00943ADB" w:rsidRDefault="00605A3E" w:rsidP="00605A3E">
            <w:pPr>
              <w:pBdr>
                <w:bottom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540</w:t>
            </w:r>
          </w:p>
        </w:tc>
        <w:tc>
          <w:tcPr>
            <w:tcW w:w="1199" w:type="dxa"/>
          </w:tcPr>
          <w:p w:rsidR="00605A3E" w:rsidRPr="00943ADB" w:rsidRDefault="003617E0" w:rsidP="00605A3E">
            <w:pPr>
              <w:pBdr>
                <w:bottom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(3)</w:t>
            </w:r>
          </w:p>
        </w:tc>
        <w:tc>
          <w:tcPr>
            <w:tcW w:w="1231" w:type="dxa"/>
          </w:tcPr>
          <w:p w:rsidR="00605A3E" w:rsidRPr="00943ADB" w:rsidRDefault="00605A3E" w:rsidP="00605A3E">
            <w:pPr>
              <w:pBdr>
                <w:bottom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w:t>
            </w:r>
          </w:p>
        </w:tc>
        <w:tc>
          <w:tcPr>
            <w:tcW w:w="1199" w:type="dxa"/>
          </w:tcPr>
          <w:p w:rsidR="00605A3E" w:rsidRPr="00943ADB" w:rsidRDefault="003617E0" w:rsidP="00605A3E">
            <w:pPr>
              <w:pBdr>
                <w:bottom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589</w:t>
            </w:r>
          </w:p>
        </w:tc>
        <w:tc>
          <w:tcPr>
            <w:tcW w:w="1231" w:type="dxa"/>
          </w:tcPr>
          <w:p w:rsidR="00605A3E" w:rsidRPr="00943ADB" w:rsidRDefault="00605A3E" w:rsidP="00605A3E">
            <w:pPr>
              <w:pBdr>
                <w:bottom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540</w:t>
            </w:r>
          </w:p>
        </w:tc>
      </w:tr>
      <w:tr w:rsidR="00605A3E" w:rsidRPr="00C83C9D" w:rsidTr="000000F0">
        <w:tc>
          <w:tcPr>
            <w:tcW w:w="1602" w:type="dxa"/>
          </w:tcPr>
          <w:p w:rsidR="00605A3E" w:rsidRPr="00C83C9D" w:rsidRDefault="00605A3E" w:rsidP="00605A3E">
            <w:pPr>
              <w:spacing w:line="300" w:lineRule="exact"/>
              <w:ind w:left="540" w:right="29" w:hanging="558"/>
              <w:jc w:val="thaiDistribute"/>
              <w:rPr>
                <w:rFonts w:ascii="Arial" w:hAnsi="Arial" w:cs="Arial"/>
                <w:sz w:val="16"/>
                <w:szCs w:val="16"/>
              </w:rPr>
            </w:pPr>
            <w:r w:rsidRPr="00C83C9D">
              <w:rPr>
                <w:rFonts w:ascii="Arial" w:hAnsi="Arial" w:cs="Arial"/>
                <w:sz w:val="16"/>
                <w:szCs w:val="16"/>
              </w:rPr>
              <w:t>Total</w:t>
            </w:r>
          </w:p>
        </w:tc>
        <w:tc>
          <w:tcPr>
            <w:tcW w:w="1199" w:type="dxa"/>
          </w:tcPr>
          <w:p w:rsidR="00605A3E" w:rsidRPr="00943ADB" w:rsidRDefault="003617E0" w:rsidP="00605A3E">
            <w:pPr>
              <w:pBdr>
                <w:bottom w:val="double" w:sz="4" w:space="1" w:color="auto"/>
                <w:between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3,263</w:t>
            </w:r>
          </w:p>
        </w:tc>
        <w:tc>
          <w:tcPr>
            <w:tcW w:w="1231" w:type="dxa"/>
          </w:tcPr>
          <w:p w:rsidR="00605A3E" w:rsidRPr="00943ADB" w:rsidRDefault="00605A3E" w:rsidP="00605A3E">
            <w:pPr>
              <w:pBdr>
                <w:bottom w:val="double" w:sz="4" w:space="1" w:color="auto"/>
                <w:between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3,611</w:t>
            </w:r>
          </w:p>
        </w:tc>
        <w:tc>
          <w:tcPr>
            <w:tcW w:w="1199" w:type="dxa"/>
          </w:tcPr>
          <w:p w:rsidR="00605A3E" w:rsidRPr="00943ADB" w:rsidRDefault="003617E0" w:rsidP="00605A3E">
            <w:pPr>
              <w:pBdr>
                <w:bottom w:val="double" w:sz="4" w:space="1" w:color="auto"/>
                <w:between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(27)</w:t>
            </w:r>
          </w:p>
        </w:tc>
        <w:tc>
          <w:tcPr>
            <w:tcW w:w="1231" w:type="dxa"/>
          </w:tcPr>
          <w:p w:rsidR="00605A3E" w:rsidRPr="00943ADB" w:rsidRDefault="00605A3E" w:rsidP="00605A3E">
            <w:pPr>
              <w:pBdr>
                <w:bottom w:val="double" w:sz="4" w:space="1" w:color="auto"/>
                <w:between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(20)</w:t>
            </w:r>
          </w:p>
        </w:tc>
        <w:tc>
          <w:tcPr>
            <w:tcW w:w="1199" w:type="dxa"/>
          </w:tcPr>
          <w:p w:rsidR="00605A3E" w:rsidRPr="00943ADB" w:rsidRDefault="003617E0" w:rsidP="00605A3E">
            <w:pPr>
              <w:pBdr>
                <w:bottom w:val="double" w:sz="4" w:space="1" w:color="auto"/>
                <w:between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3,236</w:t>
            </w:r>
          </w:p>
        </w:tc>
        <w:tc>
          <w:tcPr>
            <w:tcW w:w="1231" w:type="dxa"/>
          </w:tcPr>
          <w:p w:rsidR="00605A3E" w:rsidRPr="00943ADB" w:rsidRDefault="00605A3E" w:rsidP="00605A3E">
            <w:pPr>
              <w:pBdr>
                <w:bottom w:val="double" w:sz="4" w:space="1" w:color="auto"/>
                <w:between w:val="single" w:sz="4" w:space="1" w:color="auto"/>
              </w:pBdr>
              <w:tabs>
                <w:tab w:val="decimal" w:pos="882"/>
              </w:tabs>
              <w:spacing w:line="300" w:lineRule="exact"/>
              <w:ind w:left="-18" w:right="-14" w:firstLine="18"/>
              <w:rPr>
                <w:rFonts w:ascii="Arial" w:hAnsi="Arial" w:cs="Arial"/>
                <w:sz w:val="16"/>
                <w:szCs w:val="16"/>
              </w:rPr>
            </w:pPr>
            <w:r>
              <w:rPr>
                <w:rFonts w:ascii="Arial" w:hAnsi="Arial" w:cs="Arial"/>
                <w:sz w:val="16"/>
                <w:szCs w:val="16"/>
              </w:rPr>
              <w:t>3,591</w:t>
            </w:r>
          </w:p>
        </w:tc>
      </w:tr>
    </w:tbl>
    <w:p w:rsidR="000000F0" w:rsidRPr="007222F3" w:rsidRDefault="000000F0" w:rsidP="000000F0">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b/>
          <w:bCs/>
          <w:sz w:val="22"/>
          <w:szCs w:val="22"/>
        </w:rPr>
        <w:tab/>
      </w:r>
      <w:r>
        <w:rPr>
          <w:rFonts w:ascii="Arial" w:hAnsi="Arial"/>
          <w:sz w:val="22"/>
          <w:szCs w:val="22"/>
        </w:rPr>
        <w:t xml:space="preserve">During the </w:t>
      </w:r>
      <w:r w:rsidR="00D14C6B">
        <w:rPr>
          <w:rFonts w:ascii="Arial" w:hAnsi="Arial"/>
          <w:sz w:val="22"/>
          <w:szCs w:val="22"/>
        </w:rPr>
        <w:t>current year</w:t>
      </w:r>
      <w:r>
        <w:rPr>
          <w:rFonts w:ascii="Arial" w:hAnsi="Arial"/>
          <w:sz w:val="22"/>
          <w:szCs w:val="22"/>
        </w:rPr>
        <w:t xml:space="preserve">, </w:t>
      </w:r>
      <w:r w:rsidR="00D14C6B">
        <w:rPr>
          <w:rFonts w:ascii="Arial" w:hAnsi="Arial"/>
          <w:sz w:val="22"/>
          <w:szCs w:val="22"/>
        </w:rPr>
        <w:t>a subsidiary</w:t>
      </w:r>
      <w:r w:rsidR="00242D32">
        <w:rPr>
          <w:rFonts w:ascii="Arial" w:hAnsi="Arial"/>
          <w:sz w:val="22"/>
          <w:szCs w:val="22"/>
        </w:rPr>
        <w:t xml:space="preserve"> reduce</w:t>
      </w:r>
      <w:r w:rsidR="00D14C6B">
        <w:rPr>
          <w:rFonts w:ascii="Arial" w:hAnsi="Arial"/>
          <w:sz w:val="22"/>
          <w:szCs w:val="22"/>
        </w:rPr>
        <w:t>d</w:t>
      </w:r>
      <w:r w:rsidR="00242D32">
        <w:rPr>
          <w:rFonts w:ascii="Arial" w:hAnsi="Arial"/>
          <w:sz w:val="22"/>
          <w:szCs w:val="22"/>
        </w:rPr>
        <w:t xml:space="preserve"> cost </w:t>
      </w:r>
      <w:r w:rsidR="00D14C6B">
        <w:rPr>
          <w:rFonts w:ascii="Arial" w:hAnsi="Arial"/>
          <w:sz w:val="22"/>
          <w:szCs w:val="22"/>
        </w:rPr>
        <w:t>of inventories by</w:t>
      </w:r>
      <w:r>
        <w:rPr>
          <w:rFonts w:ascii="Arial" w:hAnsi="Arial"/>
          <w:sz w:val="22"/>
          <w:szCs w:val="22"/>
        </w:rPr>
        <w:t xml:space="preserve"> Baht </w:t>
      </w:r>
      <w:r w:rsidR="003617E0">
        <w:rPr>
          <w:rFonts w:ascii="Arial" w:hAnsi="Arial"/>
          <w:sz w:val="22"/>
          <w:szCs w:val="22"/>
        </w:rPr>
        <w:t>6,996</w:t>
      </w:r>
      <w:r>
        <w:rPr>
          <w:rFonts w:ascii="Arial" w:hAnsi="Arial"/>
          <w:sz w:val="22"/>
          <w:szCs w:val="22"/>
        </w:rPr>
        <w:t xml:space="preserve"> (</w:t>
      </w:r>
      <w:r w:rsidR="009F7571">
        <w:rPr>
          <w:rFonts w:ascii="Arial" w:hAnsi="Arial"/>
          <w:sz w:val="22"/>
          <w:szCs w:val="22"/>
        </w:rPr>
        <w:t>2018</w:t>
      </w:r>
      <w:r>
        <w:rPr>
          <w:rFonts w:ascii="Arial" w:hAnsi="Arial"/>
          <w:sz w:val="22"/>
          <w:szCs w:val="22"/>
        </w:rPr>
        <w:t xml:space="preserve">: </w:t>
      </w:r>
      <w:r w:rsidR="00605A3E">
        <w:rPr>
          <w:rFonts w:ascii="Arial" w:hAnsi="Arial"/>
          <w:sz w:val="22"/>
          <w:szCs w:val="22"/>
        </w:rPr>
        <w:t>Baht 19,762</w:t>
      </w:r>
      <w:r>
        <w:rPr>
          <w:rFonts w:ascii="Arial" w:hAnsi="Arial"/>
          <w:sz w:val="22"/>
          <w:szCs w:val="22"/>
        </w:rPr>
        <w:t xml:space="preserve">) </w:t>
      </w:r>
      <w:r w:rsidR="001872EB">
        <w:rPr>
          <w:rFonts w:ascii="Arial" w:hAnsi="Arial"/>
          <w:sz w:val="22"/>
          <w:szCs w:val="22"/>
        </w:rPr>
        <w:t xml:space="preserve">to reflect the net </w:t>
      </w:r>
      <w:proofErr w:type="spellStart"/>
      <w:r w:rsidR="001872EB">
        <w:rPr>
          <w:rFonts w:ascii="Arial" w:hAnsi="Arial"/>
          <w:sz w:val="22"/>
          <w:szCs w:val="22"/>
        </w:rPr>
        <w:t>realisable</w:t>
      </w:r>
      <w:proofErr w:type="spellEnd"/>
      <w:r w:rsidR="001872EB">
        <w:rPr>
          <w:rFonts w:ascii="Arial" w:hAnsi="Arial"/>
          <w:sz w:val="22"/>
          <w:szCs w:val="22"/>
        </w:rPr>
        <w:t xml:space="preserve"> value. This was included in cost of sales.</w:t>
      </w:r>
    </w:p>
    <w:p w:rsidR="000000F0" w:rsidRDefault="000000F0">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Pr="007222F3" w:rsidRDefault="00243979" w:rsidP="004662D8">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1</w:t>
      </w:r>
      <w:r w:rsidR="003617E0">
        <w:rPr>
          <w:rFonts w:ascii="Arial" w:hAnsi="Arial"/>
          <w:b/>
          <w:bCs/>
          <w:sz w:val="22"/>
          <w:szCs w:val="22"/>
        </w:rPr>
        <w:t>2</w:t>
      </w:r>
      <w:r w:rsidR="00E62BEE" w:rsidRPr="007222F3">
        <w:rPr>
          <w:rFonts w:ascii="Arial" w:hAnsi="Arial"/>
          <w:b/>
          <w:bCs/>
          <w:sz w:val="22"/>
          <w:szCs w:val="22"/>
        </w:rPr>
        <w:t>.</w:t>
      </w:r>
      <w:r w:rsidR="00E62BEE" w:rsidRPr="007222F3">
        <w:rPr>
          <w:rFonts w:ascii="Arial" w:hAnsi="Arial"/>
          <w:b/>
          <w:bCs/>
          <w:sz w:val="22"/>
          <w:szCs w:val="22"/>
        </w:rPr>
        <w:tab/>
        <w:t>Restricted bank deposits</w:t>
      </w:r>
    </w:p>
    <w:p w:rsidR="005957D4" w:rsidRPr="007222F3" w:rsidRDefault="00D66D48" w:rsidP="00984537">
      <w:pPr>
        <w:pStyle w:val="BlockText"/>
        <w:tabs>
          <w:tab w:val="clear" w:pos="7200"/>
          <w:tab w:val="center" w:pos="6840"/>
          <w:tab w:val="center" w:pos="8280"/>
        </w:tabs>
        <w:ind w:left="540" w:hanging="540"/>
        <w:jc w:val="both"/>
        <w:rPr>
          <w:rFonts w:ascii="Arial" w:hAnsi="Arial"/>
          <w:sz w:val="22"/>
          <w:szCs w:val="22"/>
        </w:rPr>
      </w:pPr>
      <w:r w:rsidRPr="007222F3">
        <w:rPr>
          <w:rFonts w:ascii="Arial" w:hAnsi="Arial"/>
          <w:b/>
          <w:bCs/>
          <w:sz w:val="22"/>
          <w:szCs w:val="22"/>
        </w:rPr>
        <w:tab/>
      </w:r>
      <w:r w:rsidR="000A366D" w:rsidRPr="007222F3">
        <w:rPr>
          <w:rFonts w:ascii="Arial" w:hAnsi="Arial"/>
          <w:sz w:val="22"/>
          <w:szCs w:val="22"/>
        </w:rPr>
        <w:t xml:space="preserve">These represent fixed deposits pledged with the banks to secure </w:t>
      </w:r>
      <w:r w:rsidR="00D50399" w:rsidRPr="007222F3">
        <w:rPr>
          <w:rFonts w:ascii="Arial" w:hAnsi="Arial"/>
          <w:sz w:val="22"/>
          <w:szCs w:val="22"/>
        </w:rPr>
        <w:t>credit facilities</w:t>
      </w:r>
      <w:r w:rsidR="0093342A" w:rsidRPr="007222F3">
        <w:rPr>
          <w:rFonts w:ascii="Arial" w:hAnsi="Arial"/>
          <w:sz w:val="22"/>
          <w:szCs w:val="22"/>
        </w:rPr>
        <w:t xml:space="preserve"> that the </w:t>
      </w:r>
      <w:r w:rsidR="006D3AAB">
        <w:rPr>
          <w:rFonts w:ascii="Arial" w:hAnsi="Arial"/>
          <w:sz w:val="22"/>
          <w:szCs w:val="22"/>
        </w:rPr>
        <w:t>Group</w:t>
      </w:r>
      <w:r w:rsidR="00731D10" w:rsidRPr="007222F3">
        <w:rPr>
          <w:rFonts w:ascii="Arial" w:hAnsi="Arial"/>
          <w:sz w:val="22"/>
          <w:szCs w:val="22"/>
        </w:rPr>
        <w:t xml:space="preserve"> </w:t>
      </w:r>
      <w:r w:rsidR="0093342A" w:rsidRPr="007222F3">
        <w:rPr>
          <w:rFonts w:ascii="Arial" w:hAnsi="Arial"/>
          <w:sz w:val="22"/>
          <w:szCs w:val="22"/>
        </w:rPr>
        <w:t>received from several commercial banks</w:t>
      </w:r>
      <w:r w:rsidR="00033395" w:rsidRPr="007222F3">
        <w:rPr>
          <w:rFonts w:ascii="Arial" w:hAnsi="Arial"/>
          <w:sz w:val="22"/>
          <w:szCs w:val="22"/>
        </w:rPr>
        <w:t>.</w:t>
      </w:r>
    </w:p>
    <w:p w:rsidR="00B9201E" w:rsidRPr="007222F3" w:rsidRDefault="00243979"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w:t>
      </w:r>
      <w:r w:rsidR="003617E0">
        <w:rPr>
          <w:rFonts w:ascii="Arial" w:hAnsi="Arial"/>
          <w:b/>
          <w:bCs/>
          <w:sz w:val="22"/>
          <w:szCs w:val="22"/>
        </w:rPr>
        <w:t>3</w:t>
      </w:r>
      <w:r w:rsidR="00B9201E" w:rsidRPr="007222F3">
        <w:rPr>
          <w:rFonts w:ascii="Arial" w:hAnsi="Arial"/>
          <w:b/>
          <w:bCs/>
          <w:sz w:val="22"/>
          <w:szCs w:val="22"/>
        </w:rPr>
        <w:t>.</w:t>
      </w:r>
      <w:r w:rsidR="00B9201E" w:rsidRPr="007222F3">
        <w:rPr>
          <w:rFonts w:ascii="Arial" w:hAnsi="Arial"/>
          <w:b/>
          <w:bCs/>
          <w:sz w:val="22"/>
          <w:szCs w:val="22"/>
        </w:rPr>
        <w:tab/>
        <w:t>Investment in associate</w:t>
      </w:r>
    </w:p>
    <w:p w:rsidR="006E1432" w:rsidRPr="007222F3" w:rsidRDefault="00243979"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w:t>
      </w:r>
      <w:r w:rsidR="003617E0">
        <w:rPr>
          <w:rFonts w:ascii="Arial" w:hAnsi="Arial"/>
          <w:b/>
          <w:bCs/>
          <w:sz w:val="22"/>
          <w:szCs w:val="22"/>
        </w:rPr>
        <w:t>3</w:t>
      </w:r>
      <w:r w:rsidR="000908E1">
        <w:rPr>
          <w:rFonts w:ascii="Arial" w:hAnsi="Arial"/>
          <w:b/>
          <w:bCs/>
          <w:sz w:val="22"/>
          <w:szCs w:val="22"/>
        </w:rPr>
        <w:t>.1</w:t>
      </w:r>
      <w:r w:rsidR="000908E1">
        <w:rPr>
          <w:rFonts w:ascii="Arial" w:hAnsi="Arial"/>
          <w:b/>
          <w:bCs/>
          <w:sz w:val="22"/>
          <w:szCs w:val="22"/>
        </w:rPr>
        <w:tab/>
        <w:t>Details of associate</w:t>
      </w:r>
    </w:p>
    <w:p w:rsidR="00B9201E" w:rsidRPr="007222F3" w:rsidRDefault="00B9201E" w:rsidP="007E51E0">
      <w:pPr>
        <w:tabs>
          <w:tab w:val="left" w:pos="360"/>
          <w:tab w:val="left" w:pos="2160"/>
          <w:tab w:val="right" w:pos="7200"/>
          <w:tab w:val="right" w:pos="8540"/>
        </w:tabs>
        <w:spacing w:after="40" w:line="380" w:lineRule="exact"/>
        <w:ind w:right="29"/>
        <w:jc w:val="right"/>
        <w:rPr>
          <w:rFonts w:ascii="Arial" w:eastAsia="Arial Unicode MS" w:hAnsi="Arial" w:cs="Arial Unicode MS"/>
          <w:sz w:val="14"/>
          <w:szCs w:val="14"/>
        </w:rPr>
      </w:pPr>
      <w:r w:rsidRPr="007222F3">
        <w:rPr>
          <w:rFonts w:ascii="Arial" w:eastAsia="Arial Unicode MS" w:hAnsi="Arial" w:cs="Arial Unicode MS"/>
          <w:sz w:val="14"/>
          <w:szCs w:val="14"/>
        </w:rPr>
        <w:t>(Unit: Thousand Baht)</w:t>
      </w:r>
    </w:p>
    <w:tbl>
      <w:tblPr>
        <w:tblW w:w="9495" w:type="dxa"/>
        <w:tblInd w:w="-180" w:type="dxa"/>
        <w:tblLayout w:type="fixed"/>
        <w:tblLook w:val="0000" w:firstRow="0" w:lastRow="0" w:firstColumn="0" w:lastColumn="0" w:noHBand="0" w:noVBand="0"/>
      </w:tblPr>
      <w:tblGrid>
        <w:gridCol w:w="1890"/>
        <w:gridCol w:w="1350"/>
        <w:gridCol w:w="1080"/>
        <w:gridCol w:w="845"/>
        <w:gridCol w:w="845"/>
        <w:gridCol w:w="950"/>
        <w:gridCol w:w="845"/>
        <w:gridCol w:w="845"/>
        <w:gridCol w:w="845"/>
      </w:tblGrid>
      <w:tr w:rsidR="00B9201E" w:rsidRPr="007222F3" w:rsidTr="004363C1">
        <w:trPr>
          <w:cantSplit/>
        </w:trPr>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u w:val="single"/>
              </w:rPr>
            </w:pPr>
          </w:p>
        </w:tc>
        <w:tc>
          <w:tcPr>
            <w:tcW w:w="135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5175" w:type="dxa"/>
            <w:gridSpan w:val="6"/>
          </w:tcPr>
          <w:p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Consolidated financial statements</w:t>
            </w:r>
          </w:p>
        </w:tc>
      </w:tr>
      <w:tr w:rsidR="00B9201E" w:rsidRPr="007222F3" w:rsidTr="004363C1">
        <w:trPr>
          <w:cantSplit/>
        </w:trPr>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cs/>
              </w:rPr>
            </w:pPr>
          </w:p>
        </w:tc>
        <w:tc>
          <w:tcPr>
            <w:tcW w:w="1350" w:type="dxa"/>
          </w:tcPr>
          <w:p w:rsidR="00B9201E" w:rsidRPr="007222F3" w:rsidRDefault="00B9201E" w:rsidP="00B9201E">
            <w:pPr>
              <w:spacing w:line="280" w:lineRule="exact"/>
              <w:jc w:val="center"/>
              <w:rPr>
                <w:rFonts w:ascii="Arial" w:eastAsia="Arial Unicode MS" w:hAnsi="Arial" w:cs="Arial Unicode MS"/>
                <w:sz w:val="14"/>
                <w:szCs w:val="14"/>
                <w:u w:val="single"/>
              </w:rPr>
            </w:pPr>
          </w:p>
        </w:tc>
        <w:tc>
          <w:tcPr>
            <w:tcW w:w="1080" w:type="dxa"/>
          </w:tcPr>
          <w:p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1690" w:type="dxa"/>
            <w:gridSpan w:val="2"/>
          </w:tcPr>
          <w:p w:rsidR="00B9201E" w:rsidRPr="007222F3" w:rsidRDefault="00B9201E" w:rsidP="00B9201E">
            <w:pPr>
              <w:spacing w:line="280" w:lineRule="exact"/>
              <w:jc w:val="center"/>
              <w:rPr>
                <w:rFonts w:ascii="Arial" w:eastAsia="Arial Unicode MS" w:hAnsi="Arial" w:cs="Arial Unicode MS"/>
                <w:sz w:val="14"/>
                <w:szCs w:val="14"/>
                <w:cs/>
              </w:rPr>
            </w:pPr>
          </w:p>
        </w:tc>
        <w:tc>
          <w:tcPr>
            <w:tcW w:w="1795" w:type="dxa"/>
            <w:gridSpan w:val="2"/>
          </w:tcPr>
          <w:p w:rsidR="00B9201E" w:rsidRPr="007222F3" w:rsidRDefault="00B9201E" w:rsidP="00B9201E">
            <w:pPr>
              <w:spacing w:line="280" w:lineRule="exact"/>
              <w:jc w:val="center"/>
              <w:rPr>
                <w:rFonts w:ascii="Arial" w:eastAsia="Arial Unicode MS" w:hAnsi="Arial" w:cs="Arial Unicode MS"/>
                <w:sz w:val="14"/>
                <w:szCs w:val="14"/>
                <w:cs/>
              </w:rPr>
            </w:pPr>
          </w:p>
        </w:tc>
        <w:tc>
          <w:tcPr>
            <w:tcW w:w="1690" w:type="dxa"/>
            <w:gridSpan w:val="2"/>
          </w:tcPr>
          <w:p w:rsidR="00B9201E" w:rsidRPr="007222F3" w:rsidRDefault="00B9201E" w:rsidP="00B9201E">
            <w:pPr>
              <w:spacing w:line="280" w:lineRule="exact"/>
              <w:ind w:left="-53" w:right="-93"/>
              <w:jc w:val="center"/>
              <w:rPr>
                <w:rFonts w:ascii="Arial" w:eastAsia="Arial Unicode MS" w:hAnsi="Arial" w:cs="Arial Unicode MS"/>
                <w:sz w:val="14"/>
                <w:szCs w:val="14"/>
                <w:cs/>
              </w:rPr>
            </w:pPr>
            <w:r w:rsidRPr="007222F3">
              <w:rPr>
                <w:rFonts w:ascii="Arial" w:eastAsia="Arial Unicode MS" w:hAnsi="Arial" w:cs="Arial Unicode MS"/>
                <w:sz w:val="14"/>
                <w:szCs w:val="14"/>
              </w:rPr>
              <w:t>Carrying amount</w:t>
            </w:r>
          </w:p>
        </w:tc>
      </w:tr>
      <w:tr w:rsidR="00B9201E" w:rsidRPr="007222F3" w:rsidTr="004363C1">
        <w:trPr>
          <w:cantSplit/>
        </w:trPr>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cs/>
              </w:rPr>
            </w:pPr>
          </w:p>
        </w:tc>
        <w:tc>
          <w:tcPr>
            <w:tcW w:w="1350" w:type="dxa"/>
          </w:tcPr>
          <w:p w:rsidR="00B9201E" w:rsidRPr="007222F3" w:rsidRDefault="00B9201E" w:rsidP="00B9201E">
            <w:pPr>
              <w:spacing w:line="280" w:lineRule="exact"/>
              <w:jc w:val="center"/>
              <w:rPr>
                <w:rFonts w:ascii="Arial" w:eastAsia="Arial Unicode MS" w:hAnsi="Arial" w:cs="Arial Unicode MS"/>
                <w:sz w:val="14"/>
                <w:szCs w:val="14"/>
                <w:u w:val="single"/>
              </w:rPr>
            </w:pPr>
            <w:r w:rsidRPr="007222F3">
              <w:rPr>
                <w:rFonts w:ascii="Arial" w:eastAsia="Arial Unicode MS" w:hAnsi="Arial" w:cs="Arial Unicode MS"/>
                <w:sz w:val="14"/>
                <w:szCs w:val="14"/>
              </w:rPr>
              <w:t>Nature of</w:t>
            </w:r>
          </w:p>
        </w:tc>
        <w:tc>
          <w:tcPr>
            <w:tcW w:w="1080" w:type="dxa"/>
          </w:tcPr>
          <w:p w:rsidR="00B9201E" w:rsidRPr="007222F3" w:rsidRDefault="00B9201E" w:rsidP="00B9201E">
            <w:pPr>
              <w:spacing w:line="280" w:lineRule="exact"/>
              <w:ind w:left="-126" w:right="-180"/>
              <w:jc w:val="center"/>
              <w:rPr>
                <w:rFonts w:ascii="Arial" w:eastAsia="Arial Unicode MS" w:hAnsi="Arial" w:cs="Arial Unicode MS"/>
                <w:sz w:val="14"/>
                <w:szCs w:val="14"/>
              </w:rPr>
            </w:pPr>
            <w:r w:rsidRPr="007222F3">
              <w:rPr>
                <w:rFonts w:ascii="Arial" w:eastAsia="Arial Unicode MS" w:hAnsi="Arial" w:cs="Arial Unicode MS"/>
                <w:sz w:val="14"/>
                <w:szCs w:val="14"/>
              </w:rPr>
              <w:t>Country of</w:t>
            </w:r>
          </w:p>
        </w:tc>
        <w:tc>
          <w:tcPr>
            <w:tcW w:w="1690" w:type="dxa"/>
            <w:gridSpan w:val="2"/>
          </w:tcPr>
          <w:p w:rsidR="00B9201E" w:rsidRPr="007222F3" w:rsidRDefault="00B9201E" w:rsidP="00B9201E">
            <w:pPr>
              <w:spacing w:line="280" w:lineRule="exact"/>
              <w:jc w:val="center"/>
              <w:rPr>
                <w:rFonts w:ascii="Arial" w:eastAsia="Arial Unicode MS" w:hAnsi="Arial" w:cs="Arial Unicode MS"/>
                <w:sz w:val="14"/>
                <w:szCs w:val="14"/>
                <w:cs/>
              </w:rPr>
            </w:pPr>
            <w:r w:rsidRPr="007222F3">
              <w:rPr>
                <w:rFonts w:ascii="Arial" w:eastAsia="Arial Unicode MS" w:hAnsi="Arial" w:cs="Arial Unicode MS"/>
                <w:sz w:val="14"/>
                <w:szCs w:val="14"/>
              </w:rPr>
              <w:t>Shareholding</w:t>
            </w:r>
          </w:p>
        </w:tc>
        <w:tc>
          <w:tcPr>
            <w:tcW w:w="1795" w:type="dxa"/>
            <w:gridSpan w:val="2"/>
          </w:tcPr>
          <w:p w:rsidR="00B9201E" w:rsidRPr="007222F3" w:rsidRDefault="00B9201E" w:rsidP="00B9201E">
            <w:pPr>
              <w:spacing w:line="280" w:lineRule="exact"/>
              <w:jc w:val="center"/>
              <w:rPr>
                <w:rFonts w:ascii="Arial" w:eastAsia="Arial Unicode MS" w:hAnsi="Arial" w:cs="Arial Unicode MS"/>
                <w:sz w:val="14"/>
                <w:szCs w:val="14"/>
                <w:cs/>
              </w:rPr>
            </w:pPr>
          </w:p>
        </w:tc>
        <w:tc>
          <w:tcPr>
            <w:tcW w:w="1690" w:type="dxa"/>
            <w:gridSpan w:val="2"/>
          </w:tcPr>
          <w:p w:rsidR="00B9201E" w:rsidRPr="007222F3" w:rsidRDefault="00B9201E" w:rsidP="00B9201E">
            <w:pP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based on the equity</w:t>
            </w:r>
          </w:p>
        </w:tc>
      </w:tr>
      <w:tr w:rsidR="00B9201E" w:rsidRPr="007222F3" w:rsidTr="004363C1">
        <w:trPr>
          <w:cantSplit/>
        </w:trPr>
        <w:tc>
          <w:tcPr>
            <w:tcW w:w="1890" w:type="dxa"/>
          </w:tcPr>
          <w:p w:rsidR="00B9201E" w:rsidRPr="007222F3" w:rsidRDefault="00B9201E" w:rsidP="00B9201E">
            <w:pPr>
              <w:pBdr>
                <w:bottom w:val="single" w:sz="4" w:space="1" w:color="auto"/>
              </w:pBdr>
              <w:spacing w:line="280" w:lineRule="exact"/>
              <w:ind w:left="222"/>
              <w:jc w:val="center"/>
              <w:rPr>
                <w:rFonts w:ascii="Arial" w:eastAsia="Arial Unicode MS" w:hAnsi="Arial" w:cs="Arial Unicode MS"/>
                <w:sz w:val="14"/>
                <w:szCs w:val="14"/>
              </w:rPr>
            </w:pPr>
            <w:r w:rsidRPr="007222F3">
              <w:rPr>
                <w:rFonts w:ascii="Arial" w:eastAsia="Arial Unicode MS" w:hAnsi="Arial" w:cs="Arial Unicode MS"/>
                <w:sz w:val="14"/>
                <w:szCs w:val="14"/>
              </w:rPr>
              <w:t>Company's name</w:t>
            </w:r>
          </w:p>
        </w:tc>
        <w:tc>
          <w:tcPr>
            <w:tcW w:w="1350" w:type="dxa"/>
          </w:tcPr>
          <w:p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business</w:t>
            </w:r>
          </w:p>
        </w:tc>
        <w:tc>
          <w:tcPr>
            <w:tcW w:w="1080" w:type="dxa"/>
          </w:tcPr>
          <w:p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incorporation</w:t>
            </w:r>
          </w:p>
        </w:tc>
        <w:tc>
          <w:tcPr>
            <w:tcW w:w="1690" w:type="dxa"/>
            <w:gridSpan w:val="2"/>
          </w:tcPr>
          <w:p w:rsidR="00B9201E" w:rsidRPr="007222F3" w:rsidRDefault="00B9201E" w:rsidP="00B9201E">
            <w:pPr>
              <w:pBdr>
                <w:bottom w:val="single" w:sz="4" w:space="1" w:color="auto"/>
              </w:pBdr>
              <w:spacing w:line="280" w:lineRule="exact"/>
              <w:ind w:right="-68"/>
              <w:jc w:val="center"/>
              <w:rPr>
                <w:rFonts w:ascii="Arial" w:eastAsia="Arial Unicode MS" w:hAnsi="Arial" w:cs="Arial Unicode MS"/>
                <w:sz w:val="14"/>
                <w:szCs w:val="14"/>
              </w:rPr>
            </w:pPr>
            <w:r w:rsidRPr="007222F3">
              <w:rPr>
                <w:rFonts w:ascii="Arial" w:eastAsia="Arial Unicode MS" w:hAnsi="Arial" w:cs="Arial Unicode MS"/>
                <w:sz w:val="14"/>
                <w:szCs w:val="14"/>
              </w:rPr>
              <w:t>percentage</w:t>
            </w:r>
          </w:p>
        </w:tc>
        <w:tc>
          <w:tcPr>
            <w:tcW w:w="1795" w:type="dxa"/>
            <w:gridSpan w:val="2"/>
          </w:tcPr>
          <w:p w:rsidR="00B9201E" w:rsidRPr="007222F3" w:rsidRDefault="00B9201E" w:rsidP="00B9201E">
            <w:pPr>
              <w:pBdr>
                <w:bottom w:val="single" w:sz="4" w:space="1" w:color="auto"/>
              </w:pBdr>
              <w:spacing w:line="280" w:lineRule="exact"/>
              <w:ind w:right="2"/>
              <w:jc w:val="center"/>
              <w:rPr>
                <w:rFonts w:ascii="Arial" w:eastAsia="Arial Unicode MS" w:hAnsi="Arial" w:cs="Arial Unicode MS"/>
                <w:sz w:val="14"/>
                <w:szCs w:val="14"/>
              </w:rPr>
            </w:pPr>
            <w:r w:rsidRPr="007222F3">
              <w:rPr>
                <w:rFonts w:ascii="Arial" w:eastAsia="Arial Unicode MS" w:hAnsi="Arial" w:cs="Arial Unicode MS"/>
                <w:sz w:val="14"/>
                <w:szCs w:val="14"/>
              </w:rPr>
              <w:t>Cost method</w:t>
            </w:r>
          </w:p>
        </w:tc>
        <w:tc>
          <w:tcPr>
            <w:tcW w:w="1690" w:type="dxa"/>
            <w:gridSpan w:val="2"/>
          </w:tcPr>
          <w:p w:rsidR="00B9201E" w:rsidRPr="007222F3" w:rsidRDefault="00B9201E" w:rsidP="00B9201E">
            <w:pPr>
              <w:pBdr>
                <w:bottom w:val="single" w:sz="4" w:space="1" w:color="auto"/>
              </w:pBd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method</w:t>
            </w:r>
          </w:p>
        </w:tc>
      </w:tr>
      <w:tr w:rsidR="00B9201E" w:rsidRPr="007222F3" w:rsidTr="004363C1">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rPr>
            </w:pPr>
          </w:p>
        </w:tc>
        <w:tc>
          <w:tcPr>
            <w:tcW w:w="135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rsidR="00B9201E" w:rsidRPr="007222F3" w:rsidRDefault="00B9201E" w:rsidP="00B9201E">
            <w:pPr>
              <w:spacing w:line="280" w:lineRule="exact"/>
              <w:ind w:left="-36" w:right="-90"/>
              <w:jc w:val="center"/>
              <w:rPr>
                <w:rFonts w:ascii="Arial" w:eastAsia="Arial Unicode MS" w:hAnsi="Arial" w:cs="Arial Unicode MS"/>
                <w:sz w:val="14"/>
                <w:szCs w:val="14"/>
              </w:rPr>
            </w:pPr>
          </w:p>
        </w:tc>
        <w:tc>
          <w:tcPr>
            <w:tcW w:w="845" w:type="dxa"/>
          </w:tcPr>
          <w:p w:rsidR="00B9201E" w:rsidRPr="001D0ABB" w:rsidRDefault="004A13D8" w:rsidP="001D0ABB">
            <w:pPr>
              <w:pBdr>
                <w:bottom w:val="single" w:sz="4" w:space="1" w:color="auto"/>
              </w:pBdr>
              <w:spacing w:line="280" w:lineRule="exact"/>
              <w:jc w:val="center"/>
              <w:rPr>
                <w:rFonts w:ascii="Arial" w:eastAsia="Arial Unicode MS" w:hAnsi="Arial" w:cs="Arial Unicode MS"/>
                <w:sz w:val="14"/>
                <w:szCs w:val="14"/>
              </w:rPr>
            </w:pPr>
            <w:r w:rsidRPr="001D0ABB">
              <w:rPr>
                <w:rFonts w:ascii="Arial" w:eastAsia="Arial Unicode MS" w:hAnsi="Arial" w:cs="Arial Unicode MS"/>
                <w:sz w:val="14"/>
                <w:szCs w:val="14"/>
              </w:rPr>
              <w:t>2019</w:t>
            </w:r>
          </w:p>
        </w:tc>
        <w:tc>
          <w:tcPr>
            <w:tcW w:w="845" w:type="dxa"/>
          </w:tcPr>
          <w:p w:rsidR="00B9201E" w:rsidRPr="001D0ABB" w:rsidRDefault="009F7571" w:rsidP="001D0ABB">
            <w:pPr>
              <w:pBdr>
                <w:bottom w:val="single" w:sz="4" w:space="1" w:color="auto"/>
              </w:pBdr>
              <w:spacing w:line="280" w:lineRule="exact"/>
              <w:jc w:val="center"/>
              <w:rPr>
                <w:rFonts w:ascii="Arial" w:eastAsia="Arial Unicode MS" w:hAnsi="Arial" w:cs="Arial Unicode MS"/>
                <w:sz w:val="14"/>
                <w:szCs w:val="14"/>
              </w:rPr>
            </w:pPr>
            <w:r w:rsidRPr="001D0ABB">
              <w:rPr>
                <w:rFonts w:ascii="Arial" w:eastAsia="Arial Unicode MS" w:hAnsi="Arial" w:cs="Arial Unicode MS"/>
                <w:sz w:val="14"/>
                <w:szCs w:val="14"/>
              </w:rPr>
              <w:t>2018</w:t>
            </w:r>
          </w:p>
        </w:tc>
        <w:tc>
          <w:tcPr>
            <w:tcW w:w="950" w:type="dxa"/>
          </w:tcPr>
          <w:p w:rsidR="00B9201E" w:rsidRPr="001D0ABB" w:rsidRDefault="004A13D8" w:rsidP="001D0ABB">
            <w:pPr>
              <w:pBdr>
                <w:bottom w:val="single" w:sz="4" w:space="1" w:color="auto"/>
              </w:pBdr>
              <w:spacing w:line="280" w:lineRule="exact"/>
              <w:jc w:val="center"/>
              <w:rPr>
                <w:rFonts w:ascii="Arial" w:eastAsia="Arial Unicode MS" w:hAnsi="Arial" w:cs="Arial Unicode MS"/>
                <w:sz w:val="14"/>
                <w:szCs w:val="14"/>
              </w:rPr>
            </w:pPr>
            <w:r w:rsidRPr="001D0ABB">
              <w:rPr>
                <w:rFonts w:ascii="Arial" w:eastAsia="Arial Unicode MS" w:hAnsi="Arial" w:cs="Arial Unicode MS"/>
                <w:sz w:val="14"/>
                <w:szCs w:val="14"/>
              </w:rPr>
              <w:t>2019</w:t>
            </w:r>
          </w:p>
        </w:tc>
        <w:tc>
          <w:tcPr>
            <w:tcW w:w="845" w:type="dxa"/>
          </w:tcPr>
          <w:p w:rsidR="00B9201E" w:rsidRPr="001D0ABB" w:rsidRDefault="009F7571" w:rsidP="001D0ABB">
            <w:pPr>
              <w:pBdr>
                <w:bottom w:val="single" w:sz="4" w:space="1" w:color="auto"/>
              </w:pBdr>
              <w:spacing w:line="280" w:lineRule="exact"/>
              <w:jc w:val="center"/>
              <w:rPr>
                <w:rFonts w:ascii="Arial" w:eastAsia="Arial Unicode MS" w:hAnsi="Arial" w:cs="Arial Unicode MS"/>
                <w:sz w:val="14"/>
                <w:szCs w:val="14"/>
              </w:rPr>
            </w:pPr>
            <w:r w:rsidRPr="001D0ABB">
              <w:rPr>
                <w:rFonts w:ascii="Arial" w:eastAsia="Arial Unicode MS" w:hAnsi="Arial" w:cs="Arial Unicode MS"/>
                <w:sz w:val="14"/>
                <w:szCs w:val="14"/>
              </w:rPr>
              <w:t>2018</w:t>
            </w:r>
          </w:p>
        </w:tc>
        <w:tc>
          <w:tcPr>
            <w:tcW w:w="845" w:type="dxa"/>
          </w:tcPr>
          <w:p w:rsidR="00B9201E" w:rsidRPr="001D0ABB" w:rsidRDefault="004A13D8" w:rsidP="001D0ABB">
            <w:pPr>
              <w:pBdr>
                <w:bottom w:val="single" w:sz="4" w:space="1" w:color="auto"/>
              </w:pBdr>
              <w:spacing w:line="280" w:lineRule="exact"/>
              <w:jc w:val="center"/>
              <w:rPr>
                <w:rFonts w:ascii="Arial" w:eastAsia="Arial Unicode MS" w:hAnsi="Arial" w:cs="Arial Unicode MS"/>
                <w:sz w:val="14"/>
                <w:szCs w:val="14"/>
              </w:rPr>
            </w:pPr>
            <w:r w:rsidRPr="001D0ABB">
              <w:rPr>
                <w:rFonts w:ascii="Arial" w:eastAsia="Arial Unicode MS" w:hAnsi="Arial" w:cs="Arial Unicode MS"/>
                <w:sz w:val="14"/>
                <w:szCs w:val="14"/>
              </w:rPr>
              <w:t>2019</w:t>
            </w:r>
          </w:p>
        </w:tc>
        <w:tc>
          <w:tcPr>
            <w:tcW w:w="845" w:type="dxa"/>
          </w:tcPr>
          <w:p w:rsidR="00B9201E" w:rsidRPr="001D0ABB" w:rsidRDefault="009F7571" w:rsidP="001D0ABB">
            <w:pPr>
              <w:pBdr>
                <w:bottom w:val="single" w:sz="4" w:space="1" w:color="auto"/>
              </w:pBdr>
              <w:spacing w:line="280" w:lineRule="exact"/>
              <w:jc w:val="center"/>
              <w:rPr>
                <w:rFonts w:ascii="Arial" w:eastAsia="Arial Unicode MS" w:hAnsi="Arial" w:cs="Arial Unicode MS"/>
                <w:sz w:val="14"/>
                <w:szCs w:val="14"/>
              </w:rPr>
            </w:pPr>
            <w:r w:rsidRPr="001D0ABB">
              <w:rPr>
                <w:rFonts w:ascii="Arial" w:eastAsia="Arial Unicode MS" w:hAnsi="Arial" w:cs="Arial Unicode MS"/>
                <w:sz w:val="14"/>
                <w:szCs w:val="14"/>
              </w:rPr>
              <w:t>2018</w:t>
            </w:r>
          </w:p>
        </w:tc>
      </w:tr>
      <w:tr w:rsidR="00B9201E" w:rsidRPr="007222F3" w:rsidTr="004363C1">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rPr>
            </w:pPr>
          </w:p>
        </w:tc>
        <w:tc>
          <w:tcPr>
            <w:tcW w:w="135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rsidR="00B9201E" w:rsidRPr="007222F3" w:rsidRDefault="00B9201E" w:rsidP="00B9201E">
            <w:pPr>
              <w:spacing w:line="280" w:lineRule="exact"/>
              <w:ind w:left="-36" w:right="-90"/>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95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p>
        </w:tc>
      </w:tr>
      <w:tr w:rsidR="00605A3E" w:rsidRPr="007222F3" w:rsidTr="004363C1">
        <w:tc>
          <w:tcPr>
            <w:tcW w:w="1890" w:type="dxa"/>
          </w:tcPr>
          <w:p w:rsidR="00605A3E" w:rsidRPr="007222F3" w:rsidRDefault="00605A3E" w:rsidP="00605A3E">
            <w:pPr>
              <w:spacing w:line="280" w:lineRule="exact"/>
              <w:ind w:left="342" w:right="-306" w:hanging="120"/>
              <w:rPr>
                <w:rFonts w:ascii="Arial" w:eastAsia="Arial Unicode MS" w:hAnsi="Arial" w:cs="Arial Unicode MS"/>
                <w:sz w:val="14"/>
                <w:szCs w:val="14"/>
              </w:rPr>
            </w:pPr>
            <w:proofErr w:type="spellStart"/>
            <w:r w:rsidRPr="007222F3">
              <w:rPr>
                <w:rFonts w:ascii="Arial" w:eastAsia="Arial Unicode MS" w:hAnsi="Arial" w:cs="Arial Unicode MS"/>
                <w:sz w:val="14"/>
                <w:szCs w:val="14"/>
              </w:rPr>
              <w:t>Zim</w:t>
            </w:r>
            <w:proofErr w:type="spellEnd"/>
            <w:r w:rsidRPr="007222F3">
              <w:rPr>
                <w:rFonts w:ascii="Arial" w:eastAsia="Arial Unicode MS" w:hAnsi="Arial" w:cs="Arial Unicode MS"/>
                <w:sz w:val="14"/>
                <w:szCs w:val="14"/>
              </w:rPr>
              <w:t xml:space="preserve"> (Thailand)             </w:t>
            </w:r>
          </w:p>
        </w:tc>
        <w:tc>
          <w:tcPr>
            <w:tcW w:w="1350" w:type="dxa"/>
          </w:tcPr>
          <w:p w:rsidR="00605A3E" w:rsidRPr="007222F3" w:rsidRDefault="00605A3E" w:rsidP="00605A3E">
            <w:pPr>
              <w:tabs>
                <w:tab w:val="right" w:pos="7200"/>
                <w:tab w:val="right" w:pos="8540"/>
              </w:tabs>
              <w:spacing w:line="280" w:lineRule="exact"/>
              <w:ind w:left="72" w:right="-306" w:hanging="90"/>
              <w:rPr>
                <w:rFonts w:ascii="Arial" w:eastAsia="Arial Unicode MS" w:hAnsi="Arial" w:cs="Arial Unicode MS"/>
                <w:sz w:val="14"/>
                <w:szCs w:val="14"/>
              </w:rPr>
            </w:pPr>
            <w:r w:rsidRPr="007222F3">
              <w:rPr>
                <w:rFonts w:ascii="Arial" w:eastAsia="Arial Unicode MS" w:hAnsi="Arial" w:cs="Arial Unicode MS"/>
                <w:sz w:val="14"/>
                <w:szCs w:val="14"/>
              </w:rPr>
              <w:t xml:space="preserve">Agent for sea </w:t>
            </w:r>
          </w:p>
        </w:tc>
        <w:tc>
          <w:tcPr>
            <w:tcW w:w="1080" w:type="dxa"/>
          </w:tcPr>
          <w:p w:rsidR="00605A3E" w:rsidRPr="007222F3" w:rsidRDefault="00605A3E" w:rsidP="00605A3E">
            <w:pPr>
              <w:spacing w:line="280" w:lineRule="exact"/>
              <w:ind w:left="-36" w:right="-90"/>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950"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r>
      <w:tr w:rsidR="00605A3E" w:rsidRPr="007222F3" w:rsidTr="004363C1">
        <w:tc>
          <w:tcPr>
            <w:tcW w:w="1890" w:type="dxa"/>
          </w:tcPr>
          <w:p w:rsidR="00605A3E" w:rsidRPr="007222F3" w:rsidRDefault="00605A3E" w:rsidP="00605A3E">
            <w:pPr>
              <w:spacing w:line="280" w:lineRule="exact"/>
              <w:ind w:left="342" w:right="-306" w:hanging="120"/>
              <w:rPr>
                <w:rFonts w:ascii="Arial" w:eastAsia="Arial Unicode MS" w:hAnsi="Arial" w:cs="Arial Unicode MS"/>
                <w:sz w:val="14"/>
                <w:szCs w:val="14"/>
                <w:cs/>
              </w:rPr>
            </w:pPr>
            <w:r w:rsidRPr="007222F3">
              <w:rPr>
                <w:rFonts w:ascii="Arial" w:eastAsia="Arial Unicode MS" w:hAnsi="Arial" w:cs="Arial Unicode MS"/>
                <w:sz w:val="14"/>
                <w:szCs w:val="14"/>
              </w:rPr>
              <w:tab/>
              <w:t>Co., Ltd.</w:t>
            </w:r>
          </w:p>
        </w:tc>
        <w:tc>
          <w:tcPr>
            <w:tcW w:w="1350" w:type="dxa"/>
          </w:tcPr>
          <w:p w:rsidR="00605A3E" w:rsidRPr="007222F3" w:rsidRDefault="00605A3E" w:rsidP="00605A3E">
            <w:pPr>
              <w:tabs>
                <w:tab w:val="right" w:pos="7200"/>
                <w:tab w:val="right" w:pos="8540"/>
              </w:tabs>
              <w:spacing w:line="280" w:lineRule="exact"/>
              <w:ind w:left="72" w:right="-306" w:hanging="90"/>
              <w:rPr>
                <w:rFonts w:ascii="Arial" w:eastAsia="Arial Unicode MS" w:hAnsi="Arial" w:cs="Arial Unicode MS"/>
                <w:sz w:val="14"/>
                <w:szCs w:val="14"/>
                <w:cs/>
              </w:rPr>
            </w:pPr>
            <w:r w:rsidRPr="007222F3">
              <w:rPr>
                <w:rFonts w:ascii="Arial" w:eastAsia="Arial Unicode MS" w:hAnsi="Arial" w:cs="Arial Unicode MS"/>
                <w:sz w:val="14"/>
                <w:szCs w:val="14"/>
              </w:rPr>
              <w:tab/>
              <w:t>freight containers</w:t>
            </w:r>
          </w:p>
        </w:tc>
        <w:tc>
          <w:tcPr>
            <w:tcW w:w="1080" w:type="dxa"/>
          </w:tcPr>
          <w:p w:rsidR="00605A3E" w:rsidRPr="007222F3" w:rsidRDefault="00605A3E" w:rsidP="00605A3E">
            <w:pPr>
              <w:tabs>
                <w:tab w:val="right" w:pos="7200"/>
                <w:tab w:val="right" w:pos="8540"/>
              </w:tabs>
              <w:spacing w:line="280" w:lineRule="exact"/>
              <w:ind w:right="-226"/>
              <w:jc w:val="center"/>
              <w:rPr>
                <w:rFonts w:ascii="Arial" w:eastAsia="Arial Unicode MS" w:hAnsi="Arial" w:cs="Arial Unicode MS"/>
                <w:sz w:val="14"/>
                <w:szCs w:val="14"/>
                <w:cs/>
              </w:rPr>
            </w:pPr>
            <w:r w:rsidRPr="007222F3">
              <w:rPr>
                <w:rFonts w:ascii="Arial" w:eastAsia="Arial Unicode MS" w:hAnsi="Arial" w:cs="Arial Unicode MS"/>
                <w:sz w:val="14"/>
                <w:szCs w:val="14"/>
              </w:rPr>
              <w:t>Thailand</w:t>
            </w:r>
          </w:p>
        </w:tc>
        <w:tc>
          <w:tcPr>
            <w:tcW w:w="845" w:type="dxa"/>
          </w:tcPr>
          <w:p w:rsidR="00605A3E" w:rsidRPr="007222F3" w:rsidRDefault="003617E0" w:rsidP="00605A3E">
            <w:pPr>
              <w:spacing w:line="280" w:lineRule="exact"/>
              <w:ind w:left="222" w:right="-306"/>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845" w:type="dxa"/>
          </w:tcPr>
          <w:p w:rsidR="00605A3E" w:rsidRPr="007222F3" w:rsidRDefault="00605A3E" w:rsidP="00605A3E">
            <w:pPr>
              <w:spacing w:line="280" w:lineRule="exact"/>
              <w:ind w:left="222" w:right="-306"/>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950" w:type="dxa"/>
          </w:tcPr>
          <w:p w:rsidR="00605A3E" w:rsidRPr="007222F3" w:rsidRDefault="003617E0" w:rsidP="00605A3E">
            <w:pPr>
              <w:pBdr>
                <w:bottom w:val="single" w:sz="4" w:space="1" w:color="auto"/>
              </w:pBdr>
              <w:tabs>
                <w:tab w:val="decimal" w:pos="662"/>
              </w:tabs>
              <w:spacing w:line="280" w:lineRule="exact"/>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45" w:type="dxa"/>
          </w:tcPr>
          <w:p w:rsidR="00605A3E" w:rsidRPr="007222F3" w:rsidRDefault="00605A3E" w:rsidP="00605A3E">
            <w:pPr>
              <w:pBdr>
                <w:bottom w:val="single" w:sz="4" w:space="1" w:color="auto"/>
              </w:pBdr>
              <w:tabs>
                <w:tab w:val="decimal" w:pos="662"/>
              </w:tabs>
              <w:spacing w:line="280" w:lineRule="exact"/>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45" w:type="dxa"/>
          </w:tcPr>
          <w:p w:rsidR="00605A3E" w:rsidRPr="007222F3" w:rsidRDefault="003617E0" w:rsidP="00605A3E">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w:t>
            </w:r>
            <w:r w:rsidR="00921C28">
              <w:rPr>
                <w:rFonts w:ascii="Arial" w:eastAsia="Arial Unicode MS" w:hAnsi="Arial" w:cs="Arial Unicode MS"/>
                <w:sz w:val="14"/>
                <w:szCs w:val="14"/>
              </w:rPr>
              <w:t>255</w:t>
            </w:r>
          </w:p>
        </w:tc>
        <w:tc>
          <w:tcPr>
            <w:tcW w:w="845" w:type="dxa"/>
          </w:tcPr>
          <w:p w:rsidR="00605A3E" w:rsidRPr="007222F3" w:rsidRDefault="00605A3E" w:rsidP="00605A3E">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6,589</w:t>
            </w:r>
          </w:p>
        </w:tc>
      </w:tr>
      <w:tr w:rsidR="00605A3E" w:rsidRPr="007222F3" w:rsidTr="004363C1">
        <w:tc>
          <w:tcPr>
            <w:tcW w:w="1890" w:type="dxa"/>
          </w:tcPr>
          <w:p w:rsidR="00605A3E" w:rsidRPr="007222F3" w:rsidRDefault="00605A3E" w:rsidP="00605A3E">
            <w:pPr>
              <w:spacing w:line="280" w:lineRule="exact"/>
              <w:ind w:left="162" w:hanging="180"/>
              <w:rPr>
                <w:rFonts w:ascii="Arial" w:hAnsi="Arial" w:cs="Arial"/>
                <w:sz w:val="14"/>
                <w:szCs w:val="14"/>
                <w:cs/>
              </w:rPr>
            </w:pPr>
          </w:p>
        </w:tc>
        <w:tc>
          <w:tcPr>
            <w:tcW w:w="1350" w:type="dxa"/>
          </w:tcPr>
          <w:p w:rsidR="00605A3E" w:rsidRPr="007222F3" w:rsidRDefault="00605A3E" w:rsidP="00605A3E">
            <w:pPr>
              <w:tabs>
                <w:tab w:val="decimal" w:pos="402"/>
              </w:tabs>
              <w:spacing w:line="280" w:lineRule="exact"/>
              <w:ind w:left="162" w:right="162" w:hanging="180"/>
              <w:rPr>
                <w:rFonts w:ascii="Arial" w:hAnsi="Arial" w:cs="Arial"/>
                <w:sz w:val="14"/>
                <w:szCs w:val="14"/>
              </w:rPr>
            </w:pPr>
          </w:p>
        </w:tc>
        <w:tc>
          <w:tcPr>
            <w:tcW w:w="1080" w:type="dxa"/>
          </w:tcPr>
          <w:p w:rsidR="00605A3E" w:rsidRPr="007222F3" w:rsidRDefault="00605A3E" w:rsidP="00605A3E">
            <w:pPr>
              <w:tabs>
                <w:tab w:val="decimal" w:pos="522"/>
              </w:tabs>
              <w:spacing w:line="280" w:lineRule="exact"/>
              <w:ind w:right="6"/>
              <w:jc w:val="both"/>
              <w:rPr>
                <w:rFonts w:ascii="Arial" w:hAnsi="Arial" w:cs="Arial"/>
                <w:sz w:val="14"/>
                <w:szCs w:val="14"/>
              </w:rPr>
            </w:pPr>
          </w:p>
        </w:tc>
        <w:tc>
          <w:tcPr>
            <w:tcW w:w="845" w:type="dxa"/>
          </w:tcPr>
          <w:p w:rsidR="00605A3E" w:rsidRPr="007222F3" w:rsidRDefault="00605A3E" w:rsidP="00605A3E">
            <w:pPr>
              <w:tabs>
                <w:tab w:val="decimal" w:pos="522"/>
              </w:tabs>
              <w:spacing w:line="280" w:lineRule="exact"/>
              <w:ind w:right="6"/>
              <w:jc w:val="both"/>
              <w:rPr>
                <w:rFonts w:ascii="Arial" w:hAnsi="Arial" w:cs="Arial"/>
                <w:sz w:val="14"/>
                <w:szCs w:val="14"/>
              </w:rPr>
            </w:pPr>
          </w:p>
        </w:tc>
        <w:tc>
          <w:tcPr>
            <w:tcW w:w="845" w:type="dxa"/>
          </w:tcPr>
          <w:p w:rsidR="00605A3E" w:rsidRPr="007222F3" w:rsidRDefault="00605A3E" w:rsidP="00605A3E">
            <w:pPr>
              <w:tabs>
                <w:tab w:val="decimal" w:pos="522"/>
              </w:tabs>
              <w:spacing w:line="280" w:lineRule="exact"/>
              <w:ind w:right="6"/>
              <w:jc w:val="both"/>
              <w:rPr>
                <w:rFonts w:ascii="Arial" w:hAnsi="Arial" w:cs="Arial"/>
                <w:sz w:val="14"/>
                <w:szCs w:val="14"/>
              </w:rPr>
            </w:pPr>
          </w:p>
        </w:tc>
        <w:tc>
          <w:tcPr>
            <w:tcW w:w="950" w:type="dxa"/>
          </w:tcPr>
          <w:p w:rsidR="00605A3E" w:rsidRPr="007222F3" w:rsidRDefault="003617E0" w:rsidP="00605A3E">
            <w:pPr>
              <w:pBdr>
                <w:bottom w:val="double" w:sz="4" w:space="1" w:color="auto"/>
              </w:pBdr>
              <w:tabs>
                <w:tab w:val="decimal" w:pos="66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45" w:type="dxa"/>
          </w:tcPr>
          <w:p w:rsidR="00605A3E" w:rsidRPr="007222F3" w:rsidRDefault="00605A3E" w:rsidP="00605A3E">
            <w:pPr>
              <w:pBdr>
                <w:bottom w:val="double" w:sz="4" w:space="1" w:color="auto"/>
              </w:pBdr>
              <w:tabs>
                <w:tab w:val="decimal" w:pos="66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45" w:type="dxa"/>
          </w:tcPr>
          <w:p w:rsidR="00605A3E" w:rsidRPr="007222F3" w:rsidRDefault="003617E0" w:rsidP="00605A3E">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w:t>
            </w:r>
            <w:r w:rsidR="00921C28">
              <w:rPr>
                <w:rFonts w:ascii="Arial" w:eastAsia="Arial Unicode MS" w:hAnsi="Arial" w:cs="Arial Unicode MS"/>
                <w:sz w:val="14"/>
                <w:szCs w:val="14"/>
              </w:rPr>
              <w:t>255</w:t>
            </w:r>
          </w:p>
        </w:tc>
        <w:tc>
          <w:tcPr>
            <w:tcW w:w="845" w:type="dxa"/>
          </w:tcPr>
          <w:p w:rsidR="00605A3E" w:rsidRPr="007222F3" w:rsidRDefault="00605A3E" w:rsidP="00605A3E">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6,589</w:t>
            </w:r>
          </w:p>
        </w:tc>
      </w:tr>
    </w:tbl>
    <w:p w:rsidR="00B9201E" w:rsidRPr="00632614" w:rsidRDefault="00B9201E" w:rsidP="001D0ABB">
      <w:pPr>
        <w:tabs>
          <w:tab w:val="left" w:pos="360"/>
          <w:tab w:val="left" w:pos="2160"/>
          <w:tab w:val="right" w:pos="7200"/>
          <w:tab w:val="right" w:pos="8540"/>
        </w:tabs>
        <w:spacing w:before="120" w:after="40" w:line="380" w:lineRule="exact"/>
        <w:ind w:right="-331"/>
        <w:jc w:val="right"/>
        <w:rPr>
          <w:rFonts w:ascii="Arial" w:eastAsia="Arial Unicode MS" w:hAnsi="Arial" w:cs="Arial"/>
          <w:sz w:val="14"/>
          <w:szCs w:val="14"/>
        </w:rPr>
      </w:pPr>
      <w:r w:rsidRPr="00632614">
        <w:rPr>
          <w:rFonts w:ascii="Arial" w:eastAsia="Arial Unicode MS" w:hAnsi="Arial" w:cs="Arial"/>
          <w:sz w:val="14"/>
          <w:szCs w:val="14"/>
        </w:rPr>
        <w:t xml:space="preserve"> (Unit: Thousand Baht)</w:t>
      </w:r>
    </w:p>
    <w:tbl>
      <w:tblPr>
        <w:tblW w:w="10080" w:type="dxa"/>
        <w:tblInd w:w="-360" w:type="dxa"/>
        <w:tblLayout w:type="fixed"/>
        <w:tblLook w:val="0000" w:firstRow="0" w:lastRow="0" w:firstColumn="0" w:lastColumn="0" w:noHBand="0" w:noVBand="0"/>
      </w:tblPr>
      <w:tblGrid>
        <w:gridCol w:w="1260"/>
        <w:gridCol w:w="990"/>
        <w:gridCol w:w="1080"/>
        <w:gridCol w:w="810"/>
        <w:gridCol w:w="810"/>
        <w:gridCol w:w="900"/>
        <w:gridCol w:w="900"/>
        <w:gridCol w:w="720"/>
        <w:gridCol w:w="740"/>
        <w:gridCol w:w="970"/>
        <w:gridCol w:w="900"/>
      </w:tblGrid>
      <w:tr w:rsidR="00B9201E" w:rsidRPr="00632614" w:rsidTr="001872EB">
        <w:trPr>
          <w:cantSplit/>
        </w:trPr>
        <w:tc>
          <w:tcPr>
            <w:tcW w:w="1260" w:type="dxa"/>
          </w:tcPr>
          <w:p w:rsidR="00B9201E" w:rsidRPr="00632614" w:rsidRDefault="00B9201E" w:rsidP="0041107F">
            <w:pPr>
              <w:spacing w:line="240" w:lineRule="exact"/>
              <w:ind w:left="222"/>
              <w:jc w:val="center"/>
              <w:rPr>
                <w:rFonts w:ascii="Arial" w:eastAsia="Arial Unicode MS" w:hAnsi="Arial" w:cs="Arial"/>
                <w:sz w:val="14"/>
                <w:szCs w:val="14"/>
                <w:u w:val="single"/>
              </w:rPr>
            </w:pPr>
          </w:p>
        </w:tc>
        <w:tc>
          <w:tcPr>
            <w:tcW w:w="990" w:type="dxa"/>
          </w:tcPr>
          <w:p w:rsidR="00B9201E" w:rsidRPr="00632614" w:rsidRDefault="00B9201E" w:rsidP="0041107F">
            <w:pPr>
              <w:spacing w:line="240" w:lineRule="exact"/>
              <w:jc w:val="center"/>
              <w:rPr>
                <w:rFonts w:ascii="Arial" w:eastAsia="Arial Unicode MS" w:hAnsi="Arial" w:cs="Arial"/>
                <w:sz w:val="14"/>
                <w:szCs w:val="14"/>
              </w:rPr>
            </w:pPr>
          </w:p>
        </w:tc>
        <w:tc>
          <w:tcPr>
            <w:tcW w:w="1080" w:type="dxa"/>
          </w:tcPr>
          <w:p w:rsidR="00B9201E" w:rsidRPr="00632614" w:rsidRDefault="00B9201E" w:rsidP="0041107F">
            <w:pPr>
              <w:spacing w:line="240" w:lineRule="exact"/>
              <w:ind w:left="-126" w:right="-10"/>
              <w:jc w:val="center"/>
              <w:rPr>
                <w:rFonts w:ascii="Arial" w:eastAsia="Arial Unicode MS" w:hAnsi="Arial" w:cs="Arial"/>
                <w:sz w:val="14"/>
                <w:szCs w:val="14"/>
              </w:rPr>
            </w:pPr>
          </w:p>
        </w:tc>
        <w:tc>
          <w:tcPr>
            <w:tcW w:w="6750" w:type="dxa"/>
            <w:gridSpan w:val="8"/>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B9201E" w:rsidRPr="00632614" w:rsidTr="001872EB">
        <w:trPr>
          <w:cantSplit/>
        </w:trPr>
        <w:tc>
          <w:tcPr>
            <w:tcW w:w="1260" w:type="dxa"/>
          </w:tcPr>
          <w:p w:rsidR="00B9201E" w:rsidRPr="00632614" w:rsidRDefault="00B9201E" w:rsidP="0041107F">
            <w:pPr>
              <w:spacing w:line="240" w:lineRule="exact"/>
              <w:jc w:val="center"/>
              <w:rPr>
                <w:rFonts w:ascii="Arial" w:eastAsia="Arial Unicode MS" w:hAnsi="Arial" w:cs="Arial"/>
                <w:sz w:val="14"/>
                <w:szCs w:val="14"/>
              </w:rPr>
            </w:pPr>
          </w:p>
          <w:p w:rsidR="00B9201E" w:rsidRPr="00632614" w:rsidRDefault="00B9201E"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Company's</w:t>
            </w:r>
          </w:p>
        </w:tc>
        <w:tc>
          <w:tcPr>
            <w:tcW w:w="990" w:type="dxa"/>
            <w:vAlign w:val="bottom"/>
          </w:tcPr>
          <w:p w:rsidR="00B9201E" w:rsidRPr="00632614" w:rsidRDefault="00B9201E" w:rsidP="0041107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rsidR="00B9201E" w:rsidRPr="00632614" w:rsidRDefault="00B9201E" w:rsidP="0041107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620" w:type="dxa"/>
            <w:gridSpan w:val="2"/>
            <w:vAlign w:val="bottom"/>
          </w:tcPr>
          <w:p w:rsidR="00B9201E" w:rsidRPr="00632614" w:rsidRDefault="00B9201E"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1800" w:type="dxa"/>
            <w:gridSpan w:val="2"/>
          </w:tcPr>
          <w:p w:rsidR="00B9201E" w:rsidRPr="00632614" w:rsidRDefault="00B9201E" w:rsidP="0041107F">
            <w:pPr>
              <w:spacing w:line="240" w:lineRule="exact"/>
              <w:jc w:val="center"/>
              <w:rPr>
                <w:rFonts w:ascii="Arial" w:eastAsia="Arial Unicode MS" w:hAnsi="Arial" w:cs="Arial"/>
                <w:sz w:val="14"/>
                <w:szCs w:val="14"/>
                <w:cs/>
              </w:rPr>
            </w:pPr>
          </w:p>
        </w:tc>
        <w:tc>
          <w:tcPr>
            <w:tcW w:w="1460" w:type="dxa"/>
            <w:gridSpan w:val="2"/>
          </w:tcPr>
          <w:p w:rsidR="00B9201E" w:rsidRPr="00632614" w:rsidRDefault="00B9201E"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Allowance for impairment</w:t>
            </w:r>
          </w:p>
        </w:tc>
        <w:tc>
          <w:tcPr>
            <w:tcW w:w="1870" w:type="dxa"/>
            <w:gridSpan w:val="2"/>
          </w:tcPr>
          <w:p w:rsidR="00B9201E" w:rsidRPr="00632614" w:rsidRDefault="00B9201E"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Carrying amount</w:t>
            </w:r>
            <w:r w:rsidR="001872EB">
              <w:rPr>
                <w:rFonts w:ascii="Arial" w:eastAsia="Arial Unicode MS" w:hAnsi="Arial" w:cs="Arial"/>
                <w:sz w:val="14"/>
                <w:szCs w:val="14"/>
              </w:rPr>
              <w:t xml:space="preserve">s      </w:t>
            </w:r>
            <w:r w:rsidRPr="00632614">
              <w:rPr>
                <w:rFonts w:ascii="Arial" w:eastAsia="Arial Unicode MS" w:hAnsi="Arial" w:cs="Arial"/>
                <w:sz w:val="14"/>
                <w:szCs w:val="14"/>
              </w:rPr>
              <w:t>based on</w:t>
            </w:r>
          </w:p>
        </w:tc>
      </w:tr>
      <w:tr w:rsidR="00B9201E" w:rsidRPr="00632614" w:rsidTr="001872EB">
        <w:trPr>
          <w:cantSplit/>
        </w:trPr>
        <w:tc>
          <w:tcPr>
            <w:tcW w:w="1260" w:type="dxa"/>
          </w:tcPr>
          <w:p w:rsidR="00B9201E" w:rsidRPr="00632614" w:rsidRDefault="00B9201E" w:rsidP="0041107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name</w:t>
            </w:r>
          </w:p>
        </w:tc>
        <w:tc>
          <w:tcPr>
            <w:tcW w:w="990" w:type="dxa"/>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rsidR="00B9201E" w:rsidRPr="00632614" w:rsidRDefault="00B9201E" w:rsidP="0041107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62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80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46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of investment</w:t>
            </w:r>
          </w:p>
        </w:tc>
        <w:tc>
          <w:tcPr>
            <w:tcW w:w="187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 - net</w:t>
            </w:r>
          </w:p>
        </w:tc>
      </w:tr>
      <w:tr w:rsidR="00B9201E" w:rsidRPr="00632614" w:rsidTr="001872EB">
        <w:tc>
          <w:tcPr>
            <w:tcW w:w="1260" w:type="dxa"/>
          </w:tcPr>
          <w:p w:rsidR="00B9201E" w:rsidRPr="00632614" w:rsidRDefault="00B9201E" w:rsidP="0041107F">
            <w:pPr>
              <w:spacing w:line="240" w:lineRule="exact"/>
              <w:ind w:left="-18"/>
              <w:jc w:val="center"/>
              <w:rPr>
                <w:rFonts w:ascii="Arial" w:eastAsia="Arial Unicode MS" w:hAnsi="Arial" w:cs="Arial"/>
                <w:sz w:val="14"/>
                <w:szCs w:val="14"/>
              </w:rPr>
            </w:pPr>
          </w:p>
        </w:tc>
        <w:tc>
          <w:tcPr>
            <w:tcW w:w="990" w:type="dxa"/>
          </w:tcPr>
          <w:p w:rsidR="00B9201E" w:rsidRPr="00632614" w:rsidRDefault="00B9201E" w:rsidP="0041107F">
            <w:pPr>
              <w:spacing w:line="240" w:lineRule="exact"/>
              <w:jc w:val="center"/>
              <w:rPr>
                <w:rFonts w:ascii="Arial" w:eastAsia="Arial Unicode MS" w:hAnsi="Arial" w:cs="Arial"/>
                <w:sz w:val="14"/>
                <w:szCs w:val="14"/>
              </w:rPr>
            </w:pPr>
          </w:p>
        </w:tc>
        <w:tc>
          <w:tcPr>
            <w:tcW w:w="1080" w:type="dxa"/>
          </w:tcPr>
          <w:p w:rsidR="00B9201E" w:rsidRPr="00632614" w:rsidRDefault="00B9201E" w:rsidP="0041107F">
            <w:pPr>
              <w:spacing w:line="240" w:lineRule="exact"/>
              <w:ind w:right="-10"/>
              <w:jc w:val="center"/>
              <w:rPr>
                <w:rFonts w:ascii="Arial" w:eastAsia="Arial Unicode MS" w:hAnsi="Arial" w:cs="Arial"/>
                <w:sz w:val="14"/>
                <w:szCs w:val="14"/>
              </w:rPr>
            </w:pPr>
          </w:p>
        </w:tc>
        <w:tc>
          <w:tcPr>
            <w:tcW w:w="810" w:type="dxa"/>
          </w:tcPr>
          <w:p w:rsidR="00B9201E" w:rsidRPr="00632614" w:rsidRDefault="004A13D8"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rsidR="00B9201E" w:rsidRPr="00632614" w:rsidRDefault="009F7571"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2018</w:t>
            </w:r>
          </w:p>
        </w:tc>
        <w:tc>
          <w:tcPr>
            <w:tcW w:w="900" w:type="dxa"/>
          </w:tcPr>
          <w:p w:rsidR="00B9201E" w:rsidRPr="00632614" w:rsidRDefault="004A13D8"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2019</w:t>
            </w:r>
          </w:p>
        </w:tc>
        <w:tc>
          <w:tcPr>
            <w:tcW w:w="900" w:type="dxa"/>
          </w:tcPr>
          <w:p w:rsidR="00B9201E" w:rsidRPr="00632614" w:rsidRDefault="009F7571"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2018</w:t>
            </w:r>
          </w:p>
        </w:tc>
        <w:tc>
          <w:tcPr>
            <w:tcW w:w="720" w:type="dxa"/>
          </w:tcPr>
          <w:p w:rsidR="00B9201E" w:rsidRPr="00632614" w:rsidRDefault="004A13D8"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2019</w:t>
            </w:r>
          </w:p>
        </w:tc>
        <w:tc>
          <w:tcPr>
            <w:tcW w:w="740" w:type="dxa"/>
          </w:tcPr>
          <w:p w:rsidR="00B9201E" w:rsidRPr="00632614" w:rsidRDefault="009F7571"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2018</w:t>
            </w:r>
          </w:p>
        </w:tc>
        <w:tc>
          <w:tcPr>
            <w:tcW w:w="970" w:type="dxa"/>
          </w:tcPr>
          <w:p w:rsidR="00B9201E" w:rsidRPr="00632614" w:rsidRDefault="004A13D8"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2019</w:t>
            </w:r>
          </w:p>
        </w:tc>
        <w:tc>
          <w:tcPr>
            <w:tcW w:w="900" w:type="dxa"/>
          </w:tcPr>
          <w:p w:rsidR="00B9201E" w:rsidRPr="00632614" w:rsidRDefault="009F7571"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2018</w:t>
            </w:r>
          </w:p>
        </w:tc>
      </w:tr>
      <w:tr w:rsidR="00B9201E" w:rsidRPr="00632614" w:rsidTr="001872EB">
        <w:tc>
          <w:tcPr>
            <w:tcW w:w="1260" w:type="dxa"/>
          </w:tcPr>
          <w:p w:rsidR="00B9201E" w:rsidRPr="00632614" w:rsidRDefault="00B9201E" w:rsidP="0041107F">
            <w:pPr>
              <w:spacing w:line="240" w:lineRule="exact"/>
              <w:ind w:left="-18"/>
              <w:jc w:val="center"/>
              <w:rPr>
                <w:rFonts w:ascii="Arial" w:eastAsia="Arial Unicode MS" w:hAnsi="Arial" w:cs="Arial"/>
                <w:sz w:val="14"/>
                <w:szCs w:val="14"/>
              </w:rPr>
            </w:pPr>
          </w:p>
        </w:tc>
        <w:tc>
          <w:tcPr>
            <w:tcW w:w="990" w:type="dxa"/>
          </w:tcPr>
          <w:p w:rsidR="00B9201E" w:rsidRPr="00632614" w:rsidRDefault="00B9201E" w:rsidP="0041107F">
            <w:pPr>
              <w:spacing w:line="240" w:lineRule="exact"/>
              <w:jc w:val="center"/>
              <w:rPr>
                <w:rFonts w:ascii="Arial" w:eastAsia="Arial Unicode MS" w:hAnsi="Arial" w:cs="Arial"/>
                <w:sz w:val="14"/>
                <w:szCs w:val="14"/>
              </w:rPr>
            </w:pPr>
          </w:p>
        </w:tc>
        <w:tc>
          <w:tcPr>
            <w:tcW w:w="1080" w:type="dxa"/>
          </w:tcPr>
          <w:p w:rsidR="00B9201E" w:rsidRPr="00632614" w:rsidRDefault="00B9201E" w:rsidP="0041107F">
            <w:pPr>
              <w:spacing w:line="240" w:lineRule="exact"/>
              <w:ind w:left="-36" w:right="-10"/>
              <w:jc w:val="center"/>
              <w:rPr>
                <w:rFonts w:ascii="Arial" w:eastAsia="Arial Unicode MS" w:hAnsi="Arial" w:cs="Arial"/>
                <w:sz w:val="14"/>
                <w:szCs w:val="14"/>
              </w:rPr>
            </w:pPr>
          </w:p>
        </w:tc>
        <w:tc>
          <w:tcPr>
            <w:tcW w:w="810" w:type="dxa"/>
          </w:tcPr>
          <w:p w:rsidR="00B9201E" w:rsidRPr="00632614" w:rsidRDefault="00B9201E" w:rsidP="0041107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810" w:type="dxa"/>
          </w:tcPr>
          <w:p w:rsidR="00B9201E" w:rsidRPr="00632614" w:rsidRDefault="00B9201E"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B9201E" w:rsidRPr="00632614" w:rsidRDefault="00B9201E" w:rsidP="0041107F">
            <w:pPr>
              <w:spacing w:line="240" w:lineRule="exact"/>
              <w:jc w:val="center"/>
              <w:rPr>
                <w:rFonts w:ascii="Arial" w:eastAsia="Arial Unicode MS" w:hAnsi="Arial" w:cs="Arial"/>
                <w:sz w:val="14"/>
                <w:szCs w:val="14"/>
              </w:rPr>
            </w:pPr>
          </w:p>
        </w:tc>
        <w:tc>
          <w:tcPr>
            <w:tcW w:w="900" w:type="dxa"/>
          </w:tcPr>
          <w:p w:rsidR="00B9201E" w:rsidRPr="00632614" w:rsidRDefault="00B9201E" w:rsidP="0041107F">
            <w:pPr>
              <w:spacing w:line="240" w:lineRule="exact"/>
              <w:jc w:val="center"/>
              <w:rPr>
                <w:rFonts w:ascii="Arial" w:eastAsia="Arial Unicode MS" w:hAnsi="Arial" w:cs="Arial"/>
                <w:sz w:val="14"/>
                <w:szCs w:val="14"/>
              </w:rPr>
            </w:pPr>
          </w:p>
        </w:tc>
        <w:tc>
          <w:tcPr>
            <w:tcW w:w="720" w:type="dxa"/>
          </w:tcPr>
          <w:p w:rsidR="00B9201E" w:rsidRPr="00632614" w:rsidRDefault="00B9201E" w:rsidP="0041107F">
            <w:pPr>
              <w:spacing w:line="240" w:lineRule="exact"/>
              <w:jc w:val="center"/>
              <w:rPr>
                <w:rFonts w:ascii="Arial" w:eastAsia="Arial Unicode MS" w:hAnsi="Arial" w:cs="Arial"/>
                <w:sz w:val="14"/>
                <w:szCs w:val="14"/>
              </w:rPr>
            </w:pPr>
          </w:p>
        </w:tc>
        <w:tc>
          <w:tcPr>
            <w:tcW w:w="740" w:type="dxa"/>
          </w:tcPr>
          <w:p w:rsidR="00B9201E" w:rsidRPr="00632614" w:rsidRDefault="00B9201E" w:rsidP="0041107F">
            <w:pPr>
              <w:spacing w:line="240" w:lineRule="exact"/>
              <w:jc w:val="center"/>
              <w:rPr>
                <w:rFonts w:ascii="Arial" w:eastAsia="Arial Unicode MS" w:hAnsi="Arial" w:cs="Arial"/>
                <w:sz w:val="14"/>
                <w:szCs w:val="14"/>
              </w:rPr>
            </w:pPr>
          </w:p>
        </w:tc>
        <w:tc>
          <w:tcPr>
            <w:tcW w:w="970" w:type="dxa"/>
          </w:tcPr>
          <w:p w:rsidR="00B9201E" w:rsidRPr="00632614" w:rsidRDefault="00B9201E" w:rsidP="0041107F">
            <w:pPr>
              <w:spacing w:line="240" w:lineRule="exact"/>
              <w:jc w:val="center"/>
              <w:rPr>
                <w:rFonts w:ascii="Arial" w:eastAsia="Arial Unicode MS" w:hAnsi="Arial" w:cs="Arial"/>
                <w:sz w:val="14"/>
                <w:szCs w:val="14"/>
              </w:rPr>
            </w:pPr>
          </w:p>
        </w:tc>
        <w:tc>
          <w:tcPr>
            <w:tcW w:w="900" w:type="dxa"/>
          </w:tcPr>
          <w:p w:rsidR="00B9201E" w:rsidRPr="00632614" w:rsidRDefault="00B9201E" w:rsidP="0041107F">
            <w:pPr>
              <w:spacing w:line="240" w:lineRule="exact"/>
              <w:jc w:val="center"/>
              <w:rPr>
                <w:rFonts w:ascii="Arial" w:eastAsia="Arial Unicode MS" w:hAnsi="Arial" w:cs="Arial"/>
                <w:sz w:val="14"/>
                <w:szCs w:val="14"/>
              </w:rPr>
            </w:pPr>
          </w:p>
        </w:tc>
      </w:tr>
      <w:tr w:rsidR="00605A3E" w:rsidRPr="00632614" w:rsidTr="001872EB">
        <w:tc>
          <w:tcPr>
            <w:tcW w:w="1260" w:type="dxa"/>
          </w:tcPr>
          <w:p w:rsidR="00605A3E" w:rsidRPr="00632614" w:rsidRDefault="00605A3E" w:rsidP="00605A3E">
            <w:pPr>
              <w:spacing w:line="240" w:lineRule="exact"/>
              <w:ind w:left="-18" w:right="-198"/>
              <w:rPr>
                <w:rFonts w:ascii="Arial" w:eastAsia="Arial Unicode MS" w:hAnsi="Arial" w:cs="Arial"/>
                <w:sz w:val="14"/>
                <w:szCs w:val="14"/>
                <w:cs/>
              </w:rPr>
            </w:pPr>
            <w:proofErr w:type="spellStart"/>
            <w:r w:rsidRPr="00632614">
              <w:rPr>
                <w:rFonts w:ascii="Arial" w:eastAsia="Arial Unicode MS" w:hAnsi="Arial" w:cs="Arial"/>
                <w:sz w:val="14"/>
                <w:szCs w:val="14"/>
              </w:rPr>
              <w:t>Zim</w:t>
            </w:r>
            <w:proofErr w:type="spellEnd"/>
            <w:r w:rsidRPr="00632614">
              <w:rPr>
                <w:rFonts w:ascii="Arial" w:eastAsia="Arial Unicode MS" w:hAnsi="Arial" w:cs="Arial"/>
                <w:sz w:val="14"/>
                <w:szCs w:val="14"/>
              </w:rPr>
              <w:t xml:space="preserve"> (Thailand) </w:t>
            </w:r>
          </w:p>
        </w:tc>
        <w:tc>
          <w:tcPr>
            <w:tcW w:w="990" w:type="dxa"/>
          </w:tcPr>
          <w:p w:rsidR="00605A3E" w:rsidRPr="00632614" w:rsidRDefault="00605A3E" w:rsidP="00605A3E">
            <w:pPr>
              <w:tabs>
                <w:tab w:val="right" w:pos="7200"/>
                <w:tab w:val="right" w:pos="8540"/>
              </w:tabs>
              <w:spacing w:line="240" w:lineRule="exact"/>
              <w:ind w:left="72" w:right="-108" w:hanging="90"/>
              <w:rPr>
                <w:rFonts w:ascii="Arial" w:eastAsia="Arial Unicode MS" w:hAnsi="Arial" w:cs="Arial"/>
                <w:sz w:val="14"/>
                <w:szCs w:val="14"/>
                <w:cs/>
              </w:rPr>
            </w:pPr>
            <w:r w:rsidRPr="00632614">
              <w:rPr>
                <w:rFonts w:ascii="Arial" w:eastAsia="Arial Unicode MS" w:hAnsi="Arial" w:cs="Arial"/>
                <w:sz w:val="14"/>
                <w:szCs w:val="14"/>
              </w:rPr>
              <w:t>Agent for sea</w:t>
            </w:r>
          </w:p>
        </w:tc>
        <w:tc>
          <w:tcPr>
            <w:tcW w:w="1080" w:type="dxa"/>
          </w:tcPr>
          <w:p w:rsidR="00605A3E" w:rsidRPr="00632614" w:rsidRDefault="00605A3E" w:rsidP="00605A3E">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720" w:type="dxa"/>
          </w:tcPr>
          <w:p w:rsidR="00605A3E" w:rsidRPr="00632614" w:rsidRDefault="00605A3E" w:rsidP="00605A3E">
            <w:pPr>
              <w:spacing w:line="240" w:lineRule="exact"/>
              <w:jc w:val="right"/>
              <w:rPr>
                <w:rFonts w:ascii="Arial" w:eastAsia="Arial Unicode MS" w:hAnsi="Arial" w:cs="Arial"/>
                <w:sz w:val="14"/>
                <w:szCs w:val="14"/>
              </w:rPr>
            </w:pPr>
          </w:p>
        </w:tc>
        <w:tc>
          <w:tcPr>
            <w:tcW w:w="740" w:type="dxa"/>
          </w:tcPr>
          <w:p w:rsidR="00605A3E" w:rsidRPr="00632614" w:rsidRDefault="00605A3E" w:rsidP="00605A3E">
            <w:pPr>
              <w:spacing w:line="240" w:lineRule="exact"/>
              <w:jc w:val="right"/>
              <w:rPr>
                <w:rFonts w:ascii="Arial" w:eastAsia="Arial Unicode MS" w:hAnsi="Arial" w:cs="Arial"/>
                <w:sz w:val="14"/>
                <w:szCs w:val="14"/>
              </w:rPr>
            </w:pPr>
          </w:p>
        </w:tc>
        <w:tc>
          <w:tcPr>
            <w:tcW w:w="970" w:type="dxa"/>
          </w:tcPr>
          <w:p w:rsidR="00605A3E" w:rsidRPr="00632614" w:rsidRDefault="00605A3E" w:rsidP="00605A3E">
            <w:pPr>
              <w:spacing w:line="240" w:lineRule="exact"/>
              <w:jc w:val="right"/>
              <w:rPr>
                <w:rFonts w:ascii="Arial" w:eastAsia="Arial Unicode MS" w:hAnsi="Arial" w:cs="Arial"/>
                <w:sz w:val="14"/>
                <w:szCs w:val="14"/>
              </w:rPr>
            </w:pPr>
          </w:p>
        </w:tc>
        <w:tc>
          <w:tcPr>
            <w:tcW w:w="900" w:type="dxa"/>
          </w:tcPr>
          <w:p w:rsidR="00605A3E" w:rsidRPr="00632614" w:rsidRDefault="00605A3E" w:rsidP="00605A3E">
            <w:pPr>
              <w:spacing w:line="240" w:lineRule="exact"/>
              <w:jc w:val="right"/>
              <w:rPr>
                <w:rFonts w:ascii="Arial" w:eastAsia="Arial Unicode MS" w:hAnsi="Arial" w:cs="Arial"/>
                <w:sz w:val="14"/>
                <w:szCs w:val="14"/>
              </w:rPr>
            </w:pPr>
          </w:p>
        </w:tc>
      </w:tr>
      <w:tr w:rsidR="00605A3E" w:rsidRPr="00632614" w:rsidTr="001872EB">
        <w:tc>
          <w:tcPr>
            <w:tcW w:w="1260" w:type="dxa"/>
          </w:tcPr>
          <w:p w:rsidR="00605A3E" w:rsidRPr="00632614" w:rsidRDefault="00605A3E" w:rsidP="00605A3E">
            <w:pPr>
              <w:spacing w:line="240" w:lineRule="exact"/>
              <w:ind w:left="-18" w:right="-198"/>
              <w:rPr>
                <w:rFonts w:ascii="Arial" w:eastAsia="Arial Unicode MS" w:hAnsi="Arial" w:cs="Arial"/>
                <w:sz w:val="14"/>
                <w:szCs w:val="14"/>
              </w:rPr>
            </w:pPr>
            <w:r w:rsidRPr="00632614">
              <w:rPr>
                <w:rFonts w:ascii="Arial" w:eastAsia="Arial Unicode MS" w:hAnsi="Arial" w:cs="Arial"/>
                <w:sz w:val="14"/>
                <w:szCs w:val="14"/>
              </w:rPr>
              <w:t xml:space="preserve">  Co., Ltd.</w:t>
            </w:r>
          </w:p>
        </w:tc>
        <w:tc>
          <w:tcPr>
            <w:tcW w:w="990" w:type="dxa"/>
          </w:tcPr>
          <w:p w:rsidR="00605A3E" w:rsidRPr="00632614" w:rsidRDefault="00605A3E" w:rsidP="00605A3E">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 xml:space="preserve">freight </w:t>
            </w:r>
          </w:p>
        </w:tc>
        <w:tc>
          <w:tcPr>
            <w:tcW w:w="1080" w:type="dxa"/>
          </w:tcPr>
          <w:p w:rsidR="00605A3E" w:rsidRPr="00632614" w:rsidRDefault="00605A3E" w:rsidP="00605A3E">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720" w:type="dxa"/>
          </w:tcPr>
          <w:p w:rsidR="00605A3E" w:rsidRPr="00632614" w:rsidRDefault="00605A3E" w:rsidP="00605A3E">
            <w:pPr>
              <w:spacing w:line="240" w:lineRule="exact"/>
              <w:jc w:val="right"/>
              <w:rPr>
                <w:rFonts w:ascii="Arial" w:eastAsia="Arial Unicode MS" w:hAnsi="Arial" w:cs="Arial"/>
                <w:sz w:val="14"/>
                <w:szCs w:val="14"/>
              </w:rPr>
            </w:pPr>
          </w:p>
        </w:tc>
        <w:tc>
          <w:tcPr>
            <w:tcW w:w="740" w:type="dxa"/>
          </w:tcPr>
          <w:p w:rsidR="00605A3E" w:rsidRPr="00632614" w:rsidRDefault="00605A3E" w:rsidP="00605A3E">
            <w:pPr>
              <w:spacing w:line="240" w:lineRule="exact"/>
              <w:jc w:val="right"/>
              <w:rPr>
                <w:rFonts w:ascii="Arial" w:eastAsia="Arial Unicode MS" w:hAnsi="Arial" w:cs="Arial"/>
                <w:sz w:val="14"/>
                <w:szCs w:val="14"/>
              </w:rPr>
            </w:pPr>
          </w:p>
        </w:tc>
        <w:tc>
          <w:tcPr>
            <w:tcW w:w="970" w:type="dxa"/>
          </w:tcPr>
          <w:p w:rsidR="00605A3E" w:rsidRPr="00632614" w:rsidRDefault="00605A3E" w:rsidP="00605A3E">
            <w:pPr>
              <w:spacing w:line="240" w:lineRule="exact"/>
              <w:jc w:val="right"/>
              <w:rPr>
                <w:rFonts w:ascii="Arial" w:eastAsia="Arial Unicode MS" w:hAnsi="Arial" w:cs="Arial"/>
                <w:sz w:val="14"/>
                <w:szCs w:val="14"/>
              </w:rPr>
            </w:pPr>
          </w:p>
        </w:tc>
        <w:tc>
          <w:tcPr>
            <w:tcW w:w="900" w:type="dxa"/>
          </w:tcPr>
          <w:p w:rsidR="00605A3E" w:rsidRPr="00632614" w:rsidRDefault="00605A3E" w:rsidP="00605A3E">
            <w:pPr>
              <w:spacing w:line="240" w:lineRule="exact"/>
              <w:jc w:val="right"/>
              <w:rPr>
                <w:rFonts w:ascii="Arial" w:eastAsia="Arial Unicode MS" w:hAnsi="Arial" w:cs="Arial"/>
                <w:sz w:val="14"/>
                <w:szCs w:val="14"/>
              </w:rPr>
            </w:pPr>
          </w:p>
        </w:tc>
      </w:tr>
      <w:tr w:rsidR="00605A3E" w:rsidRPr="00632614" w:rsidTr="001872EB">
        <w:tc>
          <w:tcPr>
            <w:tcW w:w="1260" w:type="dxa"/>
          </w:tcPr>
          <w:p w:rsidR="00605A3E" w:rsidRPr="00632614" w:rsidRDefault="00605A3E" w:rsidP="00605A3E">
            <w:pPr>
              <w:spacing w:line="240" w:lineRule="exact"/>
              <w:ind w:left="-18" w:right="-306" w:hanging="120"/>
              <w:rPr>
                <w:rFonts w:ascii="Arial" w:eastAsia="Arial Unicode MS" w:hAnsi="Arial" w:cs="Arial"/>
                <w:sz w:val="14"/>
                <w:szCs w:val="14"/>
              </w:rPr>
            </w:pPr>
            <w:r w:rsidRPr="00632614">
              <w:rPr>
                <w:rFonts w:ascii="Arial" w:eastAsia="Arial Unicode MS" w:hAnsi="Arial" w:cs="Arial"/>
                <w:sz w:val="14"/>
                <w:szCs w:val="14"/>
              </w:rPr>
              <w:tab/>
            </w:r>
          </w:p>
        </w:tc>
        <w:tc>
          <w:tcPr>
            <w:tcW w:w="990" w:type="dxa"/>
          </w:tcPr>
          <w:p w:rsidR="00605A3E" w:rsidRPr="00632614" w:rsidRDefault="00605A3E" w:rsidP="00605A3E">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containers</w:t>
            </w:r>
          </w:p>
        </w:tc>
        <w:tc>
          <w:tcPr>
            <w:tcW w:w="1080" w:type="dxa"/>
          </w:tcPr>
          <w:p w:rsidR="00605A3E" w:rsidRPr="00632614" w:rsidRDefault="00605A3E" w:rsidP="00605A3E">
            <w:pPr>
              <w:spacing w:line="240" w:lineRule="exact"/>
              <w:ind w:left="-36" w:right="-10"/>
              <w:jc w:val="center"/>
              <w:rPr>
                <w:rFonts w:ascii="Arial" w:eastAsia="Arial Unicode MS" w:hAnsi="Arial" w:cs="Arial"/>
                <w:sz w:val="14"/>
                <w:szCs w:val="14"/>
              </w:rPr>
            </w:pPr>
            <w:r w:rsidRPr="00632614">
              <w:rPr>
                <w:rFonts w:ascii="Arial" w:eastAsia="Arial Unicode MS" w:hAnsi="Arial" w:cs="Arial"/>
                <w:sz w:val="14"/>
                <w:szCs w:val="14"/>
              </w:rPr>
              <w:t>Thailand</w:t>
            </w:r>
          </w:p>
        </w:tc>
        <w:tc>
          <w:tcPr>
            <w:tcW w:w="810" w:type="dxa"/>
          </w:tcPr>
          <w:p w:rsidR="00605A3E" w:rsidRPr="00632614" w:rsidRDefault="003617E0" w:rsidP="00605A3E">
            <w:pPr>
              <w:spacing w:line="240" w:lineRule="exact"/>
              <w:ind w:left="222" w:right="-306"/>
              <w:jc w:val="both"/>
              <w:rPr>
                <w:rFonts w:ascii="Arial" w:eastAsia="Arial Unicode MS" w:hAnsi="Arial" w:cs="Arial"/>
                <w:sz w:val="14"/>
                <w:szCs w:val="14"/>
                <w:cs/>
              </w:rPr>
            </w:pPr>
            <w:r>
              <w:rPr>
                <w:rFonts w:ascii="Arial" w:eastAsia="Arial Unicode MS" w:hAnsi="Arial" w:cs="Arial"/>
                <w:sz w:val="14"/>
                <w:szCs w:val="14"/>
              </w:rPr>
              <w:t>51.00</w:t>
            </w:r>
          </w:p>
        </w:tc>
        <w:tc>
          <w:tcPr>
            <w:tcW w:w="810" w:type="dxa"/>
          </w:tcPr>
          <w:p w:rsidR="00605A3E" w:rsidRPr="00632614" w:rsidRDefault="00605A3E" w:rsidP="00605A3E">
            <w:pPr>
              <w:spacing w:line="240" w:lineRule="exact"/>
              <w:ind w:left="222" w:right="-306"/>
              <w:jc w:val="both"/>
              <w:rPr>
                <w:rFonts w:ascii="Arial" w:eastAsia="Arial Unicode MS" w:hAnsi="Arial" w:cs="Arial"/>
                <w:sz w:val="14"/>
                <w:szCs w:val="14"/>
                <w:cs/>
              </w:rPr>
            </w:pPr>
            <w:r w:rsidRPr="00632614">
              <w:rPr>
                <w:rFonts w:ascii="Arial" w:eastAsia="Arial Unicode MS" w:hAnsi="Arial" w:cs="Arial"/>
                <w:sz w:val="14"/>
                <w:szCs w:val="14"/>
              </w:rPr>
              <w:t>51.00</w:t>
            </w:r>
          </w:p>
        </w:tc>
        <w:tc>
          <w:tcPr>
            <w:tcW w:w="900" w:type="dxa"/>
          </w:tcPr>
          <w:p w:rsidR="00605A3E" w:rsidRPr="00632614" w:rsidRDefault="003617E0" w:rsidP="00605A3E">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rsidR="00605A3E" w:rsidRPr="00632614" w:rsidRDefault="00605A3E" w:rsidP="00605A3E">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tcPr>
          <w:p w:rsidR="00605A3E" w:rsidRPr="00632614" w:rsidRDefault="003617E0" w:rsidP="00605A3E">
            <w:pPr>
              <w:pBdr>
                <w:bottom w:val="single" w:sz="4" w:space="1" w:color="auto"/>
              </w:pBdr>
              <w:tabs>
                <w:tab w:val="decimal" w:pos="522"/>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740" w:type="dxa"/>
          </w:tcPr>
          <w:p w:rsidR="00605A3E" w:rsidRPr="00632614" w:rsidRDefault="00605A3E" w:rsidP="00605A3E">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70" w:type="dxa"/>
          </w:tcPr>
          <w:p w:rsidR="00605A3E" w:rsidRPr="00632614" w:rsidRDefault="003617E0" w:rsidP="00605A3E">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rsidR="00605A3E" w:rsidRPr="00632614" w:rsidRDefault="00605A3E" w:rsidP="00605A3E">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605A3E" w:rsidRPr="00632614" w:rsidTr="001872EB">
        <w:tc>
          <w:tcPr>
            <w:tcW w:w="1260" w:type="dxa"/>
          </w:tcPr>
          <w:p w:rsidR="00605A3E" w:rsidRPr="00632614" w:rsidRDefault="00605A3E" w:rsidP="00605A3E">
            <w:pPr>
              <w:spacing w:line="240" w:lineRule="exact"/>
              <w:ind w:left="222"/>
              <w:jc w:val="both"/>
              <w:rPr>
                <w:rFonts w:ascii="Arial" w:eastAsia="Arial Unicode MS" w:hAnsi="Arial" w:cs="Arial"/>
                <w:sz w:val="14"/>
                <w:szCs w:val="14"/>
              </w:rPr>
            </w:pPr>
          </w:p>
        </w:tc>
        <w:tc>
          <w:tcPr>
            <w:tcW w:w="990" w:type="dxa"/>
          </w:tcPr>
          <w:p w:rsidR="00605A3E" w:rsidRPr="00632614" w:rsidRDefault="00605A3E" w:rsidP="00605A3E">
            <w:pPr>
              <w:spacing w:line="240" w:lineRule="exact"/>
              <w:ind w:left="-108"/>
              <w:jc w:val="both"/>
              <w:rPr>
                <w:rFonts w:ascii="Arial" w:eastAsia="Arial Unicode MS" w:hAnsi="Arial" w:cs="Arial"/>
                <w:sz w:val="14"/>
                <w:szCs w:val="14"/>
              </w:rPr>
            </w:pPr>
          </w:p>
        </w:tc>
        <w:tc>
          <w:tcPr>
            <w:tcW w:w="1080" w:type="dxa"/>
          </w:tcPr>
          <w:p w:rsidR="00605A3E" w:rsidRPr="00632614" w:rsidRDefault="00605A3E" w:rsidP="00605A3E">
            <w:pPr>
              <w:spacing w:line="240" w:lineRule="exact"/>
              <w:ind w:left="-36" w:right="-10"/>
              <w:jc w:val="both"/>
              <w:rPr>
                <w:rFonts w:ascii="Arial" w:eastAsia="Arial Unicode MS" w:hAnsi="Arial" w:cs="Arial"/>
                <w:sz w:val="14"/>
                <w:szCs w:val="14"/>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810" w:type="dxa"/>
          </w:tcPr>
          <w:p w:rsidR="00605A3E" w:rsidRPr="00632614" w:rsidRDefault="00605A3E" w:rsidP="00605A3E">
            <w:pPr>
              <w:spacing w:line="240" w:lineRule="exact"/>
              <w:jc w:val="right"/>
              <w:rPr>
                <w:rFonts w:ascii="Arial" w:eastAsia="Arial Unicode MS" w:hAnsi="Arial" w:cs="Arial"/>
                <w:sz w:val="14"/>
                <w:szCs w:val="14"/>
              </w:rPr>
            </w:pPr>
          </w:p>
        </w:tc>
        <w:tc>
          <w:tcPr>
            <w:tcW w:w="900" w:type="dxa"/>
          </w:tcPr>
          <w:p w:rsidR="00605A3E" w:rsidRPr="00632614" w:rsidRDefault="003617E0" w:rsidP="00605A3E">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rsidR="00605A3E" w:rsidRPr="00632614" w:rsidRDefault="00605A3E" w:rsidP="00605A3E">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tcPr>
          <w:p w:rsidR="00605A3E" w:rsidRPr="00632614" w:rsidRDefault="003617E0" w:rsidP="00605A3E">
            <w:pPr>
              <w:pBdr>
                <w:bottom w:val="double" w:sz="4" w:space="1" w:color="auto"/>
              </w:pBdr>
              <w:tabs>
                <w:tab w:val="decimal" w:pos="522"/>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740" w:type="dxa"/>
          </w:tcPr>
          <w:p w:rsidR="00605A3E" w:rsidRPr="00632614" w:rsidRDefault="00605A3E" w:rsidP="00605A3E">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70" w:type="dxa"/>
          </w:tcPr>
          <w:p w:rsidR="00605A3E" w:rsidRPr="00632614" w:rsidRDefault="003617E0" w:rsidP="00605A3E">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rsidR="00605A3E" w:rsidRPr="00632614" w:rsidRDefault="00605A3E" w:rsidP="00605A3E">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bl>
    <w:p w:rsidR="0031406C" w:rsidRDefault="00B9201E" w:rsidP="003B0CA7">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r w:rsidR="003B0CA7" w:rsidRPr="003B0CA7">
        <w:rPr>
          <w:rFonts w:ascii="Arial" w:hAnsi="Arial"/>
          <w:sz w:val="22"/>
          <w:szCs w:val="22"/>
          <w:u w:val="single"/>
        </w:rPr>
        <w:t>Grace Water Med Co</w:t>
      </w:r>
      <w:r w:rsidR="004363C1">
        <w:rPr>
          <w:rFonts w:ascii="Arial" w:hAnsi="Arial"/>
          <w:sz w:val="22"/>
          <w:szCs w:val="22"/>
          <w:u w:val="single"/>
        </w:rPr>
        <w:t>mpany Limited</w:t>
      </w:r>
    </w:p>
    <w:p w:rsidR="003B0CA7" w:rsidRDefault="00243979" w:rsidP="003B0CA7">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cs/>
        </w:rPr>
        <w:tab/>
      </w:r>
      <w:r w:rsidR="003B0CA7">
        <w:rPr>
          <w:rFonts w:ascii="Arial" w:hAnsi="Arial"/>
          <w:sz w:val="22"/>
          <w:szCs w:val="22"/>
        </w:rPr>
        <w:t>On 20 February 2018, a meeting of the Company’s Board of Directors approved a resolution to acquire shares in Grace Water Med Company Limited by Baht 5.01 million, comprising of 3,340 shares with a value of Baht 1,500 per share. As a result, the Company became major shareholder by increasing shareholding percentage from 44.44</w:t>
      </w:r>
      <w:r w:rsidR="002B230D">
        <w:rPr>
          <w:rFonts w:ascii="Arial" w:hAnsi="Arial"/>
          <w:sz w:val="22"/>
          <w:szCs w:val="22"/>
        </w:rPr>
        <w:t xml:space="preserve"> percent</w:t>
      </w:r>
      <w:r w:rsidR="003B0CA7">
        <w:rPr>
          <w:rFonts w:ascii="Arial" w:hAnsi="Arial"/>
          <w:sz w:val="22"/>
          <w:szCs w:val="22"/>
        </w:rPr>
        <w:t xml:space="preserve"> to 52.80</w:t>
      </w:r>
      <w:r w:rsidR="002B230D">
        <w:rPr>
          <w:rFonts w:ascii="Arial" w:hAnsi="Arial"/>
          <w:sz w:val="22"/>
          <w:szCs w:val="22"/>
        </w:rPr>
        <w:t xml:space="preserve"> percent</w:t>
      </w:r>
      <w:r w:rsidR="003B0CA7">
        <w:rPr>
          <w:rFonts w:ascii="Arial" w:hAnsi="Arial"/>
          <w:sz w:val="22"/>
          <w:szCs w:val="22"/>
        </w:rPr>
        <w:t>. The registration of change in the number of share capital held by the Company was completed on 1 March 2018 and the Company has participated in decision making regarding financial and operating policies, including joint control over those policies. Consequently, Grace Water Med Company Limited changed from an associate to a subsidiary since thereon.</w:t>
      </w:r>
    </w:p>
    <w:p w:rsidR="006771B5" w:rsidRDefault="006D3AAB" w:rsidP="006D3AAB">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tab/>
      </w:r>
    </w:p>
    <w:p w:rsidR="006771B5" w:rsidRDefault="006771B5">
      <w:pPr>
        <w:overflowPunct/>
        <w:autoSpaceDE/>
        <w:autoSpaceDN/>
        <w:adjustRightInd/>
        <w:textAlignment w:val="auto"/>
        <w:rPr>
          <w:rFonts w:ascii="Arial" w:hAnsi="Arial"/>
          <w:sz w:val="22"/>
          <w:szCs w:val="22"/>
        </w:rPr>
      </w:pPr>
      <w:r>
        <w:rPr>
          <w:rFonts w:ascii="Arial" w:hAnsi="Arial"/>
          <w:sz w:val="22"/>
          <w:szCs w:val="22"/>
        </w:rPr>
        <w:br w:type="page"/>
      </w:r>
    </w:p>
    <w:p w:rsidR="006D3AAB" w:rsidRPr="003653B2" w:rsidRDefault="006771B5" w:rsidP="006D3AAB">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sz w:val="22"/>
          <w:szCs w:val="22"/>
          <w:cs/>
        </w:rPr>
        <w:lastRenderedPageBreak/>
        <w:tab/>
      </w:r>
      <w:r w:rsidR="006D3AAB" w:rsidRPr="006D3AAB">
        <w:rPr>
          <w:rFonts w:ascii="Arial" w:hAnsi="Arial"/>
          <w:sz w:val="22"/>
          <w:szCs w:val="22"/>
        </w:rPr>
        <w:t>On 11 November 2019, a meeting of the Company’s Board of Directors approved the resolution</w:t>
      </w:r>
      <w:r w:rsidR="006D3AAB">
        <w:rPr>
          <w:rFonts w:ascii="Arial" w:hAnsi="Arial" w:cs="Arial"/>
          <w:sz w:val="22"/>
          <w:szCs w:val="22"/>
        </w:rPr>
        <w:t xml:space="preserve"> t</w:t>
      </w:r>
      <w:r w:rsidR="006D3AAB" w:rsidRPr="003653B2">
        <w:rPr>
          <w:rFonts w:ascii="Arial" w:hAnsi="Arial" w:cs="Arial"/>
          <w:sz w:val="22"/>
          <w:szCs w:val="22"/>
        </w:rPr>
        <w:t xml:space="preserve">o dispose investment in Grace Water Med Company Limited in full amount which </w:t>
      </w:r>
      <w:r w:rsidR="006D3AAB">
        <w:rPr>
          <w:rFonts w:ascii="Arial" w:hAnsi="Arial" w:cs="Browallia New"/>
          <w:sz w:val="22"/>
          <w:szCs w:val="22"/>
        </w:rPr>
        <w:t>the price should be closed to the price appraised</w:t>
      </w:r>
      <w:r w:rsidR="006D3AAB" w:rsidRPr="003653B2">
        <w:rPr>
          <w:rFonts w:ascii="Arial" w:hAnsi="Arial" w:cs="Browallia New"/>
          <w:sz w:val="22"/>
          <w:szCs w:val="22"/>
        </w:rPr>
        <w:t xml:space="preserve"> by </w:t>
      </w:r>
      <w:r w:rsidR="006D3AAB">
        <w:rPr>
          <w:rFonts w:ascii="Arial" w:hAnsi="Arial" w:cs="Browallia New"/>
          <w:sz w:val="22"/>
          <w:szCs w:val="22"/>
        </w:rPr>
        <w:t>a buyer’s</w:t>
      </w:r>
      <w:r w:rsidR="006D3AAB" w:rsidRPr="003653B2">
        <w:rPr>
          <w:rFonts w:ascii="Arial" w:hAnsi="Arial" w:cs="Browallia New"/>
          <w:sz w:val="22"/>
          <w:szCs w:val="22"/>
        </w:rPr>
        <w:t xml:space="preserve"> independent appraiser</w:t>
      </w:r>
      <w:r w:rsidR="006D3AAB">
        <w:rPr>
          <w:rFonts w:ascii="Arial" w:hAnsi="Arial" w:cs="Browallia New"/>
          <w:sz w:val="22"/>
          <w:szCs w:val="22"/>
        </w:rPr>
        <w:t xml:space="preserve"> and consider the maximum </w:t>
      </w:r>
      <w:r w:rsidR="00921C28">
        <w:rPr>
          <w:rFonts w:ascii="Arial" w:hAnsi="Arial" w:cs="Browallia New"/>
          <w:sz w:val="22"/>
          <w:szCs w:val="22"/>
        </w:rPr>
        <w:t>interests</w:t>
      </w:r>
      <w:r w:rsidR="006D3AAB">
        <w:rPr>
          <w:rFonts w:ascii="Arial" w:hAnsi="Arial" w:cs="Browallia New"/>
          <w:sz w:val="22"/>
          <w:szCs w:val="22"/>
        </w:rPr>
        <w:t xml:space="preserve"> of the Company’s shareholders.</w:t>
      </w:r>
      <w:r w:rsidR="00F93B3E">
        <w:rPr>
          <w:rFonts w:ascii="Arial" w:hAnsi="Arial" w:cs="Browallia New"/>
          <w:sz w:val="22"/>
          <w:szCs w:val="22"/>
        </w:rPr>
        <w:t xml:space="preserve"> However, as at 31 December 2019, the Company has yet disposed such investment.</w:t>
      </w:r>
    </w:p>
    <w:p w:rsidR="003B0CA7" w:rsidRPr="003B0CA7" w:rsidRDefault="003B0CA7" w:rsidP="003B0CA7">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u w:val="single"/>
        </w:rPr>
      </w:pPr>
      <w:r>
        <w:rPr>
          <w:rFonts w:ascii="Arial" w:hAnsi="Arial"/>
          <w:sz w:val="22"/>
          <w:szCs w:val="22"/>
        </w:rPr>
        <w:tab/>
      </w:r>
      <w:r>
        <w:rPr>
          <w:rFonts w:ascii="Arial" w:hAnsi="Arial"/>
          <w:sz w:val="22"/>
          <w:szCs w:val="22"/>
        </w:rPr>
        <w:tab/>
      </w:r>
      <w:proofErr w:type="spellStart"/>
      <w:r w:rsidRPr="003B0CA7">
        <w:rPr>
          <w:rFonts w:ascii="Arial" w:hAnsi="Arial"/>
          <w:sz w:val="22"/>
          <w:szCs w:val="22"/>
          <w:u w:val="single"/>
        </w:rPr>
        <w:t>Zim</w:t>
      </w:r>
      <w:proofErr w:type="spellEnd"/>
      <w:r w:rsidRPr="003B0CA7">
        <w:rPr>
          <w:rFonts w:ascii="Arial" w:hAnsi="Arial"/>
          <w:sz w:val="22"/>
          <w:szCs w:val="22"/>
          <w:u w:val="single"/>
        </w:rPr>
        <w:t xml:space="preserve"> (Thailand) Co</w:t>
      </w:r>
      <w:r w:rsidR="001872EB">
        <w:rPr>
          <w:rFonts w:ascii="Arial" w:hAnsi="Arial"/>
          <w:sz w:val="22"/>
          <w:szCs w:val="22"/>
          <w:u w:val="single"/>
        </w:rPr>
        <w:t>mpany Limited</w:t>
      </w:r>
    </w:p>
    <w:p w:rsidR="000000F0" w:rsidRDefault="003B0CA7" w:rsidP="00242D32">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tab/>
        <w:t xml:space="preserve">On 10 August 2018, a meeting of the Company’s Board of Directors approved the management to negotiate for modification and revision of certain conditions in Shareholders Agreement between the Company and </w:t>
      </w:r>
      <w:proofErr w:type="spellStart"/>
      <w:r>
        <w:rPr>
          <w:rFonts w:ascii="Arial" w:hAnsi="Arial"/>
          <w:sz w:val="22"/>
          <w:szCs w:val="22"/>
        </w:rPr>
        <w:t>Zim</w:t>
      </w:r>
      <w:proofErr w:type="spellEnd"/>
      <w:r>
        <w:rPr>
          <w:rFonts w:ascii="Arial" w:hAnsi="Arial"/>
          <w:sz w:val="22"/>
          <w:szCs w:val="22"/>
        </w:rPr>
        <w:t xml:space="preserve"> Integrated Shipping Service</w:t>
      </w:r>
      <w:r w:rsidR="005C5ACB">
        <w:rPr>
          <w:rFonts w:ascii="Arial" w:hAnsi="Arial"/>
          <w:sz w:val="22"/>
          <w:szCs w:val="22"/>
        </w:rPr>
        <w:t>s</w:t>
      </w:r>
      <w:r>
        <w:rPr>
          <w:rFonts w:ascii="Arial" w:hAnsi="Arial"/>
          <w:sz w:val="22"/>
          <w:szCs w:val="22"/>
        </w:rPr>
        <w:t xml:space="preserve"> Ltd. regarding interests of the Company which the management must </w:t>
      </w:r>
      <w:proofErr w:type="gramStart"/>
      <w:r>
        <w:rPr>
          <w:rFonts w:ascii="Arial" w:hAnsi="Arial"/>
          <w:sz w:val="22"/>
          <w:szCs w:val="22"/>
        </w:rPr>
        <w:t>take into account</w:t>
      </w:r>
      <w:proofErr w:type="gramEnd"/>
      <w:r>
        <w:rPr>
          <w:rFonts w:ascii="Arial" w:hAnsi="Arial"/>
          <w:sz w:val="22"/>
          <w:szCs w:val="22"/>
        </w:rPr>
        <w:t xml:space="preserve"> the maximum interests of the shareholders, whereby the new interests must be higher than the original interests. </w:t>
      </w:r>
      <w:r w:rsidR="000000F0">
        <w:rPr>
          <w:rFonts w:ascii="Arial" w:hAnsi="Arial"/>
          <w:sz w:val="22"/>
          <w:szCs w:val="22"/>
        </w:rPr>
        <w:t>On</w:t>
      </w:r>
      <w:r w:rsidR="001872EB">
        <w:rPr>
          <w:rFonts w:ascii="Arial" w:hAnsi="Arial"/>
          <w:sz w:val="22"/>
          <w:szCs w:val="22"/>
        </w:rPr>
        <w:t xml:space="preserve"> 15 November 2018, the negotiation</w:t>
      </w:r>
      <w:r w:rsidR="000000F0">
        <w:rPr>
          <w:rFonts w:ascii="Arial" w:hAnsi="Arial"/>
          <w:sz w:val="22"/>
          <w:szCs w:val="22"/>
        </w:rPr>
        <w:t xml:space="preserve"> </w:t>
      </w:r>
      <w:proofErr w:type="gramStart"/>
      <w:r w:rsidR="000000F0">
        <w:rPr>
          <w:rFonts w:ascii="Arial" w:hAnsi="Arial"/>
          <w:sz w:val="22"/>
          <w:szCs w:val="22"/>
        </w:rPr>
        <w:t>ended</w:t>
      </w:r>
      <w:proofErr w:type="gramEnd"/>
      <w:r w:rsidR="000000F0">
        <w:rPr>
          <w:rFonts w:ascii="Arial" w:hAnsi="Arial"/>
          <w:sz w:val="22"/>
          <w:szCs w:val="22"/>
        </w:rPr>
        <w:t xml:space="preserve"> </w:t>
      </w:r>
      <w:r w:rsidR="001872EB">
        <w:rPr>
          <w:rFonts w:ascii="Arial" w:hAnsi="Arial"/>
          <w:sz w:val="22"/>
          <w:szCs w:val="22"/>
        </w:rPr>
        <w:t>and</w:t>
      </w:r>
      <w:r w:rsidR="000000F0">
        <w:rPr>
          <w:rFonts w:ascii="Arial" w:hAnsi="Arial"/>
          <w:sz w:val="22"/>
          <w:szCs w:val="22"/>
        </w:rPr>
        <w:t xml:space="preserve"> the Company has entered into </w:t>
      </w:r>
      <w:r w:rsidR="001872EB">
        <w:rPr>
          <w:rFonts w:ascii="Arial" w:hAnsi="Arial"/>
          <w:sz w:val="22"/>
          <w:szCs w:val="22"/>
        </w:rPr>
        <w:t>a</w:t>
      </w:r>
      <w:r w:rsidR="000000F0">
        <w:rPr>
          <w:rFonts w:ascii="Arial" w:hAnsi="Arial"/>
          <w:sz w:val="22"/>
          <w:szCs w:val="22"/>
        </w:rPr>
        <w:t xml:space="preserve"> </w:t>
      </w:r>
      <w:r w:rsidR="005C5ACB">
        <w:rPr>
          <w:rFonts w:ascii="Arial" w:hAnsi="Arial"/>
          <w:sz w:val="22"/>
          <w:szCs w:val="22"/>
        </w:rPr>
        <w:t>Consultancy</w:t>
      </w:r>
      <w:r w:rsidR="000000F0">
        <w:rPr>
          <w:rFonts w:ascii="Arial" w:hAnsi="Arial"/>
          <w:sz w:val="22"/>
          <w:szCs w:val="22"/>
        </w:rPr>
        <w:t xml:space="preserve"> agreement with </w:t>
      </w:r>
      <w:proofErr w:type="spellStart"/>
      <w:r w:rsidR="000000F0">
        <w:rPr>
          <w:rFonts w:ascii="Arial" w:hAnsi="Arial"/>
          <w:sz w:val="22"/>
          <w:szCs w:val="22"/>
        </w:rPr>
        <w:t>Zim</w:t>
      </w:r>
      <w:proofErr w:type="spellEnd"/>
      <w:r w:rsidR="000000F0">
        <w:rPr>
          <w:rFonts w:ascii="Arial" w:hAnsi="Arial"/>
          <w:sz w:val="22"/>
          <w:szCs w:val="22"/>
        </w:rPr>
        <w:t xml:space="preserve"> Integrated Shipping Service</w:t>
      </w:r>
      <w:r w:rsidR="005C5ACB">
        <w:rPr>
          <w:rFonts w:ascii="Arial" w:hAnsi="Arial"/>
          <w:sz w:val="22"/>
          <w:szCs w:val="22"/>
        </w:rPr>
        <w:t>s</w:t>
      </w:r>
      <w:r w:rsidR="000000F0">
        <w:rPr>
          <w:rFonts w:ascii="Arial" w:hAnsi="Arial"/>
          <w:sz w:val="22"/>
          <w:szCs w:val="22"/>
        </w:rPr>
        <w:t xml:space="preserve"> Ltd. to provide consulting services on domestic transportation </w:t>
      </w:r>
      <w:r w:rsidR="001872EB">
        <w:rPr>
          <w:rFonts w:ascii="Arial" w:hAnsi="Arial"/>
          <w:sz w:val="22"/>
          <w:szCs w:val="22"/>
        </w:rPr>
        <w:t>which the service fee is as stated in the agreement</w:t>
      </w:r>
      <w:r w:rsidR="000000F0">
        <w:rPr>
          <w:rFonts w:ascii="Arial" w:hAnsi="Arial"/>
          <w:sz w:val="22"/>
          <w:szCs w:val="22"/>
        </w:rPr>
        <w:t>.</w:t>
      </w:r>
    </w:p>
    <w:p w:rsidR="008966BB" w:rsidRPr="007222F3" w:rsidRDefault="008966BB" w:rsidP="00AB7F3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tab/>
        <w:t xml:space="preserve">On 20 May 2019, a meeting of Board of Directors of </w:t>
      </w:r>
      <w:proofErr w:type="spellStart"/>
      <w:r>
        <w:rPr>
          <w:rFonts w:ascii="Arial" w:hAnsi="Arial"/>
          <w:sz w:val="22"/>
          <w:szCs w:val="22"/>
        </w:rPr>
        <w:t>Zim</w:t>
      </w:r>
      <w:proofErr w:type="spellEnd"/>
      <w:r>
        <w:rPr>
          <w:rFonts w:ascii="Arial" w:hAnsi="Arial"/>
          <w:sz w:val="22"/>
          <w:szCs w:val="22"/>
        </w:rPr>
        <w:t xml:space="preserve"> (Thailand) Co., Ltd. approved the payment of an interim dividend from operation result for the year ended 31 December 2018 to shareholders with Baht 277.30 per share totaling Baht 2.8</w:t>
      </w:r>
      <w:r w:rsidR="005C5ACB">
        <w:rPr>
          <w:rFonts w:ascii="Arial" w:hAnsi="Arial"/>
          <w:sz w:val="22"/>
          <w:szCs w:val="22"/>
        </w:rPr>
        <w:t>0</w:t>
      </w:r>
      <w:r>
        <w:rPr>
          <w:rFonts w:ascii="Arial" w:hAnsi="Arial"/>
          <w:sz w:val="22"/>
          <w:szCs w:val="22"/>
        </w:rPr>
        <w:t xml:space="preserve"> million of dividend payment. The Company received such dividend in proportion of shareholding amounting Baht 1.4</w:t>
      </w:r>
      <w:r w:rsidR="005C5ACB">
        <w:rPr>
          <w:rFonts w:ascii="Arial" w:hAnsi="Arial"/>
          <w:sz w:val="22"/>
          <w:szCs w:val="22"/>
        </w:rPr>
        <w:t>0</w:t>
      </w:r>
      <w:r>
        <w:rPr>
          <w:rFonts w:ascii="Arial" w:hAnsi="Arial"/>
          <w:sz w:val="22"/>
          <w:szCs w:val="22"/>
        </w:rPr>
        <w:t xml:space="preserve"> million on 28 May 2019.</w:t>
      </w:r>
    </w:p>
    <w:p w:rsidR="007222F3" w:rsidRPr="0089403A" w:rsidRDefault="00243979" w:rsidP="003B0CA7">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t>1</w:t>
      </w:r>
      <w:r w:rsidR="008966BB">
        <w:rPr>
          <w:rFonts w:ascii="Arial" w:hAnsi="Arial"/>
          <w:b/>
          <w:bCs/>
          <w:sz w:val="22"/>
          <w:szCs w:val="22"/>
        </w:rPr>
        <w:t>3</w:t>
      </w:r>
      <w:r w:rsidR="007222F3" w:rsidRPr="0089403A">
        <w:rPr>
          <w:rFonts w:ascii="Arial" w:hAnsi="Arial"/>
          <w:b/>
          <w:bCs/>
          <w:sz w:val="22"/>
          <w:szCs w:val="22"/>
        </w:rPr>
        <w:t>.2</w:t>
      </w:r>
      <w:r w:rsidR="007222F3" w:rsidRPr="0089403A">
        <w:rPr>
          <w:rFonts w:ascii="Arial" w:hAnsi="Arial"/>
          <w:b/>
          <w:bCs/>
          <w:sz w:val="22"/>
          <w:szCs w:val="22"/>
        </w:rPr>
        <w:tab/>
        <w:t>Share of comprehensive income and dividend received</w:t>
      </w:r>
    </w:p>
    <w:p w:rsidR="007222F3" w:rsidRPr="007222F3" w:rsidRDefault="007222F3" w:rsidP="003B0CA7">
      <w:pPr>
        <w:tabs>
          <w:tab w:val="right" w:pos="7280"/>
          <w:tab w:val="right" w:pos="8760"/>
        </w:tabs>
        <w:spacing w:before="120" w:after="120" w:line="380" w:lineRule="exact"/>
        <w:ind w:left="547" w:right="-360" w:hanging="547"/>
        <w:jc w:val="thaiDistribute"/>
        <w:rPr>
          <w:rFonts w:ascii="Arial" w:hAnsi="Arial"/>
          <w:sz w:val="22"/>
          <w:szCs w:val="22"/>
        </w:rPr>
      </w:pPr>
      <w:r w:rsidRPr="007222F3">
        <w:rPr>
          <w:rFonts w:ascii="Arial" w:hAnsi="Arial"/>
          <w:sz w:val="22"/>
          <w:szCs w:val="22"/>
        </w:rPr>
        <w:tab/>
        <w:t xml:space="preserve">During the years, the Company has </w:t>
      </w:r>
      <w:proofErr w:type="spellStart"/>
      <w:r w:rsidRPr="007222F3">
        <w:rPr>
          <w:rFonts w:ascii="Arial" w:hAnsi="Arial"/>
          <w:sz w:val="22"/>
          <w:szCs w:val="22"/>
        </w:rPr>
        <w:t>recognised</w:t>
      </w:r>
      <w:proofErr w:type="spellEnd"/>
      <w:r w:rsidRPr="007222F3">
        <w:rPr>
          <w:rFonts w:ascii="Arial" w:hAnsi="Arial"/>
          <w:sz w:val="22"/>
          <w:szCs w:val="22"/>
        </w:rPr>
        <w:t xml:space="preserve"> its share of profit/loss from investments in associate companies in the consolidated financial statements and dividend income in the separate financial statements as follows:</w:t>
      </w:r>
    </w:p>
    <w:tbl>
      <w:tblPr>
        <w:tblW w:w="9324" w:type="dxa"/>
        <w:tblInd w:w="468" w:type="dxa"/>
        <w:tblLayout w:type="fixed"/>
        <w:tblLook w:val="0000" w:firstRow="0" w:lastRow="0" w:firstColumn="0" w:lastColumn="0" w:noHBand="0" w:noVBand="0"/>
      </w:tblPr>
      <w:tblGrid>
        <w:gridCol w:w="2952"/>
        <w:gridCol w:w="1152"/>
        <w:gridCol w:w="1080"/>
        <w:gridCol w:w="405"/>
        <w:gridCol w:w="675"/>
        <w:gridCol w:w="990"/>
        <w:gridCol w:w="1080"/>
        <w:gridCol w:w="990"/>
      </w:tblGrid>
      <w:tr w:rsidR="007222F3" w:rsidRPr="007222F3" w:rsidTr="008E5550">
        <w:tc>
          <w:tcPr>
            <w:tcW w:w="2952" w:type="dxa"/>
            <w:tcBorders>
              <w:top w:val="nil"/>
              <w:left w:val="nil"/>
              <w:bottom w:val="nil"/>
              <w:right w:val="nil"/>
            </w:tcBorders>
            <w:vAlign w:val="bottom"/>
          </w:tcPr>
          <w:p w:rsidR="007222F3" w:rsidRPr="007222F3" w:rsidRDefault="007222F3" w:rsidP="00605A3E">
            <w:pPr>
              <w:spacing w:line="300" w:lineRule="exact"/>
              <w:jc w:val="center"/>
              <w:rPr>
                <w:rFonts w:ascii="Arial" w:hAnsi="Arial"/>
                <w:sz w:val="16"/>
                <w:szCs w:val="16"/>
              </w:rPr>
            </w:pPr>
          </w:p>
        </w:tc>
        <w:tc>
          <w:tcPr>
            <w:tcW w:w="2637" w:type="dxa"/>
            <w:gridSpan w:val="3"/>
            <w:tcBorders>
              <w:top w:val="nil"/>
              <w:left w:val="nil"/>
              <w:bottom w:val="nil"/>
              <w:right w:val="nil"/>
            </w:tcBorders>
            <w:vAlign w:val="bottom"/>
          </w:tcPr>
          <w:p w:rsidR="007222F3" w:rsidRPr="007222F3" w:rsidRDefault="007222F3" w:rsidP="00605A3E">
            <w:pPr>
              <w:spacing w:line="300" w:lineRule="exact"/>
              <w:jc w:val="center"/>
              <w:rPr>
                <w:rFonts w:ascii="Arial" w:hAnsi="Arial"/>
                <w:sz w:val="16"/>
                <w:szCs w:val="16"/>
              </w:rPr>
            </w:pPr>
          </w:p>
        </w:tc>
        <w:tc>
          <w:tcPr>
            <w:tcW w:w="3735" w:type="dxa"/>
            <w:gridSpan w:val="4"/>
            <w:tcBorders>
              <w:top w:val="nil"/>
              <w:left w:val="nil"/>
              <w:bottom w:val="nil"/>
              <w:right w:val="nil"/>
            </w:tcBorders>
            <w:vAlign w:val="bottom"/>
          </w:tcPr>
          <w:p w:rsidR="007222F3" w:rsidRPr="007222F3" w:rsidRDefault="007222F3" w:rsidP="00605A3E">
            <w:pPr>
              <w:spacing w:line="300" w:lineRule="exact"/>
              <w:jc w:val="right"/>
              <w:rPr>
                <w:rFonts w:ascii="Arial" w:hAnsi="Arial"/>
                <w:sz w:val="16"/>
                <w:szCs w:val="16"/>
              </w:rPr>
            </w:pPr>
            <w:r w:rsidRPr="007222F3">
              <w:rPr>
                <w:rFonts w:ascii="Arial" w:hAnsi="Arial"/>
                <w:sz w:val="16"/>
                <w:szCs w:val="16"/>
              </w:rPr>
              <w:t>(Unit: Thousand Baht)</w:t>
            </w:r>
          </w:p>
        </w:tc>
      </w:tr>
      <w:tr w:rsidR="007222F3" w:rsidRPr="007222F3" w:rsidTr="008E5550">
        <w:tc>
          <w:tcPr>
            <w:tcW w:w="2952" w:type="dxa"/>
            <w:tcBorders>
              <w:top w:val="nil"/>
              <w:left w:val="nil"/>
              <w:bottom w:val="nil"/>
              <w:right w:val="nil"/>
            </w:tcBorders>
            <w:vAlign w:val="bottom"/>
          </w:tcPr>
          <w:p w:rsidR="007222F3" w:rsidRPr="007222F3" w:rsidRDefault="007222F3" w:rsidP="00605A3E">
            <w:pPr>
              <w:spacing w:line="300" w:lineRule="exact"/>
              <w:jc w:val="center"/>
              <w:rPr>
                <w:rFonts w:ascii="Arial" w:hAnsi="Arial"/>
                <w:sz w:val="16"/>
                <w:szCs w:val="16"/>
                <w:cs/>
              </w:rPr>
            </w:pPr>
          </w:p>
        </w:tc>
        <w:tc>
          <w:tcPr>
            <w:tcW w:w="4302" w:type="dxa"/>
            <w:gridSpan w:val="5"/>
            <w:tcBorders>
              <w:top w:val="nil"/>
              <w:left w:val="nil"/>
              <w:right w:val="nil"/>
            </w:tcBorders>
            <w:vAlign w:val="bottom"/>
          </w:tcPr>
          <w:p w:rsidR="007222F3" w:rsidRPr="007222F3" w:rsidRDefault="007222F3" w:rsidP="00605A3E">
            <w:pPr>
              <w:pBdr>
                <w:bottom w:val="single" w:sz="4" w:space="1" w:color="auto"/>
              </w:pBdr>
              <w:tabs>
                <w:tab w:val="left" w:pos="822"/>
              </w:tabs>
              <w:spacing w:line="300" w:lineRule="exact"/>
              <w:jc w:val="center"/>
              <w:rPr>
                <w:rFonts w:ascii="Arial" w:hAnsi="Arial"/>
                <w:sz w:val="16"/>
                <w:szCs w:val="16"/>
              </w:rPr>
            </w:pPr>
            <w:r w:rsidRPr="007222F3">
              <w:rPr>
                <w:rFonts w:ascii="Arial" w:hAnsi="Arial"/>
                <w:sz w:val="16"/>
                <w:szCs w:val="16"/>
              </w:rPr>
              <w:t>Consolidated</w:t>
            </w:r>
          </w:p>
          <w:p w:rsidR="007222F3" w:rsidRPr="007222F3" w:rsidRDefault="007222F3" w:rsidP="00605A3E">
            <w:pPr>
              <w:pBdr>
                <w:bottom w:val="single" w:sz="4" w:space="1" w:color="auto"/>
              </w:pBdr>
              <w:tabs>
                <w:tab w:val="left" w:pos="822"/>
              </w:tabs>
              <w:spacing w:line="300" w:lineRule="exact"/>
              <w:jc w:val="center"/>
              <w:rPr>
                <w:rFonts w:ascii="Arial" w:hAnsi="Arial"/>
                <w:sz w:val="16"/>
                <w:szCs w:val="16"/>
                <w:cs/>
              </w:rPr>
            </w:pPr>
            <w:r w:rsidRPr="007222F3">
              <w:rPr>
                <w:rFonts w:ascii="Arial" w:hAnsi="Arial"/>
                <w:sz w:val="16"/>
                <w:szCs w:val="16"/>
              </w:rPr>
              <w:t>financial statements</w:t>
            </w:r>
          </w:p>
        </w:tc>
        <w:tc>
          <w:tcPr>
            <w:tcW w:w="2070" w:type="dxa"/>
            <w:gridSpan w:val="2"/>
            <w:tcBorders>
              <w:top w:val="nil"/>
              <w:left w:val="nil"/>
              <w:right w:val="nil"/>
            </w:tcBorders>
            <w:vAlign w:val="bottom"/>
          </w:tcPr>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Separate</w:t>
            </w:r>
          </w:p>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financial statements</w:t>
            </w:r>
          </w:p>
        </w:tc>
      </w:tr>
      <w:tr w:rsidR="007222F3" w:rsidRPr="007222F3" w:rsidTr="008E5550">
        <w:tc>
          <w:tcPr>
            <w:tcW w:w="2952" w:type="dxa"/>
            <w:tcBorders>
              <w:top w:val="nil"/>
              <w:left w:val="nil"/>
              <w:bottom w:val="nil"/>
              <w:right w:val="nil"/>
            </w:tcBorders>
            <w:vAlign w:val="bottom"/>
          </w:tcPr>
          <w:p w:rsidR="007222F3" w:rsidRPr="007222F3" w:rsidRDefault="000908E1" w:rsidP="00605A3E">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232" w:type="dxa"/>
            <w:gridSpan w:val="2"/>
            <w:tcBorders>
              <w:top w:val="nil"/>
              <w:left w:val="nil"/>
              <w:right w:val="nil"/>
            </w:tcBorders>
            <w:vAlign w:val="bottom"/>
          </w:tcPr>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 xml:space="preserve">Share </w:t>
            </w:r>
            <w:r w:rsidR="007B4BCF">
              <w:rPr>
                <w:rFonts w:ascii="Arial" w:hAnsi="Arial"/>
                <w:sz w:val="16"/>
                <w:szCs w:val="16"/>
              </w:rPr>
              <w:t>of profit (loss)</w:t>
            </w:r>
            <w:r w:rsidRPr="007222F3">
              <w:rPr>
                <w:rFonts w:ascii="Arial" w:hAnsi="Arial"/>
                <w:sz w:val="16"/>
                <w:szCs w:val="16"/>
              </w:rPr>
              <w:t xml:space="preserve"> from investments in associates</w:t>
            </w:r>
          </w:p>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during the year</w:t>
            </w:r>
          </w:p>
        </w:tc>
        <w:tc>
          <w:tcPr>
            <w:tcW w:w="2070" w:type="dxa"/>
            <w:gridSpan w:val="3"/>
            <w:tcBorders>
              <w:top w:val="nil"/>
              <w:left w:val="nil"/>
              <w:right w:val="nil"/>
            </w:tcBorders>
            <w:vAlign w:val="bottom"/>
          </w:tcPr>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Share of other comprehensive income from investments in associates</w:t>
            </w:r>
          </w:p>
          <w:p w:rsidR="007222F3" w:rsidRPr="007222F3" w:rsidRDefault="007222F3" w:rsidP="00605A3E">
            <w:pPr>
              <w:pBdr>
                <w:bottom w:val="single" w:sz="4" w:space="1" w:color="auto"/>
              </w:pBdr>
              <w:spacing w:line="300" w:lineRule="exact"/>
              <w:jc w:val="center"/>
              <w:rPr>
                <w:rFonts w:ascii="Arial" w:hAnsi="Arial"/>
                <w:sz w:val="16"/>
                <w:szCs w:val="16"/>
                <w:cs/>
              </w:rPr>
            </w:pPr>
            <w:r w:rsidRPr="007222F3">
              <w:rPr>
                <w:rFonts w:ascii="Arial" w:hAnsi="Arial"/>
                <w:sz w:val="16"/>
                <w:szCs w:val="16"/>
              </w:rPr>
              <w:t>during the year</w:t>
            </w:r>
          </w:p>
        </w:tc>
        <w:tc>
          <w:tcPr>
            <w:tcW w:w="2070" w:type="dxa"/>
            <w:gridSpan w:val="2"/>
            <w:tcBorders>
              <w:top w:val="nil"/>
              <w:left w:val="nil"/>
              <w:right w:val="nil"/>
            </w:tcBorders>
            <w:vAlign w:val="bottom"/>
          </w:tcPr>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Dividend received</w:t>
            </w:r>
          </w:p>
          <w:p w:rsidR="007222F3" w:rsidRPr="007222F3" w:rsidRDefault="007222F3" w:rsidP="00605A3E">
            <w:pPr>
              <w:pBdr>
                <w:bottom w:val="single" w:sz="4" w:space="1" w:color="auto"/>
              </w:pBdr>
              <w:spacing w:line="300" w:lineRule="exact"/>
              <w:jc w:val="center"/>
              <w:rPr>
                <w:rFonts w:ascii="Arial" w:hAnsi="Arial"/>
                <w:sz w:val="16"/>
                <w:szCs w:val="16"/>
              </w:rPr>
            </w:pPr>
            <w:r w:rsidRPr="007222F3">
              <w:rPr>
                <w:rFonts w:ascii="Arial" w:hAnsi="Arial"/>
                <w:sz w:val="16"/>
                <w:szCs w:val="16"/>
              </w:rPr>
              <w:t>during the year</w:t>
            </w:r>
          </w:p>
        </w:tc>
      </w:tr>
      <w:tr w:rsidR="007222F3" w:rsidRPr="007222F3" w:rsidTr="008E5550">
        <w:tc>
          <w:tcPr>
            <w:tcW w:w="2952" w:type="dxa"/>
            <w:tcBorders>
              <w:top w:val="nil"/>
              <w:left w:val="nil"/>
              <w:bottom w:val="nil"/>
              <w:right w:val="nil"/>
            </w:tcBorders>
          </w:tcPr>
          <w:p w:rsidR="007222F3" w:rsidRPr="007222F3" w:rsidRDefault="007222F3" w:rsidP="00605A3E">
            <w:pPr>
              <w:spacing w:line="300" w:lineRule="exact"/>
              <w:jc w:val="center"/>
              <w:rPr>
                <w:rFonts w:ascii="Arial" w:hAnsi="Arial"/>
                <w:sz w:val="16"/>
                <w:szCs w:val="16"/>
                <w:cs/>
              </w:rPr>
            </w:pPr>
          </w:p>
        </w:tc>
        <w:tc>
          <w:tcPr>
            <w:tcW w:w="1152" w:type="dxa"/>
            <w:tcBorders>
              <w:top w:val="nil"/>
              <w:left w:val="nil"/>
              <w:right w:val="nil"/>
            </w:tcBorders>
          </w:tcPr>
          <w:p w:rsidR="007222F3" w:rsidRPr="007222F3" w:rsidRDefault="004A13D8" w:rsidP="00605A3E">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080" w:type="dxa"/>
            <w:tcBorders>
              <w:top w:val="nil"/>
              <w:left w:val="nil"/>
              <w:right w:val="nil"/>
            </w:tcBorders>
          </w:tcPr>
          <w:p w:rsidR="007222F3" w:rsidRPr="007222F3" w:rsidRDefault="009F7571" w:rsidP="00605A3E">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2018</w:t>
            </w:r>
          </w:p>
        </w:tc>
        <w:tc>
          <w:tcPr>
            <w:tcW w:w="1080" w:type="dxa"/>
            <w:gridSpan w:val="2"/>
            <w:tcBorders>
              <w:top w:val="nil"/>
              <w:left w:val="nil"/>
              <w:right w:val="nil"/>
            </w:tcBorders>
          </w:tcPr>
          <w:p w:rsidR="007222F3" w:rsidRPr="007222F3" w:rsidRDefault="004A13D8" w:rsidP="00605A3E">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990" w:type="dxa"/>
            <w:tcBorders>
              <w:top w:val="nil"/>
              <w:left w:val="nil"/>
              <w:right w:val="nil"/>
            </w:tcBorders>
          </w:tcPr>
          <w:p w:rsidR="007222F3" w:rsidRPr="007222F3" w:rsidRDefault="009F7571" w:rsidP="00605A3E">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2018</w:t>
            </w:r>
          </w:p>
        </w:tc>
        <w:tc>
          <w:tcPr>
            <w:tcW w:w="1080" w:type="dxa"/>
            <w:tcBorders>
              <w:top w:val="nil"/>
              <w:left w:val="nil"/>
              <w:right w:val="nil"/>
            </w:tcBorders>
          </w:tcPr>
          <w:p w:rsidR="007222F3" w:rsidRPr="007222F3" w:rsidRDefault="004A13D8" w:rsidP="00605A3E">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990" w:type="dxa"/>
            <w:tcBorders>
              <w:top w:val="nil"/>
              <w:left w:val="nil"/>
              <w:right w:val="nil"/>
            </w:tcBorders>
          </w:tcPr>
          <w:p w:rsidR="007222F3" w:rsidRPr="007222F3" w:rsidRDefault="009F7571" w:rsidP="00605A3E">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2018</w:t>
            </w:r>
          </w:p>
        </w:tc>
      </w:tr>
      <w:tr w:rsidR="00605A3E" w:rsidRPr="007222F3" w:rsidTr="008E5550">
        <w:tc>
          <w:tcPr>
            <w:tcW w:w="2952" w:type="dxa"/>
            <w:tcBorders>
              <w:top w:val="nil"/>
              <w:left w:val="nil"/>
              <w:bottom w:val="nil"/>
              <w:right w:val="nil"/>
            </w:tcBorders>
          </w:tcPr>
          <w:p w:rsidR="00605A3E" w:rsidRPr="007222F3" w:rsidRDefault="00605A3E" w:rsidP="00605A3E">
            <w:pPr>
              <w:spacing w:line="300" w:lineRule="exact"/>
              <w:rPr>
                <w:rFonts w:ascii="Arial" w:hAnsi="Arial"/>
                <w:sz w:val="16"/>
                <w:szCs w:val="16"/>
                <w:cs/>
              </w:rPr>
            </w:pPr>
            <w:r w:rsidRPr="007222F3">
              <w:rPr>
                <w:rFonts w:ascii="Arial" w:hAnsi="Arial"/>
                <w:sz w:val="16"/>
                <w:szCs w:val="16"/>
              </w:rPr>
              <w:t>Grace Water Med</w:t>
            </w:r>
            <w:r>
              <w:rPr>
                <w:rFonts w:ascii="Arial" w:hAnsi="Arial"/>
                <w:sz w:val="16"/>
                <w:szCs w:val="16"/>
              </w:rPr>
              <w:t xml:space="preserve"> </w:t>
            </w:r>
            <w:r w:rsidRPr="007222F3">
              <w:rPr>
                <w:rFonts w:ascii="Arial" w:hAnsi="Arial"/>
                <w:sz w:val="16"/>
                <w:szCs w:val="16"/>
              </w:rPr>
              <w:t>Co., Ltd.</w:t>
            </w:r>
          </w:p>
        </w:tc>
        <w:tc>
          <w:tcPr>
            <w:tcW w:w="1152" w:type="dxa"/>
            <w:tcBorders>
              <w:top w:val="nil"/>
              <w:left w:val="nil"/>
              <w:right w:val="nil"/>
            </w:tcBorders>
          </w:tcPr>
          <w:p w:rsidR="00605A3E" w:rsidRPr="007222F3" w:rsidRDefault="008966BB" w:rsidP="00605A3E">
            <w:pPr>
              <w:tabs>
                <w:tab w:val="decimal" w:pos="882"/>
              </w:tabs>
              <w:spacing w:line="300" w:lineRule="exact"/>
              <w:rPr>
                <w:rFonts w:ascii="Arial" w:hAnsi="Arial"/>
                <w:sz w:val="16"/>
                <w:szCs w:val="16"/>
              </w:rPr>
            </w:pPr>
            <w:r>
              <w:rPr>
                <w:rFonts w:ascii="Arial" w:hAnsi="Arial"/>
                <w:sz w:val="16"/>
                <w:szCs w:val="16"/>
              </w:rPr>
              <w:t>-</w:t>
            </w:r>
          </w:p>
        </w:tc>
        <w:tc>
          <w:tcPr>
            <w:tcW w:w="1080" w:type="dxa"/>
            <w:tcBorders>
              <w:top w:val="nil"/>
              <w:left w:val="nil"/>
              <w:right w:val="nil"/>
            </w:tcBorders>
          </w:tcPr>
          <w:p w:rsidR="00605A3E" w:rsidRPr="007222F3" w:rsidRDefault="00605A3E" w:rsidP="005C5ACB">
            <w:pPr>
              <w:tabs>
                <w:tab w:val="decimal" w:pos="810"/>
              </w:tabs>
              <w:spacing w:line="300" w:lineRule="exact"/>
              <w:rPr>
                <w:rFonts w:ascii="Arial" w:hAnsi="Arial"/>
                <w:sz w:val="16"/>
                <w:szCs w:val="16"/>
              </w:rPr>
            </w:pPr>
            <w:r>
              <w:rPr>
                <w:rFonts w:ascii="Arial" w:hAnsi="Arial"/>
                <w:sz w:val="16"/>
                <w:szCs w:val="16"/>
              </w:rPr>
              <w:t>(284)</w:t>
            </w:r>
          </w:p>
        </w:tc>
        <w:tc>
          <w:tcPr>
            <w:tcW w:w="1080" w:type="dxa"/>
            <w:gridSpan w:val="2"/>
            <w:tcBorders>
              <w:top w:val="nil"/>
              <w:left w:val="nil"/>
              <w:right w:val="nil"/>
            </w:tcBorders>
          </w:tcPr>
          <w:p w:rsidR="00605A3E" w:rsidRPr="007222F3" w:rsidRDefault="008966BB" w:rsidP="00605A3E">
            <w:pPr>
              <w:tabs>
                <w:tab w:val="decimal" w:pos="810"/>
              </w:tabs>
              <w:spacing w:line="300" w:lineRule="exact"/>
              <w:rPr>
                <w:rFonts w:ascii="Arial" w:hAnsi="Arial"/>
                <w:sz w:val="16"/>
                <w:szCs w:val="16"/>
              </w:rPr>
            </w:pPr>
            <w:r>
              <w:rPr>
                <w:rFonts w:ascii="Arial" w:hAnsi="Arial"/>
                <w:sz w:val="16"/>
                <w:szCs w:val="16"/>
              </w:rPr>
              <w:t>-</w:t>
            </w:r>
          </w:p>
        </w:tc>
        <w:tc>
          <w:tcPr>
            <w:tcW w:w="990" w:type="dxa"/>
            <w:tcBorders>
              <w:top w:val="nil"/>
              <w:left w:val="nil"/>
              <w:right w:val="nil"/>
            </w:tcBorders>
          </w:tcPr>
          <w:p w:rsidR="00605A3E" w:rsidRPr="007222F3" w:rsidRDefault="00605A3E" w:rsidP="00605A3E">
            <w:pPr>
              <w:tabs>
                <w:tab w:val="decimal" w:pos="810"/>
              </w:tabs>
              <w:spacing w:line="300" w:lineRule="exact"/>
              <w:rPr>
                <w:rFonts w:ascii="Arial" w:hAnsi="Arial"/>
                <w:sz w:val="16"/>
                <w:szCs w:val="16"/>
              </w:rPr>
            </w:pPr>
            <w:r w:rsidRPr="007222F3">
              <w:rPr>
                <w:rFonts w:ascii="Arial" w:hAnsi="Arial"/>
                <w:sz w:val="16"/>
                <w:szCs w:val="16"/>
              </w:rPr>
              <w:t>-</w:t>
            </w:r>
          </w:p>
        </w:tc>
        <w:tc>
          <w:tcPr>
            <w:tcW w:w="1080" w:type="dxa"/>
            <w:tcBorders>
              <w:top w:val="nil"/>
              <w:left w:val="nil"/>
              <w:right w:val="nil"/>
            </w:tcBorders>
          </w:tcPr>
          <w:p w:rsidR="00605A3E" w:rsidRPr="007222F3" w:rsidRDefault="008966BB" w:rsidP="00605A3E">
            <w:pPr>
              <w:tabs>
                <w:tab w:val="decimal" w:pos="810"/>
              </w:tabs>
              <w:spacing w:line="300" w:lineRule="exact"/>
              <w:rPr>
                <w:rFonts w:ascii="Arial" w:hAnsi="Arial"/>
                <w:sz w:val="16"/>
                <w:szCs w:val="16"/>
              </w:rPr>
            </w:pPr>
            <w:r>
              <w:rPr>
                <w:rFonts w:ascii="Arial" w:hAnsi="Arial"/>
                <w:sz w:val="16"/>
                <w:szCs w:val="16"/>
              </w:rPr>
              <w:t>-</w:t>
            </w:r>
          </w:p>
        </w:tc>
        <w:tc>
          <w:tcPr>
            <w:tcW w:w="990" w:type="dxa"/>
            <w:tcBorders>
              <w:top w:val="nil"/>
              <w:left w:val="nil"/>
              <w:right w:val="nil"/>
            </w:tcBorders>
          </w:tcPr>
          <w:p w:rsidR="00605A3E" w:rsidRPr="007222F3" w:rsidRDefault="00605A3E" w:rsidP="00605A3E">
            <w:pPr>
              <w:tabs>
                <w:tab w:val="decimal" w:pos="810"/>
              </w:tabs>
              <w:spacing w:line="300" w:lineRule="exact"/>
              <w:rPr>
                <w:rFonts w:ascii="Arial" w:hAnsi="Arial"/>
                <w:sz w:val="16"/>
                <w:szCs w:val="16"/>
              </w:rPr>
            </w:pPr>
            <w:r w:rsidRPr="007222F3">
              <w:rPr>
                <w:rFonts w:ascii="Arial" w:hAnsi="Arial"/>
                <w:sz w:val="16"/>
                <w:szCs w:val="16"/>
              </w:rPr>
              <w:t>-</w:t>
            </w:r>
          </w:p>
        </w:tc>
      </w:tr>
      <w:tr w:rsidR="00605A3E" w:rsidRPr="007222F3" w:rsidTr="008E5550">
        <w:tc>
          <w:tcPr>
            <w:tcW w:w="2952" w:type="dxa"/>
            <w:tcBorders>
              <w:top w:val="nil"/>
              <w:left w:val="nil"/>
              <w:bottom w:val="nil"/>
              <w:right w:val="nil"/>
            </w:tcBorders>
          </w:tcPr>
          <w:p w:rsidR="00605A3E" w:rsidRPr="007222F3" w:rsidRDefault="00605A3E" w:rsidP="00605A3E">
            <w:pPr>
              <w:spacing w:line="300" w:lineRule="exact"/>
              <w:rPr>
                <w:rFonts w:ascii="Arial" w:hAnsi="Arial"/>
                <w:sz w:val="16"/>
                <w:szCs w:val="16"/>
                <w:cs/>
              </w:rPr>
            </w:pPr>
            <w:proofErr w:type="spellStart"/>
            <w:r>
              <w:rPr>
                <w:rFonts w:ascii="Arial" w:hAnsi="Arial"/>
                <w:sz w:val="16"/>
                <w:szCs w:val="16"/>
              </w:rPr>
              <w:t>Zim</w:t>
            </w:r>
            <w:proofErr w:type="spellEnd"/>
            <w:r>
              <w:rPr>
                <w:rFonts w:ascii="Arial" w:hAnsi="Arial"/>
                <w:sz w:val="16"/>
                <w:szCs w:val="16"/>
              </w:rPr>
              <w:t xml:space="preserve"> (Thailand) </w:t>
            </w:r>
            <w:r w:rsidRPr="007222F3">
              <w:rPr>
                <w:rFonts w:ascii="Arial" w:hAnsi="Arial"/>
                <w:sz w:val="16"/>
                <w:szCs w:val="16"/>
              </w:rPr>
              <w:t>Co., Ltd.</w:t>
            </w:r>
          </w:p>
        </w:tc>
        <w:tc>
          <w:tcPr>
            <w:tcW w:w="1152" w:type="dxa"/>
            <w:tcBorders>
              <w:left w:val="nil"/>
              <w:right w:val="nil"/>
            </w:tcBorders>
          </w:tcPr>
          <w:p w:rsidR="00605A3E" w:rsidRPr="007222F3" w:rsidRDefault="008966BB" w:rsidP="00605A3E">
            <w:pPr>
              <w:tabs>
                <w:tab w:val="decimal" w:pos="882"/>
              </w:tabs>
              <w:spacing w:line="300" w:lineRule="exact"/>
              <w:rPr>
                <w:rFonts w:ascii="Arial" w:hAnsi="Arial"/>
                <w:sz w:val="16"/>
                <w:szCs w:val="16"/>
              </w:rPr>
            </w:pPr>
            <w:r>
              <w:rPr>
                <w:rFonts w:ascii="Arial" w:hAnsi="Arial"/>
                <w:sz w:val="16"/>
                <w:szCs w:val="16"/>
              </w:rPr>
              <w:t>1,081</w:t>
            </w:r>
          </w:p>
        </w:tc>
        <w:tc>
          <w:tcPr>
            <w:tcW w:w="1080" w:type="dxa"/>
            <w:tcBorders>
              <w:left w:val="nil"/>
              <w:right w:val="nil"/>
            </w:tcBorders>
          </w:tcPr>
          <w:p w:rsidR="00605A3E" w:rsidRPr="007222F3" w:rsidRDefault="00605A3E" w:rsidP="005C5ACB">
            <w:pPr>
              <w:tabs>
                <w:tab w:val="decimal" w:pos="810"/>
              </w:tabs>
              <w:spacing w:line="300" w:lineRule="exact"/>
              <w:rPr>
                <w:rFonts w:ascii="Arial" w:hAnsi="Arial"/>
                <w:sz w:val="16"/>
                <w:szCs w:val="16"/>
              </w:rPr>
            </w:pPr>
            <w:r>
              <w:rPr>
                <w:rFonts w:ascii="Arial" w:hAnsi="Arial"/>
                <w:sz w:val="16"/>
                <w:szCs w:val="16"/>
              </w:rPr>
              <w:t>1,348</w:t>
            </w:r>
          </w:p>
        </w:tc>
        <w:tc>
          <w:tcPr>
            <w:tcW w:w="1080" w:type="dxa"/>
            <w:gridSpan w:val="2"/>
            <w:tcBorders>
              <w:left w:val="nil"/>
              <w:right w:val="nil"/>
            </w:tcBorders>
          </w:tcPr>
          <w:p w:rsidR="00605A3E" w:rsidRPr="007222F3" w:rsidRDefault="008966BB" w:rsidP="00605A3E">
            <w:pPr>
              <w:tabs>
                <w:tab w:val="decimal" w:pos="810"/>
              </w:tabs>
              <w:spacing w:line="300" w:lineRule="exact"/>
              <w:rPr>
                <w:rFonts w:ascii="Arial" w:hAnsi="Arial"/>
                <w:sz w:val="16"/>
                <w:szCs w:val="16"/>
              </w:rPr>
            </w:pPr>
            <w:r>
              <w:rPr>
                <w:rFonts w:ascii="Arial" w:hAnsi="Arial"/>
                <w:sz w:val="16"/>
                <w:szCs w:val="16"/>
              </w:rPr>
              <w:t>-</w:t>
            </w:r>
          </w:p>
        </w:tc>
        <w:tc>
          <w:tcPr>
            <w:tcW w:w="990" w:type="dxa"/>
            <w:tcBorders>
              <w:left w:val="nil"/>
              <w:right w:val="nil"/>
            </w:tcBorders>
          </w:tcPr>
          <w:p w:rsidR="00605A3E" w:rsidRPr="007222F3" w:rsidRDefault="00605A3E" w:rsidP="00605A3E">
            <w:pPr>
              <w:tabs>
                <w:tab w:val="decimal" w:pos="810"/>
              </w:tabs>
              <w:spacing w:line="300" w:lineRule="exact"/>
              <w:rPr>
                <w:rFonts w:ascii="Arial" w:hAnsi="Arial"/>
                <w:sz w:val="16"/>
                <w:szCs w:val="16"/>
              </w:rPr>
            </w:pPr>
            <w:r w:rsidRPr="007222F3">
              <w:rPr>
                <w:rFonts w:ascii="Arial" w:hAnsi="Arial"/>
                <w:sz w:val="16"/>
                <w:szCs w:val="16"/>
              </w:rPr>
              <w:t>-</w:t>
            </w:r>
          </w:p>
        </w:tc>
        <w:tc>
          <w:tcPr>
            <w:tcW w:w="1080" w:type="dxa"/>
            <w:tcBorders>
              <w:left w:val="nil"/>
              <w:right w:val="nil"/>
            </w:tcBorders>
          </w:tcPr>
          <w:p w:rsidR="00605A3E" w:rsidRPr="007222F3" w:rsidRDefault="008966BB" w:rsidP="00605A3E">
            <w:pPr>
              <w:tabs>
                <w:tab w:val="decimal" w:pos="810"/>
              </w:tabs>
              <w:spacing w:line="300" w:lineRule="exact"/>
              <w:rPr>
                <w:rFonts w:ascii="Arial" w:hAnsi="Arial"/>
                <w:sz w:val="16"/>
                <w:szCs w:val="16"/>
              </w:rPr>
            </w:pPr>
            <w:r>
              <w:rPr>
                <w:rFonts w:ascii="Arial" w:hAnsi="Arial"/>
                <w:sz w:val="16"/>
                <w:szCs w:val="16"/>
              </w:rPr>
              <w:t>1,414</w:t>
            </w:r>
          </w:p>
        </w:tc>
        <w:tc>
          <w:tcPr>
            <w:tcW w:w="990" w:type="dxa"/>
            <w:tcBorders>
              <w:left w:val="nil"/>
              <w:right w:val="nil"/>
            </w:tcBorders>
          </w:tcPr>
          <w:p w:rsidR="00605A3E" w:rsidRPr="007222F3" w:rsidRDefault="00605A3E" w:rsidP="00605A3E">
            <w:pPr>
              <w:tabs>
                <w:tab w:val="decimal" w:pos="810"/>
              </w:tabs>
              <w:spacing w:line="300" w:lineRule="exact"/>
              <w:rPr>
                <w:rFonts w:ascii="Arial" w:hAnsi="Arial"/>
                <w:sz w:val="16"/>
                <w:szCs w:val="16"/>
              </w:rPr>
            </w:pPr>
            <w:r w:rsidRPr="007222F3">
              <w:rPr>
                <w:rFonts w:ascii="Arial" w:hAnsi="Arial"/>
                <w:sz w:val="16"/>
                <w:szCs w:val="16"/>
              </w:rPr>
              <w:t>-</w:t>
            </w:r>
          </w:p>
        </w:tc>
      </w:tr>
      <w:tr w:rsidR="00605A3E" w:rsidRPr="007222F3" w:rsidTr="008E5550">
        <w:tc>
          <w:tcPr>
            <w:tcW w:w="2952" w:type="dxa"/>
            <w:tcBorders>
              <w:top w:val="nil"/>
              <w:left w:val="nil"/>
              <w:bottom w:val="nil"/>
              <w:right w:val="nil"/>
            </w:tcBorders>
          </w:tcPr>
          <w:p w:rsidR="00605A3E" w:rsidRPr="007222F3" w:rsidRDefault="00605A3E" w:rsidP="005C5ACB">
            <w:pPr>
              <w:spacing w:line="300" w:lineRule="exact"/>
              <w:rPr>
                <w:rFonts w:ascii="Arial" w:hAnsi="Arial"/>
                <w:sz w:val="16"/>
                <w:szCs w:val="16"/>
              </w:rPr>
            </w:pPr>
            <w:r w:rsidRPr="007222F3">
              <w:rPr>
                <w:rFonts w:ascii="Arial" w:hAnsi="Arial"/>
                <w:sz w:val="16"/>
                <w:szCs w:val="16"/>
              </w:rPr>
              <w:t>Total</w:t>
            </w:r>
          </w:p>
        </w:tc>
        <w:tc>
          <w:tcPr>
            <w:tcW w:w="1152" w:type="dxa"/>
            <w:tcBorders>
              <w:left w:val="nil"/>
              <w:right w:val="nil"/>
            </w:tcBorders>
            <w:vAlign w:val="bottom"/>
          </w:tcPr>
          <w:p w:rsidR="00605A3E" w:rsidRPr="007222F3" w:rsidRDefault="008966BB" w:rsidP="00605A3E">
            <w:pPr>
              <w:pBdr>
                <w:top w:val="single" w:sz="4" w:space="1" w:color="auto"/>
                <w:bottom w:val="double" w:sz="4" w:space="1" w:color="auto"/>
              </w:pBdr>
              <w:tabs>
                <w:tab w:val="decimal" w:pos="882"/>
              </w:tabs>
              <w:spacing w:line="300" w:lineRule="exact"/>
              <w:rPr>
                <w:rFonts w:ascii="Arial" w:hAnsi="Arial"/>
                <w:sz w:val="16"/>
                <w:szCs w:val="16"/>
              </w:rPr>
            </w:pPr>
            <w:r>
              <w:rPr>
                <w:rFonts w:ascii="Arial" w:hAnsi="Arial"/>
                <w:sz w:val="16"/>
                <w:szCs w:val="16"/>
              </w:rPr>
              <w:t>1,081</w:t>
            </w:r>
          </w:p>
        </w:tc>
        <w:tc>
          <w:tcPr>
            <w:tcW w:w="1080" w:type="dxa"/>
            <w:tcBorders>
              <w:left w:val="nil"/>
              <w:right w:val="nil"/>
            </w:tcBorders>
            <w:vAlign w:val="bottom"/>
          </w:tcPr>
          <w:p w:rsidR="00605A3E" w:rsidRPr="007222F3" w:rsidRDefault="00605A3E" w:rsidP="005C5ACB">
            <w:pPr>
              <w:pBdr>
                <w:top w:val="single" w:sz="4" w:space="1" w:color="auto"/>
                <w:bottom w:val="double" w:sz="4" w:space="1" w:color="auto"/>
              </w:pBdr>
              <w:tabs>
                <w:tab w:val="decimal" w:pos="810"/>
              </w:tabs>
              <w:spacing w:line="300" w:lineRule="exact"/>
              <w:rPr>
                <w:rFonts w:ascii="Arial" w:hAnsi="Arial"/>
                <w:sz w:val="16"/>
                <w:szCs w:val="16"/>
              </w:rPr>
            </w:pPr>
            <w:r>
              <w:rPr>
                <w:rFonts w:ascii="Arial" w:hAnsi="Arial"/>
                <w:sz w:val="16"/>
                <w:szCs w:val="16"/>
              </w:rPr>
              <w:t>1,064</w:t>
            </w:r>
          </w:p>
        </w:tc>
        <w:tc>
          <w:tcPr>
            <w:tcW w:w="1080" w:type="dxa"/>
            <w:gridSpan w:val="2"/>
            <w:tcBorders>
              <w:left w:val="nil"/>
              <w:right w:val="nil"/>
            </w:tcBorders>
            <w:vAlign w:val="bottom"/>
          </w:tcPr>
          <w:p w:rsidR="00605A3E" w:rsidRPr="007222F3" w:rsidRDefault="008966BB" w:rsidP="00605A3E">
            <w:pPr>
              <w:pBdr>
                <w:top w:val="single" w:sz="4" w:space="1" w:color="auto"/>
                <w:bottom w:val="double" w:sz="4" w:space="1" w:color="auto"/>
              </w:pBdr>
              <w:tabs>
                <w:tab w:val="decimal" w:pos="810"/>
              </w:tabs>
              <w:spacing w:line="300" w:lineRule="exact"/>
              <w:rPr>
                <w:rFonts w:ascii="Arial" w:hAnsi="Arial"/>
                <w:sz w:val="16"/>
                <w:szCs w:val="16"/>
              </w:rPr>
            </w:pPr>
            <w:r>
              <w:rPr>
                <w:rFonts w:ascii="Arial" w:hAnsi="Arial"/>
                <w:sz w:val="16"/>
                <w:szCs w:val="16"/>
              </w:rPr>
              <w:t>-</w:t>
            </w:r>
          </w:p>
        </w:tc>
        <w:tc>
          <w:tcPr>
            <w:tcW w:w="990" w:type="dxa"/>
            <w:tcBorders>
              <w:left w:val="nil"/>
              <w:right w:val="nil"/>
            </w:tcBorders>
            <w:vAlign w:val="bottom"/>
          </w:tcPr>
          <w:p w:rsidR="00605A3E" w:rsidRPr="007222F3" w:rsidRDefault="00605A3E" w:rsidP="00605A3E">
            <w:pPr>
              <w:pBdr>
                <w:top w:val="single" w:sz="4" w:space="1" w:color="auto"/>
                <w:bottom w:val="double" w:sz="4" w:space="1" w:color="auto"/>
              </w:pBdr>
              <w:tabs>
                <w:tab w:val="decimal" w:pos="810"/>
              </w:tabs>
              <w:spacing w:line="300" w:lineRule="exact"/>
              <w:rPr>
                <w:rFonts w:ascii="Arial" w:hAnsi="Arial"/>
                <w:sz w:val="16"/>
                <w:szCs w:val="16"/>
              </w:rPr>
            </w:pPr>
            <w:r w:rsidRPr="007222F3">
              <w:rPr>
                <w:rFonts w:ascii="Arial" w:hAnsi="Arial"/>
                <w:sz w:val="16"/>
                <w:szCs w:val="16"/>
              </w:rPr>
              <w:t>-</w:t>
            </w:r>
          </w:p>
        </w:tc>
        <w:tc>
          <w:tcPr>
            <w:tcW w:w="1080" w:type="dxa"/>
            <w:tcBorders>
              <w:left w:val="nil"/>
              <w:right w:val="nil"/>
            </w:tcBorders>
            <w:vAlign w:val="bottom"/>
          </w:tcPr>
          <w:p w:rsidR="00605A3E" w:rsidRPr="007222F3" w:rsidRDefault="008966BB" w:rsidP="00605A3E">
            <w:pPr>
              <w:pBdr>
                <w:top w:val="single" w:sz="4" w:space="1" w:color="auto"/>
                <w:bottom w:val="double" w:sz="4" w:space="1" w:color="auto"/>
              </w:pBdr>
              <w:tabs>
                <w:tab w:val="decimal" w:pos="810"/>
              </w:tabs>
              <w:spacing w:line="300" w:lineRule="exact"/>
              <w:rPr>
                <w:rFonts w:ascii="Arial" w:hAnsi="Arial"/>
                <w:sz w:val="16"/>
                <w:szCs w:val="16"/>
              </w:rPr>
            </w:pPr>
            <w:r>
              <w:rPr>
                <w:rFonts w:ascii="Arial" w:hAnsi="Arial"/>
                <w:sz w:val="16"/>
                <w:szCs w:val="16"/>
              </w:rPr>
              <w:t>1,414</w:t>
            </w:r>
          </w:p>
        </w:tc>
        <w:tc>
          <w:tcPr>
            <w:tcW w:w="990" w:type="dxa"/>
            <w:tcBorders>
              <w:left w:val="nil"/>
              <w:right w:val="nil"/>
            </w:tcBorders>
            <w:vAlign w:val="bottom"/>
          </w:tcPr>
          <w:p w:rsidR="00605A3E" w:rsidRPr="007222F3" w:rsidRDefault="00605A3E" w:rsidP="00605A3E">
            <w:pPr>
              <w:pBdr>
                <w:top w:val="single" w:sz="4" w:space="1" w:color="auto"/>
                <w:bottom w:val="double" w:sz="4" w:space="1" w:color="auto"/>
              </w:pBdr>
              <w:tabs>
                <w:tab w:val="decimal" w:pos="810"/>
              </w:tabs>
              <w:spacing w:line="300" w:lineRule="exact"/>
              <w:rPr>
                <w:rFonts w:ascii="Arial" w:hAnsi="Arial"/>
                <w:sz w:val="16"/>
                <w:szCs w:val="16"/>
              </w:rPr>
            </w:pPr>
            <w:r w:rsidRPr="007222F3">
              <w:rPr>
                <w:rFonts w:ascii="Arial" w:hAnsi="Arial"/>
                <w:sz w:val="16"/>
                <w:szCs w:val="16"/>
              </w:rPr>
              <w:t>-</w:t>
            </w:r>
          </w:p>
        </w:tc>
      </w:tr>
    </w:tbl>
    <w:p w:rsidR="000000F0" w:rsidRDefault="000000F0" w:rsidP="000000F0">
      <w:pPr>
        <w:tabs>
          <w:tab w:val="right" w:pos="7280"/>
          <w:tab w:val="right" w:pos="8760"/>
        </w:tabs>
        <w:spacing w:before="120" w:line="380" w:lineRule="exact"/>
        <w:ind w:left="605" w:right="-360" w:hanging="605"/>
        <w:jc w:val="thaiDistribute"/>
        <w:rPr>
          <w:rFonts w:ascii="Arial" w:hAnsi="Arial"/>
          <w:b/>
          <w:bCs/>
          <w:sz w:val="22"/>
          <w:szCs w:val="22"/>
        </w:rPr>
      </w:pPr>
    </w:p>
    <w:p w:rsidR="000000F0" w:rsidRDefault="000000F0">
      <w:pPr>
        <w:overflowPunct/>
        <w:autoSpaceDE/>
        <w:autoSpaceDN/>
        <w:adjustRightInd/>
        <w:textAlignment w:val="auto"/>
        <w:rPr>
          <w:rFonts w:ascii="Arial" w:hAnsi="Arial"/>
          <w:b/>
          <w:bCs/>
          <w:sz w:val="22"/>
          <w:szCs w:val="22"/>
        </w:rPr>
      </w:pPr>
      <w:r>
        <w:rPr>
          <w:rFonts w:ascii="Arial" w:hAnsi="Arial"/>
          <w:b/>
          <w:bCs/>
          <w:sz w:val="22"/>
          <w:szCs w:val="22"/>
        </w:rPr>
        <w:br w:type="page"/>
      </w:r>
    </w:p>
    <w:p w:rsidR="007222F3" w:rsidRPr="0089403A" w:rsidRDefault="00243979" w:rsidP="000000F0">
      <w:pPr>
        <w:tabs>
          <w:tab w:val="right" w:pos="7280"/>
          <w:tab w:val="right" w:pos="8760"/>
        </w:tabs>
        <w:spacing w:before="120" w:line="380" w:lineRule="exact"/>
        <w:ind w:left="605" w:right="-360" w:hanging="605"/>
        <w:jc w:val="thaiDistribute"/>
        <w:rPr>
          <w:rFonts w:ascii="Arial" w:hAnsi="Arial"/>
          <w:b/>
          <w:bCs/>
          <w:sz w:val="22"/>
          <w:szCs w:val="22"/>
        </w:rPr>
      </w:pPr>
      <w:r>
        <w:rPr>
          <w:rFonts w:ascii="Arial" w:hAnsi="Arial"/>
          <w:b/>
          <w:bCs/>
          <w:sz w:val="22"/>
          <w:szCs w:val="22"/>
        </w:rPr>
        <w:lastRenderedPageBreak/>
        <w:t>1</w:t>
      </w:r>
      <w:r w:rsidR="008966BB">
        <w:rPr>
          <w:rFonts w:ascii="Arial" w:hAnsi="Arial"/>
          <w:b/>
          <w:bCs/>
          <w:sz w:val="22"/>
          <w:szCs w:val="22"/>
        </w:rPr>
        <w:t>3</w:t>
      </w:r>
      <w:r w:rsidR="007222F3" w:rsidRPr="0089403A">
        <w:rPr>
          <w:rFonts w:ascii="Arial" w:hAnsi="Arial"/>
          <w:b/>
          <w:bCs/>
          <w:sz w:val="22"/>
          <w:szCs w:val="22"/>
        </w:rPr>
        <w:t>.3</w:t>
      </w:r>
      <w:r w:rsidR="007222F3" w:rsidRPr="0089403A">
        <w:rPr>
          <w:rFonts w:ascii="Arial" w:hAnsi="Arial"/>
          <w:b/>
          <w:bCs/>
          <w:sz w:val="22"/>
          <w:szCs w:val="22"/>
        </w:rPr>
        <w:tab/>
      </w:r>
      <w:proofErr w:type="spellStart"/>
      <w:r w:rsidR="007222F3" w:rsidRPr="0089403A">
        <w:rPr>
          <w:rFonts w:ascii="Arial" w:hAnsi="Arial"/>
          <w:b/>
          <w:bCs/>
          <w:sz w:val="22"/>
          <w:szCs w:val="22"/>
        </w:rPr>
        <w:t>Summarised</w:t>
      </w:r>
      <w:proofErr w:type="spellEnd"/>
      <w:r w:rsidR="007222F3" w:rsidRPr="0089403A">
        <w:rPr>
          <w:rFonts w:ascii="Arial" w:hAnsi="Arial"/>
          <w:b/>
          <w:bCs/>
          <w:sz w:val="22"/>
          <w:szCs w:val="22"/>
        </w:rPr>
        <w:t xml:space="preserve"> financial information about material associates</w:t>
      </w:r>
    </w:p>
    <w:p w:rsidR="007222F3" w:rsidRPr="001872EB" w:rsidRDefault="007222F3" w:rsidP="00632614">
      <w:pPr>
        <w:tabs>
          <w:tab w:val="left" w:pos="900"/>
          <w:tab w:val="left" w:pos="2160"/>
          <w:tab w:val="left" w:pos="2880"/>
        </w:tabs>
        <w:spacing w:before="120" w:after="120"/>
        <w:ind w:left="605" w:right="-43" w:hanging="605"/>
        <w:jc w:val="thaiDistribute"/>
        <w:rPr>
          <w:rFonts w:ascii="Angsana New" w:hAnsi="Angsana New"/>
          <w:sz w:val="32"/>
          <w:szCs w:val="32"/>
          <w:u w:val="single"/>
        </w:rPr>
      </w:pPr>
      <w:r w:rsidRPr="007222F3">
        <w:rPr>
          <w:rFonts w:ascii="Arial" w:hAnsi="Arial"/>
          <w:sz w:val="22"/>
          <w:szCs w:val="22"/>
        </w:rPr>
        <w:tab/>
      </w:r>
      <w:proofErr w:type="spellStart"/>
      <w:r w:rsidRPr="001872EB">
        <w:rPr>
          <w:rFonts w:ascii="Arial" w:hAnsi="Arial"/>
          <w:sz w:val="22"/>
          <w:szCs w:val="22"/>
          <w:u w:val="single"/>
        </w:rPr>
        <w:t>Summarised</w:t>
      </w:r>
      <w:proofErr w:type="spellEnd"/>
      <w:r w:rsidRPr="001872EB">
        <w:rPr>
          <w:rFonts w:ascii="Arial" w:hAnsi="Arial"/>
          <w:sz w:val="22"/>
          <w:szCs w:val="22"/>
          <w:u w:val="single"/>
        </w:rPr>
        <w:t xml:space="preserve"> information about financial position </w:t>
      </w:r>
      <w:r w:rsidRPr="001872EB">
        <w:rPr>
          <w:rFonts w:asciiTheme="majorBidi" w:hAnsiTheme="majorBidi" w:hint="cs"/>
          <w:sz w:val="32"/>
          <w:szCs w:val="32"/>
          <w:u w:val="single"/>
          <w:cs/>
        </w:rPr>
        <w:t xml:space="preserve"> </w:t>
      </w:r>
    </w:p>
    <w:tbl>
      <w:tblPr>
        <w:tblW w:w="9000" w:type="dxa"/>
        <w:tblInd w:w="450" w:type="dxa"/>
        <w:tblLayout w:type="fixed"/>
        <w:tblLook w:val="0000" w:firstRow="0" w:lastRow="0" w:firstColumn="0" w:lastColumn="0" w:noHBand="0" w:noVBand="0"/>
      </w:tblPr>
      <w:tblGrid>
        <w:gridCol w:w="4770"/>
        <w:gridCol w:w="990"/>
        <w:gridCol w:w="360"/>
        <w:gridCol w:w="1350"/>
        <w:gridCol w:w="1530"/>
      </w:tblGrid>
      <w:tr w:rsidR="005C5ACB" w:rsidRPr="007222F3" w:rsidTr="00F167EB">
        <w:tc>
          <w:tcPr>
            <w:tcW w:w="4770" w:type="dxa"/>
            <w:tcBorders>
              <w:left w:val="nil"/>
              <w:bottom w:val="nil"/>
              <w:right w:val="nil"/>
            </w:tcBorders>
            <w:vAlign w:val="bottom"/>
          </w:tcPr>
          <w:p w:rsidR="005C5ACB" w:rsidRPr="007222F3" w:rsidRDefault="005C5ACB" w:rsidP="001872EB">
            <w:pPr>
              <w:spacing w:line="380" w:lineRule="exact"/>
              <w:jc w:val="center"/>
              <w:rPr>
                <w:rFonts w:ascii="Arial" w:hAnsi="Arial" w:cs="Arial"/>
                <w:sz w:val="18"/>
                <w:szCs w:val="18"/>
                <w:cs/>
              </w:rPr>
            </w:pPr>
          </w:p>
        </w:tc>
        <w:tc>
          <w:tcPr>
            <w:tcW w:w="990" w:type="dxa"/>
            <w:tcBorders>
              <w:left w:val="nil"/>
              <w:bottom w:val="nil"/>
              <w:right w:val="nil"/>
            </w:tcBorders>
          </w:tcPr>
          <w:p w:rsidR="005C5ACB" w:rsidRPr="007222F3" w:rsidRDefault="005C5ACB" w:rsidP="001872EB">
            <w:pPr>
              <w:spacing w:line="380" w:lineRule="exact"/>
              <w:jc w:val="center"/>
              <w:rPr>
                <w:rFonts w:ascii="Arial" w:hAnsi="Arial" w:cs="Arial"/>
                <w:sz w:val="18"/>
                <w:szCs w:val="18"/>
                <w:cs/>
              </w:rPr>
            </w:pPr>
          </w:p>
        </w:tc>
        <w:tc>
          <w:tcPr>
            <w:tcW w:w="3240" w:type="dxa"/>
            <w:gridSpan w:val="3"/>
            <w:tcBorders>
              <w:left w:val="nil"/>
              <w:bottom w:val="nil"/>
            </w:tcBorders>
          </w:tcPr>
          <w:p w:rsidR="005C5ACB" w:rsidRPr="007222F3" w:rsidRDefault="005C5ACB" w:rsidP="007E51E0">
            <w:pPr>
              <w:spacing w:line="380" w:lineRule="exact"/>
              <w:jc w:val="right"/>
              <w:rPr>
                <w:rFonts w:ascii="Arial" w:hAnsi="Arial" w:cs="Arial"/>
                <w:sz w:val="18"/>
                <w:szCs w:val="18"/>
                <w:cs/>
              </w:rPr>
            </w:pPr>
            <w:r w:rsidRPr="007222F3">
              <w:rPr>
                <w:rFonts w:ascii="Arial" w:hAnsi="Arial" w:cs="Arial"/>
                <w:sz w:val="18"/>
                <w:szCs w:val="18"/>
              </w:rPr>
              <w:t>(Unit: Thousand Baht)</w:t>
            </w:r>
          </w:p>
        </w:tc>
      </w:tr>
      <w:tr w:rsidR="008966BB" w:rsidRPr="007222F3" w:rsidTr="006771B5">
        <w:tc>
          <w:tcPr>
            <w:tcW w:w="4770" w:type="dxa"/>
            <w:tcBorders>
              <w:left w:val="nil"/>
              <w:bottom w:val="nil"/>
              <w:right w:val="nil"/>
            </w:tcBorders>
            <w:vAlign w:val="bottom"/>
          </w:tcPr>
          <w:p w:rsidR="008966BB" w:rsidRPr="007222F3" w:rsidRDefault="008966BB" w:rsidP="001872EB">
            <w:pPr>
              <w:spacing w:line="380" w:lineRule="exact"/>
              <w:jc w:val="center"/>
              <w:rPr>
                <w:rFonts w:ascii="Arial" w:hAnsi="Arial" w:cs="Arial"/>
                <w:spacing w:val="-4"/>
                <w:sz w:val="18"/>
                <w:szCs w:val="18"/>
                <w:cs/>
              </w:rPr>
            </w:pPr>
          </w:p>
        </w:tc>
        <w:tc>
          <w:tcPr>
            <w:tcW w:w="2700" w:type="dxa"/>
            <w:gridSpan w:val="3"/>
            <w:tcBorders>
              <w:top w:val="nil"/>
              <w:left w:val="nil"/>
              <w:bottom w:val="nil"/>
              <w:right w:val="nil"/>
            </w:tcBorders>
            <w:vAlign w:val="bottom"/>
          </w:tcPr>
          <w:p w:rsidR="008966BB" w:rsidRPr="007222F3" w:rsidRDefault="008966BB" w:rsidP="001872EB">
            <w:pPr>
              <w:pBdr>
                <w:bottom w:val="single" w:sz="4" w:space="1" w:color="auto"/>
              </w:pBdr>
              <w:tabs>
                <w:tab w:val="right" w:pos="7200"/>
                <w:tab w:val="right" w:pos="8540"/>
              </w:tabs>
              <w:spacing w:line="380" w:lineRule="exact"/>
              <w:jc w:val="center"/>
              <w:rPr>
                <w:rFonts w:ascii="Arial" w:hAnsi="Arial" w:cs="Arial"/>
                <w:sz w:val="18"/>
                <w:szCs w:val="18"/>
                <w:cs/>
              </w:rPr>
            </w:pPr>
            <w:proofErr w:type="spellStart"/>
            <w:r w:rsidRPr="007222F3">
              <w:rPr>
                <w:rFonts w:ascii="Arial" w:hAnsi="Arial" w:cs="Arial"/>
                <w:sz w:val="18"/>
                <w:szCs w:val="18"/>
              </w:rPr>
              <w:t>Zim</w:t>
            </w:r>
            <w:proofErr w:type="spellEnd"/>
            <w:r w:rsidRPr="007222F3">
              <w:rPr>
                <w:rFonts w:ascii="Arial" w:hAnsi="Arial" w:cs="Arial"/>
                <w:sz w:val="18"/>
                <w:szCs w:val="18"/>
              </w:rPr>
              <w:t xml:space="preserve"> (Thailand) Co., Ltd.</w:t>
            </w:r>
          </w:p>
        </w:tc>
        <w:tc>
          <w:tcPr>
            <w:tcW w:w="1530" w:type="dxa"/>
            <w:tcBorders>
              <w:top w:val="nil"/>
              <w:left w:val="nil"/>
              <w:bottom w:val="nil"/>
              <w:right w:val="nil"/>
            </w:tcBorders>
          </w:tcPr>
          <w:p w:rsidR="008966BB" w:rsidRPr="007222F3" w:rsidRDefault="008966BB" w:rsidP="001872EB">
            <w:pPr>
              <w:pBdr>
                <w:bottom w:val="single" w:sz="4" w:space="1" w:color="auto"/>
              </w:pBdr>
              <w:tabs>
                <w:tab w:val="right" w:pos="7200"/>
                <w:tab w:val="right" w:pos="8540"/>
              </w:tabs>
              <w:spacing w:line="380" w:lineRule="exact"/>
              <w:jc w:val="center"/>
              <w:rPr>
                <w:rFonts w:ascii="Arial" w:hAnsi="Arial" w:cs="Arial"/>
                <w:sz w:val="18"/>
                <w:szCs w:val="18"/>
              </w:rPr>
            </w:pPr>
            <w:r w:rsidRPr="007222F3">
              <w:rPr>
                <w:rFonts w:ascii="Arial" w:hAnsi="Arial" w:cs="Arial"/>
                <w:sz w:val="18"/>
                <w:szCs w:val="18"/>
              </w:rPr>
              <w:t>Grace Water Med</w:t>
            </w:r>
            <w:r w:rsidRPr="007222F3">
              <w:rPr>
                <w:rFonts w:ascii="Arial" w:hAnsi="Arial" w:cs="Arial"/>
                <w:sz w:val="18"/>
                <w:szCs w:val="18"/>
                <w:cs/>
              </w:rPr>
              <w:t xml:space="preserve"> </w:t>
            </w:r>
            <w:r w:rsidRPr="007222F3">
              <w:rPr>
                <w:rFonts w:ascii="Arial" w:hAnsi="Arial" w:cs="Arial"/>
                <w:sz w:val="18"/>
                <w:szCs w:val="18"/>
              </w:rPr>
              <w:t>Co., Ltd.</w:t>
            </w:r>
          </w:p>
        </w:tc>
      </w:tr>
      <w:tr w:rsidR="008966BB" w:rsidRPr="007222F3" w:rsidTr="006771B5">
        <w:tc>
          <w:tcPr>
            <w:tcW w:w="4770" w:type="dxa"/>
            <w:tcBorders>
              <w:top w:val="nil"/>
              <w:left w:val="nil"/>
              <w:right w:val="nil"/>
            </w:tcBorders>
            <w:vAlign w:val="bottom"/>
          </w:tcPr>
          <w:p w:rsidR="008966BB" w:rsidRPr="007222F3" w:rsidRDefault="008966BB" w:rsidP="008966BB">
            <w:pPr>
              <w:spacing w:line="380" w:lineRule="exact"/>
              <w:jc w:val="center"/>
              <w:rPr>
                <w:rFonts w:ascii="Arial" w:hAnsi="Arial" w:cs="Arial"/>
                <w:sz w:val="18"/>
                <w:szCs w:val="18"/>
                <w:cs/>
              </w:rPr>
            </w:pPr>
          </w:p>
        </w:tc>
        <w:tc>
          <w:tcPr>
            <w:tcW w:w="1350" w:type="dxa"/>
            <w:gridSpan w:val="2"/>
            <w:tcBorders>
              <w:top w:val="nil"/>
              <w:left w:val="nil"/>
              <w:right w:val="nil"/>
            </w:tcBorders>
          </w:tcPr>
          <w:p w:rsidR="008966BB" w:rsidRDefault="008966BB" w:rsidP="008966BB">
            <w:pPr>
              <w:tabs>
                <w:tab w:val="right" w:pos="7200"/>
                <w:tab w:val="right" w:pos="8540"/>
              </w:tabs>
              <w:spacing w:line="380" w:lineRule="exact"/>
              <w:jc w:val="center"/>
              <w:rPr>
                <w:rFonts w:ascii="Arial" w:hAnsi="Arial"/>
                <w:sz w:val="18"/>
                <w:szCs w:val="18"/>
              </w:rPr>
            </w:pPr>
            <w:r>
              <w:rPr>
                <w:rFonts w:ascii="Arial" w:hAnsi="Arial"/>
                <w:sz w:val="18"/>
                <w:szCs w:val="18"/>
              </w:rPr>
              <w:t>31 December</w:t>
            </w:r>
          </w:p>
        </w:tc>
        <w:tc>
          <w:tcPr>
            <w:tcW w:w="1350" w:type="dxa"/>
            <w:tcBorders>
              <w:top w:val="nil"/>
              <w:left w:val="nil"/>
              <w:right w:val="nil"/>
            </w:tcBorders>
          </w:tcPr>
          <w:p w:rsidR="008966BB" w:rsidRDefault="008966BB" w:rsidP="008966BB">
            <w:pPr>
              <w:tabs>
                <w:tab w:val="right" w:pos="7200"/>
                <w:tab w:val="right" w:pos="8540"/>
              </w:tabs>
              <w:spacing w:line="380" w:lineRule="exact"/>
              <w:jc w:val="center"/>
              <w:rPr>
                <w:rFonts w:ascii="Arial" w:hAnsi="Arial"/>
                <w:sz w:val="18"/>
                <w:szCs w:val="18"/>
              </w:rPr>
            </w:pPr>
            <w:r>
              <w:rPr>
                <w:rFonts w:ascii="Arial" w:hAnsi="Arial"/>
                <w:sz w:val="18"/>
                <w:szCs w:val="18"/>
              </w:rPr>
              <w:t>31 December</w:t>
            </w:r>
          </w:p>
        </w:tc>
        <w:tc>
          <w:tcPr>
            <w:tcW w:w="1530" w:type="dxa"/>
            <w:tcBorders>
              <w:top w:val="nil"/>
              <w:left w:val="nil"/>
              <w:right w:val="nil"/>
            </w:tcBorders>
          </w:tcPr>
          <w:p w:rsidR="008966BB" w:rsidRDefault="008966BB" w:rsidP="008966BB">
            <w:pPr>
              <w:tabs>
                <w:tab w:val="right" w:pos="7200"/>
                <w:tab w:val="right" w:pos="8540"/>
              </w:tabs>
              <w:spacing w:line="380" w:lineRule="exact"/>
              <w:jc w:val="center"/>
              <w:rPr>
                <w:rFonts w:ascii="Arial" w:hAnsi="Arial"/>
                <w:sz w:val="18"/>
                <w:szCs w:val="18"/>
              </w:rPr>
            </w:pPr>
            <w:r>
              <w:rPr>
                <w:rFonts w:ascii="Arial" w:hAnsi="Arial"/>
                <w:sz w:val="18"/>
                <w:szCs w:val="18"/>
              </w:rPr>
              <w:t>28 February</w:t>
            </w:r>
          </w:p>
        </w:tc>
      </w:tr>
      <w:tr w:rsidR="008966BB" w:rsidRPr="007222F3" w:rsidTr="006771B5">
        <w:tc>
          <w:tcPr>
            <w:tcW w:w="4770" w:type="dxa"/>
            <w:tcBorders>
              <w:top w:val="nil"/>
              <w:left w:val="nil"/>
              <w:right w:val="nil"/>
            </w:tcBorders>
            <w:vAlign w:val="bottom"/>
          </w:tcPr>
          <w:p w:rsidR="008966BB" w:rsidRPr="007222F3" w:rsidRDefault="008966BB" w:rsidP="008966BB">
            <w:pPr>
              <w:spacing w:line="380" w:lineRule="exact"/>
              <w:jc w:val="center"/>
              <w:rPr>
                <w:rFonts w:ascii="Arial" w:hAnsi="Arial" w:cs="Arial"/>
                <w:sz w:val="18"/>
                <w:szCs w:val="18"/>
                <w:cs/>
              </w:rPr>
            </w:pPr>
          </w:p>
        </w:tc>
        <w:tc>
          <w:tcPr>
            <w:tcW w:w="1350" w:type="dxa"/>
            <w:gridSpan w:val="2"/>
            <w:tcBorders>
              <w:top w:val="nil"/>
              <w:left w:val="nil"/>
              <w:right w:val="nil"/>
            </w:tcBorders>
          </w:tcPr>
          <w:p w:rsidR="008966BB" w:rsidRPr="001C5ED9" w:rsidRDefault="008966BB" w:rsidP="008966BB">
            <w:pPr>
              <w:pBdr>
                <w:bottom w:val="single" w:sz="4" w:space="1" w:color="auto"/>
              </w:pBdr>
              <w:tabs>
                <w:tab w:val="right" w:pos="7200"/>
                <w:tab w:val="right" w:pos="8540"/>
              </w:tabs>
              <w:spacing w:line="380" w:lineRule="exact"/>
              <w:jc w:val="center"/>
              <w:rPr>
                <w:rFonts w:ascii="Arial" w:hAnsi="Arial"/>
                <w:sz w:val="18"/>
                <w:szCs w:val="18"/>
              </w:rPr>
            </w:pPr>
            <w:r>
              <w:rPr>
                <w:rFonts w:ascii="Arial" w:hAnsi="Arial"/>
                <w:sz w:val="18"/>
                <w:szCs w:val="18"/>
              </w:rPr>
              <w:t>2019</w:t>
            </w:r>
          </w:p>
        </w:tc>
        <w:tc>
          <w:tcPr>
            <w:tcW w:w="1350" w:type="dxa"/>
            <w:tcBorders>
              <w:top w:val="nil"/>
              <w:left w:val="nil"/>
              <w:right w:val="nil"/>
            </w:tcBorders>
          </w:tcPr>
          <w:p w:rsidR="008966BB" w:rsidRPr="001C5ED9" w:rsidRDefault="008966BB" w:rsidP="008966BB">
            <w:pPr>
              <w:pBdr>
                <w:bottom w:val="single" w:sz="4" w:space="1" w:color="auto"/>
              </w:pBdr>
              <w:tabs>
                <w:tab w:val="right" w:pos="7200"/>
                <w:tab w:val="right" w:pos="8540"/>
              </w:tabs>
              <w:spacing w:line="380" w:lineRule="exact"/>
              <w:jc w:val="center"/>
              <w:rPr>
                <w:rFonts w:ascii="Arial" w:hAnsi="Arial"/>
                <w:sz w:val="18"/>
                <w:szCs w:val="18"/>
              </w:rPr>
            </w:pPr>
            <w:r>
              <w:rPr>
                <w:rFonts w:ascii="Arial" w:hAnsi="Arial"/>
                <w:sz w:val="18"/>
                <w:szCs w:val="18"/>
              </w:rPr>
              <w:t>2018</w:t>
            </w:r>
          </w:p>
        </w:tc>
        <w:tc>
          <w:tcPr>
            <w:tcW w:w="1530" w:type="dxa"/>
            <w:tcBorders>
              <w:top w:val="nil"/>
              <w:left w:val="nil"/>
              <w:right w:val="nil"/>
            </w:tcBorders>
          </w:tcPr>
          <w:p w:rsidR="008966BB" w:rsidRPr="001C5ED9" w:rsidRDefault="008966BB" w:rsidP="008966BB">
            <w:pPr>
              <w:pBdr>
                <w:bottom w:val="single" w:sz="4" w:space="1" w:color="auto"/>
              </w:pBdr>
              <w:tabs>
                <w:tab w:val="right" w:pos="7200"/>
                <w:tab w:val="right" w:pos="8540"/>
              </w:tabs>
              <w:spacing w:line="380" w:lineRule="exact"/>
              <w:jc w:val="center"/>
              <w:rPr>
                <w:rFonts w:ascii="Arial" w:hAnsi="Arial"/>
                <w:sz w:val="18"/>
                <w:szCs w:val="18"/>
              </w:rPr>
            </w:pPr>
            <w:r>
              <w:rPr>
                <w:rFonts w:ascii="Arial" w:hAnsi="Arial"/>
                <w:sz w:val="18"/>
                <w:szCs w:val="18"/>
              </w:rPr>
              <w:t>2018*</w:t>
            </w:r>
          </w:p>
        </w:tc>
      </w:tr>
      <w:tr w:rsidR="008966BB" w:rsidRPr="007222F3" w:rsidTr="006771B5">
        <w:tc>
          <w:tcPr>
            <w:tcW w:w="4770" w:type="dxa"/>
            <w:tcBorders>
              <w:top w:val="nil"/>
              <w:left w:val="nil"/>
              <w:right w:val="nil"/>
            </w:tcBorders>
            <w:vAlign w:val="bottom"/>
          </w:tcPr>
          <w:p w:rsidR="008966BB" w:rsidRPr="007222F3" w:rsidRDefault="008966BB" w:rsidP="008966BB">
            <w:pPr>
              <w:spacing w:line="380" w:lineRule="exact"/>
              <w:ind w:left="72" w:hanging="72"/>
              <w:rPr>
                <w:rFonts w:ascii="Arial" w:hAnsi="Arial" w:cs="Arial"/>
                <w:sz w:val="18"/>
                <w:szCs w:val="18"/>
                <w:cs/>
              </w:rPr>
            </w:pPr>
            <w:r w:rsidRPr="007222F3">
              <w:rPr>
                <w:rFonts w:ascii="Arial" w:hAnsi="Arial" w:cstheme="minorBidi"/>
                <w:sz w:val="18"/>
                <w:szCs w:val="18"/>
              </w:rPr>
              <w:t>C</w:t>
            </w:r>
            <w:r w:rsidRPr="007222F3">
              <w:rPr>
                <w:rFonts w:ascii="Arial" w:hAnsi="Arial" w:cs="Arial"/>
                <w:sz w:val="18"/>
                <w:szCs w:val="18"/>
              </w:rPr>
              <w:t>urrent assets</w:t>
            </w:r>
          </w:p>
        </w:tc>
        <w:tc>
          <w:tcPr>
            <w:tcW w:w="1350" w:type="dxa"/>
            <w:gridSpan w:val="2"/>
            <w:tcBorders>
              <w:top w:val="nil"/>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151,739</w:t>
            </w:r>
          </w:p>
        </w:tc>
        <w:tc>
          <w:tcPr>
            <w:tcW w:w="1350" w:type="dxa"/>
            <w:tcBorders>
              <w:top w:val="nil"/>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97,589</w:t>
            </w:r>
          </w:p>
        </w:tc>
        <w:tc>
          <w:tcPr>
            <w:tcW w:w="1530" w:type="dxa"/>
            <w:tcBorders>
              <w:top w:val="nil"/>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28,572</w:t>
            </w:r>
          </w:p>
        </w:tc>
      </w:tr>
      <w:tr w:rsidR="008966BB" w:rsidRPr="007222F3" w:rsidTr="006771B5">
        <w:tc>
          <w:tcPr>
            <w:tcW w:w="4770" w:type="dxa"/>
            <w:tcBorders>
              <w:top w:val="nil"/>
              <w:left w:val="nil"/>
              <w:right w:val="nil"/>
            </w:tcBorders>
            <w:vAlign w:val="bottom"/>
          </w:tcPr>
          <w:p w:rsidR="008966BB" w:rsidRPr="007222F3" w:rsidRDefault="008966BB" w:rsidP="008966BB">
            <w:pPr>
              <w:spacing w:line="380" w:lineRule="exact"/>
              <w:ind w:left="72" w:hanging="72"/>
              <w:rPr>
                <w:rFonts w:ascii="Arial" w:hAnsi="Arial" w:cs="Arial"/>
                <w:sz w:val="18"/>
                <w:szCs w:val="18"/>
                <w:cs/>
              </w:rPr>
            </w:pPr>
            <w:r w:rsidRPr="007222F3">
              <w:rPr>
                <w:rFonts w:ascii="Arial" w:hAnsi="Arial" w:cs="Arial"/>
                <w:sz w:val="18"/>
                <w:szCs w:val="18"/>
              </w:rPr>
              <w:t>Non-current assets</w:t>
            </w:r>
          </w:p>
        </w:tc>
        <w:tc>
          <w:tcPr>
            <w:tcW w:w="1350" w:type="dxa"/>
            <w:gridSpan w:val="2"/>
            <w:tcBorders>
              <w:top w:val="nil"/>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25,289</w:t>
            </w:r>
          </w:p>
        </w:tc>
        <w:tc>
          <w:tcPr>
            <w:tcW w:w="1350" w:type="dxa"/>
            <w:tcBorders>
              <w:top w:val="nil"/>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27,018</w:t>
            </w:r>
          </w:p>
        </w:tc>
        <w:tc>
          <w:tcPr>
            <w:tcW w:w="1530" w:type="dxa"/>
            <w:tcBorders>
              <w:top w:val="nil"/>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33,141</w:t>
            </w:r>
          </w:p>
        </w:tc>
      </w:tr>
      <w:tr w:rsidR="008966BB" w:rsidRPr="007222F3" w:rsidTr="006771B5">
        <w:tc>
          <w:tcPr>
            <w:tcW w:w="4770" w:type="dxa"/>
            <w:tcBorders>
              <w:left w:val="nil"/>
              <w:right w:val="nil"/>
            </w:tcBorders>
            <w:vAlign w:val="bottom"/>
          </w:tcPr>
          <w:p w:rsidR="008966BB" w:rsidRPr="007222F3" w:rsidRDefault="008966BB" w:rsidP="008966BB">
            <w:pPr>
              <w:spacing w:line="380" w:lineRule="exact"/>
              <w:ind w:left="72" w:hanging="72"/>
              <w:rPr>
                <w:rFonts w:ascii="Arial" w:hAnsi="Arial" w:cs="Arial"/>
                <w:sz w:val="18"/>
                <w:szCs w:val="18"/>
                <w:cs/>
              </w:rPr>
            </w:pPr>
            <w:r w:rsidRPr="007222F3">
              <w:rPr>
                <w:rFonts w:ascii="Arial" w:hAnsi="Arial" w:cs="Arial"/>
                <w:sz w:val="18"/>
                <w:szCs w:val="18"/>
              </w:rPr>
              <w:t>Current liabilities</w:t>
            </w:r>
          </w:p>
        </w:tc>
        <w:tc>
          <w:tcPr>
            <w:tcW w:w="1350" w:type="dxa"/>
            <w:gridSpan w:val="2"/>
            <w:tcBorders>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(163,522)</w:t>
            </w:r>
          </w:p>
        </w:tc>
        <w:tc>
          <w:tcPr>
            <w:tcW w:w="1350" w:type="dxa"/>
            <w:tcBorders>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(110,601)</w:t>
            </w:r>
          </w:p>
        </w:tc>
        <w:tc>
          <w:tcPr>
            <w:tcW w:w="1530" w:type="dxa"/>
            <w:tcBorders>
              <w:left w:val="nil"/>
              <w:right w:val="nil"/>
            </w:tcBorders>
            <w:vAlign w:val="bottom"/>
          </w:tcPr>
          <w:p w:rsidR="008966BB" w:rsidRPr="007222F3" w:rsidRDefault="008966BB" w:rsidP="008966BB">
            <w:pPr>
              <w:tabs>
                <w:tab w:val="decimal" w:pos="975"/>
              </w:tabs>
              <w:spacing w:line="380" w:lineRule="exact"/>
              <w:rPr>
                <w:rFonts w:ascii="Arial" w:hAnsi="Arial" w:cs="Arial"/>
                <w:sz w:val="18"/>
                <w:szCs w:val="18"/>
              </w:rPr>
            </w:pPr>
            <w:r>
              <w:rPr>
                <w:rFonts w:ascii="Arial" w:hAnsi="Arial" w:cs="Arial"/>
                <w:sz w:val="18"/>
                <w:szCs w:val="18"/>
              </w:rPr>
              <w:t>(28,594)</w:t>
            </w:r>
          </w:p>
        </w:tc>
      </w:tr>
      <w:tr w:rsidR="008966BB" w:rsidRPr="007222F3" w:rsidTr="006771B5">
        <w:tc>
          <w:tcPr>
            <w:tcW w:w="4770" w:type="dxa"/>
            <w:tcBorders>
              <w:left w:val="nil"/>
              <w:bottom w:val="nil"/>
              <w:right w:val="nil"/>
            </w:tcBorders>
            <w:vAlign w:val="bottom"/>
          </w:tcPr>
          <w:p w:rsidR="008966BB" w:rsidRPr="007222F3" w:rsidRDefault="008966BB" w:rsidP="008966BB">
            <w:pPr>
              <w:spacing w:line="380" w:lineRule="exact"/>
              <w:ind w:left="72" w:hanging="72"/>
              <w:rPr>
                <w:rFonts w:ascii="Arial" w:hAnsi="Arial" w:cs="Arial"/>
                <w:sz w:val="18"/>
                <w:szCs w:val="18"/>
                <w:cs/>
              </w:rPr>
            </w:pPr>
            <w:r w:rsidRPr="007222F3">
              <w:rPr>
                <w:rFonts w:ascii="Arial" w:hAnsi="Arial" w:cs="Arial"/>
                <w:sz w:val="18"/>
                <w:szCs w:val="18"/>
              </w:rPr>
              <w:t>Non-current liabilities</w:t>
            </w:r>
          </w:p>
        </w:tc>
        <w:tc>
          <w:tcPr>
            <w:tcW w:w="1350" w:type="dxa"/>
            <w:gridSpan w:val="2"/>
            <w:tcBorders>
              <w:left w:val="nil"/>
              <w:bottom w:val="nil"/>
              <w:right w:val="nil"/>
            </w:tcBorders>
            <w:vAlign w:val="bottom"/>
          </w:tcPr>
          <w:p w:rsidR="008966BB" w:rsidRPr="007222F3" w:rsidRDefault="008966BB" w:rsidP="008966BB">
            <w:pPr>
              <w:pBdr>
                <w:bottom w:val="single" w:sz="8" w:space="1" w:color="auto"/>
              </w:pBdr>
              <w:tabs>
                <w:tab w:val="decimal" w:pos="975"/>
              </w:tabs>
              <w:spacing w:line="380" w:lineRule="exact"/>
              <w:rPr>
                <w:rFonts w:ascii="Arial" w:hAnsi="Arial" w:cs="Arial"/>
                <w:sz w:val="18"/>
                <w:szCs w:val="18"/>
              </w:rPr>
            </w:pPr>
            <w:r>
              <w:rPr>
                <w:rFonts w:ascii="Arial" w:hAnsi="Arial" w:cs="Arial"/>
                <w:sz w:val="18"/>
                <w:szCs w:val="18"/>
              </w:rPr>
              <w:t>(1,241)</w:t>
            </w:r>
          </w:p>
        </w:tc>
        <w:tc>
          <w:tcPr>
            <w:tcW w:w="1350" w:type="dxa"/>
            <w:tcBorders>
              <w:left w:val="nil"/>
              <w:bottom w:val="nil"/>
              <w:right w:val="nil"/>
            </w:tcBorders>
            <w:vAlign w:val="bottom"/>
          </w:tcPr>
          <w:p w:rsidR="008966BB" w:rsidRPr="007222F3" w:rsidRDefault="008966BB" w:rsidP="008966BB">
            <w:pPr>
              <w:pBdr>
                <w:bottom w:val="single" w:sz="8" w:space="1" w:color="auto"/>
              </w:pBdr>
              <w:tabs>
                <w:tab w:val="decimal" w:pos="975"/>
              </w:tabs>
              <w:spacing w:line="380" w:lineRule="exact"/>
              <w:rPr>
                <w:rFonts w:ascii="Arial" w:hAnsi="Arial" w:cs="Arial"/>
                <w:sz w:val="18"/>
                <w:szCs w:val="18"/>
              </w:rPr>
            </w:pPr>
            <w:r>
              <w:rPr>
                <w:rFonts w:ascii="Arial" w:hAnsi="Arial" w:cs="Arial"/>
                <w:sz w:val="18"/>
                <w:szCs w:val="18"/>
              </w:rPr>
              <w:t>(1,087)</w:t>
            </w:r>
          </w:p>
        </w:tc>
        <w:tc>
          <w:tcPr>
            <w:tcW w:w="1530" w:type="dxa"/>
            <w:tcBorders>
              <w:left w:val="nil"/>
              <w:bottom w:val="nil"/>
              <w:right w:val="nil"/>
            </w:tcBorders>
            <w:vAlign w:val="bottom"/>
          </w:tcPr>
          <w:p w:rsidR="008966BB" w:rsidRPr="007222F3" w:rsidRDefault="008966BB" w:rsidP="008966BB">
            <w:pPr>
              <w:pBdr>
                <w:bottom w:val="single" w:sz="8" w:space="1" w:color="auto"/>
              </w:pBdr>
              <w:tabs>
                <w:tab w:val="decimal" w:pos="975"/>
              </w:tabs>
              <w:spacing w:line="380" w:lineRule="exact"/>
              <w:rPr>
                <w:rFonts w:ascii="Arial" w:hAnsi="Arial" w:cs="Arial"/>
                <w:sz w:val="18"/>
                <w:szCs w:val="18"/>
              </w:rPr>
            </w:pPr>
            <w:r>
              <w:rPr>
                <w:rFonts w:ascii="Arial" w:hAnsi="Arial" w:cs="Arial"/>
                <w:sz w:val="18"/>
                <w:szCs w:val="18"/>
              </w:rPr>
              <w:t>(95)</w:t>
            </w:r>
          </w:p>
        </w:tc>
      </w:tr>
      <w:tr w:rsidR="008966BB" w:rsidRPr="007222F3" w:rsidTr="006771B5">
        <w:tc>
          <w:tcPr>
            <w:tcW w:w="4770" w:type="dxa"/>
            <w:tcBorders>
              <w:top w:val="nil"/>
              <w:left w:val="nil"/>
              <w:bottom w:val="nil"/>
              <w:right w:val="nil"/>
            </w:tcBorders>
            <w:vAlign w:val="bottom"/>
          </w:tcPr>
          <w:p w:rsidR="008966BB" w:rsidRPr="009D3A7A" w:rsidRDefault="008966BB" w:rsidP="008966BB">
            <w:pPr>
              <w:spacing w:line="380" w:lineRule="exact"/>
              <w:ind w:left="72" w:hanging="72"/>
              <w:rPr>
                <w:rFonts w:ascii="Arial" w:hAnsi="Arial" w:cs="Arial"/>
                <w:sz w:val="18"/>
                <w:szCs w:val="18"/>
                <w:cs/>
              </w:rPr>
            </w:pPr>
            <w:r w:rsidRPr="009D3A7A">
              <w:rPr>
                <w:rFonts w:ascii="Arial" w:hAnsi="Arial" w:cs="Arial"/>
                <w:sz w:val="18"/>
                <w:szCs w:val="18"/>
              </w:rPr>
              <w:t>Net assets</w:t>
            </w:r>
          </w:p>
        </w:tc>
        <w:tc>
          <w:tcPr>
            <w:tcW w:w="1350" w:type="dxa"/>
            <w:gridSpan w:val="2"/>
            <w:tcBorders>
              <w:top w:val="nil"/>
              <w:left w:val="nil"/>
              <w:bottom w:val="nil"/>
              <w:right w:val="nil"/>
            </w:tcBorders>
            <w:vAlign w:val="bottom"/>
          </w:tcPr>
          <w:p w:rsidR="008966BB" w:rsidRPr="009D3A7A" w:rsidRDefault="008966BB" w:rsidP="008966BB">
            <w:pPr>
              <w:tabs>
                <w:tab w:val="decimal" w:pos="975"/>
              </w:tabs>
              <w:spacing w:line="380" w:lineRule="exact"/>
              <w:rPr>
                <w:rFonts w:ascii="Arial" w:hAnsi="Arial" w:cs="Arial"/>
                <w:sz w:val="18"/>
                <w:szCs w:val="18"/>
              </w:rPr>
            </w:pPr>
            <w:r>
              <w:rPr>
                <w:rFonts w:ascii="Arial" w:hAnsi="Arial" w:cs="Arial"/>
                <w:sz w:val="18"/>
                <w:szCs w:val="18"/>
              </w:rPr>
              <w:t>12,265</w:t>
            </w:r>
          </w:p>
        </w:tc>
        <w:tc>
          <w:tcPr>
            <w:tcW w:w="1350" w:type="dxa"/>
            <w:tcBorders>
              <w:top w:val="nil"/>
              <w:left w:val="nil"/>
              <w:bottom w:val="nil"/>
              <w:right w:val="nil"/>
            </w:tcBorders>
            <w:vAlign w:val="bottom"/>
          </w:tcPr>
          <w:p w:rsidR="008966BB" w:rsidRPr="009D3A7A" w:rsidRDefault="008966BB" w:rsidP="008966BB">
            <w:pPr>
              <w:tabs>
                <w:tab w:val="decimal" w:pos="975"/>
              </w:tabs>
              <w:spacing w:line="380" w:lineRule="exact"/>
              <w:rPr>
                <w:rFonts w:ascii="Arial" w:hAnsi="Arial" w:cs="Arial"/>
                <w:sz w:val="18"/>
                <w:szCs w:val="18"/>
              </w:rPr>
            </w:pPr>
            <w:r>
              <w:rPr>
                <w:rFonts w:ascii="Arial" w:hAnsi="Arial" w:cs="Arial"/>
                <w:sz w:val="18"/>
                <w:szCs w:val="18"/>
              </w:rPr>
              <w:t>12,919</w:t>
            </w:r>
          </w:p>
        </w:tc>
        <w:tc>
          <w:tcPr>
            <w:tcW w:w="1530" w:type="dxa"/>
            <w:tcBorders>
              <w:top w:val="nil"/>
              <w:left w:val="nil"/>
              <w:bottom w:val="nil"/>
              <w:right w:val="nil"/>
            </w:tcBorders>
            <w:vAlign w:val="bottom"/>
          </w:tcPr>
          <w:p w:rsidR="008966BB" w:rsidRPr="009D3A7A" w:rsidRDefault="008966BB" w:rsidP="008966BB">
            <w:pPr>
              <w:tabs>
                <w:tab w:val="decimal" w:pos="975"/>
              </w:tabs>
              <w:spacing w:line="380" w:lineRule="exact"/>
              <w:rPr>
                <w:rFonts w:ascii="Arial" w:hAnsi="Arial" w:cs="Arial"/>
                <w:sz w:val="18"/>
                <w:szCs w:val="18"/>
              </w:rPr>
            </w:pPr>
            <w:r>
              <w:rPr>
                <w:rFonts w:ascii="Arial" w:hAnsi="Arial" w:cs="Arial"/>
                <w:sz w:val="18"/>
                <w:szCs w:val="18"/>
              </w:rPr>
              <w:t>33,024</w:t>
            </w:r>
          </w:p>
        </w:tc>
      </w:tr>
      <w:tr w:rsidR="008966BB" w:rsidRPr="007222F3" w:rsidTr="006771B5">
        <w:tc>
          <w:tcPr>
            <w:tcW w:w="4770" w:type="dxa"/>
            <w:tcBorders>
              <w:top w:val="nil"/>
              <w:left w:val="nil"/>
              <w:bottom w:val="nil"/>
              <w:right w:val="nil"/>
            </w:tcBorders>
            <w:vAlign w:val="bottom"/>
          </w:tcPr>
          <w:p w:rsidR="008966BB" w:rsidRPr="009D3A7A" w:rsidRDefault="008966BB" w:rsidP="008966BB">
            <w:pPr>
              <w:spacing w:line="380" w:lineRule="exact"/>
              <w:ind w:left="72" w:hanging="72"/>
              <w:rPr>
                <w:rFonts w:ascii="Arial" w:hAnsi="Arial" w:cs="Arial"/>
                <w:sz w:val="18"/>
                <w:szCs w:val="18"/>
                <w:cs/>
              </w:rPr>
            </w:pPr>
            <w:r w:rsidRPr="009D3A7A">
              <w:rPr>
                <w:rFonts w:ascii="Arial" w:hAnsi="Arial" w:cs="Arial"/>
                <w:sz w:val="18"/>
                <w:szCs w:val="18"/>
              </w:rPr>
              <w:t>Shareholding percentage (%)</w:t>
            </w:r>
          </w:p>
        </w:tc>
        <w:tc>
          <w:tcPr>
            <w:tcW w:w="1350" w:type="dxa"/>
            <w:gridSpan w:val="2"/>
            <w:tcBorders>
              <w:top w:val="nil"/>
              <w:left w:val="nil"/>
              <w:bottom w:val="nil"/>
              <w:right w:val="nil"/>
            </w:tcBorders>
            <w:vAlign w:val="bottom"/>
          </w:tcPr>
          <w:p w:rsidR="008966BB" w:rsidRPr="009D3A7A" w:rsidRDefault="008966BB" w:rsidP="008966BB">
            <w:pPr>
              <w:pBdr>
                <w:bottom w:val="single" w:sz="8" w:space="1" w:color="auto"/>
              </w:pBdr>
              <w:tabs>
                <w:tab w:val="decimal" w:pos="705"/>
              </w:tabs>
              <w:spacing w:line="380" w:lineRule="exact"/>
              <w:rPr>
                <w:rFonts w:ascii="Arial" w:hAnsi="Arial" w:cs="Arial"/>
                <w:sz w:val="18"/>
                <w:szCs w:val="18"/>
              </w:rPr>
            </w:pPr>
            <w:r>
              <w:rPr>
                <w:rFonts w:ascii="Arial" w:hAnsi="Arial" w:cs="Arial"/>
                <w:sz w:val="18"/>
                <w:szCs w:val="18"/>
              </w:rPr>
              <w:t>51.00</w:t>
            </w:r>
          </w:p>
        </w:tc>
        <w:tc>
          <w:tcPr>
            <w:tcW w:w="1350" w:type="dxa"/>
            <w:tcBorders>
              <w:top w:val="nil"/>
              <w:left w:val="nil"/>
              <w:bottom w:val="nil"/>
              <w:right w:val="nil"/>
            </w:tcBorders>
            <w:vAlign w:val="bottom"/>
          </w:tcPr>
          <w:p w:rsidR="008966BB" w:rsidRPr="009D3A7A" w:rsidRDefault="008966BB" w:rsidP="008966BB">
            <w:pPr>
              <w:pBdr>
                <w:bottom w:val="single" w:sz="8" w:space="1" w:color="auto"/>
              </w:pBdr>
              <w:tabs>
                <w:tab w:val="decimal" w:pos="705"/>
              </w:tabs>
              <w:spacing w:line="380" w:lineRule="exact"/>
              <w:rPr>
                <w:rFonts w:ascii="Arial" w:hAnsi="Arial" w:cs="Arial"/>
                <w:sz w:val="18"/>
                <w:szCs w:val="18"/>
              </w:rPr>
            </w:pPr>
            <w:r>
              <w:rPr>
                <w:rFonts w:ascii="Arial" w:hAnsi="Arial" w:cs="Arial"/>
                <w:sz w:val="18"/>
                <w:szCs w:val="18"/>
              </w:rPr>
              <w:t>51.00</w:t>
            </w:r>
          </w:p>
        </w:tc>
        <w:tc>
          <w:tcPr>
            <w:tcW w:w="1530" w:type="dxa"/>
            <w:tcBorders>
              <w:top w:val="nil"/>
              <w:left w:val="nil"/>
              <w:bottom w:val="nil"/>
              <w:right w:val="nil"/>
            </w:tcBorders>
            <w:vAlign w:val="bottom"/>
          </w:tcPr>
          <w:p w:rsidR="008966BB" w:rsidRPr="009D3A7A" w:rsidRDefault="008966BB" w:rsidP="008966BB">
            <w:pPr>
              <w:pBdr>
                <w:bottom w:val="single" w:sz="8" w:space="1" w:color="auto"/>
              </w:pBdr>
              <w:tabs>
                <w:tab w:val="decimal" w:pos="705"/>
              </w:tabs>
              <w:spacing w:line="380" w:lineRule="exact"/>
              <w:rPr>
                <w:rFonts w:ascii="Arial" w:hAnsi="Arial" w:cs="Arial"/>
                <w:sz w:val="18"/>
                <w:szCs w:val="18"/>
              </w:rPr>
            </w:pPr>
            <w:r>
              <w:rPr>
                <w:rFonts w:ascii="Arial" w:hAnsi="Arial" w:cs="Arial"/>
                <w:sz w:val="18"/>
                <w:szCs w:val="18"/>
              </w:rPr>
              <w:t>44.44</w:t>
            </w:r>
          </w:p>
        </w:tc>
      </w:tr>
      <w:tr w:rsidR="008966BB" w:rsidRPr="007222F3" w:rsidTr="006771B5">
        <w:tc>
          <w:tcPr>
            <w:tcW w:w="4770" w:type="dxa"/>
            <w:tcBorders>
              <w:top w:val="nil"/>
              <w:left w:val="nil"/>
              <w:bottom w:val="nil"/>
              <w:right w:val="nil"/>
            </w:tcBorders>
            <w:vAlign w:val="bottom"/>
          </w:tcPr>
          <w:p w:rsidR="008966BB" w:rsidRPr="009D3A7A" w:rsidRDefault="008966BB" w:rsidP="008966BB">
            <w:pPr>
              <w:spacing w:line="380" w:lineRule="exact"/>
              <w:ind w:left="72" w:hanging="72"/>
              <w:rPr>
                <w:rFonts w:ascii="Arial" w:hAnsi="Arial" w:cs="Arial"/>
                <w:sz w:val="18"/>
                <w:szCs w:val="18"/>
                <w:cs/>
              </w:rPr>
            </w:pPr>
            <w:r w:rsidRPr="009D3A7A">
              <w:rPr>
                <w:rFonts w:ascii="Arial" w:hAnsi="Arial" w:cs="Arial"/>
                <w:sz w:val="18"/>
                <w:szCs w:val="18"/>
              </w:rPr>
              <w:t>Share of net assets</w:t>
            </w:r>
          </w:p>
        </w:tc>
        <w:tc>
          <w:tcPr>
            <w:tcW w:w="1350" w:type="dxa"/>
            <w:gridSpan w:val="2"/>
            <w:tcBorders>
              <w:top w:val="nil"/>
              <w:left w:val="nil"/>
              <w:bottom w:val="nil"/>
              <w:right w:val="nil"/>
            </w:tcBorders>
            <w:vAlign w:val="bottom"/>
          </w:tcPr>
          <w:p w:rsidR="008966BB" w:rsidRPr="009D3A7A" w:rsidRDefault="008966BB" w:rsidP="008966BB">
            <w:pPr>
              <w:tabs>
                <w:tab w:val="decimal" w:pos="975"/>
              </w:tabs>
              <w:spacing w:line="380" w:lineRule="exact"/>
              <w:rPr>
                <w:rFonts w:ascii="Arial" w:hAnsi="Arial" w:cs="Arial"/>
                <w:sz w:val="18"/>
                <w:szCs w:val="18"/>
              </w:rPr>
            </w:pPr>
            <w:r>
              <w:rPr>
                <w:rFonts w:ascii="Arial" w:hAnsi="Arial" w:cs="Arial"/>
                <w:sz w:val="18"/>
                <w:szCs w:val="18"/>
              </w:rPr>
              <w:t>6,255</w:t>
            </w:r>
          </w:p>
        </w:tc>
        <w:tc>
          <w:tcPr>
            <w:tcW w:w="1350" w:type="dxa"/>
            <w:tcBorders>
              <w:top w:val="nil"/>
              <w:left w:val="nil"/>
              <w:bottom w:val="nil"/>
              <w:right w:val="nil"/>
            </w:tcBorders>
            <w:vAlign w:val="bottom"/>
          </w:tcPr>
          <w:p w:rsidR="008966BB" w:rsidRPr="009D3A7A" w:rsidRDefault="008966BB" w:rsidP="008966BB">
            <w:pPr>
              <w:tabs>
                <w:tab w:val="decimal" w:pos="975"/>
              </w:tabs>
              <w:spacing w:line="380" w:lineRule="exact"/>
              <w:rPr>
                <w:rFonts w:ascii="Arial" w:hAnsi="Arial" w:cs="Arial"/>
                <w:sz w:val="18"/>
                <w:szCs w:val="18"/>
              </w:rPr>
            </w:pPr>
            <w:r>
              <w:rPr>
                <w:rFonts w:ascii="Arial" w:hAnsi="Arial" w:cs="Arial"/>
                <w:sz w:val="18"/>
                <w:szCs w:val="18"/>
              </w:rPr>
              <w:t>6,589</w:t>
            </w:r>
          </w:p>
        </w:tc>
        <w:tc>
          <w:tcPr>
            <w:tcW w:w="1530" w:type="dxa"/>
            <w:tcBorders>
              <w:top w:val="nil"/>
              <w:left w:val="nil"/>
              <w:bottom w:val="nil"/>
              <w:right w:val="nil"/>
            </w:tcBorders>
            <w:vAlign w:val="bottom"/>
          </w:tcPr>
          <w:p w:rsidR="008966BB" w:rsidRPr="009D3A7A" w:rsidRDefault="008966BB" w:rsidP="008966BB">
            <w:pPr>
              <w:tabs>
                <w:tab w:val="decimal" w:pos="975"/>
              </w:tabs>
              <w:spacing w:line="380" w:lineRule="exact"/>
              <w:rPr>
                <w:rFonts w:ascii="Arial" w:hAnsi="Arial" w:cs="Arial"/>
                <w:sz w:val="18"/>
                <w:szCs w:val="18"/>
              </w:rPr>
            </w:pPr>
            <w:r>
              <w:rPr>
                <w:rFonts w:ascii="Arial" w:hAnsi="Arial" w:cs="Arial"/>
                <w:sz w:val="18"/>
                <w:szCs w:val="18"/>
              </w:rPr>
              <w:t>14,675</w:t>
            </w:r>
          </w:p>
        </w:tc>
      </w:tr>
      <w:tr w:rsidR="008966BB" w:rsidRPr="007222F3" w:rsidTr="006771B5">
        <w:tc>
          <w:tcPr>
            <w:tcW w:w="4770" w:type="dxa"/>
            <w:tcBorders>
              <w:top w:val="nil"/>
              <w:left w:val="nil"/>
              <w:bottom w:val="nil"/>
              <w:right w:val="nil"/>
            </w:tcBorders>
            <w:vAlign w:val="bottom"/>
          </w:tcPr>
          <w:p w:rsidR="008966BB" w:rsidRPr="009D3A7A" w:rsidRDefault="008966BB" w:rsidP="008966BB">
            <w:pPr>
              <w:spacing w:line="380" w:lineRule="exact"/>
              <w:ind w:left="72" w:hanging="72"/>
              <w:rPr>
                <w:rFonts w:ascii="Arial" w:hAnsi="Arial" w:cs="Arial"/>
                <w:sz w:val="18"/>
                <w:szCs w:val="18"/>
                <w:cs/>
              </w:rPr>
            </w:pPr>
            <w:r w:rsidRPr="009D3A7A">
              <w:rPr>
                <w:rFonts w:ascii="Arial" w:hAnsi="Arial" w:cs="Arial"/>
                <w:sz w:val="18"/>
                <w:szCs w:val="18"/>
              </w:rPr>
              <w:t>Elimination entries</w:t>
            </w:r>
          </w:p>
        </w:tc>
        <w:tc>
          <w:tcPr>
            <w:tcW w:w="1350" w:type="dxa"/>
            <w:gridSpan w:val="2"/>
            <w:tcBorders>
              <w:top w:val="nil"/>
              <w:left w:val="nil"/>
              <w:bottom w:val="nil"/>
              <w:right w:val="nil"/>
            </w:tcBorders>
            <w:vAlign w:val="bottom"/>
          </w:tcPr>
          <w:p w:rsidR="008966BB" w:rsidRPr="009D3A7A" w:rsidRDefault="008966BB" w:rsidP="008966BB">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8966BB" w:rsidRPr="009D3A7A" w:rsidRDefault="008966BB" w:rsidP="008966BB">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530" w:type="dxa"/>
            <w:tcBorders>
              <w:top w:val="nil"/>
              <w:left w:val="nil"/>
              <w:bottom w:val="nil"/>
              <w:right w:val="nil"/>
            </w:tcBorders>
            <w:vAlign w:val="bottom"/>
          </w:tcPr>
          <w:p w:rsidR="008966BB" w:rsidRPr="009D3A7A" w:rsidRDefault="008966BB" w:rsidP="008966BB">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8966BB" w:rsidRPr="007222F3" w:rsidTr="006771B5">
        <w:tc>
          <w:tcPr>
            <w:tcW w:w="4770" w:type="dxa"/>
            <w:tcBorders>
              <w:top w:val="nil"/>
              <w:left w:val="nil"/>
              <w:bottom w:val="nil"/>
              <w:right w:val="nil"/>
            </w:tcBorders>
            <w:vAlign w:val="bottom"/>
          </w:tcPr>
          <w:p w:rsidR="008966BB" w:rsidRPr="009D3A7A" w:rsidRDefault="008966BB" w:rsidP="008966BB">
            <w:pPr>
              <w:spacing w:line="380" w:lineRule="exact"/>
              <w:ind w:left="72" w:right="-288" w:hanging="72"/>
              <w:rPr>
                <w:rFonts w:ascii="Arial" w:hAnsi="Arial" w:cs="Arial"/>
                <w:sz w:val="18"/>
                <w:szCs w:val="18"/>
                <w:cs/>
              </w:rPr>
            </w:pPr>
            <w:r w:rsidRPr="009D3A7A">
              <w:rPr>
                <w:rFonts w:ascii="Arial" w:hAnsi="Arial" w:cs="Arial"/>
                <w:sz w:val="18"/>
                <w:szCs w:val="18"/>
              </w:rPr>
              <w:t>Carrying amounts of associates based on equity method</w:t>
            </w:r>
          </w:p>
        </w:tc>
        <w:tc>
          <w:tcPr>
            <w:tcW w:w="1350" w:type="dxa"/>
            <w:gridSpan w:val="2"/>
            <w:tcBorders>
              <w:top w:val="nil"/>
              <w:left w:val="nil"/>
              <w:bottom w:val="nil"/>
              <w:right w:val="nil"/>
            </w:tcBorders>
            <w:vAlign w:val="bottom"/>
          </w:tcPr>
          <w:p w:rsidR="008966BB" w:rsidRPr="009D3A7A" w:rsidRDefault="008966BB" w:rsidP="008966BB">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6,255</w:t>
            </w:r>
          </w:p>
        </w:tc>
        <w:tc>
          <w:tcPr>
            <w:tcW w:w="1350" w:type="dxa"/>
            <w:tcBorders>
              <w:top w:val="nil"/>
              <w:left w:val="nil"/>
              <w:bottom w:val="nil"/>
              <w:right w:val="nil"/>
            </w:tcBorders>
            <w:vAlign w:val="bottom"/>
          </w:tcPr>
          <w:p w:rsidR="008966BB" w:rsidRPr="009D3A7A" w:rsidRDefault="008966BB" w:rsidP="008966BB">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6,589</w:t>
            </w:r>
          </w:p>
        </w:tc>
        <w:tc>
          <w:tcPr>
            <w:tcW w:w="1530" w:type="dxa"/>
            <w:tcBorders>
              <w:top w:val="nil"/>
              <w:left w:val="nil"/>
              <w:bottom w:val="nil"/>
              <w:right w:val="nil"/>
            </w:tcBorders>
            <w:vAlign w:val="bottom"/>
          </w:tcPr>
          <w:p w:rsidR="008966BB" w:rsidRPr="009D3A7A" w:rsidRDefault="008966BB" w:rsidP="008966BB">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14,675</w:t>
            </w:r>
          </w:p>
        </w:tc>
      </w:tr>
    </w:tbl>
    <w:p w:rsidR="001872EB" w:rsidRPr="00AB7F33" w:rsidRDefault="001872EB" w:rsidP="001872EB">
      <w:pPr>
        <w:pStyle w:val="List"/>
        <w:spacing w:before="240" w:after="120"/>
        <w:ind w:left="810" w:hanging="248"/>
        <w:jc w:val="thaiDistribute"/>
        <w:outlineLvl w:val="0"/>
        <w:rPr>
          <w:rFonts w:ascii="Arial" w:eastAsia="Times New Roman" w:hAnsi="Arial" w:cs="Arial"/>
          <w:i/>
          <w:iCs/>
          <w:sz w:val="14"/>
          <w:szCs w:val="14"/>
        </w:rPr>
      </w:pPr>
      <w:r w:rsidRPr="00AB7F33">
        <w:rPr>
          <w:rFonts w:ascii="Arial" w:eastAsia="Times New Roman" w:hAnsi="Arial" w:cs="Arial"/>
          <w:i/>
          <w:iCs/>
          <w:sz w:val="14"/>
          <w:szCs w:val="14"/>
        </w:rPr>
        <w:t xml:space="preserve">*28 February </w:t>
      </w:r>
      <w:r w:rsidR="004A13D8" w:rsidRPr="00AB7F33">
        <w:rPr>
          <w:rFonts w:ascii="Arial" w:eastAsia="Times New Roman" w:hAnsi="Arial" w:cs="Arial"/>
          <w:i/>
          <w:iCs/>
          <w:sz w:val="14"/>
          <w:szCs w:val="14"/>
        </w:rPr>
        <w:t>201</w:t>
      </w:r>
      <w:r w:rsidR="008966BB" w:rsidRPr="00AB7F33">
        <w:rPr>
          <w:rFonts w:ascii="Arial" w:eastAsia="Times New Roman" w:hAnsi="Arial" w:cs="Arial"/>
          <w:i/>
          <w:iCs/>
          <w:sz w:val="14"/>
          <w:szCs w:val="14"/>
        </w:rPr>
        <w:t>8</w:t>
      </w:r>
      <w:r w:rsidRPr="00AB7F33">
        <w:rPr>
          <w:rFonts w:ascii="Arial" w:eastAsia="Times New Roman" w:hAnsi="Arial" w:cs="Arial"/>
          <w:i/>
          <w:iCs/>
          <w:sz w:val="14"/>
          <w:szCs w:val="14"/>
        </w:rPr>
        <w:t xml:space="preserve"> is the date that Grace Water Med Company Limited ended being associate.</w:t>
      </w:r>
    </w:p>
    <w:p w:rsidR="007222F3" w:rsidRPr="004363C1" w:rsidRDefault="007222F3" w:rsidP="007222F3">
      <w:pPr>
        <w:pStyle w:val="List"/>
        <w:spacing w:before="240" w:after="120"/>
        <w:ind w:left="562" w:firstLine="0"/>
        <w:jc w:val="thaiDistribute"/>
        <w:outlineLvl w:val="0"/>
        <w:rPr>
          <w:rFonts w:ascii="Arial" w:hAnsi="Arial"/>
          <w:sz w:val="22"/>
          <w:szCs w:val="22"/>
          <w:u w:val="single"/>
        </w:rPr>
      </w:pPr>
      <w:proofErr w:type="spellStart"/>
      <w:r w:rsidRPr="004363C1">
        <w:rPr>
          <w:rFonts w:ascii="Arial" w:hAnsi="Arial"/>
          <w:sz w:val="22"/>
          <w:szCs w:val="22"/>
          <w:u w:val="single"/>
        </w:rPr>
        <w:t>Summarised</w:t>
      </w:r>
      <w:proofErr w:type="spellEnd"/>
      <w:r w:rsidRPr="004363C1">
        <w:rPr>
          <w:rFonts w:ascii="Arial" w:hAnsi="Arial"/>
          <w:sz w:val="22"/>
          <w:szCs w:val="22"/>
          <w:u w:val="single"/>
        </w:rPr>
        <w:t xml:space="preserve"> information about comprehensive income</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82"/>
        <w:gridCol w:w="818"/>
        <w:gridCol w:w="2070"/>
        <w:gridCol w:w="2070"/>
      </w:tblGrid>
      <w:tr w:rsidR="00B55C0A" w:rsidRPr="0089403A" w:rsidTr="005C5ACB">
        <w:tc>
          <w:tcPr>
            <w:tcW w:w="3772" w:type="dxa"/>
            <w:gridSpan w:val="2"/>
          </w:tcPr>
          <w:p w:rsidR="00B55C0A" w:rsidRPr="0089403A" w:rsidRDefault="00B55C0A" w:rsidP="0089403A">
            <w:pPr>
              <w:spacing w:line="340" w:lineRule="exact"/>
              <w:jc w:val="right"/>
              <w:rPr>
                <w:rFonts w:ascii="Arial" w:hAnsi="Arial" w:cs="Arial"/>
                <w:sz w:val="18"/>
                <w:szCs w:val="18"/>
              </w:rPr>
            </w:pPr>
          </w:p>
        </w:tc>
        <w:tc>
          <w:tcPr>
            <w:tcW w:w="4958" w:type="dxa"/>
            <w:gridSpan w:val="3"/>
            <w:vAlign w:val="bottom"/>
          </w:tcPr>
          <w:p w:rsidR="00B55C0A" w:rsidRPr="0089403A" w:rsidRDefault="00B55C0A" w:rsidP="007E51E0">
            <w:pPr>
              <w:spacing w:line="340" w:lineRule="exact"/>
              <w:ind w:right="-15"/>
              <w:jc w:val="right"/>
              <w:rPr>
                <w:rFonts w:ascii="Arial" w:hAnsi="Arial" w:cs="Arial"/>
                <w:sz w:val="18"/>
                <w:szCs w:val="18"/>
              </w:rPr>
            </w:pPr>
            <w:r w:rsidRPr="0089403A">
              <w:rPr>
                <w:rFonts w:ascii="Arial" w:hAnsi="Arial" w:cs="Arial"/>
                <w:sz w:val="18"/>
                <w:szCs w:val="18"/>
              </w:rPr>
              <w:t>(Unit: Thousand Baht)</w:t>
            </w:r>
          </w:p>
        </w:tc>
      </w:tr>
      <w:tr w:rsidR="00B55C0A" w:rsidRPr="0089403A" w:rsidTr="005C5ACB">
        <w:tc>
          <w:tcPr>
            <w:tcW w:w="2790" w:type="dxa"/>
          </w:tcPr>
          <w:p w:rsidR="00B55C0A" w:rsidRPr="0089403A" w:rsidRDefault="00B55C0A" w:rsidP="0089403A">
            <w:pPr>
              <w:spacing w:line="340" w:lineRule="exact"/>
              <w:rPr>
                <w:rFonts w:ascii="Arial" w:hAnsi="Arial" w:cs="Arial"/>
                <w:sz w:val="18"/>
                <w:szCs w:val="18"/>
                <w:cs/>
              </w:rPr>
            </w:pPr>
          </w:p>
        </w:tc>
        <w:tc>
          <w:tcPr>
            <w:tcW w:w="3870" w:type="dxa"/>
            <w:gridSpan w:val="3"/>
          </w:tcPr>
          <w:p w:rsidR="00B55C0A" w:rsidRDefault="00B55C0A" w:rsidP="0089403A">
            <w:pPr>
              <w:pBdr>
                <w:bottom w:val="single" w:sz="4" w:space="1" w:color="auto"/>
              </w:pBdr>
              <w:tabs>
                <w:tab w:val="right" w:pos="7200"/>
                <w:tab w:val="right" w:pos="8540"/>
              </w:tabs>
              <w:spacing w:line="340" w:lineRule="exact"/>
              <w:jc w:val="center"/>
              <w:rPr>
                <w:rFonts w:ascii="Arial" w:hAnsi="Arial" w:cs="Arial"/>
                <w:sz w:val="18"/>
                <w:szCs w:val="18"/>
              </w:rPr>
            </w:pPr>
          </w:p>
          <w:p w:rsidR="00B55C0A" w:rsidRPr="0089403A" w:rsidRDefault="00B55C0A" w:rsidP="0089403A">
            <w:pPr>
              <w:pBdr>
                <w:bottom w:val="single" w:sz="4" w:space="1" w:color="auto"/>
              </w:pBdr>
              <w:tabs>
                <w:tab w:val="right" w:pos="7200"/>
                <w:tab w:val="right" w:pos="8540"/>
              </w:tabs>
              <w:spacing w:line="340" w:lineRule="exact"/>
              <w:jc w:val="center"/>
              <w:rPr>
                <w:rFonts w:ascii="Arial" w:hAnsi="Arial" w:cs="Arial"/>
                <w:sz w:val="18"/>
                <w:szCs w:val="18"/>
                <w:cs/>
              </w:rPr>
            </w:pPr>
            <w:proofErr w:type="spellStart"/>
            <w:r w:rsidRPr="0089403A">
              <w:rPr>
                <w:rFonts w:ascii="Arial" w:hAnsi="Arial" w:cs="Arial"/>
                <w:sz w:val="18"/>
                <w:szCs w:val="18"/>
              </w:rPr>
              <w:t>Zim</w:t>
            </w:r>
            <w:proofErr w:type="spellEnd"/>
            <w:r w:rsidRPr="0089403A">
              <w:rPr>
                <w:rFonts w:ascii="Arial" w:hAnsi="Arial" w:cs="Arial"/>
                <w:sz w:val="18"/>
                <w:szCs w:val="18"/>
              </w:rPr>
              <w:t xml:space="preserve"> (Thailand) Co., Ltd.</w:t>
            </w:r>
          </w:p>
        </w:tc>
        <w:tc>
          <w:tcPr>
            <w:tcW w:w="2070" w:type="dxa"/>
          </w:tcPr>
          <w:p w:rsidR="00B55C0A" w:rsidRPr="0089403A" w:rsidRDefault="00B55C0A" w:rsidP="0089403A">
            <w:pPr>
              <w:pBdr>
                <w:bottom w:val="single" w:sz="4" w:space="1" w:color="auto"/>
              </w:pBdr>
              <w:tabs>
                <w:tab w:val="right" w:pos="7200"/>
                <w:tab w:val="right" w:pos="8540"/>
              </w:tabs>
              <w:spacing w:line="340" w:lineRule="exact"/>
              <w:jc w:val="center"/>
              <w:rPr>
                <w:rFonts w:ascii="Arial" w:hAnsi="Arial" w:cs="Arial"/>
                <w:sz w:val="18"/>
                <w:szCs w:val="18"/>
              </w:rPr>
            </w:pPr>
            <w:r w:rsidRPr="0089403A">
              <w:rPr>
                <w:rFonts w:ascii="Arial" w:hAnsi="Arial" w:cs="Arial"/>
                <w:sz w:val="18"/>
                <w:szCs w:val="18"/>
              </w:rPr>
              <w:t>Grace Water Med</w:t>
            </w:r>
            <w:r w:rsidRPr="0089403A">
              <w:rPr>
                <w:rFonts w:ascii="Arial" w:hAnsi="Arial" w:cs="Arial"/>
                <w:sz w:val="18"/>
                <w:szCs w:val="18"/>
                <w:cs/>
              </w:rPr>
              <w:t xml:space="preserve"> </w:t>
            </w:r>
            <w:r w:rsidR="005C5ACB">
              <w:rPr>
                <w:rFonts w:ascii="Arial" w:hAnsi="Arial" w:cs="Arial"/>
                <w:sz w:val="18"/>
                <w:szCs w:val="18"/>
              </w:rPr>
              <w:t xml:space="preserve">   </w:t>
            </w:r>
            <w:r w:rsidRPr="0089403A">
              <w:rPr>
                <w:rFonts w:ascii="Arial" w:hAnsi="Arial" w:cs="Arial"/>
                <w:sz w:val="18"/>
                <w:szCs w:val="18"/>
              </w:rPr>
              <w:t>Co., Ltd.</w:t>
            </w:r>
          </w:p>
        </w:tc>
      </w:tr>
      <w:tr w:rsidR="008966BB" w:rsidRPr="0089403A" w:rsidTr="005C5ACB">
        <w:trPr>
          <w:trHeight w:val="1359"/>
        </w:trPr>
        <w:tc>
          <w:tcPr>
            <w:tcW w:w="2790" w:type="dxa"/>
          </w:tcPr>
          <w:p w:rsidR="008966BB" w:rsidRPr="0089403A" w:rsidRDefault="008966BB" w:rsidP="008966BB">
            <w:pPr>
              <w:spacing w:line="340" w:lineRule="exact"/>
              <w:jc w:val="center"/>
              <w:rPr>
                <w:rFonts w:ascii="Arial" w:hAnsi="Arial" w:cs="Arial"/>
                <w:sz w:val="18"/>
                <w:szCs w:val="18"/>
                <w:cs/>
              </w:rPr>
            </w:pPr>
          </w:p>
        </w:tc>
        <w:tc>
          <w:tcPr>
            <w:tcW w:w="1800" w:type="dxa"/>
            <w:gridSpan w:val="2"/>
          </w:tcPr>
          <w:p w:rsidR="008966BB" w:rsidRDefault="008966BB" w:rsidP="008966BB">
            <w:pPr>
              <w:pBdr>
                <w:bottom w:val="single" w:sz="4" w:space="1" w:color="auto"/>
              </w:pBdr>
              <w:tabs>
                <w:tab w:val="right" w:pos="7200"/>
                <w:tab w:val="right" w:pos="8540"/>
              </w:tabs>
              <w:spacing w:line="340" w:lineRule="exact"/>
              <w:jc w:val="center"/>
              <w:rPr>
                <w:rFonts w:ascii="Arial" w:hAnsi="Arial" w:cs="Browallia New"/>
                <w:sz w:val="18"/>
                <w:szCs w:val="22"/>
              </w:rPr>
            </w:pPr>
          </w:p>
          <w:p w:rsidR="008966BB" w:rsidRPr="00812706" w:rsidRDefault="008966BB" w:rsidP="008966BB">
            <w:pPr>
              <w:pBdr>
                <w:bottom w:val="single" w:sz="4" w:space="1" w:color="auto"/>
              </w:pBdr>
              <w:tabs>
                <w:tab w:val="right" w:pos="7200"/>
                <w:tab w:val="right" w:pos="8540"/>
              </w:tabs>
              <w:spacing w:line="340" w:lineRule="exact"/>
              <w:jc w:val="center"/>
              <w:rPr>
                <w:rFonts w:ascii="Arial" w:hAnsi="Arial" w:cs="Browallia New"/>
                <w:sz w:val="18"/>
                <w:szCs w:val="22"/>
              </w:rPr>
            </w:pPr>
            <w:r>
              <w:rPr>
                <w:rFonts w:ascii="Arial" w:hAnsi="Arial" w:cs="Browallia New"/>
                <w:sz w:val="18"/>
                <w:szCs w:val="22"/>
              </w:rPr>
              <w:t>For the year ended                    31 December 2019</w:t>
            </w:r>
          </w:p>
        </w:tc>
        <w:tc>
          <w:tcPr>
            <w:tcW w:w="2070" w:type="dxa"/>
          </w:tcPr>
          <w:p w:rsidR="008966BB" w:rsidRDefault="008966BB" w:rsidP="008966BB">
            <w:pPr>
              <w:pBdr>
                <w:bottom w:val="single" w:sz="4" w:space="1" w:color="auto"/>
              </w:pBdr>
              <w:tabs>
                <w:tab w:val="right" w:pos="7200"/>
                <w:tab w:val="right" w:pos="8540"/>
              </w:tabs>
              <w:spacing w:line="340" w:lineRule="exact"/>
              <w:jc w:val="center"/>
              <w:rPr>
                <w:rFonts w:ascii="Arial" w:hAnsi="Arial" w:cs="Browallia New"/>
                <w:sz w:val="18"/>
                <w:szCs w:val="22"/>
              </w:rPr>
            </w:pPr>
          </w:p>
          <w:p w:rsidR="008966BB" w:rsidRPr="0089403A" w:rsidRDefault="008966BB" w:rsidP="008966BB">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Browallia New"/>
                <w:sz w:val="18"/>
                <w:szCs w:val="22"/>
              </w:rPr>
              <w:t>For the year ended                    31 December 2018</w:t>
            </w:r>
          </w:p>
        </w:tc>
        <w:tc>
          <w:tcPr>
            <w:tcW w:w="2070" w:type="dxa"/>
          </w:tcPr>
          <w:p w:rsidR="008966BB" w:rsidRDefault="008966BB" w:rsidP="008966BB">
            <w:pPr>
              <w:pBdr>
                <w:bottom w:val="single" w:sz="4" w:space="1" w:color="auto"/>
              </w:pBdr>
              <w:tabs>
                <w:tab w:val="right" w:pos="7200"/>
                <w:tab w:val="right" w:pos="8540"/>
              </w:tabs>
              <w:spacing w:line="340" w:lineRule="exact"/>
              <w:jc w:val="center"/>
              <w:rPr>
                <w:rFonts w:ascii="Arial" w:hAnsi="Arial" w:cstheme="minorBidi"/>
                <w:sz w:val="18"/>
                <w:szCs w:val="18"/>
              </w:rPr>
            </w:pPr>
            <w:r>
              <w:rPr>
                <w:rFonts w:ascii="Arial" w:hAnsi="Arial" w:cs="Arial"/>
                <w:sz w:val="18"/>
                <w:szCs w:val="18"/>
              </w:rPr>
              <w:t>For the period as from</w:t>
            </w:r>
          </w:p>
          <w:p w:rsidR="008966BB" w:rsidRPr="002254BE" w:rsidRDefault="008966BB" w:rsidP="008966BB">
            <w:pPr>
              <w:pBdr>
                <w:bottom w:val="single" w:sz="4" w:space="1" w:color="auto"/>
              </w:pBdr>
              <w:tabs>
                <w:tab w:val="right" w:pos="7200"/>
                <w:tab w:val="right" w:pos="8540"/>
              </w:tabs>
              <w:spacing w:line="340" w:lineRule="exact"/>
              <w:jc w:val="center"/>
              <w:rPr>
                <w:rFonts w:ascii="Arial" w:hAnsi="Arial" w:cstheme="minorBidi"/>
                <w:sz w:val="18"/>
                <w:szCs w:val="18"/>
              </w:rPr>
            </w:pPr>
            <w:r>
              <w:rPr>
                <w:rFonts w:ascii="Arial" w:hAnsi="Arial" w:cs="Arial"/>
                <w:sz w:val="18"/>
                <w:szCs w:val="18"/>
              </w:rPr>
              <w:t>1 January 2018 to                    28 February 2018</w:t>
            </w:r>
          </w:p>
        </w:tc>
      </w:tr>
      <w:tr w:rsidR="008966BB" w:rsidRPr="0089403A" w:rsidTr="005C5ACB">
        <w:trPr>
          <w:trHeight w:val="378"/>
        </w:trPr>
        <w:tc>
          <w:tcPr>
            <w:tcW w:w="2790" w:type="dxa"/>
          </w:tcPr>
          <w:p w:rsidR="008966BB" w:rsidRPr="0089403A" w:rsidRDefault="008966BB" w:rsidP="008966BB">
            <w:pPr>
              <w:spacing w:line="340" w:lineRule="exact"/>
              <w:rPr>
                <w:rFonts w:ascii="Arial" w:hAnsi="Arial" w:cs="Arial"/>
                <w:sz w:val="18"/>
                <w:szCs w:val="18"/>
              </w:rPr>
            </w:pPr>
            <w:r w:rsidRPr="0089403A">
              <w:rPr>
                <w:rFonts w:ascii="Arial" w:hAnsi="Arial" w:cs="Arial"/>
                <w:sz w:val="18"/>
                <w:szCs w:val="18"/>
              </w:rPr>
              <w:t>Revenue</w:t>
            </w:r>
          </w:p>
        </w:tc>
        <w:tc>
          <w:tcPr>
            <w:tcW w:w="1800" w:type="dxa"/>
            <w:gridSpan w:val="2"/>
          </w:tcPr>
          <w:p w:rsidR="008966BB" w:rsidRPr="0089403A" w:rsidRDefault="008966BB" w:rsidP="008966BB">
            <w:pPr>
              <w:tabs>
                <w:tab w:val="decimal" w:pos="1245"/>
              </w:tabs>
              <w:spacing w:line="340" w:lineRule="exact"/>
              <w:rPr>
                <w:rFonts w:ascii="Arial" w:hAnsi="Arial" w:cs="Arial"/>
                <w:sz w:val="18"/>
                <w:szCs w:val="18"/>
              </w:rPr>
            </w:pPr>
            <w:r>
              <w:rPr>
                <w:rFonts w:ascii="Arial" w:hAnsi="Arial" w:cs="Arial"/>
                <w:sz w:val="18"/>
                <w:szCs w:val="18"/>
              </w:rPr>
              <w:t>57,930</w:t>
            </w:r>
          </w:p>
        </w:tc>
        <w:tc>
          <w:tcPr>
            <w:tcW w:w="2070" w:type="dxa"/>
          </w:tcPr>
          <w:p w:rsidR="008966BB" w:rsidRPr="0089403A" w:rsidRDefault="008966BB" w:rsidP="008966BB">
            <w:pPr>
              <w:tabs>
                <w:tab w:val="decimal" w:pos="1245"/>
              </w:tabs>
              <w:spacing w:line="340" w:lineRule="exact"/>
              <w:rPr>
                <w:rFonts w:ascii="Arial" w:hAnsi="Arial" w:cs="Arial"/>
                <w:sz w:val="18"/>
                <w:szCs w:val="18"/>
              </w:rPr>
            </w:pPr>
            <w:r>
              <w:rPr>
                <w:rFonts w:ascii="Arial" w:hAnsi="Arial" w:cs="Arial"/>
                <w:sz w:val="18"/>
                <w:szCs w:val="18"/>
              </w:rPr>
              <w:t>54,973</w:t>
            </w:r>
          </w:p>
        </w:tc>
        <w:tc>
          <w:tcPr>
            <w:tcW w:w="2070" w:type="dxa"/>
            <w:vAlign w:val="bottom"/>
          </w:tcPr>
          <w:p w:rsidR="008966BB" w:rsidRPr="0089403A" w:rsidRDefault="008966BB" w:rsidP="008966BB">
            <w:pPr>
              <w:tabs>
                <w:tab w:val="decimal" w:pos="1425"/>
              </w:tabs>
              <w:spacing w:line="340" w:lineRule="exact"/>
              <w:rPr>
                <w:rFonts w:ascii="Arial" w:hAnsi="Arial" w:cs="Arial"/>
                <w:sz w:val="18"/>
                <w:szCs w:val="18"/>
              </w:rPr>
            </w:pPr>
            <w:r>
              <w:rPr>
                <w:rFonts w:ascii="Arial" w:hAnsi="Arial" w:cs="Arial"/>
                <w:sz w:val="18"/>
                <w:szCs w:val="18"/>
              </w:rPr>
              <w:t>12,274</w:t>
            </w:r>
          </w:p>
        </w:tc>
      </w:tr>
      <w:tr w:rsidR="008966BB" w:rsidRPr="0089403A" w:rsidTr="005C5ACB">
        <w:tc>
          <w:tcPr>
            <w:tcW w:w="2790" w:type="dxa"/>
          </w:tcPr>
          <w:p w:rsidR="008966BB" w:rsidRPr="0089403A" w:rsidRDefault="008966BB" w:rsidP="008966BB">
            <w:pPr>
              <w:spacing w:line="340" w:lineRule="exact"/>
              <w:rPr>
                <w:rFonts w:ascii="Arial" w:hAnsi="Arial" w:cs="Arial"/>
                <w:sz w:val="18"/>
                <w:szCs w:val="18"/>
              </w:rPr>
            </w:pPr>
            <w:r w:rsidRPr="0089403A">
              <w:rPr>
                <w:rFonts w:ascii="Arial" w:hAnsi="Arial" w:cs="Arial"/>
                <w:sz w:val="18"/>
                <w:szCs w:val="18"/>
              </w:rPr>
              <w:t>Profit (loss)</w:t>
            </w:r>
            <w:r w:rsidRPr="0089403A">
              <w:rPr>
                <w:rFonts w:ascii="Arial" w:hAnsi="Arial" w:cs="Arial"/>
                <w:sz w:val="18"/>
                <w:szCs w:val="18"/>
                <w:cs/>
              </w:rPr>
              <w:t xml:space="preserve"> </w:t>
            </w:r>
          </w:p>
        </w:tc>
        <w:tc>
          <w:tcPr>
            <w:tcW w:w="1800" w:type="dxa"/>
            <w:gridSpan w:val="2"/>
          </w:tcPr>
          <w:p w:rsidR="008966BB" w:rsidRPr="0089403A" w:rsidRDefault="008966BB" w:rsidP="008966BB">
            <w:pPr>
              <w:tabs>
                <w:tab w:val="decimal" w:pos="1245"/>
              </w:tabs>
              <w:spacing w:line="340" w:lineRule="exact"/>
              <w:rPr>
                <w:rFonts w:ascii="Arial" w:hAnsi="Arial" w:cs="Arial"/>
                <w:sz w:val="18"/>
                <w:szCs w:val="18"/>
              </w:rPr>
            </w:pPr>
            <w:r>
              <w:rPr>
                <w:rFonts w:ascii="Arial" w:hAnsi="Arial" w:cs="Arial"/>
                <w:sz w:val="18"/>
                <w:szCs w:val="18"/>
              </w:rPr>
              <w:t>2,119</w:t>
            </w:r>
          </w:p>
        </w:tc>
        <w:tc>
          <w:tcPr>
            <w:tcW w:w="2070" w:type="dxa"/>
          </w:tcPr>
          <w:p w:rsidR="008966BB" w:rsidRPr="0089403A" w:rsidRDefault="008966BB" w:rsidP="008966BB">
            <w:pPr>
              <w:tabs>
                <w:tab w:val="decimal" w:pos="1245"/>
              </w:tabs>
              <w:spacing w:line="340" w:lineRule="exact"/>
              <w:rPr>
                <w:rFonts w:ascii="Arial" w:hAnsi="Arial" w:cs="Arial"/>
                <w:sz w:val="18"/>
                <w:szCs w:val="18"/>
              </w:rPr>
            </w:pPr>
            <w:r>
              <w:rPr>
                <w:rFonts w:ascii="Arial" w:hAnsi="Arial" w:cs="Arial"/>
                <w:sz w:val="18"/>
                <w:szCs w:val="18"/>
              </w:rPr>
              <w:t>2,643</w:t>
            </w:r>
          </w:p>
        </w:tc>
        <w:tc>
          <w:tcPr>
            <w:tcW w:w="2070" w:type="dxa"/>
            <w:vAlign w:val="bottom"/>
          </w:tcPr>
          <w:p w:rsidR="008966BB" w:rsidRPr="0089403A" w:rsidRDefault="008966BB" w:rsidP="008966BB">
            <w:pPr>
              <w:tabs>
                <w:tab w:val="decimal" w:pos="1425"/>
              </w:tabs>
              <w:spacing w:line="340" w:lineRule="exact"/>
              <w:rPr>
                <w:rFonts w:ascii="Arial" w:hAnsi="Arial" w:cs="Arial"/>
                <w:sz w:val="18"/>
                <w:szCs w:val="18"/>
              </w:rPr>
            </w:pPr>
            <w:r>
              <w:rPr>
                <w:rFonts w:ascii="Arial" w:hAnsi="Arial" w:cs="Arial"/>
                <w:sz w:val="18"/>
                <w:szCs w:val="18"/>
              </w:rPr>
              <w:t>(639</w:t>
            </w:r>
            <w:r w:rsidRPr="0089403A">
              <w:rPr>
                <w:rFonts w:ascii="Arial" w:hAnsi="Arial" w:cs="Arial"/>
                <w:sz w:val="18"/>
                <w:szCs w:val="18"/>
              </w:rPr>
              <w:t>)</w:t>
            </w:r>
          </w:p>
        </w:tc>
      </w:tr>
    </w:tbl>
    <w:p w:rsidR="001872EB" w:rsidRDefault="001872EB" w:rsidP="00EB0580">
      <w:pPr>
        <w:overflowPunct/>
        <w:autoSpaceDE/>
        <w:autoSpaceDN/>
        <w:adjustRightInd/>
        <w:spacing w:before="240" w:after="120" w:line="380" w:lineRule="exact"/>
        <w:ind w:left="547" w:hanging="547"/>
        <w:textAlignment w:val="auto"/>
        <w:rPr>
          <w:rFonts w:ascii="Arial" w:hAnsi="Arial"/>
          <w:b/>
          <w:bCs/>
          <w:sz w:val="22"/>
          <w:szCs w:val="22"/>
        </w:rPr>
      </w:pPr>
    </w:p>
    <w:p w:rsidR="001872EB" w:rsidRDefault="001872EB">
      <w:pPr>
        <w:overflowPunct/>
        <w:autoSpaceDE/>
        <w:autoSpaceDN/>
        <w:adjustRightInd/>
        <w:textAlignment w:val="auto"/>
        <w:rPr>
          <w:rFonts w:ascii="Arial" w:hAnsi="Arial"/>
          <w:b/>
          <w:bCs/>
          <w:sz w:val="22"/>
          <w:szCs w:val="22"/>
        </w:rPr>
      </w:pPr>
      <w:r>
        <w:rPr>
          <w:rFonts w:ascii="Arial" w:hAnsi="Arial"/>
          <w:b/>
          <w:bCs/>
          <w:sz w:val="22"/>
          <w:szCs w:val="22"/>
        </w:rPr>
        <w:br w:type="page"/>
      </w:r>
    </w:p>
    <w:p w:rsidR="002A536F" w:rsidRDefault="00243979" w:rsidP="00EB0580">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1</w:t>
      </w:r>
      <w:r w:rsidR="00B55C0A">
        <w:rPr>
          <w:rFonts w:ascii="Arial" w:hAnsi="Arial"/>
          <w:b/>
          <w:bCs/>
          <w:sz w:val="22"/>
          <w:szCs w:val="22"/>
        </w:rPr>
        <w:t>4</w:t>
      </w:r>
      <w:r w:rsidR="002A536F" w:rsidRPr="007222F3">
        <w:rPr>
          <w:rFonts w:ascii="Arial" w:hAnsi="Arial"/>
          <w:b/>
          <w:bCs/>
          <w:sz w:val="22"/>
          <w:szCs w:val="22"/>
        </w:rPr>
        <w:t>.</w:t>
      </w:r>
      <w:r w:rsidR="002A536F" w:rsidRPr="007222F3">
        <w:rPr>
          <w:rFonts w:ascii="Arial" w:hAnsi="Arial"/>
          <w:b/>
          <w:bCs/>
          <w:sz w:val="22"/>
          <w:szCs w:val="22"/>
        </w:rPr>
        <w:tab/>
      </w:r>
      <w:r w:rsidR="00695746" w:rsidRPr="007222F3">
        <w:rPr>
          <w:rFonts w:ascii="Arial" w:hAnsi="Arial"/>
          <w:b/>
          <w:bCs/>
          <w:sz w:val="22"/>
          <w:szCs w:val="22"/>
        </w:rPr>
        <w:t>Investment</w:t>
      </w:r>
      <w:r w:rsidR="00202F3D" w:rsidRPr="007222F3">
        <w:rPr>
          <w:rFonts w:ascii="Arial" w:hAnsi="Arial"/>
          <w:b/>
          <w:bCs/>
          <w:sz w:val="22"/>
          <w:szCs w:val="22"/>
        </w:rPr>
        <w:t>s</w:t>
      </w:r>
      <w:r w:rsidR="00E62BEE" w:rsidRPr="007222F3">
        <w:rPr>
          <w:rFonts w:ascii="Arial" w:hAnsi="Arial"/>
          <w:b/>
          <w:bCs/>
          <w:sz w:val="22"/>
          <w:szCs w:val="22"/>
        </w:rPr>
        <w:t xml:space="preserve"> in </w:t>
      </w:r>
      <w:r w:rsidR="0062558E" w:rsidRPr="007222F3">
        <w:rPr>
          <w:rFonts w:ascii="Arial" w:hAnsi="Arial"/>
          <w:b/>
          <w:bCs/>
          <w:sz w:val="22"/>
          <w:szCs w:val="22"/>
        </w:rPr>
        <w:t>subsidiaries</w:t>
      </w:r>
    </w:p>
    <w:p w:rsidR="006E1F6D" w:rsidRPr="007222F3" w:rsidRDefault="00243979" w:rsidP="006B76DD">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w:t>
      </w:r>
      <w:r w:rsidR="00B55C0A">
        <w:rPr>
          <w:rFonts w:ascii="Arial" w:hAnsi="Arial"/>
          <w:sz w:val="22"/>
          <w:szCs w:val="22"/>
        </w:rPr>
        <w:t>4</w:t>
      </w:r>
      <w:r w:rsidR="00812706">
        <w:rPr>
          <w:rFonts w:ascii="Arial" w:hAnsi="Arial"/>
          <w:sz w:val="22"/>
          <w:szCs w:val="22"/>
        </w:rPr>
        <w:t>.1</w:t>
      </w:r>
      <w:r w:rsidR="00695746" w:rsidRPr="007222F3">
        <w:rPr>
          <w:rFonts w:ascii="Arial" w:hAnsi="Arial"/>
          <w:sz w:val="22"/>
          <w:szCs w:val="22"/>
        </w:rPr>
        <w:tab/>
        <w:t>Details</w:t>
      </w:r>
      <w:r w:rsidR="006E1F6D" w:rsidRPr="007222F3">
        <w:rPr>
          <w:rFonts w:ascii="Arial" w:hAnsi="Arial"/>
          <w:sz w:val="22"/>
          <w:szCs w:val="22"/>
        </w:rPr>
        <w:t xml:space="preserve"> of in</w:t>
      </w:r>
      <w:r w:rsidR="00695746" w:rsidRPr="007222F3">
        <w:rPr>
          <w:rFonts w:ascii="Arial" w:hAnsi="Arial"/>
          <w:sz w:val="22"/>
          <w:szCs w:val="22"/>
        </w:rPr>
        <w:t>vestment</w:t>
      </w:r>
      <w:r w:rsidR="00202F3D" w:rsidRPr="007222F3">
        <w:rPr>
          <w:rFonts w:ascii="Arial" w:hAnsi="Arial"/>
          <w:sz w:val="22"/>
          <w:szCs w:val="22"/>
        </w:rPr>
        <w:t>s</w:t>
      </w:r>
      <w:r w:rsidR="006E1F6D" w:rsidRPr="007222F3">
        <w:rPr>
          <w:rFonts w:ascii="Arial" w:hAnsi="Arial"/>
          <w:sz w:val="22"/>
          <w:szCs w:val="22"/>
        </w:rPr>
        <w:t xml:space="preserve"> in </w:t>
      </w:r>
      <w:r w:rsidR="00695746" w:rsidRPr="007222F3">
        <w:rPr>
          <w:rFonts w:ascii="Arial" w:hAnsi="Arial"/>
          <w:sz w:val="22"/>
          <w:szCs w:val="22"/>
        </w:rPr>
        <w:t>subsidiar</w:t>
      </w:r>
      <w:r w:rsidR="0062558E" w:rsidRPr="007222F3">
        <w:rPr>
          <w:rFonts w:ascii="Arial" w:hAnsi="Arial"/>
          <w:sz w:val="22"/>
          <w:szCs w:val="22"/>
        </w:rPr>
        <w:t>ies</w:t>
      </w:r>
      <w:r w:rsidR="006E1F6D" w:rsidRPr="007222F3">
        <w:rPr>
          <w:rFonts w:ascii="Arial" w:hAnsi="Arial"/>
          <w:sz w:val="22"/>
          <w:szCs w:val="22"/>
        </w:rPr>
        <w:t xml:space="preserve"> as presented in separate financial statements</w:t>
      </w:r>
      <w:r w:rsidR="00EA7DF3" w:rsidRPr="007222F3">
        <w:rPr>
          <w:rFonts w:ascii="Arial" w:hAnsi="Arial"/>
          <w:sz w:val="22"/>
          <w:szCs w:val="22"/>
        </w:rPr>
        <w:t xml:space="preserve"> </w:t>
      </w:r>
      <w:r w:rsidR="00695746" w:rsidRPr="007222F3">
        <w:rPr>
          <w:rFonts w:ascii="Arial" w:hAnsi="Arial"/>
          <w:sz w:val="22"/>
          <w:szCs w:val="22"/>
        </w:rPr>
        <w:t>are</w:t>
      </w:r>
      <w:r w:rsidR="006E1F6D" w:rsidRPr="007222F3">
        <w:rPr>
          <w:rFonts w:ascii="Arial" w:hAnsi="Arial"/>
          <w:sz w:val="22"/>
          <w:szCs w:val="22"/>
        </w:rPr>
        <w:t xml:space="preserve"> as follows:</w:t>
      </w:r>
    </w:p>
    <w:p w:rsidR="00812706" w:rsidRPr="005F5E1B" w:rsidRDefault="00812706" w:rsidP="007E51E0">
      <w:pPr>
        <w:tabs>
          <w:tab w:val="left" w:pos="900"/>
          <w:tab w:val="left" w:pos="2160"/>
          <w:tab w:val="left" w:pos="2880"/>
        </w:tabs>
        <w:spacing w:line="340" w:lineRule="exact"/>
        <w:ind w:left="547" w:right="-241" w:hanging="547"/>
        <w:jc w:val="right"/>
        <w:rPr>
          <w:rFonts w:ascii="Arial" w:hAnsi="Arial" w:cs="Arial"/>
          <w:sz w:val="14"/>
          <w:szCs w:val="14"/>
          <w:cs/>
        </w:rPr>
      </w:pPr>
      <w:r w:rsidRPr="005F5E1B">
        <w:rPr>
          <w:rFonts w:ascii="Arial" w:hAnsi="Arial" w:cs="Arial"/>
          <w:sz w:val="14"/>
          <w:szCs w:val="14"/>
          <w:cs/>
        </w:rPr>
        <w:t xml:space="preserve"> (</w:t>
      </w:r>
      <w:r w:rsidRPr="005F5E1B">
        <w:rPr>
          <w:rFonts w:ascii="Arial" w:hAnsi="Arial" w:cs="Arial"/>
          <w:sz w:val="14"/>
          <w:szCs w:val="14"/>
        </w:rPr>
        <w:t>Unit: Thousand Baht</w:t>
      </w:r>
      <w:r w:rsidRPr="005F5E1B">
        <w:rPr>
          <w:rFonts w:ascii="Arial" w:hAnsi="Arial" w:cs="Arial"/>
          <w:sz w:val="14"/>
          <w:szCs w:val="14"/>
          <w:cs/>
        </w:rPr>
        <w:t>)</w:t>
      </w:r>
    </w:p>
    <w:tbl>
      <w:tblPr>
        <w:tblW w:w="9270" w:type="dxa"/>
        <w:tblInd w:w="450" w:type="dxa"/>
        <w:tblLayout w:type="fixed"/>
        <w:tblLook w:val="0000" w:firstRow="0" w:lastRow="0" w:firstColumn="0" w:lastColumn="0" w:noHBand="0" w:noVBand="0"/>
      </w:tblPr>
      <w:tblGrid>
        <w:gridCol w:w="2610"/>
        <w:gridCol w:w="1350"/>
        <w:gridCol w:w="1350"/>
        <w:gridCol w:w="990"/>
        <w:gridCol w:w="990"/>
        <w:gridCol w:w="990"/>
        <w:gridCol w:w="990"/>
      </w:tblGrid>
      <w:tr w:rsidR="00812706" w:rsidRPr="005F5E1B" w:rsidTr="00605A3E">
        <w:trPr>
          <w:trHeight w:val="234"/>
        </w:trPr>
        <w:tc>
          <w:tcPr>
            <w:tcW w:w="2610" w:type="dxa"/>
            <w:tcBorders>
              <w:top w:val="nil"/>
              <w:left w:val="nil"/>
              <w:bottom w:val="nil"/>
              <w:right w:val="nil"/>
            </w:tcBorders>
            <w:vAlign w:val="bottom"/>
          </w:tcPr>
          <w:p w:rsidR="00812706" w:rsidRPr="005F5E1B" w:rsidRDefault="00812706" w:rsidP="00A50D04">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00" w:type="dxa"/>
            <w:gridSpan w:val="2"/>
            <w:tcBorders>
              <w:top w:val="nil"/>
              <w:left w:val="nil"/>
              <w:bottom w:val="nil"/>
              <w:right w:val="nil"/>
            </w:tcBorders>
            <w:vAlign w:val="bottom"/>
          </w:tcPr>
          <w:p w:rsidR="00812706" w:rsidRPr="005F5E1B" w:rsidRDefault="00812706" w:rsidP="00A50D04">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812706" w:rsidRPr="005F5E1B" w:rsidRDefault="00812706" w:rsidP="00A50D04">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812706" w:rsidRPr="005F5E1B" w:rsidRDefault="00812706"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812706" w:rsidRPr="005F5E1B" w:rsidTr="00605A3E">
        <w:tc>
          <w:tcPr>
            <w:tcW w:w="2610" w:type="dxa"/>
            <w:tcBorders>
              <w:top w:val="nil"/>
              <w:left w:val="nil"/>
              <w:bottom w:val="nil"/>
              <w:right w:val="nil"/>
            </w:tcBorders>
          </w:tcPr>
          <w:p w:rsidR="00812706" w:rsidRPr="005F5E1B" w:rsidRDefault="00812706" w:rsidP="00A50D04">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812706" w:rsidRPr="005F5E1B" w:rsidRDefault="004A13D8" w:rsidP="00A50D04">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1350" w:type="dxa"/>
            <w:tcBorders>
              <w:top w:val="nil"/>
              <w:left w:val="nil"/>
              <w:bottom w:val="nil"/>
              <w:right w:val="nil"/>
            </w:tcBorders>
          </w:tcPr>
          <w:p w:rsidR="00812706" w:rsidRPr="005F5E1B" w:rsidRDefault="009F7571"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812706" w:rsidRPr="005F5E1B" w:rsidRDefault="004A13D8" w:rsidP="00A50D04">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812706" w:rsidRPr="005F5E1B" w:rsidRDefault="009F7571"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812706" w:rsidRPr="005F5E1B" w:rsidRDefault="004A13D8" w:rsidP="00A50D04">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812706" w:rsidRPr="005F5E1B" w:rsidRDefault="009F7571"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r>
      <w:tr w:rsidR="00812706" w:rsidRPr="005F5E1B" w:rsidTr="00605A3E">
        <w:tc>
          <w:tcPr>
            <w:tcW w:w="2610" w:type="dxa"/>
            <w:tcBorders>
              <w:top w:val="nil"/>
              <w:left w:val="nil"/>
              <w:bottom w:val="nil"/>
              <w:right w:val="nil"/>
            </w:tcBorders>
          </w:tcPr>
          <w:p w:rsidR="00812706" w:rsidRPr="005F5E1B" w:rsidRDefault="00812706" w:rsidP="00A50D04">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cs/>
              </w:rPr>
            </w:pPr>
          </w:p>
        </w:tc>
        <w:tc>
          <w:tcPr>
            <w:tcW w:w="135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r>
      <w:tr w:rsidR="00812706" w:rsidRPr="005F5E1B" w:rsidTr="00605A3E">
        <w:tc>
          <w:tcPr>
            <w:tcW w:w="3960" w:type="dxa"/>
            <w:gridSpan w:val="2"/>
            <w:tcBorders>
              <w:top w:val="nil"/>
              <w:left w:val="nil"/>
              <w:bottom w:val="nil"/>
              <w:right w:val="nil"/>
            </w:tcBorders>
          </w:tcPr>
          <w:p w:rsidR="00812706" w:rsidRPr="005F5E1B" w:rsidRDefault="00812706" w:rsidP="00A50D04">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5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r>
      <w:tr w:rsidR="00B55C0A" w:rsidRPr="005F5E1B" w:rsidTr="00605A3E">
        <w:tc>
          <w:tcPr>
            <w:tcW w:w="2610" w:type="dxa"/>
            <w:tcBorders>
              <w:top w:val="nil"/>
              <w:left w:val="nil"/>
              <w:bottom w:val="nil"/>
              <w:right w:val="nil"/>
            </w:tcBorders>
          </w:tcPr>
          <w:p w:rsidR="00B55C0A" w:rsidRPr="005F5E1B" w:rsidRDefault="00B55C0A" w:rsidP="00B55C0A">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2.90</w:t>
            </w:r>
            <w:r w:rsidRPr="005F5E1B">
              <w:rPr>
                <w:rFonts w:ascii="Arial" w:hAnsi="Arial" w:cs="Arial"/>
                <w:sz w:val="14"/>
                <w:szCs w:val="14"/>
              </w:rPr>
              <w:t xml:space="preserve"> million</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Pr>
                <w:rFonts w:ascii="Arial" w:hAnsi="Arial" w:cs="Arial"/>
                <w:sz w:val="14"/>
                <w:szCs w:val="14"/>
              </w:rPr>
              <w:t>57</w:t>
            </w:r>
            <w:r w:rsidRPr="005F5E1B">
              <w:rPr>
                <w:rFonts w:ascii="Arial" w:hAnsi="Arial" w:cs="Arial"/>
                <w:sz w:val="14"/>
                <w:szCs w:val="14"/>
              </w:rPr>
              <w:t xml:space="preserve"> million</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68,435</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39,088</w:t>
            </w:r>
          </w:p>
        </w:tc>
      </w:tr>
      <w:tr w:rsidR="00B55C0A" w:rsidRPr="005F5E1B" w:rsidTr="00B55C0A">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cs/>
              </w:rPr>
            </w:pPr>
            <w:r w:rsidRPr="005F5E1B">
              <w:rPr>
                <w:rFonts w:ascii="Arial" w:hAnsi="Arial" w:cs="Arial"/>
                <w:sz w:val="14"/>
                <w:szCs w:val="14"/>
              </w:rPr>
              <w:t xml:space="preserve">LG Container Lines Co., Ltd. </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6"/>
              <w:jc w:val="center"/>
              <w:rPr>
                <w:rFonts w:ascii="Arial" w:hAnsi="Arial" w:cs="Arial"/>
                <w:sz w:val="14"/>
                <w:szCs w:val="14"/>
                <w:cs/>
              </w:rPr>
            </w:pPr>
            <w:r>
              <w:rPr>
                <w:rFonts w:ascii="Arial" w:hAnsi="Arial" w:cs="Arial"/>
                <w:sz w:val="14"/>
                <w:szCs w:val="14"/>
              </w:rPr>
              <w:t>-</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990" w:type="dxa"/>
            <w:tcBorders>
              <w:top w:val="nil"/>
              <w:left w:val="nil"/>
              <w:bottom w:val="nil"/>
              <w:right w:val="nil"/>
            </w:tcBorders>
          </w:tcPr>
          <w:p w:rsidR="00B55C0A" w:rsidRPr="005F5E1B" w:rsidRDefault="004C631A" w:rsidP="00B55C0A">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r w:rsidR="00B55C0A">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cs/>
              </w:rPr>
            </w:pPr>
            <w:r>
              <w:rPr>
                <w:rFonts w:ascii="Arial" w:hAnsi="Arial" w:cs="Arial"/>
                <w:sz w:val="14"/>
                <w:szCs w:val="14"/>
              </w:rPr>
              <w:t>60.00</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6,000</w:t>
            </w:r>
          </w:p>
        </w:tc>
      </w:tr>
      <w:tr w:rsidR="00B55C0A" w:rsidRPr="005F5E1B" w:rsidTr="00B55C0A">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cs/>
              </w:rPr>
            </w:pPr>
            <w:r w:rsidRPr="005F5E1B">
              <w:rPr>
                <w:rFonts w:ascii="Arial" w:hAnsi="Arial" w:cs="Arial"/>
                <w:sz w:val="14"/>
                <w:szCs w:val="14"/>
              </w:rPr>
              <w:t>SSK Inter Logistics Co., Ltd.</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16"/>
              <w:jc w:val="center"/>
              <w:rPr>
                <w:rFonts w:ascii="Arial" w:hAnsi="Arial" w:cs="Arial"/>
                <w:sz w:val="14"/>
                <w:szCs w:val="14"/>
                <w:cs/>
              </w:rPr>
            </w:pPr>
            <w:r>
              <w:rPr>
                <w:rFonts w:ascii="Arial" w:hAnsi="Arial" w:cs="Arial"/>
                <w:sz w:val="14"/>
                <w:szCs w:val="14"/>
              </w:rPr>
              <w:t>-</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990" w:type="dxa"/>
            <w:tcBorders>
              <w:top w:val="nil"/>
              <w:left w:val="nil"/>
              <w:bottom w:val="nil"/>
              <w:right w:val="nil"/>
            </w:tcBorders>
          </w:tcPr>
          <w:p w:rsidR="00B55C0A" w:rsidRPr="005F5E1B" w:rsidRDefault="004C631A" w:rsidP="00B55C0A">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r w:rsidR="00B55C0A">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r>
      <w:tr w:rsidR="00B55C0A" w:rsidRPr="005F5E1B" w:rsidTr="00605A3E">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22,788</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sidRPr="005F5E1B">
              <w:rPr>
                <w:rFonts w:ascii="Arial" w:hAnsi="Arial" w:cs="Arial"/>
                <w:sz w:val="14"/>
                <w:szCs w:val="14"/>
              </w:rPr>
              <w:t>22,788</w:t>
            </w:r>
          </w:p>
        </w:tc>
      </w:tr>
      <w:tr w:rsidR="00605A3E" w:rsidRPr="005F5E1B" w:rsidTr="00605A3E">
        <w:tc>
          <w:tcPr>
            <w:tcW w:w="8280" w:type="dxa"/>
            <w:gridSpan w:val="6"/>
            <w:tcBorders>
              <w:top w:val="nil"/>
              <w:left w:val="nil"/>
              <w:bottom w:val="nil"/>
              <w:right w:val="nil"/>
            </w:tcBorders>
          </w:tcPr>
          <w:p w:rsidR="00605A3E" w:rsidRPr="005F5E1B" w:rsidRDefault="00605A3E" w:rsidP="00605A3E">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605A3E" w:rsidRPr="005F5E1B" w:rsidRDefault="00605A3E" w:rsidP="00605A3E">
            <w:pPr>
              <w:tabs>
                <w:tab w:val="decimal" w:pos="747"/>
              </w:tabs>
              <w:spacing w:line="300" w:lineRule="exact"/>
              <w:ind w:right="6"/>
              <w:rPr>
                <w:rFonts w:ascii="Arial" w:hAnsi="Arial" w:cs="Arial"/>
                <w:sz w:val="14"/>
                <w:szCs w:val="14"/>
                <w:cs/>
              </w:rPr>
            </w:pPr>
          </w:p>
        </w:tc>
      </w:tr>
      <w:tr w:rsidR="00B55C0A" w:rsidRPr="005F5E1B" w:rsidTr="00605A3E">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w:t>
            </w:r>
            <w:r w:rsidR="00875FD1">
              <w:rPr>
                <w:rFonts w:ascii="Arial" w:hAnsi="Arial" w:cs="Arial"/>
                <w:sz w:val="14"/>
                <w:szCs w:val="14"/>
              </w:rPr>
              <w:t>3</w:t>
            </w:r>
            <w:r w:rsidRPr="005F5E1B">
              <w:rPr>
                <w:rFonts w:ascii="Arial" w:hAnsi="Arial" w:cs="Arial"/>
                <w:sz w:val="14"/>
                <w:szCs w:val="14"/>
              </w:rPr>
              <w:t xml:space="preserve"> million</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w:t>
            </w:r>
            <w:r w:rsidR="00875FD1">
              <w:rPr>
                <w:rFonts w:ascii="Arial" w:hAnsi="Arial" w:cs="Arial"/>
                <w:sz w:val="14"/>
                <w:szCs w:val="14"/>
              </w:rPr>
              <w:t>3</w:t>
            </w:r>
            <w:r w:rsidRPr="005F5E1B">
              <w:rPr>
                <w:rFonts w:ascii="Arial" w:hAnsi="Arial" w:cs="Arial"/>
                <w:sz w:val="14"/>
                <w:szCs w:val="14"/>
              </w:rPr>
              <w:t xml:space="preserve"> million</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B55C0A" w:rsidRPr="005F5E1B" w:rsidTr="00605A3E">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p>
        </w:tc>
      </w:tr>
      <w:tr w:rsidR="00B55C0A" w:rsidRPr="005F5E1B" w:rsidTr="00605A3E">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w:t>
            </w:r>
            <w:r w:rsidR="00F93B3E">
              <w:rPr>
                <w:rFonts w:ascii="Arial" w:hAnsi="Arial" w:cs="Arial"/>
                <w:sz w:val="14"/>
                <w:szCs w:val="14"/>
              </w:rPr>
              <w:t>8</w:t>
            </w:r>
            <w:r w:rsidRPr="005F5E1B">
              <w:rPr>
                <w:rFonts w:ascii="Arial" w:hAnsi="Arial" w:cs="Arial"/>
                <w:sz w:val="14"/>
                <w:szCs w:val="14"/>
              </w:rPr>
              <w:t xml:space="preserve"> million</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0.3</w:t>
            </w:r>
            <w:r w:rsidRPr="005F5E1B">
              <w:rPr>
                <w:rFonts w:ascii="Arial" w:hAnsi="Arial" w:cs="Arial"/>
                <w:sz w:val="14"/>
                <w:szCs w:val="14"/>
              </w:rPr>
              <w:t xml:space="preserve"> million</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B55C0A" w:rsidRPr="005F5E1B" w:rsidTr="00605A3E">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1.3</w:t>
            </w:r>
            <w:r w:rsidRPr="005F5E1B">
              <w:rPr>
                <w:rFonts w:ascii="Arial" w:hAnsi="Arial" w:cs="Arial"/>
                <w:sz w:val="14"/>
                <w:szCs w:val="14"/>
              </w:rPr>
              <w:t xml:space="preserve"> million</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SGD 0.01 million</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Pr="005F5E1B"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r>
      <w:tr w:rsidR="00B55C0A" w:rsidRPr="005F5E1B" w:rsidTr="00B55C0A">
        <w:tc>
          <w:tcPr>
            <w:tcW w:w="2610" w:type="dxa"/>
            <w:tcBorders>
              <w:top w:val="nil"/>
              <w:left w:val="nil"/>
              <w:bottom w:val="nil"/>
              <w:right w:val="nil"/>
            </w:tcBorders>
          </w:tcPr>
          <w:p w:rsidR="00B55C0A" w:rsidRPr="005F5E1B" w:rsidRDefault="00B55C0A" w:rsidP="00B55C0A">
            <w:pPr>
              <w:spacing w:line="300" w:lineRule="exact"/>
              <w:ind w:left="162" w:hanging="180"/>
              <w:rPr>
                <w:rFonts w:ascii="Arial" w:hAnsi="Arial" w:cs="Arial"/>
                <w:sz w:val="14"/>
                <w:szCs w:val="14"/>
              </w:rPr>
            </w:pPr>
            <w:r>
              <w:rPr>
                <w:rFonts w:ascii="Arial" w:hAnsi="Arial" w:cs="Arial"/>
                <w:sz w:val="14"/>
                <w:szCs w:val="14"/>
              </w:rPr>
              <w:t>Ningbo NCL Inter Logistics Co., Ltd.</w:t>
            </w:r>
          </w:p>
        </w:tc>
        <w:tc>
          <w:tcPr>
            <w:tcW w:w="1350" w:type="dxa"/>
            <w:tcBorders>
              <w:top w:val="nil"/>
              <w:left w:val="nil"/>
              <w:bottom w:val="nil"/>
              <w:right w:val="nil"/>
            </w:tcBorders>
          </w:tcPr>
          <w:p w:rsidR="00B55C0A" w:rsidRPr="005F5E1B" w:rsidRDefault="00B55C0A" w:rsidP="00B55C0A">
            <w:pPr>
              <w:tabs>
                <w:tab w:val="right" w:pos="259"/>
                <w:tab w:val="left" w:pos="342"/>
              </w:tabs>
              <w:spacing w:line="300" w:lineRule="exact"/>
              <w:ind w:right="-108"/>
              <w:rPr>
                <w:rFonts w:ascii="Arial" w:hAnsi="Arial" w:cs="Arial"/>
                <w:sz w:val="14"/>
                <w:szCs w:val="14"/>
              </w:rPr>
            </w:pPr>
            <w:r>
              <w:rPr>
                <w:rFonts w:ascii="Arial" w:hAnsi="Arial" w:cs="Arial"/>
                <w:sz w:val="14"/>
                <w:szCs w:val="14"/>
              </w:rPr>
              <w:t>CNY 1.</w:t>
            </w:r>
            <w:r w:rsidR="00F93B3E">
              <w:rPr>
                <w:rFonts w:ascii="Arial" w:hAnsi="Arial" w:cs="Arial"/>
                <w:sz w:val="14"/>
                <w:szCs w:val="14"/>
              </w:rPr>
              <w:t>4</w:t>
            </w:r>
            <w:r>
              <w:rPr>
                <w:rFonts w:ascii="Arial" w:hAnsi="Arial" w:cs="Arial"/>
                <w:sz w:val="14"/>
                <w:szCs w:val="14"/>
              </w:rPr>
              <w:t xml:space="preserve"> million</w:t>
            </w:r>
          </w:p>
        </w:tc>
        <w:tc>
          <w:tcPr>
            <w:tcW w:w="1350" w:type="dxa"/>
            <w:tcBorders>
              <w:top w:val="nil"/>
              <w:left w:val="nil"/>
              <w:bottom w:val="nil"/>
              <w:right w:val="nil"/>
            </w:tcBorders>
            <w:vAlign w:val="bottom"/>
          </w:tcPr>
          <w:p w:rsidR="00B55C0A" w:rsidRPr="005F5E1B" w:rsidRDefault="00B55C0A" w:rsidP="00B55C0A">
            <w:pPr>
              <w:tabs>
                <w:tab w:val="right" w:pos="259"/>
                <w:tab w:val="left" w:pos="342"/>
              </w:tabs>
              <w:spacing w:line="300" w:lineRule="exact"/>
              <w:ind w:right="-108"/>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Default="00B55C0A" w:rsidP="00B55C0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B55C0A" w:rsidRDefault="00B55C0A" w:rsidP="00B55C0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B55C0A"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B55C0A" w:rsidRDefault="00B55C0A" w:rsidP="00B55C0A">
            <w:pPr>
              <w:tabs>
                <w:tab w:val="decimal" w:pos="747"/>
              </w:tabs>
              <w:spacing w:line="300" w:lineRule="exact"/>
              <w:ind w:right="6"/>
              <w:rPr>
                <w:rFonts w:ascii="Arial" w:hAnsi="Arial" w:cs="Arial"/>
                <w:sz w:val="14"/>
                <w:szCs w:val="14"/>
              </w:rPr>
            </w:pPr>
            <w:r>
              <w:rPr>
                <w:rFonts w:ascii="Arial" w:hAnsi="Arial" w:cs="Arial"/>
                <w:sz w:val="14"/>
                <w:szCs w:val="14"/>
              </w:rPr>
              <w:t>-</w:t>
            </w:r>
          </w:p>
        </w:tc>
      </w:tr>
      <w:tr w:rsidR="00F93B3E" w:rsidRPr="005F5E1B" w:rsidTr="006771B5">
        <w:trPr>
          <w:gridAfter w:val="2"/>
          <w:wAfter w:w="1980" w:type="dxa"/>
        </w:trPr>
        <w:tc>
          <w:tcPr>
            <w:tcW w:w="2610" w:type="dxa"/>
            <w:tcBorders>
              <w:top w:val="nil"/>
              <w:left w:val="nil"/>
              <w:bottom w:val="nil"/>
              <w:right w:val="nil"/>
            </w:tcBorders>
          </w:tcPr>
          <w:p w:rsidR="00F93B3E" w:rsidRPr="005F5E1B" w:rsidRDefault="00F93B3E" w:rsidP="006771B5">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50" w:type="dxa"/>
            <w:tcBorders>
              <w:top w:val="nil"/>
              <w:left w:val="nil"/>
              <w:bottom w:val="nil"/>
              <w:right w:val="nil"/>
            </w:tcBorders>
          </w:tcPr>
          <w:p w:rsidR="00F93B3E" w:rsidRPr="005F5E1B" w:rsidRDefault="00F93B3E" w:rsidP="006771B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2500.0</w:t>
            </w:r>
            <w:r w:rsidRPr="005F5E1B">
              <w:rPr>
                <w:rFonts w:ascii="Arial" w:hAnsi="Arial" w:cs="Arial"/>
                <w:sz w:val="14"/>
                <w:szCs w:val="14"/>
              </w:rPr>
              <w:t xml:space="preserve"> </w:t>
            </w:r>
          </w:p>
        </w:tc>
        <w:tc>
          <w:tcPr>
            <w:tcW w:w="1350" w:type="dxa"/>
            <w:tcBorders>
              <w:top w:val="nil"/>
              <w:left w:val="nil"/>
              <w:bottom w:val="nil"/>
              <w:right w:val="nil"/>
            </w:tcBorders>
          </w:tcPr>
          <w:p w:rsidR="00F93B3E" w:rsidRPr="005F5E1B" w:rsidRDefault="00F93B3E" w:rsidP="006771B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2,500.0 </w:t>
            </w:r>
          </w:p>
        </w:tc>
        <w:tc>
          <w:tcPr>
            <w:tcW w:w="990" w:type="dxa"/>
            <w:tcBorders>
              <w:top w:val="nil"/>
              <w:left w:val="nil"/>
              <w:bottom w:val="nil"/>
              <w:right w:val="nil"/>
            </w:tcBorders>
          </w:tcPr>
          <w:p w:rsidR="00F93B3E" w:rsidRPr="005F5E1B" w:rsidRDefault="00F93B3E" w:rsidP="006771B5">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F93B3E" w:rsidRPr="005F5E1B" w:rsidRDefault="00F93B3E" w:rsidP="006771B5">
            <w:pPr>
              <w:tabs>
                <w:tab w:val="decimal" w:pos="747"/>
              </w:tabs>
              <w:spacing w:line="300" w:lineRule="exact"/>
              <w:ind w:right="6"/>
              <w:rPr>
                <w:rFonts w:ascii="Arial" w:hAnsi="Arial" w:cs="Arial"/>
                <w:sz w:val="14"/>
                <w:szCs w:val="14"/>
              </w:rPr>
            </w:pPr>
          </w:p>
        </w:tc>
      </w:tr>
      <w:tr w:rsidR="004C631A" w:rsidRPr="005F5E1B" w:rsidTr="006771B5">
        <w:tc>
          <w:tcPr>
            <w:tcW w:w="2610" w:type="dxa"/>
            <w:tcBorders>
              <w:top w:val="nil"/>
              <w:left w:val="nil"/>
              <w:bottom w:val="nil"/>
              <w:right w:val="nil"/>
            </w:tcBorders>
          </w:tcPr>
          <w:p w:rsidR="004C631A" w:rsidRPr="005F5E1B" w:rsidRDefault="004C631A" w:rsidP="004C631A">
            <w:pPr>
              <w:spacing w:line="300" w:lineRule="exact"/>
              <w:ind w:left="162" w:hanging="180"/>
              <w:rPr>
                <w:rFonts w:ascii="Arial" w:hAnsi="Arial" w:cs="Arial"/>
                <w:sz w:val="14"/>
                <w:szCs w:val="14"/>
              </w:rPr>
            </w:pPr>
          </w:p>
        </w:tc>
        <w:tc>
          <w:tcPr>
            <w:tcW w:w="1350" w:type="dxa"/>
            <w:tcBorders>
              <w:top w:val="nil"/>
              <w:left w:val="nil"/>
              <w:bottom w:val="nil"/>
              <w:right w:val="nil"/>
            </w:tcBorders>
          </w:tcPr>
          <w:p w:rsidR="004C631A" w:rsidRPr="005F5E1B" w:rsidRDefault="004C631A" w:rsidP="004C631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1350" w:type="dxa"/>
            <w:tcBorders>
              <w:top w:val="nil"/>
              <w:left w:val="nil"/>
              <w:bottom w:val="nil"/>
              <w:right w:val="nil"/>
            </w:tcBorders>
          </w:tcPr>
          <w:p w:rsidR="004C631A" w:rsidRPr="005F5E1B" w:rsidRDefault="004C631A" w:rsidP="004C631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4C631A" w:rsidRPr="005F5E1B" w:rsidRDefault="004C631A" w:rsidP="004C631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4C631A" w:rsidRPr="005F5E1B" w:rsidRDefault="004C631A" w:rsidP="004C631A">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4C631A" w:rsidRPr="005F5E1B" w:rsidTr="00B55C0A">
        <w:tc>
          <w:tcPr>
            <w:tcW w:w="2610" w:type="dxa"/>
            <w:tcBorders>
              <w:top w:val="nil"/>
              <w:left w:val="nil"/>
              <w:bottom w:val="nil"/>
              <w:right w:val="nil"/>
            </w:tcBorders>
          </w:tcPr>
          <w:p w:rsidR="004C631A" w:rsidRDefault="004C631A" w:rsidP="004C631A">
            <w:pPr>
              <w:spacing w:line="300" w:lineRule="exact"/>
              <w:ind w:left="162" w:hanging="180"/>
              <w:rPr>
                <w:rFonts w:ascii="Arial" w:hAnsi="Arial" w:cs="Arial"/>
                <w:sz w:val="14"/>
                <w:szCs w:val="14"/>
              </w:rPr>
            </w:pPr>
            <w:r>
              <w:rPr>
                <w:rFonts w:ascii="Arial" w:hAnsi="Arial" w:cs="Arial"/>
                <w:sz w:val="14"/>
                <w:szCs w:val="14"/>
              </w:rPr>
              <w:t>NCL International Logistics</w:t>
            </w:r>
          </w:p>
        </w:tc>
        <w:tc>
          <w:tcPr>
            <w:tcW w:w="1350" w:type="dxa"/>
            <w:tcBorders>
              <w:top w:val="nil"/>
              <w:left w:val="nil"/>
              <w:bottom w:val="nil"/>
              <w:right w:val="nil"/>
            </w:tcBorders>
          </w:tcPr>
          <w:p w:rsidR="004C631A" w:rsidRDefault="004C631A" w:rsidP="004C631A">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vAlign w:val="bottom"/>
          </w:tcPr>
          <w:p w:rsidR="004C631A" w:rsidRDefault="004C631A" w:rsidP="004C631A">
            <w:pPr>
              <w:tabs>
                <w:tab w:val="right" w:pos="259"/>
                <w:tab w:val="left" w:pos="342"/>
              </w:tabs>
              <w:spacing w:line="300" w:lineRule="exact"/>
              <w:ind w:right="-108"/>
              <w:jc w:val="center"/>
              <w:rPr>
                <w:rFonts w:ascii="Arial" w:hAnsi="Arial" w:cs="Arial"/>
                <w:sz w:val="14"/>
                <w:szCs w:val="14"/>
              </w:rPr>
            </w:pPr>
          </w:p>
        </w:tc>
        <w:tc>
          <w:tcPr>
            <w:tcW w:w="990" w:type="dxa"/>
            <w:tcBorders>
              <w:top w:val="nil"/>
              <w:left w:val="nil"/>
              <w:bottom w:val="nil"/>
              <w:right w:val="nil"/>
            </w:tcBorders>
          </w:tcPr>
          <w:p w:rsidR="004C631A" w:rsidRDefault="004C631A" w:rsidP="004C631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Default="004C631A" w:rsidP="004C631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Default="004C631A" w:rsidP="004C631A">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4C631A" w:rsidRDefault="004C631A" w:rsidP="004C631A">
            <w:pPr>
              <w:tabs>
                <w:tab w:val="decimal" w:pos="747"/>
              </w:tabs>
              <w:spacing w:line="300" w:lineRule="exact"/>
              <w:ind w:right="6"/>
              <w:rPr>
                <w:rFonts w:ascii="Arial" w:hAnsi="Arial" w:cs="Arial"/>
                <w:sz w:val="14"/>
                <w:szCs w:val="14"/>
              </w:rPr>
            </w:pPr>
          </w:p>
        </w:tc>
      </w:tr>
      <w:tr w:rsidR="004C631A" w:rsidRPr="005F5E1B" w:rsidTr="00B55C0A">
        <w:tc>
          <w:tcPr>
            <w:tcW w:w="2610" w:type="dxa"/>
            <w:tcBorders>
              <w:top w:val="nil"/>
              <w:left w:val="nil"/>
              <w:bottom w:val="nil"/>
              <w:right w:val="nil"/>
            </w:tcBorders>
          </w:tcPr>
          <w:p w:rsidR="004C631A" w:rsidRDefault="004C631A" w:rsidP="004C631A">
            <w:pPr>
              <w:spacing w:line="300" w:lineRule="exact"/>
              <w:ind w:left="162" w:hanging="180"/>
              <w:rPr>
                <w:rFonts w:ascii="Arial" w:hAnsi="Arial" w:cs="Arial"/>
                <w:sz w:val="14"/>
                <w:szCs w:val="14"/>
              </w:rPr>
            </w:pPr>
            <w:r>
              <w:rPr>
                <w:rFonts w:ascii="Arial" w:hAnsi="Arial" w:cs="Arial"/>
                <w:sz w:val="14"/>
                <w:szCs w:val="14"/>
              </w:rPr>
              <w:tab/>
              <w:t>Private Limited</w:t>
            </w:r>
          </w:p>
        </w:tc>
        <w:tc>
          <w:tcPr>
            <w:tcW w:w="1350" w:type="dxa"/>
            <w:tcBorders>
              <w:top w:val="nil"/>
              <w:left w:val="nil"/>
              <w:bottom w:val="nil"/>
              <w:right w:val="nil"/>
            </w:tcBorders>
          </w:tcPr>
          <w:p w:rsidR="004C631A" w:rsidRDefault="004C631A" w:rsidP="004C631A">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50" w:type="dxa"/>
            <w:tcBorders>
              <w:top w:val="nil"/>
              <w:left w:val="nil"/>
              <w:bottom w:val="nil"/>
              <w:right w:val="nil"/>
            </w:tcBorders>
            <w:vAlign w:val="bottom"/>
          </w:tcPr>
          <w:p w:rsidR="004C631A" w:rsidRDefault="004C631A" w:rsidP="004C631A">
            <w:pPr>
              <w:tabs>
                <w:tab w:val="right" w:pos="259"/>
                <w:tab w:val="left" w:pos="342"/>
              </w:tabs>
              <w:spacing w:line="300" w:lineRule="exact"/>
              <w:ind w:right="-108"/>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4C631A" w:rsidRDefault="004C631A" w:rsidP="004C631A">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4C631A" w:rsidRDefault="004C631A" w:rsidP="004C631A">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4C631A" w:rsidRDefault="004C631A" w:rsidP="004C631A">
            <w:pPr>
              <w:tabs>
                <w:tab w:val="decimal" w:pos="747"/>
              </w:tabs>
              <w:spacing w:line="300" w:lineRule="exact"/>
              <w:ind w:right="6"/>
              <w:rPr>
                <w:rFonts w:ascii="Arial" w:hAnsi="Arial" w:cs="Arial"/>
                <w:sz w:val="14"/>
                <w:szCs w:val="14"/>
              </w:rPr>
            </w:pPr>
            <w:r>
              <w:rPr>
                <w:rFonts w:ascii="Arial" w:hAnsi="Arial" w:cs="Arial"/>
                <w:sz w:val="14"/>
                <w:szCs w:val="14"/>
              </w:rPr>
              <w:t>-</w:t>
            </w:r>
          </w:p>
        </w:tc>
      </w:tr>
      <w:tr w:rsidR="004C631A" w:rsidRPr="005F5E1B" w:rsidTr="00605A3E">
        <w:tc>
          <w:tcPr>
            <w:tcW w:w="8280" w:type="dxa"/>
            <w:gridSpan w:val="6"/>
            <w:tcBorders>
              <w:top w:val="nil"/>
              <w:left w:val="nil"/>
              <w:bottom w:val="nil"/>
              <w:right w:val="nil"/>
            </w:tcBorders>
          </w:tcPr>
          <w:p w:rsidR="004C631A" w:rsidRPr="005F5E1B" w:rsidRDefault="00921C28" w:rsidP="004C631A">
            <w:pPr>
              <w:tabs>
                <w:tab w:val="decimal" w:pos="813"/>
              </w:tabs>
              <w:spacing w:line="300" w:lineRule="exact"/>
              <w:ind w:right="6"/>
              <w:rPr>
                <w:rFonts w:ascii="Arial" w:hAnsi="Arial" w:cs="Arial"/>
                <w:sz w:val="14"/>
                <w:szCs w:val="14"/>
                <w:u w:val="single"/>
                <w:cs/>
              </w:rPr>
            </w:pPr>
            <w:r>
              <w:rPr>
                <w:rFonts w:ascii="Arial" w:hAnsi="Arial" w:cs="Arial"/>
                <w:sz w:val="14"/>
                <w:szCs w:val="14"/>
                <w:u w:val="single"/>
              </w:rPr>
              <w:t>Subsidiary</w:t>
            </w:r>
            <w:r w:rsidR="004C631A" w:rsidRPr="005F5E1B">
              <w:rPr>
                <w:rFonts w:ascii="Arial" w:hAnsi="Arial" w:cs="Arial"/>
                <w:sz w:val="14"/>
                <w:szCs w:val="14"/>
                <w:u w:val="single"/>
              </w:rPr>
              <w:t xml:space="preserve"> which ha</w:t>
            </w:r>
            <w:r>
              <w:rPr>
                <w:rFonts w:ascii="Arial" w:hAnsi="Arial" w:cs="Arial"/>
                <w:sz w:val="14"/>
                <w:szCs w:val="14"/>
                <w:u w:val="single"/>
              </w:rPr>
              <w:t>s</w:t>
            </w:r>
            <w:r w:rsidR="004C631A" w:rsidRPr="005F5E1B">
              <w:rPr>
                <w:rFonts w:ascii="Arial" w:hAnsi="Arial" w:cs="Arial"/>
                <w:sz w:val="14"/>
                <w:szCs w:val="14"/>
                <w:u w:val="single"/>
              </w:rPr>
              <w:t xml:space="preserve"> interests </w:t>
            </w:r>
            <w:r w:rsidR="004C631A">
              <w:rPr>
                <w:rFonts w:ascii="Arial" w:hAnsi="Arial" w:cs="Arial"/>
                <w:sz w:val="14"/>
                <w:szCs w:val="14"/>
                <w:u w:val="single"/>
              </w:rPr>
              <w:t xml:space="preserve">through controlling </w:t>
            </w:r>
            <w:r w:rsidR="004C631A" w:rsidRPr="005F5E1B">
              <w:rPr>
                <w:rFonts w:ascii="Arial" w:hAnsi="Arial" w:cs="Arial"/>
                <w:sz w:val="14"/>
                <w:szCs w:val="14"/>
                <w:u w:val="single"/>
              </w:rPr>
              <w:t>by NCL Inter Logistics (S) Pte. Ltd.</w:t>
            </w:r>
          </w:p>
        </w:tc>
        <w:tc>
          <w:tcPr>
            <w:tcW w:w="990" w:type="dxa"/>
            <w:tcBorders>
              <w:top w:val="nil"/>
              <w:left w:val="nil"/>
              <w:bottom w:val="nil"/>
              <w:right w:val="nil"/>
            </w:tcBorders>
          </w:tcPr>
          <w:p w:rsidR="004C631A" w:rsidRPr="005F5E1B" w:rsidRDefault="004C631A" w:rsidP="004C631A">
            <w:pPr>
              <w:tabs>
                <w:tab w:val="decimal" w:pos="747"/>
              </w:tabs>
              <w:spacing w:line="300" w:lineRule="exact"/>
              <w:ind w:right="6"/>
              <w:rPr>
                <w:rFonts w:ascii="Arial" w:hAnsi="Arial" w:cs="Arial"/>
                <w:sz w:val="14"/>
                <w:szCs w:val="14"/>
                <w:cs/>
              </w:rPr>
            </w:pPr>
          </w:p>
        </w:tc>
      </w:tr>
      <w:tr w:rsidR="004C631A" w:rsidRPr="005F5E1B" w:rsidTr="00605A3E">
        <w:tc>
          <w:tcPr>
            <w:tcW w:w="2610" w:type="dxa"/>
            <w:tcBorders>
              <w:top w:val="nil"/>
              <w:left w:val="nil"/>
              <w:bottom w:val="nil"/>
              <w:right w:val="nil"/>
            </w:tcBorders>
          </w:tcPr>
          <w:p w:rsidR="004C631A" w:rsidRPr="005F5E1B" w:rsidRDefault="004C631A" w:rsidP="004C631A">
            <w:pPr>
              <w:spacing w:line="300" w:lineRule="exact"/>
              <w:ind w:left="162" w:hanging="180"/>
              <w:rPr>
                <w:rFonts w:ascii="Arial" w:hAnsi="Arial" w:cs="Arial"/>
                <w:sz w:val="14"/>
                <w:szCs w:val="14"/>
              </w:rPr>
            </w:pPr>
            <w:r w:rsidRPr="005F5E1B">
              <w:rPr>
                <w:rFonts w:ascii="Arial" w:hAnsi="Arial" w:cs="Arial"/>
                <w:sz w:val="14"/>
                <w:szCs w:val="14"/>
              </w:rPr>
              <w:t>PT. NCL INTER LOGISTIK</w:t>
            </w:r>
          </w:p>
        </w:tc>
        <w:tc>
          <w:tcPr>
            <w:tcW w:w="1350" w:type="dxa"/>
            <w:tcBorders>
              <w:top w:val="nil"/>
              <w:left w:val="nil"/>
              <w:bottom w:val="nil"/>
              <w:right w:val="nil"/>
            </w:tcBorders>
          </w:tcPr>
          <w:p w:rsidR="004C631A" w:rsidRPr="005F5E1B" w:rsidRDefault="004C631A" w:rsidP="004C631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IDR </w:t>
            </w:r>
            <w:r>
              <w:rPr>
                <w:rFonts w:ascii="Arial" w:hAnsi="Arial" w:cs="Arial"/>
                <w:sz w:val="14"/>
                <w:szCs w:val="14"/>
              </w:rPr>
              <w:t>1,000.0</w:t>
            </w:r>
          </w:p>
        </w:tc>
        <w:tc>
          <w:tcPr>
            <w:tcW w:w="1350" w:type="dxa"/>
            <w:tcBorders>
              <w:top w:val="nil"/>
              <w:left w:val="nil"/>
              <w:bottom w:val="nil"/>
              <w:right w:val="nil"/>
            </w:tcBorders>
          </w:tcPr>
          <w:p w:rsidR="004C631A" w:rsidRPr="005F5E1B" w:rsidRDefault="004C631A" w:rsidP="004C631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Pr="005F5E1B" w:rsidRDefault="004C631A" w:rsidP="004C631A">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4C631A" w:rsidRPr="005F5E1B" w:rsidRDefault="004C631A" w:rsidP="004C631A">
            <w:pPr>
              <w:tabs>
                <w:tab w:val="decimal" w:pos="747"/>
              </w:tabs>
              <w:spacing w:line="300" w:lineRule="exact"/>
              <w:ind w:right="6"/>
              <w:rPr>
                <w:rFonts w:ascii="Arial" w:hAnsi="Arial" w:cs="Arial"/>
                <w:sz w:val="14"/>
                <w:szCs w:val="14"/>
              </w:rPr>
            </w:pPr>
          </w:p>
        </w:tc>
      </w:tr>
      <w:tr w:rsidR="004C631A" w:rsidRPr="005F5E1B" w:rsidTr="00605A3E">
        <w:tc>
          <w:tcPr>
            <w:tcW w:w="2610" w:type="dxa"/>
            <w:tcBorders>
              <w:top w:val="nil"/>
              <w:left w:val="nil"/>
              <w:bottom w:val="nil"/>
              <w:right w:val="nil"/>
            </w:tcBorders>
          </w:tcPr>
          <w:p w:rsidR="004C631A" w:rsidRPr="005F5E1B" w:rsidRDefault="004C631A" w:rsidP="004C631A">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4C631A" w:rsidRPr="005F5E1B" w:rsidRDefault="004C631A" w:rsidP="004C631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million</w:t>
            </w:r>
          </w:p>
        </w:tc>
        <w:tc>
          <w:tcPr>
            <w:tcW w:w="1350" w:type="dxa"/>
            <w:tcBorders>
              <w:top w:val="nil"/>
              <w:left w:val="nil"/>
              <w:bottom w:val="nil"/>
              <w:right w:val="nil"/>
            </w:tcBorders>
          </w:tcPr>
          <w:p w:rsidR="004C631A" w:rsidRPr="005F5E1B" w:rsidRDefault="004C631A" w:rsidP="004C631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million</w:t>
            </w: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4C631A" w:rsidRPr="005F5E1B" w:rsidRDefault="004C631A" w:rsidP="004C631A">
            <w:pPr>
              <w:pBdr>
                <w:bottom w:val="single" w:sz="4" w:space="1" w:color="auto"/>
              </w:pBd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4C631A" w:rsidRPr="005F5E1B" w:rsidRDefault="004C631A" w:rsidP="004C631A">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4C631A" w:rsidRPr="005F5E1B" w:rsidTr="00605A3E">
        <w:tc>
          <w:tcPr>
            <w:tcW w:w="2610" w:type="dxa"/>
            <w:tcBorders>
              <w:top w:val="nil"/>
              <w:left w:val="nil"/>
              <w:bottom w:val="nil"/>
              <w:right w:val="nil"/>
            </w:tcBorders>
          </w:tcPr>
          <w:p w:rsidR="004C631A" w:rsidRPr="005F5E1B" w:rsidRDefault="004C631A" w:rsidP="004C631A">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rPr>
            </w:pPr>
          </w:p>
        </w:tc>
        <w:tc>
          <w:tcPr>
            <w:tcW w:w="1350" w:type="dxa"/>
            <w:tcBorders>
              <w:top w:val="nil"/>
              <w:left w:val="nil"/>
              <w:bottom w:val="nil"/>
              <w:right w:val="nil"/>
            </w:tcBorders>
          </w:tcPr>
          <w:p w:rsidR="004C631A" w:rsidRPr="005F5E1B" w:rsidRDefault="004C631A" w:rsidP="004C631A">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Pr="005F5E1B" w:rsidRDefault="004C631A" w:rsidP="004C631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4C631A" w:rsidRPr="005F5E1B" w:rsidRDefault="004C631A" w:rsidP="004C631A">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91,223</w:t>
            </w:r>
          </w:p>
        </w:tc>
        <w:tc>
          <w:tcPr>
            <w:tcW w:w="990" w:type="dxa"/>
            <w:tcBorders>
              <w:top w:val="nil"/>
              <w:left w:val="nil"/>
              <w:bottom w:val="nil"/>
              <w:right w:val="nil"/>
            </w:tcBorders>
          </w:tcPr>
          <w:p w:rsidR="004C631A" w:rsidRPr="005F5E1B" w:rsidRDefault="004C631A" w:rsidP="004C631A">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195,026</w:t>
            </w:r>
          </w:p>
        </w:tc>
      </w:tr>
    </w:tbl>
    <w:p w:rsidR="00243979" w:rsidRPr="00C52AB3" w:rsidRDefault="00243979" w:rsidP="00243979">
      <w:pPr>
        <w:tabs>
          <w:tab w:val="left" w:pos="1440"/>
        </w:tabs>
        <w:spacing w:before="240" w:line="380" w:lineRule="exact"/>
        <w:ind w:left="605" w:hanging="605"/>
        <w:jc w:val="thaiDistribute"/>
        <w:outlineLvl w:val="0"/>
        <w:rPr>
          <w:rFonts w:ascii="Arial" w:hAnsi="Arial"/>
          <w:sz w:val="22"/>
          <w:szCs w:val="22"/>
        </w:rPr>
      </w:pPr>
      <w:r>
        <w:rPr>
          <w:rFonts w:ascii="Arial" w:hAnsi="Arial"/>
          <w:sz w:val="22"/>
          <w:szCs w:val="22"/>
        </w:rPr>
        <w:t>1</w:t>
      </w:r>
      <w:r w:rsidR="00064DF0">
        <w:rPr>
          <w:rFonts w:ascii="Arial" w:hAnsi="Arial"/>
          <w:sz w:val="22"/>
          <w:szCs w:val="22"/>
        </w:rPr>
        <w:t>4</w:t>
      </w:r>
      <w:r w:rsidRPr="00DF724A">
        <w:rPr>
          <w:rFonts w:ascii="Arial" w:hAnsi="Arial"/>
          <w:sz w:val="22"/>
          <w:szCs w:val="22"/>
        </w:rPr>
        <w:t>.2</w:t>
      </w:r>
      <w:r w:rsidRPr="00DF724A">
        <w:rPr>
          <w:rFonts w:ascii="Arial" w:hAnsi="Arial"/>
          <w:sz w:val="22"/>
          <w:szCs w:val="22"/>
        </w:rPr>
        <w:tab/>
        <w:t>Details of investments in subsidiaries that have material non-controlling interests</w:t>
      </w:r>
      <w:r>
        <w:rPr>
          <w:rFonts w:ascii="Arial" w:hAnsi="Arial"/>
          <w:sz w:val="22"/>
          <w:szCs w:val="22"/>
        </w:rPr>
        <w:t xml:space="preserve"> </w:t>
      </w:r>
    </w:p>
    <w:tbl>
      <w:tblPr>
        <w:tblW w:w="9822" w:type="dxa"/>
        <w:tblInd w:w="348" w:type="dxa"/>
        <w:tblLayout w:type="fixed"/>
        <w:tblLook w:val="0000" w:firstRow="0" w:lastRow="0" w:firstColumn="0" w:lastColumn="0" w:noHBand="0" w:noVBand="0"/>
      </w:tblPr>
      <w:tblGrid>
        <w:gridCol w:w="1632"/>
        <w:gridCol w:w="1023"/>
        <w:gridCol w:w="1024"/>
        <w:gridCol w:w="23"/>
        <w:gridCol w:w="1001"/>
        <w:gridCol w:w="856"/>
        <w:gridCol w:w="168"/>
        <w:gridCol w:w="1023"/>
        <w:gridCol w:w="1024"/>
        <w:gridCol w:w="1024"/>
        <w:gridCol w:w="1024"/>
      </w:tblGrid>
      <w:tr w:rsidR="00243979" w:rsidRPr="00134854" w:rsidTr="004C631A">
        <w:tc>
          <w:tcPr>
            <w:tcW w:w="1632" w:type="dxa"/>
            <w:tcBorders>
              <w:left w:val="nil"/>
              <w:bottom w:val="nil"/>
              <w:right w:val="nil"/>
            </w:tcBorders>
            <w:vAlign w:val="bottom"/>
          </w:tcPr>
          <w:p w:rsidR="00243979" w:rsidRPr="00134854" w:rsidRDefault="00243979" w:rsidP="00243979">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243979" w:rsidRPr="00134854" w:rsidRDefault="00243979" w:rsidP="00243979">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243979" w:rsidRPr="00134854" w:rsidRDefault="00243979" w:rsidP="00243979">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243979" w:rsidRPr="00134854" w:rsidRDefault="00243979" w:rsidP="004C631A">
            <w:pPr>
              <w:spacing w:line="280" w:lineRule="exact"/>
              <w:ind w:right="75"/>
              <w:jc w:val="right"/>
              <w:rPr>
                <w:rFonts w:ascii="Arial" w:hAnsi="Arial" w:cs="Arial"/>
                <w:sz w:val="16"/>
                <w:szCs w:val="16"/>
                <w:cs/>
              </w:rPr>
            </w:pPr>
            <w:r w:rsidRPr="00134854">
              <w:rPr>
                <w:rFonts w:ascii="Arial" w:hAnsi="Arial" w:cs="Arial"/>
                <w:sz w:val="16"/>
                <w:szCs w:val="16"/>
              </w:rPr>
              <w:t>(Unit: Million Baht)</w:t>
            </w:r>
          </w:p>
        </w:tc>
      </w:tr>
      <w:tr w:rsidR="00243979" w:rsidRPr="00134854" w:rsidTr="004C631A">
        <w:tc>
          <w:tcPr>
            <w:tcW w:w="1632" w:type="dxa"/>
            <w:tcBorders>
              <w:left w:val="nil"/>
              <w:bottom w:val="nil"/>
              <w:right w:val="nil"/>
            </w:tcBorders>
            <w:vAlign w:val="bottom"/>
          </w:tcPr>
          <w:p w:rsidR="00243979" w:rsidRPr="00134854" w:rsidRDefault="00243979" w:rsidP="0024397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243979" w:rsidRPr="00134854" w:rsidRDefault="00243979" w:rsidP="00243979">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243979" w:rsidRPr="00134854" w:rsidRDefault="00243979" w:rsidP="0024397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243979" w:rsidRPr="00134854" w:rsidRDefault="00243979" w:rsidP="00243979">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243979" w:rsidRPr="00134854" w:rsidRDefault="00243979" w:rsidP="0024397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243979" w:rsidRPr="00134854" w:rsidRDefault="00243979" w:rsidP="00243979">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Profit/loss allocated to non-controlling interests</w:t>
            </w:r>
            <w:r w:rsidRPr="00134854">
              <w:rPr>
                <w:rFonts w:ascii="Arial" w:hAnsi="Arial"/>
                <w:sz w:val="16"/>
                <w:szCs w:val="16"/>
              </w:rPr>
              <w:t xml:space="preserve"> during the year</w:t>
            </w:r>
          </w:p>
        </w:tc>
        <w:tc>
          <w:tcPr>
            <w:tcW w:w="2048" w:type="dxa"/>
            <w:gridSpan w:val="2"/>
            <w:tcBorders>
              <w:left w:val="nil"/>
              <w:right w:val="nil"/>
            </w:tcBorders>
            <w:shd w:val="clear" w:color="auto" w:fill="auto"/>
            <w:vAlign w:val="bottom"/>
          </w:tcPr>
          <w:p w:rsidR="00243979" w:rsidRPr="00134854" w:rsidRDefault="00243979" w:rsidP="00243979">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sidR="00D80DC9">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year</w:t>
            </w:r>
          </w:p>
        </w:tc>
      </w:tr>
      <w:tr w:rsidR="00243979" w:rsidRPr="00134854" w:rsidTr="004C631A">
        <w:trPr>
          <w:trHeight w:val="288"/>
        </w:trPr>
        <w:tc>
          <w:tcPr>
            <w:tcW w:w="1632" w:type="dxa"/>
            <w:tcBorders>
              <w:top w:val="nil"/>
              <w:left w:val="nil"/>
              <w:bottom w:val="nil"/>
              <w:right w:val="nil"/>
            </w:tcBorders>
            <w:vAlign w:val="bottom"/>
          </w:tcPr>
          <w:p w:rsidR="00243979" w:rsidRPr="00134854" w:rsidRDefault="00243979" w:rsidP="00243979">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243979" w:rsidRPr="001872EB" w:rsidRDefault="004A13D8"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1024" w:type="dxa"/>
            <w:tcBorders>
              <w:top w:val="nil"/>
              <w:left w:val="nil"/>
              <w:bottom w:val="nil"/>
              <w:right w:val="nil"/>
            </w:tcBorders>
          </w:tcPr>
          <w:p w:rsidR="00243979" w:rsidRPr="001872EB" w:rsidRDefault="009F757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2018</w:t>
            </w:r>
          </w:p>
        </w:tc>
        <w:tc>
          <w:tcPr>
            <w:tcW w:w="1024" w:type="dxa"/>
            <w:gridSpan w:val="2"/>
            <w:tcBorders>
              <w:top w:val="nil"/>
              <w:left w:val="nil"/>
              <w:bottom w:val="nil"/>
              <w:right w:val="nil"/>
            </w:tcBorders>
          </w:tcPr>
          <w:p w:rsidR="00243979" w:rsidRPr="001872EB" w:rsidRDefault="004A13D8"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1024" w:type="dxa"/>
            <w:gridSpan w:val="2"/>
            <w:tcBorders>
              <w:top w:val="nil"/>
              <w:left w:val="nil"/>
              <w:bottom w:val="nil"/>
              <w:right w:val="nil"/>
            </w:tcBorders>
          </w:tcPr>
          <w:p w:rsidR="00243979" w:rsidRPr="001872EB" w:rsidRDefault="009F757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2018</w:t>
            </w:r>
          </w:p>
        </w:tc>
        <w:tc>
          <w:tcPr>
            <w:tcW w:w="1023" w:type="dxa"/>
            <w:tcBorders>
              <w:top w:val="nil"/>
              <w:left w:val="nil"/>
              <w:bottom w:val="nil"/>
              <w:right w:val="nil"/>
            </w:tcBorders>
          </w:tcPr>
          <w:p w:rsidR="00243979" w:rsidRPr="001872EB" w:rsidRDefault="004A13D8"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1024" w:type="dxa"/>
            <w:tcBorders>
              <w:top w:val="nil"/>
              <w:left w:val="nil"/>
              <w:bottom w:val="nil"/>
              <w:right w:val="nil"/>
            </w:tcBorders>
          </w:tcPr>
          <w:p w:rsidR="00243979" w:rsidRPr="001872EB" w:rsidRDefault="009F757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2018</w:t>
            </w:r>
          </w:p>
        </w:tc>
        <w:tc>
          <w:tcPr>
            <w:tcW w:w="1024" w:type="dxa"/>
            <w:tcBorders>
              <w:top w:val="nil"/>
              <w:left w:val="nil"/>
              <w:bottom w:val="nil"/>
              <w:right w:val="nil"/>
            </w:tcBorders>
          </w:tcPr>
          <w:p w:rsidR="00243979" w:rsidRPr="001872EB" w:rsidRDefault="004A13D8"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1024" w:type="dxa"/>
            <w:tcBorders>
              <w:top w:val="nil"/>
              <w:left w:val="nil"/>
              <w:bottom w:val="nil"/>
              <w:right w:val="nil"/>
            </w:tcBorders>
          </w:tcPr>
          <w:p w:rsidR="00243979" w:rsidRPr="001872EB" w:rsidRDefault="009F757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2018</w:t>
            </w:r>
          </w:p>
        </w:tc>
      </w:tr>
      <w:tr w:rsidR="001872EB" w:rsidRPr="00134854" w:rsidTr="004C631A">
        <w:tc>
          <w:tcPr>
            <w:tcW w:w="1632" w:type="dxa"/>
            <w:tcBorders>
              <w:top w:val="nil"/>
              <w:left w:val="nil"/>
              <w:bottom w:val="nil"/>
              <w:right w:val="nil"/>
            </w:tcBorders>
          </w:tcPr>
          <w:p w:rsidR="001872EB" w:rsidRPr="00134854" w:rsidRDefault="001872EB" w:rsidP="001872EB">
            <w:pPr>
              <w:spacing w:line="280" w:lineRule="exact"/>
              <w:jc w:val="center"/>
              <w:rPr>
                <w:rFonts w:ascii="Arial" w:hAnsi="Arial" w:cs="Arial"/>
                <w:sz w:val="16"/>
                <w:szCs w:val="16"/>
                <w:cs/>
              </w:rPr>
            </w:pPr>
          </w:p>
        </w:tc>
        <w:tc>
          <w:tcPr>
            <w:tcW w:w="1023" w:type="dxa"/>
            <w:tcBorders>
              <w:top w:val="nil"/>
              <w:left w:val="nil"/>
              <w:bottom w:val="nil"/>
              <w:right w:val="nil"/>
            </w:tcBorders>
          </w:tcPr>
          <w:p w:rsidR="001872EB" w:rsidRPr="00134854" w:rsidRDefault="001872EB" w:rsidP="001872EB">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1872EB" w:rsidRPr="00134854" w:rsidRDefault="001872EB" w:rsidP="001872EB">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1872EB" w:rsidRPr="00134854" w:rsidRDefault="001872EB" w:rsidP="001872EB">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1872EB" w:rsidRPr="00134854" w:rsidRDefault="001872EB" w:rsidP="001872EB">
            <w:pPr>
              <w:spacing w:line="280" w:lineRule="exact"/>
              <w:jc w:val="center"/>
              <w:rPr>
                <w:rFonts w:ascii="Arial" w:hAnsi="Arial" w:cs="Arial"/>
                <w:sz w:val="16"/>
                <w:szCs w:val="16"/>
              </w:rPr>
            </w:pPr>
          </w:p>
        </w:tc>
        <w:tc>
          <w:tcPr>
            <w:tcW w:w="1023" w:type="dxa"/>
            <w:tcBorders>
              <w:top w:val="nil"/>
              <w:left w:val="nil"/>
              <w:bottom w:val="nil"/>
              <w:right w:val="nil"/>
            </w:tcBorders>
          </w:tcPr>
          <w:p w:rsidR="001872EB" w:rsidRPr="00134854" w:rsidRDefault="001872EB" w:rsidP="001872EB">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1872EB" w:rsidRPr="00134854" w:rsidRDefault="001872EB" w:rsidP="001872EB">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1872EB" w:rsidRPr="00134854" w:rsidRDefault="001872EB" w:rsidP="001872EB">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1872EB" w:rsidRPr="00134854" w:rsidRDefault="001872EB" w:rsidP="001872EB">
            <w:pPr>
              <w:tabs>
                <w:tab w:val="right" w:pos="7200"/>
                <w:tab w:val="right" w:pos="8540"/>
              </w:tabs>
              <w:spacing w:line="280" w:lineRule="exact"/>
              <w:jc w:val="center"/>
              <w:rPr>
                <w:rFonts w:ascii="Arial" w:hAnsi="Arial" w:cs="Arial"/>
                <w:sz w:val="16"/>
                <w:szCs w:val="16"/>
                <w:u w:val="single"/>
              </w:rPr>
            </w:pPr>
          </w:p>
        </w:tc>
      </w:tr>
      <w:tr w:rsidR="00605A3E" w:rsidRPr="00134854" w:rsidTr="004C631A">
        <w:tc>
          <w:tcPr>
            <w:tcW w:w="1632" w:type="dxa"/>
            <w:tcBorders>
              <w:top w:val="nil"/>
              <w:left w:val="nil"/>
              <w:bottom w:val="nil"/>
              <w:right w:val="nil"/>
            </w:tcBorders>
          </w:tcPr>
          <w:p w:rsidR="00605A3E" w:rsidRDefault="00605A3E" w:rsidP="00605A3E">
            <w:pPr>
              <w:spacing w:line="280" w:lineRule="exact"/>
              <w:rPr>
                <w:rFonts w:ascii="Arial" w:hAnsi="Arial" w:cs="Arial"/>
                <w:sz w:val="16"/>
                <w:szCs w:val="16"/>
              </w:rPr>
            </w:pPr>
            <w:r>
              <w:rPr>
                <w:rFonts w:ascii="Arial" w:hAnsi="Arial" w:cs="Arial"/>
                <w:sz w:val="16"/>
                <w:szCs w:val="16"/>
              </w:rPr>
              <w:t xml:space="preserve">LG Container </w:t>
            </w:r>
          </w:p>
          <w:p w:rsidR="00605A3E" w:rsidRDefault="00605A3E" w:rsidP="00605A3E">
            <w:pPr>
              <w:spacing w:line="280" w:lineRule="exact"/>
              <w:rPr>
                <w:rFonts w:ascii="Arial" w:hAnsi="Arial" w:cs="Arial"/>
                <w:sz w:val="16"/>
                <w:szCs w:val="16"/>
              </w:rPr>
            </w:pPr>
            <w:r>
              <w:rPr>
                <w:rFonts w:ascii="Arial" w:hAnsi="Arial" w:cs="Arial"/>
                <w:sz w:val="16"/>
                <w:szCs w:val="16"/>
              </w:rPr>
              <w:t xml:space="preserve">  Lines Co., Ltd.</w:t>
            </w:r>
          </w:p>
        </w:tc>
        <w:tc>
          <w:tcPr>
            <w:tcW w:w="1023" w:type="dxa"/>
            <w:tcBorders>
              <w:top w:val="nil"/>
              <w:left w:val="nil"/>
              <w:bottom w:val="nil"/>
              <w:right w:val="nil"/>
            </w:tcBorders>
            <w:vAlign w:val="bottom"/>
          </w:tcPr>
          <w:p w:rsidR="00605A3E" w:rsidRPr="004363C1" w:rsidRDefault="004C631A" w:rsidP="00605A3E">
            <w:pPr>
              <w:tabs>
                <w:tab w:val="decimal" w:pos="450"/>
              </w:tabs>
              <w:spacing w:line="300" w:lineRule="exact"/>
              <w:ind w:right="6"/>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40.00</w:t>
            </w:r>
          </w:p>
        </w:tc>
        <w:tc>
          <w:tcPr>
            <w:tcW w:w="1024" w:type="dxa"/>
            <w:gridSpan w:val="2"/>
            <w:tcBorders>
              <w:top w:val="nil"/>
              <w:left w:val="nil"/>
              <w:bottom w:val="nil"/>
              <w:right w:val="nil"/>
            </w:tcBorders>
            <w:vAlign w:val="bottom"/>
          </w:tcPr>
          <w:p w:rsidR="00605A3E" w:rsidRPr="004363C1" w:rsidRDefault="004C631A" w:rsidP="00605A3E">
            <w:pPr>
              <w:tabs>
                <w:tab w:val="decimal" w:pos="450"/>
              </w:tabs>
              <w:spacing w:line="300" w:lineRule="exact"/>
              <w:ind w:right="6"/>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1024" w:type="dxa"/>
            <w:gridSpan w:val="2"/>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(7.32)</w:t>
            </w:r>
          </w:p>
        </w:tc>
        <w:tc>
          <w:tcPr>
            <w:tcW w:w="1023" w:type="dxa"/>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(0.11)</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(0.54)</w:t>
            </w:r>
          </w:p>
        </w:tc>
        <w:tc>
          <w:tcPr>
            <w:tcW w:w="1024" w:type="dxa"/>
            <w:tcBorders>
              <w:top w:val="nil"/>
              <w:left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r>
      <w:tr w:rsidR="00605A3E" w:rsidRPr="00134854" w:rsidTr="004C631A">
        <w:tc>
          <w:tcPr>
            <w:tcW w:w="1632" w:type="dxa"/>
            <w:tcBorders>
              <w:top w:val="nil"/>
              <w:left w:val="nil"/>
              <w:bottom w:val="nil"/>
              <w:right w:val="nil"/>
            </w:tcBorders>
          </w:tcPr>
          <w:p w:rsidR="00605A3E" w:rsidRDefault="00605A3E" w:rsidP="00605A3E">
            <w:pPr>
              <w:spacing w:line="280" w:lineRule="exact"/>
              <w:rPr>
                <w:rFonts w:ascii="Arial" w:hAnsi="Arial" w:cs="Arial"/>
                <w:sz w:val="16"/>
                <w:szCs w:val="16"/>
              </w:rPr>
            </w:pPr>
            <w:r>
              <w:rPr>
                <w:rFonts w:ascii="Arial" w:hAnsi="Arial" w:cs="Arial"/>
                <w:sz w:val="16"/>
                <w:szCs w:val="16"/>
              </w:rPr>
              <w:t xml:space="preserve">Grace Water Med </w:t>
            </w:r>
          </w:p>
          <w:p w:rsidR="00605A3E" w:rsidRDefault="00605A3E" w:rsidP="00605A3E">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47.20</w:t>
            </w:r>
          </w:p>
        </w:tc>
        <w:tc>
          <w:tcPr>
            <w:tcW w:w="1024" w:type="dxa"/>
            <w:gridSpan w:val="2"/>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19.68</w:t>
            </w:r>
          </w:p>
        </w:tc>
        <w:tc>
          <w:tcPr>
            <w:tcW w:w="1024" w:type="dxa"/>
            <w:gridSpan w:val="2"/>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16.22</w:t>
            </w:r>
          </w:p>
        </w:tc>
        <w:tc>
          <w:tcPr>
            <w:tcW w:w="1023" w:type="dxa"/>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3.46</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0.63</w:t>
            </w:r>
          </w:p>
        </w:tc>
        <w:tc>
          <w:tcPr>
            <w:tcW w:w="1024" w:type="dxa"/>
            <w:tcBorders>
              <w:top w:val="nil"/>
              <w:left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r>
      <w:tr w:rsidR="00605A3E" w:rsidRPr="00134854" w:rsidTr="004C631A">
        <w:tc>
          <w:tcPr>
            <w:tcW w:w="1632" w:type="dxa"/>
            <w:tcBorders>
              <w:top w:val="nil"/>
              <w:left w:val="nil"/>
              <w:bottom w:val="nil"/>
              <w:right w:val="nil"/>
            </w:tcBorders>
          </w:tcPr>
          <w:p w:rsidR="00605A3E" w:rsidRDefault="00605A3E" w:rsidP="00605A3E">
            <w:pPr>
              <w:spacing w:line="280" w:lineRule="exact"/>
              <w:rPr>
                <w:rFonts w:ascii="Arial" w:hAnsi="Arial" w:cs="Arial"/>
                <w:sz w:val="16"/>
                <w:szCs w:val="16"/>
              </w:rPr>
            </w:pPr>
            <w:r>
              <w:rPr>
                <w:rFonts w:ascii="Arial" w:hAnsi="Arial" w:cs="Arial"/>
                <w:sz w:val="16"/>
                <w:szCs w:val="16"/>
              </w:rPr>
              <w:t xml:space="preserve">PT. NCL INTER </w:t>
            </w:r>
          </w:p>
          <w:p w:rsidR="00605A3E" w:rsidRDefault="00605A3E" w:rsidP="00605A3E">
            <w:pPr>
              <w:spacing w:line="280" w:lineRule="exact"/>
              <w:rPr>
                <w:rFonts w:ascii="Arial" w:hAnsi="Arial" w:cs="Arial"/>
                <w:sz w:val="16"/>
                <w:szCs w:val="16"/>
              </w:rPr>
            </w:pPr>
            <w:r>
              <w:rPr>
                <w:rFonts w:ascii="Arial" w:hAnsi="Arial" w:cs="Arial"/>
                <w:sz w:val="16"/>
                <w:szCs w:val="16"/>
              </w:rPr>
              <w:t xml:space="preserve">  LOGISTIK </w:t>
            </w:r>
          </w:p>
          <w:p w:rsidR="00605A3E" w:rsidRPr="00134854" w:rsidRDefault="00605A3E" w:rsidP="00605A3E">
            <w:pPr>
              <w:spacing w:line="280" w:lineRule="exact"/>
              <w:rPr>
                <w:rFonts w:ascii="Arial" w:hAnsi="Arial" w:cs="Arial"/>
                <w:sz w:val="16"/>
                <w:szCs w:val="16"/>
                <w:cs/>
              </w:rPr>
            </w:pPr>
            <w:r>
              <w:rPr>
                <w:rFonts w:ascii="Arial" w:hAnsi="Arial" w:cs="Arial"/>
                <w:sz w:val="16"/>
                <w:szCs w:val="16"/>
              </w:rPr>
              <w:t xml:space="preserve">  I</w:t>
            </w:r>
            <w:r w:rsidRPr="00D908C9">
              <w:rPr>
                <w:rFonts w:ascii="Arial" w:hAnsi="Arial" w:cs="Arial"/>
                <w:sz w:val="16"/>
                <w:szCs w:val="16"/>
              </w:rPr>
              <w:t>NDONESIA</w:t>
            </w:r>
          </w:p>
        </w:tc>
        <w:tc>
          <w:tcPr>
            <w:tcW w:w="1023" w:type="dxa"/>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40.00</w:t>
            </w:r>
          </w:p>
        </w:tc>
        <w:tc>
          <w:tcPr>
            <w:tcW w:w="1024" w:type="dxa"/>
            <w:gridSpan w:val="2"/>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3.77</w:t>
            </w:r>
          </w:p>
        </w:tc>
        <w:tc>
          <w:tcPr>
            <w:tcW w:w="1024" w:type="dxa"/>
            <w:gridSpan w:val="2"/>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3.89</w:t>
            </w:r>
          </w:p>
        </w:tc>
        <w:tc>
          <w:tcPr>
            <w:tcW w:w="1023" w:type="dxa"/>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(0.12)</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(0.34)</w:t>
            </w:r>
          </w:p>
        </w:tc>
        <w:tc>
          <w:tcPr>
            <w:tcW w:w="1024" w:type="dxa"/>
            <w:tcBorders>
              <w:top w:val="nil"/>
              <w:left w:val="nil"/>
              <w:bottom w:val="nil"/>
              <w:right w:val="nil"/>
            </w:tcBorders>
            <w:vAlign w:val="bottom"/>
          </w:tcPr>
          <w:p w:rsidR="00605A3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vAlign w:val="bottom"/>
          </w:tcPr>
          <w:p w:rsidR="00605A3E" w:rsidRPr="004363C1" w:rsidRDefault="00605A3E" w:rsidP="00605A3E">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r>
      <w:tr w:rsidR="00913BCE" w:rsidRPr="00134854" w:rsidTr="004C631A">
        <w:tc>
          <w:tcPr>
            <w:tcW w:w="1632" w:type="dxa"/>
            <w:tcBorders>
              <w:top w:val="nil"/>
              <w:left w:val="nil"/>
              <w:bottom w:val="nil"/>
              <w:right w:val="nil"/>
            </w:tcBorders>
          </w:tcPr>
          <w:p w:rsidR="00913BCE" w:rsidRDefault="00913BCE" w:rsidP="00605A3E">
            <w:pPr>
              <w:spacing w:line="280" w:lineRule="exact"/>
              <w:rPr>
                <w:rFonts w:ascii="Arial" w:hAnsi="Arial" w:cs="Arial"/>
                <w:sz w:val="16"/>
                <w:szCs w:val="16"/>
              </w:rPr>
            </w:pPr>
            <w:r>
              <w:rPr>
                <w:rFonts w:ascii="Arial" w:hAnsi="Arial" w:cs="Arial"/>
                <w:sz w:val="16"/>
                <w:szCs w:val="16"/>
              </w:rPr>
              <w:t>NCL Inter</w:t>
            </w:r>
          </w:p>
          <w:p w:rsidR="00913BCE" w:rsidRDefault="00913BCE" w:rsidP="00605A3E">
            <w:pPr>
              <w:spacing w:line="280" w:lineRule="exact"/>
              <w:rPr>
                <w:rFonts w:ascii="Arial" w:hAnsi="Arial" w:cs="Arial"/>
                <w:sz w:val="16"/>
                <w:szCs w:val="16"/>
              </w:rPr>
            </w:pPr>
            <w:r>
              <w:rPr>
                <w:rFonts w:ascii="Arial" w:hAnsi="Arial" w:cs="Arial"/>
                <w:sz w:val="16"/>
                <w:szCs w:val="16"/>
              </w:rPr>
              <w:t xml:space="preserve"> </w:t>
            </w:r>
            <w:r w:rsidR="004C631A">
              <w:rPr>
                <w:rFonts w:ascii="Arial" w:hAnsi="Arial" w:cs="Arial"/>
                <w:sz w:val="16"/>
                <w:szCs w:val="16"/>
              </w:rPr>
              <w:t xml:space="preserve"> </w:t>
            </w:r>
            <w:r>
              <w:rPr>
                <w:rFonts w:ascii="Arial" w:hAnsi="Arial" w:cs="Arial"/>
                <w:sz w:val="16"/>
                <w:szCs w:val="16"/>
              </w:rPr>
              <w:t>Logistics</w:t>
            </w:r>
          </w:p>
          <w:p w:rsidR="00913BCE" w:rsidRDefault="00913BCE" w:rsidP="00605A3E">
            <w:pPr>
              <w:spacing w:line="280" w:lineRule="exact"/>
              <w:rPr>
                <w:rFonts w:ascii="Arial" w:hAnsi="Arial" w:cs="Arial"/>
                <w:sz w:val="16"/>
                <w:szCs w:val="16"/>
              </w:rPr>
            </w:pPr>
            <w:r>
              <w:rPr>
                <w:rFonts w:ascii="Arial" w:hAnsi="Arial" w:cs="Arial"/>
                <w:sz w:val="16"/>
                <w:szCs w:val="16"/>
              </w:rPr>
              <w:t xml:space="preserve"> </w:t>
            </w:r>
            <w:r w:rsidR="004C631A">
              <w:rPr>
                <w:rFonts w:ascii="Arial" w:hAnsi="Arial" w:cs="Arial"/>
                <w:sz w:val="16"/>
                <w:szCs w:val="16"/>
              </w:rPr>
              <w:t xml:space="preserve"> </w:t>
            </w:r>
            <w:r>
              <w:rPr>
                <w:rFonts w:ascii="Arial" w:hAnsi="Arial" w:cs="Arial"/>
                <w:sz w:val="16"/>
                <w:szCs w:val="16"/>
              </w:rPr>
              <w:t>Vietnam Co., Ltd.</w:t>
            </w:r>
          </w:p>
        </w:tc>
        <w:tc>
          <w:tcPr>
            <w:tcW w:w="1023" w:type="dxa"/>
            <w:tcBorders>
              <w:top w:val="nil"/>
              <w:left w:val="nil"/>
              <w:bottom w:val="nil"/>
              <w:right w:val="nil"/>
            </w:tcBorders>
            <w:vAlign w:val="bottom"/>
          </w:tcPr>
          <w:p w:rsidR="00913BCE"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tcBorders>
              <w:top w:val="nil"/>
              <w:left w:val="nil"/>
              <w:bottom w:val="nil"/>
              <w:right w:val="nil"/>
            </w:tcBorders>
            <w:vAlign w:val="bottom"/>
          </w:tcPr>
          <w:p w:rsidR="00913BCE" w:rsidRPr="004363C1" w:rsidRDefault="004C631A" w:rsidP="00605A3E">
            <w:pPr>
              <w:tabs>
                <w:tab w:val="decimal" w:pos="450"/>
              </w:tabs>
              <w:spacing w:line="300" w:lineRule="exact"/>
              <w:ind w:right="6"/>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1024" w:type="dxa"/>
            <w:gridSpan w:val="2"/>
            <w:tcBorders>
              <w:top w:val="nil"/>
              <w:left w:val="nil"/>
              <w:bottom w:val="nil"/>
              <w:right w:val="nil"/>
            </w:tcBorders>
            <w:vAlign w:val="bottom"/>
          </w:tcPr>
          <w:p w:rsidR="00913BCE"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1.41</w:t>
            </w:r>
          </w:p>
        </w:tc>
        <w:tc>
          <w:tcPr>
            <w:tcW w:w="1024" w:type="dxa"/>
            <w:gridSpan w:val="2"/>
            <w:tcBorders>
              <w:top w:val="nil"/>
              <w:left w:val="nil"/>
              <w:bottom w:val="nil"/>
              <w:right w:val="nil"/>
            </w:tcBorders>
            <w:vAlign w:val="bottom"/>
          </w:tcPr>
          <w:p w:rsidR="00913BCE" w:rsidRPr="004363C1" w:rsidRDefault="004C631A" w:rsidP="00605A3E">
            <w:pPr>
              <w:tabs>
                <w:tab w:val="decimal" w:pos="450"/>
              </w:tabs>
              <w:spacing w:line="300" w:lineRule="exact"/>
              <w:ind w:right="6"/>
              <w:rPr>
                <w:rFonts w:ascii="Arial" w:hAnsi="Arial" w:cs="Arial"/>
                <w:sz w:val="16"/>
                <w:szCs w:val="16"/>
              </w:rPr>
            </w:pPr>
            <w:r>
              <w:rPr>
                <w:rFonts w:ascii="Arial" w:hAnsi="Arial" w:cs="Arial"/>
                <w:sz w:val="16"/>
                <w:szCs w:val="16"/>
              </w:rPr>
              <w:t xml:space="preserve">  </w:t>
            </w:r>
            <w:r w:rsidR="001D0ABB">
              <w:rPr>
                <w:rFonts w:ascii="Arial" w:hAnsi="Arial" w:cs="Arial"/>
                <w:sz w:val="16"/>
                <w:szCs w:val="16"/>
              </w:rPr>
              <w:t xml:space="preserve">  </w:t>
            </w:r>
            <w:r>
              <w:rPr>
                <w:rFonts w:ascii="Arial" w:hAnsi="Arial" w:cs="Arial"/>
                <w:sz w:val="16"/>
                <w:szCs w:val="16"/>
              </w:rPr>
              <w:t xml:space="preserve">     </w:t>
            </w:r>
            <w:r w:rsidR="00913BCE">
              <w:rPr>
                <w:rFonts w:ascii="Arial" w:hAnsi="Arial" w:cs="Arial"/>
                <w:sz w:val="16"/>
                <w:szCs w:val="16"/>
              </w:rPr>
              <w:t>-</w:t>
            </w:r>
          </w:p>
        </w:tc>
        <w:tc>
          <w:tcPr>
            <w:tcW w:w="1023" w:type="dxa"/>
            <w:tcBorders>
              <w:top w:val="nil"/>
              <w:left w:val="nil"/>
              <w:bottom w:val="nil"/>
              <w:right w:val="nil"/>
            </w:tcBorders>
            <w:vAlign w:val="bottom"/>
          </w:tcPr>
          <w:p w:rsidR="00913BCE"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(0.27)</w:t>
            </w:r>
          </w:p>
        </w:tc>
        <w:tc>
          <w:tcPr>
            <w:tcW w:w="1024" w:type="dxa"/>
            <w:tcBorders>
              <w:top w:val="nil"/>
              <w:left w:val="nil"/>
              <w:bottom w:val="nil"/>
              <w:right w:val="nil"/>
            </w:tcBorders>
            <w:vAlign w:val="bottom"/>
          </w:tcPr>
          <w:p w:rsidR="00913BCE" w:rsidRPr="004363C1" w:rsidRDefault="004C631A" w:rsidP="00605A3E">
            <w:pPr>
              <w:tabs>
                <w:tab w:val="decimal" w:pos="450"/>
              </w:tabs>
              <w:spacing w:line="300" w:lineRule="exact"/>
              <w:ind w:right="6"/>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1024" w:type="dxa"/>
            <w:tcBorders>
              <w:top w:val="nil"/>
              <w:left w:val="nil"/>
              <w:right w:val="nil"/>
            </w:tcBorders>
            <w:vAlign w:val="bottom"/>
          </w:tcPr>
          <w:p w:rsidR="00913BCE"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913BCE" w:rsidRPr="004363C1" w:rsidRDefault="00913BCE" w:rsidP="00605A3E">
            <w:pPr>
              <w:tabs>
                <w:tab w:val="decimal" w:pos="450"/>
              </w:tabs>
              <w:spacing w:line="300" w:lineRule="exact"/>
              <w:ind w:right="6"/>
              <w:rPr>
                <w:rFonts w:ascii="Arial" w:hAnsi="Arial" w:cs="Arial"/>
                <w:sz w:val="16"/>
                <w:szCs w:val="16"/>
              </w:rPr>
            </w:pPr>
            <w:r>
              <w:rPr>
                <w:rFonts w:ascii="Arial" w:hAnsi="Arial" w:cs="Arial"/>
                <w:sz w:val="16"/>
                <w:szCs w:val="16"/>
              </w:rPr>
              <w:t>-</w:t>
            </w:r>
          </w:p>
        </w:tc>
      </w:tr>
    </w:tbl>
    <w:p w:rsidR="001872EB" w:rsidRDefault="001872EB" w:rsidP="00243979">
      <w:pPr>
        <w:tabs>
          <w:tab w:val="left" w:pos="1440"/>
        </w:tabs>
        <w:spacing w:before="240" w:after="240" w:line="380" w:lineRule="exact"/>
        <w:ind w:left="605" w:hanging="605"/>
        <w:jc w:val="thaiDistribute"/>
        <w:outlineLvl w:val="0"/>
        <w:rPr>
          <w:rFonts w:ascii="Arial" w:hAnsi="Arial"/>
          <w:sz w:val="22"/>
          <w:szCs w:val="22"/>
        </w:rPr>
      </w:pPr>
    </w:p>
    <w:p w:rsidR="00243979" w:rsidRPr="00DF724A" w:rsidRDefault="00243979" w:rsidP="001872EB">
      <w:pPr>
        <w:tabs>
          <w:tab w:val="left" w:pos="1440"/>
        </w:tabs>
        <w:spacing w:before="240" w:after="240" w:line="380" w:lineRule="exact"/>
        <w:ind w:left="540" w:hanging="540"/>
        <w:jc w:val="thaiDistribute"/>
        <w:outlineLvl w:val="0"/>
        <w:rPr>
          <w:rFonts w:asciiTheme="majorBidi" w:hAnsiTheme="majorBidi"/>
          <w:b/>
          <w:bCs/>
          <w:sz w:val="32"/>
          <w:szCs w:val="32"/>
        </w:rPr>
      </w:pPr>
      <w:r>
        <w:rPr>
          <w:rFonts w:ascii="Arial" w:hAnsi="Arial"/>
          <w:sz w:val="22"/>
          <w:szCs w:val="22"/>
        </w:rPr>
        <w:lastRenderedPageBreak/>
        <w:t>1</w:t>
      </w:r>
      <w:r w:rsidR="00913BCE">
        <w:rPr>
          <w:rFonts w:ascii="Arial" w:hAnsi="Arial"/>
          <w:sz w:val="22"/>
          <w:szCs w:val="22"/>
        </w:rPr>
        <w:t>4</w:t>
      </w:r>
      <w:r w:rsidRPr="00DF724A">
        <w:rPr>
          <w:rFonts w:ascii="Arial" w:hAnsi="Arial"/>
          <w:sz w:val="22"/>
          <w:szCs w:val="22"/>
        </w:rPr>
        <w:t>.3</w:t>
      </w:r>
      <w:r w:rsidRPr="00DF724A">
        <w:rPr>
          <w:rFonts w:ascii="Arial" w:hAnsi="Arial"/>
          <w:sz w:val="22"/>
          <w:szCs w:val="22"/>
        </w:rPr>
        <w:tab/>
      </w:r>
      <w:proofErr w:type="spellStart"/>
      <w:r w:rsidRPr="00DF724A">
        <w:rPr>
          <w:rFonts w:ascii="Arial" w:hAnsi="Arial"/>
          <w:sz w:val="22"/>
          <w:szCs w:val="22"/>
        </w:rPr>
        <w:t>Summarised</w:t>
      </w:r>
      <w:proofErr w:type="spellEnd"/>
      <w:r w:rsidRPr="00DF724A">
        <w:rPr>
          <w:rFonts w:ascii="Arial" w:hAnsi="Arial"/>
          <w:sz w:val="22"/>
          <w:szCs w:val="22"/>
        </w:rPr>
        <w:t xml:space="preserve"> financial information that based on amounts before inter-company elimination about subsidiaries that have material non-controlling </w:t>
      </w:r>
    </w:p>
    <w:p w:rsidR="00243979" w:rsidRPr="001872EB" w:rsidRDefault="00243979" w:rsidP="00243979">
      <w:pPr>
        <w:pStyle w:val="List"/>
        <w:spacing w:before="120" w:after="120"/>
        <w:ind w:left="540" w:firstLine="0"/>
        <w:jc w:val="thaiDistribute"/>
        <w:outlineLvl w:val="0"/>
        <w:rPr>
          <w:rFonts w:ascii="Arial" w:hAnsi="Arial"/>
          <w:sz w:val="22"/>
          <w:szCs w:val="22"/>
          <w:u w:val="single"/>
        </w:rPr>
      </w:pPr>
      <w:proofErr w:type="spellStart"/>
      <w:r w:rsidRPr="001872EB">
        <w:rPr>
          <w:rFonts w:ascii="Arial" w:hAnsi="Arial"/>
          <w:sz w:val="22"/>
          <w:szCs w:val="22"/>
          <w:u w:val="single"/>
        </w:rPr>
        <w:t>Summarised</w:t>
      </w:r>
      <w:proofErr w:type="spellEnd"/>
      <w:r w:rsidRPr="001872EB">
        <w:rPr>
          <w:rFonts w:ascii="Arial" w:hAnsi="Arial"/>
          <w:sz w:val="22"/>
          <w:szCs w:val="22"/>
          <w:u w:val="single"/>
        </w:rPr>
        <w:t xml:space="preserve"> information about financial position</w:t>
      </w:r>
    </w:p>
    <w:tbl>
      <w:tblPr>
        <w:tblW w:w="9270" w:type="dxa"/>
        <w:tblInd w:w="450" w:type="dxa"/>
        <w:tblLayout w:type="fixed"/>
        <w:tblLook w:val="0000" w:firstRow="0" w:lastRow="0" w:firstColumn="0" w:lastColumn="0" w:noHBand="0" w:noVBand="0"/>
      </w:tblPr>
      <w:tblGrid>
        <w:gridCol w:w="1800"/>
        <w:gridCol w:w="990"/>
        <w:gridCol w:w="990"/>
        <w:gridCol w:w="990"/>
        <w:gridCol w:w="900"/>
        <w:gridCol w:w="900"/>
        <w:gridCol w:w="900"/>
        <w:gridCol w:w="900"/>
        <w:gridCol w:w="900"/>
      </w:tblGrid>
      <w:tr w:rsidR="00913BCE" w:rsidRPr="00913BCE" w:rsidTr="00752376">
        <w:tc>
          <w:tcPr>
            <w:tcW w:w="1800" w:type="dxa"/>
            <w:tcBorders>
              <w:left w:val="nil"/>
              <w:bottom w:val="nil"/>
              <w:right w:val="nil"/>
            </w:tcBorders>
            <w:vAlign w:val="bottom"/>
          </w:tcPr>
          <w:p w:rsidR="00913BCE" w:rsidRPr="00913BCE" w:rsidRDefault="00913BCE" w:rsidP="00243979">
            <w:pPr>
              <w:spacing w:line="380" w:lineRule="exact"/>
              <w:jc w:val="center"/>
              <w:rPr>
                <w:rFonts w:ascii="Arial" w:hAnsi="Arial" w:cs="Arial"/>
                <w:spacing w:val="-4"/>
                <w:sz w:val="16"/>
                <w:szCs w:val="16"/>
                <w:cs/>
              </w:rPr>
            </w:pPr>
          </w:p>
        </w:tc>
        <w:tc>
          <w:tcPr>
            <w:tcW w:w="990" w:type="dxa"/>
            <w:tcBorders>
              <w:left w:val="nil"/>
              <w:bottom w:val="nil"/>
              <w:right w:val="nil"/>
            </w:tcBorders>
          </w:tcPr>
          <w:p w:rsidR="00913BCE" w:rsidRPr="00913BCE" w:rsidRDefault="00913BCE" w:rsidP="00243979">
            <w:pPr>
              <w:tabs>
                <w:tab w:val="right" w:pos="7200"/>
                <w:tab w:val="right" w:pos="8540"/>
              </w:tabs>
              <w:spacing w:line="380" w:lineRule="exact"/>
              <w:jc w:val="center"/>
              <w:rPr>
                <w:rFonts w:ascii="Arial" w:hAnsi="Arial" w:cs="Arial"/>
                <w:sz w:val="16"/>
                <w:szCs w:val="16"/>
                <w:cs/>
              </w:rPr>
            </w:pPr>
          </w:p>
        </w:tc>
        <w:tc>
          <w:tcPr>
            <w:tcW w:w="990" w:type="dxa"/>
            <w:tcBorders>
              <w:left w:val="nil"/>
              <w:bottom w:val="nil"/>
              <w:right w:val="nil"/>
            </w:tcBorders>
          </w:tcPr>
          <w:p w:rsidR="00913BCE" w:rsidRPr="00913BCE" w:rsidRDefault="00913BCE" w:rsidP="00243979">
            <w:pPr>
              <w:tabs>
                <w:tab w:val="right" w:pos="7200"/>
                <w:tab w:val="right" w:pos="8540"/>
              </w:tabs>
              <w:spacing w:line="380" w:lineRule="exact"/>
              <w:jc w:val="center"/>
              <w:rPr>
                <w:rFonts w:ascii="Arial" w:hAnsi="Arial" w:cs="Arial"/>
                <w:sz w:val="16"/>
                <w:szCs w:val="16"/>
                <w:cs/>
              </w:rPr>
            </w:pPr>
          </w:p>
        </w:tc>
        <w:tc>
          <w:tcPr>
            <w:tcW w:w="1890" w:type="dxa"/>
            <w:gridSpan w:val="2"/>
            <w:tcBorders>
              <w:top w:val="nil"/>
              <w:left w:val="nil"/>
              <w:bottom w:val="nil"/>
              <w:right w:val="nil"/>
            </w:tcBorders>
            <w:vAlign w:val="bottom"/>
          </w:tcPr>
          <w:p w:rsidR="00913BCE" w:rsidRPr="00913BCE" w:rsidRDefault="00913BCE" w:rsidP="00243979">
            <w:pPr>
              <w:tabs>
                <w:tab w:val="right" w:pos="7200"/>
                <w:tab w:val="right" w:pos="8540"/>
              </w:tabs>
              <w:spacing w:line="380" w:lineRule="exact"/>
              <w:jc w:val="center"/>
              <w:rPr>
                <w:rFonts w:ascii="Arial" w:hAnsi="Arial" w:cs="Arial"/>
                <w:sz w:val="16"/>
                <w:szCs w:val="16"/>
                <w:cs/>
              </w:rPr>
            </w:pPr>
          </w:p>
        </w:tc>
        <w:tc>
          <w:tcPr>
            <w:tcW w:w="3600" w:type="dxa"/>
            <w:gridSpan w:val="4"/>
            <w:tcBorders>
              <w:left w:val="nil"/>
              <w:right w:val="nil"/>
            </w:tcBorders>
            <w:shd w:val="clear" w:color="auto" w:fill="auto"/>
            <w:vAlign w:val="bottom"/>
          </w:tcPr>
          <w:p w:rsidR="00913BCE" w:rsidRPr="00913BCE" w:rsidRDefault="00913BCE" w:rsidP="00243979">
            <w:pPr>
              <w:spacing w:line="380" w:lineRule="exact"/>
              <w:jc w:val="right"/>
              <w:rPr>
                <w:rFonts w:ascii="Arial" w:hAnsi="Arial" w:cs="Arial"/>
                <w:sz w:val="16"/>
                <w:szCs w:val="16"/>
              </w:rPr>
            </w:pPr>
            <w:r w:rsidRPr="00913BCE">
              <w:rPr>
                <w:rFonts w:ascii="Arial" w:hAnsi="Arial" w:cs="Arial"/>
                <w:sz w:val="16"/>
                <w:szCs w:val="16"/>
              </w:rPr>
              <w:t>(Unit: Million Baht)</w:t>
            </w:r>
          </w:p>
        </w:tc>
      </w:tr>
      <w:tr w:rsidR="00913BCE" w:rsidRPr="00913BCE" w:rsidTr="00752376">
        <w:tc>
          <w:tcPr>
            <w:tcW w:w="1800" w:type="dxa"/>
            <w:tcBorders>
              <w:left w:val="nil"/>
              <w:bottom w:val="nil"/>
              <w:right w:val="nil"/>
            </w:tcBorders>
            <w:vAlign w:val="bottom"/>
          </w:tcPr>
          <w:p w:rsidR="00913BCE" w:rsidRPr="00913BCE" w:rsidRDefault="00913BCE" w:rsidP="001872EB">
            <w:pPr>
              <w:spacing w:line="380" w:lineRule="exact"/>
              <w:jc w:val="center"/>
              <w:rPr>
                <w:rFonts w:ascii="Arial" w:hAnsi="Arial" w:cs="Arial"/>
                <w:spacing w:val="-4"/>
                <w:sz w:val="16"/>
                <w:szCs w:val="16"/>
                <w:cs/>
              </w:rPr>
            </w:pPr>
          </w:p>
        </w:tc>
        <w:tc>
          <w:tcPr>
            <w:tcW w:w="1980" w:type="dxa"/>
            <w:gridSpan w:val="2"/>
            <w:tcBorders>
              <w:left w:val="nil"/>
              <w:bottom w:val="nil"/>
              <w:right w:val="nil"/>
            </w:tcBorders>
            <w:vAlign w:val="bottom"/>
          </w:tcPr>
          <w:p w:rsidR="00913BCE" w:rsidRPr="00913BCE" w:rsidRDefault="00913BCE" w:rsidP="001872EB">
            <w:pPr>
              <w:pBdr>
                <w:bottom w:val="single" w:sz="4" w:space="1" w:color="auto"/>
              </w:pBdr>
              <w:spacing w:line="380" w:lineRule="exact"/>
              <w:jc w:val="center"/>
              <w:rPr>
                <w:rFonts w:ascii="Arial" w:hAnsi="Arial" w:cs="Arial"/>
                <w:sz w:val="16"/>
                <w:szCs w:val="16"/>
                <w:cs/>
              </w:rPr>
            </w:pPr>
            <w:r w:rsidRPr="00913BCE">
              <w:rPr>
                <w:rFonts w:ascii="Arial" w:hAnsi="Arial" w:cs="Arial"/>
                <w:sz w:val="16"/>
                <w:szCs w:val="16"/>
              </w:rPr>
              <w:t>LG Container Lines     Co., Ltd.</w:t>
            </w:r>
          </w:p>
        </w:tc>
        <w:tc>
          <w:tcPr>
            <w:tcW w:w="1890" w:type="dxa"/>
            <w:gridSpan w:val="2"/>
            <w:tcBorders>
              <w:top w:val="nil"/>
              <w:left w:val="nil"/>
              <w:bottom w:val="nil"/>
              <w:right w:val="nil"/>
            </w:tcBorders>
            <w:vAlign w:val="bottom"/>
          </w:tcPr>
          <w:p w:rsidR="00913BCE" w:rsidRPr="00913BCE" w:rsidRDefault="00913BCE" w:rsidP="001872EB">
            <w:pPr>
              <w:pBdr>
                <w:bottom w:val="single" w:sz="4" w:space="1" w:color="auto"/>
              </w:pBdr>
              <w:spacing w:line="380" w:lineRule="exact"/>
              <w:jc w:val="center"/>
              <w:rPr>
                <w:rFonts w:ascii="Arial" w:hAnsi="Arial" w:cs="Arial"/>
                <w:sz w:val="16"/>
                <w:szCs w:val="16"/>
                <w:cs/>
              </w:rPr>
            </w:pPr>
            <w:r w:rsidRPr="00913BCE">
              <w:rPr>
                <w:rFonts w:ascii="Arial" w:hAnsi="Arial" w:cs="Arial"/>
                <w:sz w:val="16"/>
                <w:szCs w:val="16"/>
              </w:rPr>
              <w:t>Grace Water Med       Co., Ltd.</w:t>
            </w:r>
          </w:p>
        </w:tc>
        <w:tc>
          <w:tcPr>
            <w:tcW w:w="1800" w:type="dxa"/>
            <w:gridSpan w:val="2"/>
            <w:tcBorders>
              <w:left w:val="nil"/>
              <w:right w:val="nil"/>
            </w:tcBorders>
            <w:shd w:val="clear" w:color="auto" w:fill="auto"/>
            <w:vAlign w:val="bottom"/>
          </w:tcPr>
          <w:p w:rsidR="00913BCE" w:rsidRPr="00913BCE" w:rsidRDefault="00913BCE" w:rsidP="001872EB">
            <w:pPr>
              <w:pBdr>
                <w:bottom w:val="single" w:sz="4" w:space="1" w:color="auto"/>
              </w:pBdr>
              <w:spacing w:line="380" w:lineRule="exact"/>
              <w:jc w:val="center"/>
              <w:rPr>
                <w:rFonts w:ascii="Arial" w:hAnsi="Arial" w:cs="Arial"/>
                <w:sz w:val="16"/>
                <w:szCs w:val="16"/>
                <w:cs/>
              </w:rPr>
            </w:pPr>
            <w:r w:rsidRPr="00913BCE">
              <w:rPr>
                <w:rFonts w:ascii="Arial" w:hAnsi="Arial" w:cs="Arial"/>
                <w:sz w:val="16"/>
                <w:szCs w:val="16"/>
              </w:rPr>
              <w:t>PT. NCL INTER LOGISTIK INDONESIA</w:t>
            </w:r>
          </w:p>
        </w:tc>
        <w:tc>
          <w:tcPr>
            <w:tcW w:w="1800" w:type="dxa"/>
            <w:gridSpan w:val="2"/>
            <w:tcBorders>
              <w:left w:val="nil"/>
              <w:right w:val="nil"/>
            </w:tcBorders>
          </w:tcPr>
          <w:p w:rsidR="00913BCE" w:rsidRDefault="00913BCE" w:rsidP="001872EB">
            <w:pPr>
              <w:pBdr>
                <w:bottom w:val="single" w:sz="4" w:space="1" w:color="auto"/>
              </w:pBdr>
              <w:spacing w:line="380" w:lineRule="exact"/>
              <w:jc w:val="center"/>
              <w:rPr>
                <w:rFonts w:ascii="Arial" w:hAnsi="Arial" w:cs="Arial"/>
                <w:sz w:val="16"/>
                <w:szCs w:val="16"/>
              </w:rPr>
            </w:pPr>
          </w:p>
          <w:p w:rsidR="00913BCE" w:rsidRPr="00913BCE" w:rsidRDefault="00913BCE" w:rsidP="001872EB">
            <w:pPr>
              <w:pBdr>
                <w:bottom w:val="single" w:sz="4" w:space="1" w:color="auto"/>
              </w:pBdr>
              <w:spacing w:line="380" w:lineRule="exact"/>
              <w:jc w:val="center"/>
              <w:rPr>
                <w:rFonts w:ascii="Arial" w:hAnsi="Arial" w:cs="Arial"/>
                <w:sz w:val="16"/>
                <w:szCs w:val="16"/>
              </w:rPr>
            </w:pPr>
            <w:r>
              <w:rPr>
                <w:rFonts w:ascii="Arial" w:hAnsi="Arial" w:cs="Arial"/>
                <w:sz w:val="16"/>
                <w:szCs w:val="16"/>
              </w:rPr>
              <w:t>NCL Inter Logistics Vietnam Co., Ltd.</w:t>
            </w:r>
          </w:p>
        </w:tc>
      </w:tr>
      <w:tr w:rsidR="00913BCE" w:rsidRPr="00913BCE" w:rsidTr="00913BCE">
        <w:tc>
          <w:tcPr>
            <w:tcW w:w="1800" w:type="dxa"/>
            <w:tcBorders>
              <w:top w:val="nil"/>
              <w:left w:val="nil"/>
              <w:bottom w:val="nil"/>
              <w:right w:val="nil"/>
            </w:tcBorders>
            <w:vAlign w:val="bottom"/>
          </w:tcPr>
          <w:p w:rsidR="00913BCE" w:rsidRPr="00913BCE" w:rsidRDefault="00913BCE" w:rsidP="001872EB">
            <w:pPr>
              <w:spacing w:line="380" w:lineRule="exact"/>
              <w:jc w:val="center"/>
              <w:rPr>
                <w:rFonts w:ascii="Arial" w:hAnsi="Arial" w:cs="Arial"/>
                <w:sz w:val="16"/>
                <w:szCs w:val="16"/>
                <w:cs/>
              </w:rPr>
            </w:pPr>
          </w:p>
        </w:tc>
        <w:tc>
          <w:tcPr>
            <w:tcW w:w="99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sidRPr="00913BCE">
              <w:rPr>
                <w:rFonts w:ascii="Arial" w:hAnsi="Arial"/>
                <w:sz w:val="16"/>
                <w:szCs w:val="16"/>
              </w:rPr>
              <w:t>2019</w:t>
            </w:r>
          </w:p>
        </w:tc>
        <w:tc>
          <w:tcPr>
            <w:tcW w:w="99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sidRPr="00913BCE">
              <w:rPr>
                <w:rFonts w:ascii="Arial" w:hAnsi="Arial"/>
                <w:sz w:val="16"/>
                <w:szCs w:val="16"/>
              </w:rPr>
              <w:t>2018</w:t>
            </w:r>
          </w:p>
        </w:tc>
        <w:tc>
          <w:tcPr>
            <w:tcW w:w="99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sidRPr="00913BCE">
              <w:rPr>
                <w:rFonts w:ascii="Arial" w:hAnsi="Arial"/>
                <w:sz w:val="16"/>
                <w:szCs w:val="16"/>
              </w:rPr>
              <w:t>2019</w:t>
            </w:r>
          </w:p>
        </w:tc>
        <w:tc>
          <w:tcPr>
            <w:tcW w:w="90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sidRPr="00913BCE">
              <w:rPr>
                <w:rFonts w:ascii="Arial" w:hAnsi="Arial"/>
                <w:sz w:val="16"/>
                <w:szCs w:val="16"/>
              </w:rPr>
              <w:t>2018</w:t>
            </w:r>
          </w:p>
        </w:tc>
        <w:tc>
          <w:tcPr>
            <w:tcW w:w="90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sidRPr="00913BCE">
              <w:rPr>
                <w:rFonts w:ascii="Arial" w:hAnsi="Arial"/>
                <w:sz w:val="16"/>
                <w:szCs w:val="16"/>
              </w:rPr>
              <w:t>2019</w:t>
            </w:r>
          </w:p>
        </w:tc>
        <w:tc>
          <w:tcPr>
            <w:tcW w:w="90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sidRPr="00913BCE">
              <w:rPr>
                <w:rFonts w:ascii="Arial" w:hAnsi="Arial"/>
                <w:sz w:val="16"/>
                <w:szCs w:val="16"/>
              </w:rPr>
              <w:t>2018</w:t>
            </w:r>
          </w:p>
        </w:tc>
        <w:tc>
          <w:tcPr>
            <w:tcW w:w="90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900" w:type="dxa"/>
            <w:tcBorders>
              <w:top w:val="nil"/>
              <w:left w:val="nil"/>
              <w:bottom w:val="nil"/>
              <w:right w:val="nil"/>
            </w:tcBorders>
          </w:tcPr>
          <w:p w:rsidR="00913BCE" w:rsidRPr="00913BCE" w:rsidRDefault="00913BCE"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2018</w:t>
            </w:r>
          </w:p>
        </w:tc>
      </w:tr>
      <w:tr w:rsidR="00913BCE" w:rsidRPr="00913BCE" w:rsidTr="00913BCE">
        <w:tc>
          <w:tcPr>
            <w:tcW w:w="1800" w:type="dxa"/>
            <w:tcBorders>
              <w:top w:val="nil"/>
              <w:left w:val="nil"/>
              <w:bottom w:val="nil"/>
              <w:right w:val="nil"/>
            </w:tcBorders>
          </w:tcPr>
          <w:p w:rsidR="00913BCE" w:rsidRPr="00913BCE" w:rsidRDefault="00913BCE" w:rsidP="00605A3E">
            <w:pPr>
              <w:spacing w:line="380" w:lineRule="exact"/>
              <w:rPr>
                <w:rFonts w:ascii="Arial" w:hAnsi="Arial" w:cs="Arial"/>
                <w:sz w:val="16"/>
                <w:szCs w:val="16"/>
                <w:cs/>
              </w:rPr>
            </w:pPr>
            <w:r w:rsidRPr="00913BCE">
              <w:rPr>
                <w:rFonts w:ascii="Arial" w:hAnsi="Arial" w:cs="Arial"/>
                <w:sz w:val="16"/>
                <w:szCs w:val="16"/>
              </w:rPr>
              <w:t>Current assets</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44.04</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44.20</w:t>
            </w:r>
          </w:p>
        </w:tc>
        <w:tc>
          <w:tcPr>
            <w:tcW w:w="90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34.67</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9.32</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9.54</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6.11</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3.68</w:t>
            </w:r>
          </w:p>
        </w:tc>
      </w:tr>
      <w:tr w:rsidR="00913BCE" w:rsidRPr="00913BCE" w:rsidTr="00913BCE">
        <w:tc>
          <w:tcPr>
            <w:tcW w:w="1800" w:type="dxa"/>
            <w:tcBorders>
              <w:top w:val="nil"/>
              <w:left w:val="nil"/>
              <w:bottom w:val="nil"/>
              <w:right w:val="nil"/>
            </w:tcBorders>
          </w:tcPr>
          <w:p w:rsidR="00913BCE" w:rsidRPr="00913BCE" w:rsidRDefault="00913BCE" w:rsidP="00605A3E">
            <w:pPr>
              <w:spacing w:line="380" w:lineRule="exact"/>
              <w:rPr>
                <w:rFonts w:ascii="Arial" w:hAnsi="Arial" w:cs="Arial"/>
                <w:sz w:val="16"/>
                <w:szCs w:val="16"/>
                <w:cs/>
              </w:rPr>
            </w:pPr>
            <w:r w:rsidRPr="00913BCE">
              <w:rPr>
                <w:rFonts w:ascii="Arial" w:hAnsi="Arial" w:cs="Arial"/>
                <w:sz w:val="16"/>
                <w:szCs w:val="16"/>
              </w:rPr>
              <w:t>Non-current assets</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7.62</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31.81</w:t>
            </w:r>
          </w:p>
        </w:tc>
        <w:tc>
          <w:tcPr>
            <w:tcW w:w="90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31.69</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2.33</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2.43</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0.69</w:t>
            </w:r>
          </w:p>
        </w:tc>
        <w:tc>
          <w:tcPr>
            <w:tcW w:w="900" w:type="dxa"/>
            <w:tcBorders>
              <w:top w:val="nil"/>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0.49</w:t>
            </w:r>
          </w:p>
        </w:tc>
      </w:tr>
      <w:tr w:rsidR="00913BCE" w:rsidRPr="00913BCE" w:rsidTr="00913BCE">
        <w:tc>
          <w:tcPr>
            <w:tcW w:w="1800" w:type="dxa"/>
            <w:tcBorders>
              <w:top w:val="nil"/>
              <w:left w:val="nil"/>
              <w:bottom w:val="nil"/>
              <w:right w:val="nil"/>
            </w:tcBorders>
          </w:tcPr>
          <w:p w:rsidR="00913BCE" w:rsidRPr="00913BCE" w:rsidRDefault="00913BCE" w:rsidP="00605A3E">
            <w:pPr>
              <w:spacing w:line="380" w:lineRule="exact"/>
              <w:rPr>
                <w:rFonts w:ascii="Arial" w:hAnsi="Arial" w:cs="Arial"/>
                <w:sz w:val="16"/>
                <w:szCs w:val="16"/>
                <w:cs/>
              </w:rPr>
            </w:pPr>
            <w:r w:rsidRPr="00913BCE">
              <w:rPr>
                <w:rFonts w:ascii="Arial" w:hAnsi="Arial" w:cs="Arial"/>
                <w:sz w:val="16"/>
                <w:szCs w:val="16"/>
              </w:rPr>
              <w:t>Current liabilities</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59.41</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33.94</w:t>
            </w:r>
          </w:p>
        </w:tc>
        <w:tc>
          <w:tcPr>
            <w:tcW w:w="90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31.76</w:t>
            </w:r>
          </w:p>
        </w:tc>
        <w:tc>
          <w:tcPr>
            <w:tcW w:w="900" w:type="dxa"/>
            <w:tcBorders>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8.67</w:t>
            </w:r>
          </w:p>
        </w:tc>
        <w:tc>
          <w:tcPr>
            <w:tcW w:w="900" w:type="dxa"/>
            <w:tcBorders>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8.59</w:t>
            </w:r>
          </w:p>
        </w:tc>
        <w:tc>
          <w:tcPr>
            <w:tcW w:w="900" w:type="dxa"/>
            <w:tcBorders>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5.23</w:t>
            </w:r>
          </w:p>
        </w:tc>
        <w:tc>
          <w:tcPr>
            <w:tcW w:w="900" w:type="dxa"/>
            <w:tcBorders>
              <w:left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3.68</w:t>
            </w:r>
          </w:p>
        </w:tc>
      </w:tr>
      <w:tr w:rsidR="00913BCE" w:rsidRPr="00913BCE" w:rsidTr="00913BCE">
        <w:tc>
          <w:tcPr>
            <w:tcW w:w="1800" w:type="dxa"/>
            <w:tcBorders>
              <w:top w:val="nil"/>
              <w:left w:val="nil"/>
              <w:bottom w:val="nil"/>
              <w:right w:val="nil"/>
            </w:tcBorders>
          </w:tcPr>
          <w:p w:rsidR="00913BCE" w:rsidRPr="00913BCE" w:rsidRDefault="00913BCE" w:rsidP="00605A3E">
            <w:pPr>
              <w:spacing w:line="380" w:lineRule="exact"/>
              <w:rPr>
                <w:rFonts w:ascii="Arial" w:hAnsi="Arial" w:cs="Arial"/>
                <w:sz w:val="16"/>
                <w:szCs w:val="16"/>
              </w:rPr>
            </w:pPr>
            <w:r w:rsidRPr="00913BCE">
              <w:rPr>
                <w:rFonts w:ascii="Arial" w:hAnsi="Arial" w:cs="Arial"/>
                <w:sz w:val="16"/>
                <w:szCs w:val="16"/>
              </w:rPr>
              <w:t>Non-current liabilities</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0.55</w:t>
            </w:r>
          </w:p>
        </w:tc>
        <w:tc>
          <w:tcPr>
            <w:tcW w:w="99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Pr>
                <w:rFonts w:ascii="Arial" w:hAnsi="Arial" w:cs="Arial"/>
                <w:sz w:val="16"/>
                <w:szCs w:val="16"/>
              </w:rPr>
              <w:t>0.37</w:t>
            </w:r>
          </w:p>
        </w:tc>
        <w:tc>
          <w:tcPr>
            <w:tcW w:w="900" w:type="dxa"/>
            <w:tcBorders>
              <w:top w:val="nil"/>
              <w:left w:val="nil"/>
              <w:bottom w:val="nil"/>
              <w:right w:val="nil"/>
            </w:tcBorders>
          </w:tcPr>
          <w:p w:rsidR="00913BCE" w:rsidRPr="00913BCE" w:rsidRDefault="00913BCE" w:rsidP="00605A3E">
            <w:pPr>
              <w:tabs>
                <w:tab w:val="decimal" w:pos="525"/>
              </w:tabs>
              <w:spacing w:line="380" w:lineRule="exact"/>
              <w:jc w:val="both"/>
              <w:rPr>
                <w:rFonts w:ascii="Arial" w:hAnsi="Arial" w:cs="Arial"/>
                <w:sz w:val="16"/>
                <w:szCs w:val="16"/>
              </w:rPr>
            </w:pPr>
            <w:r w:rsidRPr="00913BCE">
              <w:rPr>
                <w:rFonts w:ascii="Arial" w:hAnsi="Arial" w:cs="Arial"/>
                <w:sz w:val="16"/>
                <w:szCs w:val="16"/>
              </w:rPr>
              <w:t>0.24</w:t>
            </w:r>
          </w:p>
        </w:tc>
        <w:tc>
          <w:tcPr>
            <w:tcW w:w="900" w:type="dxa"/>
            <w:tcBorders>
              <w:left w:val="nil"/>
              <w:right w:val="nil"/>
            </w:tcBorders>
          </w:tcPr>
          <w:p w:rsidR="00913BCE" w:rsidRPr="00913BCE" w:rsidRDefault="005C5ACB" w:rsidP="00605A3E">
            <w:pPr>
              <w:tabs>
                <w:tab w:val="decimal" w:pos="525"/>
              </w:tabs>
              <w:spacing w:line="380" w:lineRule="exact"/>
              <w:jc w:val="both"/>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900" w:type="dxa"/>
            <w:tcBorders>
              <w:left w:val="nil"/>
              <w:right w:val="nil"/>
            </w:tcBorders>
          </w:tcPr>
          <w:p w:rsidR="00913BCE" w:rsidRPr="00913BCE" w:rsidRDefault="005C5ACB" w:rsidP="00605A3E">
            <w:pPr>
              <w:tabs>
                <w:tab w:val="decimal" w:pos="525"/>
              </w:tabs>
              <w:spacing w:line="380" w:lineRule="exact"/>
              <w:jc w:val="both"/>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900" w:type="dxa"/>
            <w:tcBorders>
              <w:left w:val="nil"/>
              <w:right w:val="nil"/>
            </w:tcBorders>
          </w:tcPr>
          <w:p w:rsidR="00913BCE" w:rsidRPr="00913BCE" w:rsidRDefault="005C5ACB" w:rsidP="00605A3E">
            <w:pPr>
              <w:tabs>
                <w:tab w:val="decimal" w:pos="525"/>
              </w:tabs>
              <w:spacing w:line="380" w:lineRule="exact"/>
              <w:jc w:val="both"/>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c>
          <w:tcPr>
            <w:tcW w:w="900" w:type="dxa"/>
            <w:tcBorders>
              <w:left w:val="nil"/>
              <w:right w:val="nil"/>
            </w:tcBorders>
          </w:tcPr>
          <w:p w:rsidR="00913BCE" w:rsidRPr="00913BCE" w:rsidRDefault="005C5ACB" w:rsidP="00605A3E">
            <w:pPr>
              <w:tabs>
                <w:tab w:val="decimal" w:pos="525"/>
              </w:tabs>
              <w:spacing w:line="380" w:lineRule="exact"/>
              <w:jc w:val="both"/>
              <w:rPr>
                <w:rFonts w:ascii="Arial" w:hAnsi="Arial" w:cs="Arial"/>
                <w:sz w:val="16"/>
                <w:szCs w:val="16"/>
              </w:rPr>
            </w:pPr>
            <w:r>
              <w:rPr>
                <w:rFonts w:ascii="Arial" w:hAnsi="Arial" w:cs="Arial"/>
                <w:sz w:val="16"/>
                <w:szCs w:val="16"/>
              </w:rPr>
              <w:t xml:space="preserve">       </w:t>
            </w:r>
            <w:r w:rsidR="00913BCE">
              <w:rPr>
                <w:rFonts w:ascii="Arial" w:hAnsi="Arial" w:cs="Arial"/>
                <w:sz w:val="16"/>
                <w:szCs w:val="16"/>
              </w:rPr>
              <w:t>-</w:t>
            </w:r>
          </w:p>
        </w:tc>
      </w:tr>
    </w:tbl>
    <w:p w:rsidR="00243979" w:rsidRPr="001872EB" w:rsidRDefault="00243979" w:rsidP="00243979">
      <w:pPr>
        <w:pStyle w:val="List"/>
        <w:spacing w:before="240" w:after="120"/>
        <w:ind w:left="540" w:firstLine="0"/>
        <w:jc w:val="thaiDistribute"/>
        <w:outlineLvl w:val="0"/>
        <w:rPr>
          <w:rFonts w:ascii="Arial" w:hAnsi="Arial"/>
          <w:sz w:val="22"/>
          <w:szCs w:val="22"/>
          <w:u w:val="single"/>
        </w:rPr>
      </w:pPr>
      <w:proofErr w:type="spellStart"/>
      <w:r w:rsidRPr="001872EB">
        <w:rPr>
          <w:rFonts w:ascii="Arial" w:hAnsi="Arial"/>
          <w:sz w:val="22"/>
          <w:szCs w:val="22"/>
          <w:u w:val="single"/>
        </w:rPr>
        <w:t>Summarised</w:t>
      </w:r>
      <w:proofErr w:type="spellEnd"/>
      <w:r w:rsidRPr="001872EB">
        <w:rPr>
          <w:rFonts w:ascii="Arial" w:hAnsi="Arial"/>
          <w:sz w:val="22"/>
          <w:szCs w:val="22"/>
          <w:u w:val="single"/>
        </w:rPr>
        <w:t xml:space="preserve"> information about comprehensive income</w:t>
      </w:r>
    </w:p>
    <w:tbl>
      <w:tblPr>
        <w:tblW w:w="10352" w:type="dxa"/>
        <w:tblInd w:w="-360" w:type="dxa"/>
        <w:tblLayout w:type="fixed"/>
        <w:tblLook w:val="0000" w:firstRow="0" w:lastRow="0" w:firstColumn="0" w:lastColumn="0" w:noHBand="0" w:noVBand="0"/>
      </w:tblPr>
      <w:tblGrid>
        <w:gridCol w:w="2340"/>
        <w:gridCol w:w="1170"/>
        <w:gridCol w:w="1080"/>
        <w:gridCol w:w="272"/>
        <w:gridCol w:w="808"/>
        <w:gridCol w:w="1170"/>
        <w:gridCol w:w="1172"/>
        <w:gridCol w:w="1170"/>
        <w:gridCol w:w="1170"/>
      </w:tblGrid>
      <w:tr w:rsidR="00F60179" w:rsidRPr="006E3A71" w:rsidTr="006771B5">
        <w:tc>
          <w:tcPr>
            <w:tcW w:w="2340" w:type="dxa"/>
            <w:tcBorders>
              <w:left w:val="nil"/>
              <w:bottom w:val="nil"/>
              <w:right w:val="nil"/>
            </w:tcBorders>
            <w:vAlign w:val="bottom"/>
          </w:tcPr>
          <w:p w:rsidR="00F60179" w:rsidRPr="006E3A71" w:rsidRDefault="00F60179" w:rsidP="00243979">
            <w:pPr>
              <w:spacing w:line="380" w:lineRule="exact"/>
              <w:jc w:val="center"/>
              <w:rPr>
                <w:rFonts w:ascii="Arial" w:hAnsi="Arial" w:cs="Arial"/>
                <w:sz w:val="16"/>
                <w:szCs w:val="16"/>
                <w:cs/>
              </w:rPr>
            </w:pPr>
          </w:p>
        </w:tc>
        <w:tc>
          <w:tcPr>
            <w:tcW w:w="1170" w:type="dxa"/>
            <w:tcBorders>
              <w:left w:val="nil"/>
              <w:bottom w:val="nil"/>
              <w:right w:val="nil"/>
            </w:tcBorders>
          </w:tcPr>
          <w:p w:rsidR="00F60179" w:rsidRPr="006E3A71" w:rsidRDefault="00F60179" w:rsidP="00243979">
            <w:pPr>
              <w:spacing w:line="380" w:lineRule="exact"/>
              <w:jc w:val="center"/>
              <w:rPr>
                <w:rFonts w:ascii="Arial" w:hAnsi="Arial" w:cs="Arial"/>
                <w:sz w:val="16"/>
                <w:szCs w:val="16"/>
                <w:cs/>
              </w:rPr>
            </w:pPr>
          </w:p>
        </w:tc>
        <w:tc>
          <w:tcPr>
            <w:tcW w:w="1352" w:type="dxa"/>
            <w:gridSpan w:val="2"/>
            <w:tcBorders>
              <w:left w:val="nil"/>
              <w:bottom w:val="nil"/>
              <w:right w:val="nil"/>
            </w:tcBorders>
          </w:tcPr>
          <w:p w:rsidR="00F60179" w:rsidRPr="006E3A71" w:rsidRDefault="00F60179" w:rsidP="00243979">
            <w:pPr>
              <w:spacing w:line="380" w:lineRule="exact"/>
              <w:jc w:val="right"/>
              <w:rPr>
                <w:rFonts w:ascii="Arial" w:hAnsi="Arial" w:cs="Arial"/>
                <w:sz w:val="16"/>
                <w:szCs w:val="16"/>
              </w:rPr>
            </w:pPr>
          </w:p>
        </w:tc>
        <w:tc>
          <w:tcPr>
            <w:tcW w:w="5490" w:type="dxa"/>
            <w:gridSpan w:val="5"/>
            <w:tcBorders>
              <w:top w:val="nil"/>
              <w:left w:val="nil"/>
              <w:bottom w:val="nil"/>
              <w:right w:val="nil"/>
            </w:tcBorders>
            <w:vAlign w:val="bottom"/>
          </w:tcPr>
          <w:p w:rsidR="00F60179" w:rsidRPr="006E3A71" w:rsidRDefault="00F60179" w:rsidP="00243979">
            <w:pPr>
              <w:spacing w:line="380" w:lineRule="exact"/>
              <w:jc w:val="right"/>
              <w:rPr>
                <w:rFonts w:ascii="Arial" w:hAnsi="Arial" w:cs="Arial"/>
                <w:sz w:val="16"/>
                <w:szCs w:val="16"/>
              </w:rPr>
            </w:pPr>
            <w:r w:rsidRPr="006E3A71">
              <w:rPr>
                <w:rFonts w:ascii="Arial" w:hAnsi="Arial" w:cs="Arial"/>
                <w:sz w:val="16"/>
                <w:szCs w:val="16"/>
              </w:rPr>
              <w:t>(Unit: Million Baht)</w:t>
            </w:r>
          </w:p>
        </w:tc>
      </w:tr>
      <w:tr w:rsidR="006E3A71" w:rsidRPr="006E3A71" w:rsidTr="006771B5">
        <w:tc>
          <w:tcPr>
            <w:tcW w:w="2340" w:type="dxa"/>
            <w:tcBorders>
              <w:left w:val="nil"/>
              <w:bottom w:val="nil"/>
              <w:right w:val="nil"/>
            </w:tcBorders>
            <w:vAlign w:val="bottom"/>
          </w:tcPr>
          <w:p w:rsidR="006E3A71" w:rsidRPr="006E3A71" w:rsidRDefault="006E3A71" w:rsidP="00977855">
            <w:pPr>
              <w:spacing w:line="380" w:lineRule="exact"/>
              <w:jc w:val="center"/>
              <w:rPr>
                <w:rFonts w:ascii="Arial" w:hAnsi="Arial" w:cs="Arial"/>
                <w:spacing w:val="-4"/>
                <w:sz w:val="16"/>
                <w:szCs w:val="16"/>
                <w:cs/>
              </w:rPr>
            </w:pPr>
          </w:p>
        </w:tc>
        <w:tc>
          <w:tcPr>
            <w:tcW w:w="2250" w:type="dxa"/>
            <w:gridSpan w:val="2"/>
            <w:tcBorders>
              <w:left w:val="nil"/>
              <w:bottom w:val="nil"/>
              <w:right w:val="nil"/>
            </w:tcBorders>
            <w:vAlign w:val="bottom"/>
          </w:tcPr>
          <w:p w:rsidR="006E3A71" w:rsidRPr="006E3A71" w:rsidRDefault="006E3A71" w:rsidP="00977855">
            <w:pPr>
              <w:pBdr>
                <w:bottom w:val="single" w:sz="4" w:space="1" w:color="auto"/>
              </w:pBdr>
              <w:spacing w:line="380" w:lineRule="exact"/>
              <w:jc w:val="center"/>
              <w:rPr>
                <w:rFonts w:ascii="Arial" w:hAnsi="Arial" w:cs="Arial"/>
                <w:sz w:val="16"/>
                <w:szCs w:val="16"/>
                <w:cs/>
              </w:rPr>
            </w:pPr>
            <w:r w:rsidRPr="006E3A71">
              <w:rPr>
                <w:rFonts w:ascii="Arial" w:hAnsi="Arial" w:cs="Arial"/>
                <w:sz w:val="16"/>
                <w:szCs w:val="16"/>
              </w:rPr>
              <w:t>LG Container Lines Co., Ltd.</w:t>
            </w:r>
          </w:p>
        </w:tc>
        <w:tc>
          <w:tcPr>
            <w:tcW w:w="2250" w:type="dxa"/>
            <w:gridSpan w:val="3"/>
            <w:tcBorders>
              <w:left w:val="nil"/>
              <w:bottom w:val="nil"/>
              <w:right w:val="nil"/>
            </w:tcBorders>
          </w:tcPr>
          <w:p w:rsidR="006E3A71" w:rsidRDefault="006E3A71" w:rsidP="00977855">
            <w:pPr>
              <w:pBdr>
                <w:bottom w:val="single" w:sz="4" w:space="1" w:color="auto"/>
              </w:pBdr>
              <w:spacing w:line="380" w:lineRule="exact"/>
              <w:jc w:val="center"/>
              <w:rPr>
                <w:rFonts w:ascii="Arial" w:hAnsi="Arial" w:cs="Arial"/>
                <w:sz w:val="16"/>
                <w:szCs w:val="16"/>
              </w:rPr>
            </w:pPr>
          </w:p>
          <w:p w:rsidR="006E3A71" w:rsidRDefault="006E3A71" w:rsidP="00977855">
            <w:pPr>
              <w:pBdr>
                <w:bottom w:val="single" w:sz="4" w:space="1" w:color="auto"/>
              </w:pBdr>
              <w:spacing w:line="380" w:lineRule="exact"/>
              <w:jc w:val="center"/>
              <w:rPr>
                <w:rFonts w:ascii="Arial" w:hAnsi="Arial" w:cs="Arial"/>
                <w:sz w:val="16"/>
                <w:szCs w:val="16"/>
              </w:rPr>
            </w:pPr>
          </w:p>
          <w:p w:rsidR="006E3A71" w:rsidRDefault="006E3A71" w:rsidP="00977855">
            <w:pPr>
              <w:pBdr>
                <w:bottom w:val="single" w:sz="4" w:space="1" w:color="auto"/>
              </w:pBdr>
              <w:spacing w:line="380" w:lineRule="exact"/>
              <w:jc w:val="center"/>
              <w:rPr>
                <w:rFonts w:ascii="Arial" w:hAnsi="Arial" w:cs="Arial"/>
                <w:sz w:val="16"/>
                <w:szCs w:val="16"/>
              </w:rPr>
            </w:pPr>
          </w:p>
          <w:p w:rsidR="006E3A71" w:rsidRPr="006E3A71" w:rsidRDefault="006E3A71" w:rsidP="00977855">
            <w:pPr>
              <w:pBdr>
                <w:bottom w:val="single" w:sz="4" w:space="1" w:color="auto"/>
              </w:pBdr>
              <w:spacing w:line="380" w:lineRule="exact"/>
              <w:jc w:val="center"/>
              <w:rPr>
                <w:rFonts w:ascii="Arial" w:hAnsi="Arial" w:cs="Arial"/>
                <w:sz w:val="16"/>
                <w:szCs w:val="16"/>
                <w:cs/>
              </w:rPr>
            </w:pPr>
            <w:r w:rsidRPr="006E3A71">
              <w:rPr>
                <w:rFonts w:ascii="Arial" w:hAnsi="Arial" w:cs="Arial"/>
                <w:sz w:val="16"/>
                <w:szCs w:val="16"/>
              </w:rPr>
              <w:t>Grace Water Med Co., Ltd.</w:t>
            </w:r>
          </w:p>
        </w:tc>
        <w:tc>
          <w:tcPr>
            <w:tcW w:w="2342" w:type="dxa"/>
            <w:gridSpan w:val="2"/>
            <w:tcBorders>
              <w:left w:val="nil"/>
              <w:right w:val="nil"/>
            </w:tcBorders>
            <w:shd w:val="clear" w:color="auto" w:fill="auto"/>
            <w:vAlign w:val="bottom"/>
          </w:tcPr>
          <w:p w:rsidR="006E3A71" w:rsidRPr="006E3A71" w:rsidRDefault="006E3A71" w:rsidP="00977855">
            <w:pPr>
              <w:pBdr>
                <w:bottom w:val="single" w:sz="4" w:space="1" w:color="auto"/>
              </w:pBdr>
              <w:spacing w:line="380" w:lineRule="exact"/>
              <w:jc w:val="center"/>
              <w:rPr>
                <w:rFonts w:ascii="Arial" w:hAnsi="Arial" w:cs="Arial"/>
                <w:sz w:val="16"/>
                <w:szCs w:val="16"/>
              </w:rPr>
            </w:pPr>
            <w:r w:rsidRPr="006E3A71">
              <w:rPr>
                <w:rFonts w:ascii="Arial" w:hAnsi="Arial" w:cs="Arial"/>
                <w:sz w:val="16"/>
                <w:szCs w:val="16"/>
              </w:rPr>
              <w:t>PT. NCL INTER LOGISTIK INDONESIA</w:t>
            </w:r>
          </w:p>
        </w:tc>
        <w:tc>
          <w:tcPr>
            <w:tcW w:w="1170" w:type="dxa"/>
            <w:tcBorders>
              <w:left w:val="nil"/>
              <w:right w:val="nil"/>
            </w:tcBorders>
          </w:tcPr>
          <w:p w:rsidR="006E3A71" w:rsidRPr="006E3A71" w:rsidRDefault="006E3A71" w:rsidP="00977855">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NCL Inter Logistics Vietnam </w:t>
            </w:r>
            <w:r w:rsidR="006771B5">
              <w:rPr>
                <w:rFonts w:ascii="Arial" w:hAnsi="Arial" w:cstheme="minorBidi" w:hint="cs"/>
                <w:sz w:val="16"/>
                <w:szCs w:val="16"/>
                <w:cs/>
              </w:rPr>
              <w:t xml:space="preserve">   </w:t>
            </w:r>
            <w:r>
              <w:rPr>
                <w:rFonts w:ascii="Arial" w:hAnsi="Arial" w:cs="Arial"/>
                <w:sz w:val="16"/>
                <w:szCs w:val="16"/>
              </w:rPr>
              <w:t>Co., Ltd.</w:t>
            </w:r>
          </w:p>
        </w:tc>
      </w:tr>
      <w:tr w:rsidR="006E3A71" w:rsidRPr="006E3A71" w:rsidTr="006771B5">
        <w:tc>
          <w:tcPr>
            <w:tcW w:w="2340" w:type="dxa"/>
            <w:tcBorders>
              <w:left w:val="nil"/>
              <w:bottom w:val="nil"/>
              <w:right w:val="nil"/>
            </w:tcBorders>
            <w:vAlign w:val="bottom"/>
          </w:tcPr>
          <w:p w:rsidR="006E3A71" w:rsidRPr="006E3A71" w:rsidRDefault="006E3A71" w:rsidP="006E3A71">
            <w:pPr>
              <w:spacing w:line="260" w:lineRule="exact"/>
              <w:jc w:val="center"/>
              <w:rPr>
                <w:rFonts w:ascii="Arial" w:hAnsi="Arial" w:cs="Arial"/>
                <w:spacing w:val="-4"/>
                <w:sz w:val="16"/>
                <w:szCs w:val="16"/>
                <w:cs/>
              </w:rPr>
            </w:pPr>
          </w:p>
        </w:tc>
        <w:tc>
          <w:tcPr>
            <w:tcW w:w="1170" w:type="dxa"/>
            <w:tcBorders>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p>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 xml:space="preserve">For the </w:t>
            </w:r>
            <w:r>
              <w:rPr>
                <w:rFonts w:ascii="Arial" w:hAnsi="Arial" w:cs="Arial"/>
                <w:sz w:val="16"/>
                <w:szCs w:val="16"/>
              </w:rPr>
              <w:t>period as from 1 January 2019 to 30 April 2019 (the date ended being subsidiary)</w:t>
            </w:r>
          </w:p>
        </w:tc>
        <w:tc>
          <w:tcPr>
            <w:tcW w:w="1080" w:type="dxa"/>
            <w:tcBorders>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p>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p>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p>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For the year ended               31 December 2018</w:t>
            </w:r>
          </w:p>
        </w:tc>
        <w:tc>
          <w:tcPr>
            <w:tcW w:w="1080" w:type="dxa"/>
            <w:gridSpan w:val="2"/>
            <w:tcBorders>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 31 December 2019</w:t>
            </w:r>
          </w:p>
        </w:tc>
        <w:tc>
          <w:tcPr>
            <w:tcW w:w="1170" w:type="dxa"/>
            <w:tcBorders>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 xml:space="preserve">For the period as from 1 March </w:t>
            </w:r>
            <w:r w:rsidR="00921C28">
              <w:rPr>
                <w:rFonts w:ascii="Arial" w:hAnsi="Arial" w:cs="Arial"/>
                <w:sz w:val="16"/>
                <w:szCs w:val="16"/>
              </w:rPr>
              <w:t>2018</w:t>
            </w:r>
            <w:r w:rsidRPr="006E3A71">
              <w:rPr>
                <w:rFonts w:ascii="Arial" w:hAnsi="Arial" w:cs="Arial"/>
                <w:sz w:val="16"/>
                <w:szCs w:val="16"/>
              </w:rPr>
              <w:t xml:space="preserve"> (date of being subsidiary) to 31 December 201</w:t>
            </w:r>
            <w:r>
              <w:rPr>
                <w:rFonts w:ascii="Arial" w:hAnsi="Arial" w:cs="Arial"/>
                <w:sz w:val="16"/>
                <w:szCs w:val="16"/>
              </w:rPr>
              <w:t>8</w:t>
            </w:r>
          </w:p>
        </w:tc>
        <w:tc>
          <w:tcPr>
            <w:tcW w:w="1172" w:type="dxa"/>
            <w:tcBorders>
              <w:top w:val="nil"/>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w:t>
            </w:r>
            <w:r w:rsidRPr="006E3A71">
              <w:rPr>
                <w:rFonts w:ascii="Arial" w:hAnsi="Arial" w:cs="Arial"/>
                <w:sz w:val="16"/>
                <w:szCs w:val="16"/>
              </w:rPr>
              <w:t xml:space="preserve">     31 December       2019</w:t>
            </w:r>
          </w:p>
        </w:tc>
        <w:tc>
          <w:tcPr>
            <w:tcW w:w="1170" w:type="dxa"/>
            <w:tcBorders>
              <w:top w:val="nil"/>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For the period as from         16 July 201</w:t>
            </w:r>
            <w:r>
              <w:rPr>
                <w:rFonts w:ascii="Arial" w:hAnsi="Arial" w:cs="Arial"/>
                <w:sz w:val="16"/>
                <w:szCs w:val="16"/>
              </w:rPr>
              <w:t>8</w:t>
            </w:r>
            <w:r w:rsidRPr="006E3A71">
              <w:rPr>
                <w:rFonts w:ascii="Arial" w:hAnsi="Arial" w:cs="Arial"/>
                <w:sz w:val="16"/>
                <w:szCs w:val="16"/>
              </w:rPr>
              <w:t xml:space="preserve"> (date of having control) to     31 December       201</w:t>
            </w:r>
            <w:r>
              <w:rPr>
                <w:rFonts w:ascii="Arial" w:hAnsi="Arial" w:cs="Arial"/>
                <w:sz w:val="16"/>
                <w:szCs w:val="16"/>
              </w:rPr>
              <w:t>8</w:t>
            </w:r>
          </w:p>
        </w:tc>
        <w:tc>
          <w:tcPr>
            <w:tcW w:w="1170" w:type="dxa"/>
            <w:tcBorders>
              <w:top w:val="nil"/>
              <w:left w:val="nil"/>
              <w:bottom w:val="nil"/>
              <w:right w:val="nil"/>
            </w:tcBorders>
            <w:vAlign w:val="bottom"/>
          </w:tcPr>
          <w:p w:rsidR="006E3A71" w:rsidRPr="006E3A71" w:rsidRDefault="006E3A71" w:rsidP="006E3A71">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period as from 15 November 2019 (date of proportion change) to 31 December 2019</w:t>
            </w:r>
          </w:p>
        </w:tc>
      </w:tr>
      <w:tr w:rsidR="00F60179" w:rsidRPr="006E3A71" w:rsidTr="006771B5">
        <w:tc>
          <w:tcPr>
            <w:tcW w:w="2340" w:type="dxa"/>
            <w:tcBorders>
              <w:top w:val="nil"/>
              <w:left w:val="nil"/>
              <w:bottom w:val="nil"/>
              <w:right w:val="nil"/>
            </w:tcBorders>
          </w:tcPr>
          <w:p w:rsidR="00F60179" w:rsidRPr="006E3A71" w:rsidRDefault="00F60179" w:rsidP="00F60179">
            <w:pPr>
              <w:spacing w:line="380" w:lineRule="exact"/>
              <w:rPr>
                <w:rFonts w:ascii="Arial" w:hAnsi="Arial" w:cs="Arial"/>
                <w:sz w:val="16"/>
                <w:szCs w:val="16"/>
                <w:cs/>
              </w:rPr>
            </w:pPr>
            <w:r w:rsidRPr="006E3A71">
              <w:rPr>
                <w:rFonts w:ascii="Arial" w:hAnsi="Arial" w:cs="Arial"/>
                <w:sz w:val="16"/>
                <w:szCs w:val="16"/>
              </w:rPr>
              <w:t>Revenue</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Pr>
                <w:rFonts w:ascii="Arial" w:hAnsi="Arial" w:cs="Arial"/>
                <w:sz w:val="16"/>
                <w:szCs w:val="16"/>
              </w:rPr>
              <w:t>8.14</w:t>
            </w:r>
          </w:p>
        </w:tc>
        <w:tc>
          <w:tcPr>
            <w:tcW w:w="108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210.00</w:t>
            </w:r>
          </w:p>
        </w:tc>
        <w:tc>
          <w:tcPr>
            <w:tcW w:w="1080" w:type="dxa"/>
            <w:gridSpan w:val="2"/>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Pr>
                <w:rFonts w:ascii="Arial" w:hAnsi="Arial" w:cs="Arial"/>
                <w:sz w:val="16"/>
                <w:szCs w:val="16"/>
              </w:rPr>
              <w:t>117.71</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84.96</w:t>
            </w:r>
          </w:p>
        </w:tc>
        <w:tc>
          <w:tcPr>
            <w:tcW w:w="1172"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Pr>
                <w:rFonts w:ascii="Arial" w:hAnsi="Arial" w:cs="Arial"/>
                <w:sz w:val="16"/>
                <w:szCs w:val="16"/>
              </w:rPr>
              <w:t>40.65</w:t>
            </w:r>
          </w:p>
        </w:tc>
        <w:tc>
          <w:tcPr>
            <w:tcW w:w="1170"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sidRPr="006E3A71">
              <w:rPr>
                <w:rFonts w:ascii="Arial" w:hAnsi="Arial" w:cs="Arial"/>
                <w:sz w:val="16"/>
                <w:szCs w:val="16"/>
              </w:rPr>
              <w:t>20.46</w:t>
            </w:r>
          </w:p>
        </w:tc>
        <w:tc>
          <w:tcPr>
            <w:tcW w:w="1170"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Pr>
                <w:rFonts w:ascii="Arial" w:hAnsi="Arial" w:cs="Arial"/>
                <w:sz w:val="16"/>
                <w:szCs w:val="16"/>
              </w:rPr>
              <w:t>15.24</w:t>
            </w:r>
          </w:p>
        </w:tc>
      </w:tr>
      <w:tr w:rsidR="00F60179" w:rsidRPr="006E3A71" w:rsidTr="006771B5">
        <w:tc>
          <w:tcPr>
            <w:tcW w:w="2340" w:type="dxa"/>
            <w:tcBorders>
              <w:top w:val="nil"/>
              <w:left w:val="nil"/>
              <w:bottom w:val="nil"/>
              <w:right w:val="nil"/>
            </w:tcBorders>
          </w:tcPr>
          <w:p w:rsidR="00F60179" w:rsidRPr="006E3A71" w:rsidRDefault="00F60179" w:rsidP="00F60179">
            <w:pPr>
              <w:spacing w:line="380" w:lineRule="exact"/>
              <w:rPr>
                <w:rFonts w:ascii="Arial" w:hAnsi="Arial" w:cs="Arial"/>
                <w:sz w:val="16"/>
                <w:szCs w:val="16"/>
                <w:cs/>
              </w:rPr>
            </w:pPr>
            <w:r w:rsidRPr="006E3A71">
              <w:rPr>
                <w:rFonts w:ascii="Arial" w:hAnsi="Arial" w:cs="Arial"/>
                <w:sz w:val="16"/>
                <w:szCs w:val="16"/>
              </w:rPr>
              <w:t>Profit (loss)</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Pr>
                <w:rFonts w:ascii="Arial" w:hAnsi="Arial" w:cs="Arial"/>
                <w:sz w:val="16"/>
                <w:szCs w:val="16"/>
              </w:rPr>
              <w:t>(0.28)</w:t>
            </w:r>
          </w:p>
        </w:tc>
        <w:tc>
          <w:tcPr>
            <w:tcW w:w="108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(1.35)</w:t>
            </w:r>
          </w:p>
        </w:tc>
        <w:tc>
          <w:tcPr>
            <w:tcW w:w="1080" w:type="dxa"/>
            <w:gridSpan w:val="2"/>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Pr>
                <w:rFonts w:ascii="Arial" w:hAnsi="Arial" w:cs="Arial"/>
                <w:sz w:val="16"/>
                <w:szCs w:val="16"/>
              </w:rPr>
              <w:t>7.32</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1.34</w:t>
            </w:r>
          </w:p>
        </w:tc>
        <w:tc>
          <w:tcPr>
            <w:tcW w:w="1172"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Pr>
                <w:rFonts w:ascii="Arial" w:hAnsi="Arial" w:cs="Arial"/>
                <w:sz w:val="16"/>
                <w:szCs w:val="16"/>
              </w:rPr>
              <w:t>(0.29)</w:t>
            </w:r>
          </w:p>
        </w:tc>
        <w:tc>
          <w:tcPr>
            <w:tcW w:w="1170"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sidRPr="006E3A71">
              <w:rPr>
                <w:rFonts w:ascii="Arial" w:hAnsi="Arial" w:cs="Arial"/>
                <w:sz w:val="16"/>
                <w:szCs w:val="16"/>
              </w:rPr>
              <w:t>(0.86)</w:t>
            </w:r>
          </w:p>
        </w:tc>
        <w:tc>
          <w:tcPr>
            <w:tcW w:w="1170"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Pr>
                <w:rFonts w:ascii="Arial" w:hAnsi="Arial" w:cs="Arial"/>
                <w:sz w:val="16"/>
                <w:szCs w:val="16"/>
              </w:rPr>
              <w:t>(1.91)</w:t>
            </w:r>
          </w:p>
        </w:tc>
      </w:tr>
      <w:tr w:rsidR="00F60179" w:rsidRPr="006E3A71" w:rsidTr="006771B5">
        <w:tc>
          <w:tcPr>
            <w:tcW w:w="2340" w:type="dxa"/>
            <w:tcBorders>
              <w:top w:val="nil"/>
              <w:left w:val="nil"/>
              <w:bottom w:val="nil"/>
              <w:right w:val="nil"/>
            </w:tcBorders>
          </w:tcPr>
          <w:p w:rsidR="00F60179" w:rsidRPr="006E3A71" w:rsidRDefault="00F60179" w:rsidP="00F60179">
            <w:pPr>
              <w:tabs>
                <w:tab w:val="decimal" w:pos="840"/>
              </w:tabs>
              <w:spacing w:line="380" w:lineRule="exact"/>
              <w:rPr>
                <w:rFonts w:ascii="Arial" w:hAnsi="Arial" w:cs="Arial"/>
                <w:sz w:val="16"/>
                <w:szCs w:val="16"/>
              </w:rPr>
            </w:pPr>
            <w:r w:rsidRPr="006E3A71">
              <w:rPr>
                <w:rFonts w:ascii="Arial" w:hAnsi="Arial" w:cs="Arial"/>
                <w:sz w:val="16"/>
                <w:szCs w:val="16"/>
              </w:rPr>
              <w:t>Other comprehensive income</w:t>
            </w:r>
          </w:p>
        </w:tc>
        <w:tc>
          <w:tcPr>
            <w:tcW w:w="1170" w:type="dxa"/>
            <w:tcBorders>
              <w:top w:val="nil"/>
              <w:left w:val="nil"/>
              <w:bottom w:val="nil"/>
              <w:right w:val="nil"/>
            </w:tcBorders>
          </w:tcPr>
          <w:p w:rsidR="00F60179" w:rsidRPr="006E3A71" w:rsidRDefault="005C5ACB" w:rsidP="00F60179">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F60179">
              <w:rPr>
                <w:rFonts w:ascii="Arial" w:hAnsi="Arial" w:cs="Arial"/>
                <w:sz w:val="16"/>
                <w:szCs w:val="16"/>
              </w:rPr>
              <w:t>-</w:t>
            </w:r>
          </w:p>
        </w:tc>
        <w:tc>
          <w:tcPr>
            <w:tcW w:w="1080" w:type="dxa"/>
            <w:tcBorders>
              <w:top w:val="nil"/>
              <w:left w:val="nil"/>
              <w:bottom w:val="nil"/>
              <w:right w:val="nil"/>
            </w:tcBorders>
          </w:tcPr>
          <w:p w:rsidR="00F60179" w:rsidRPr="006E3A71" w:rsidRDefault="005C5ACB" w:rsidP="00F60179">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F60179">
              <w:rPr>
                <w:rFonts w:ascii="Arial" w:hAnsi="Arial" w:cs="Arial"/>
                <w:sz w:val="16"/>
                <w:szCs w:val="16"/>
              </w:rPr>
              <w:t>-</w:t>
            </w:r>
          </w:p>
        </w:tc>
        <w:tc>
          <w:tcPr>
            <w:tcW w:w="1080" w:type="dxa"/>
            <w:gridSpan w:val="2"/>
            <w:tcBorders>
              <w:top w:val="nil"/>
              <w:left w:val="nil"/>
              <w:bottom w:val="nil"/>
              <w:right w:val="nil"/>
            </w:tcBorders>
          </w:tcPr>
          <w:p w:rsidR="00F60179" w:rsidRPr="006E3A71" w:rsidRDefault="005C5ACB" w:rsidP="00F60179">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F60179">
              <w:rPr>
                <w:rFonts w:ascii="Arial" w:hAnsi="Arial" w:cs="Arial"/>
                <w:sz w:val="16"/>
                <w:szCs w:val="16"/>
              </w:rPr>
              <w:t>-</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 xml:space="preserve">           -</w:t>
            </w:r>
          </w:p>
        </w:tc>
        <w:tc>
          <w:tcPr>
            <w:tcW w:w="1172" w:type="dxa"/>
            <w:tcBorders>
              <w:top w:val="nil"/>
              <w:left w:val="nil"/>
              <w:bottom w:val="nil"/>
              <w:right w:val="nil"/>
            </w:tcBorders>
          </w:tcPr>
          <w:p w:rsidR="00F60179" w:rsidRPr="006E3A71" w:rsidRDefault="005C5ACB" w:rsidP="00F60179">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F60179">
              <w:rPr>
                <w:rFonts w:ascii="Arial" w:hAnsi="Arial" w:cs="Arial"/>
                <w:sz w:val="16"/>
                <w:szCs w:val="16"/>
              </w:rPr>
              <w:t>-</w:t>
            </w:r>
          </w:p>
        </w:tc>
        <w:tc>
          <w:tcPr>
            <w:tcW w:w="1170" w:type="dxa"/>
            <w:tcBorders>
              <w:top w:val="nil"/>
              <w:left w:val="nil"/>
              <w:bottom w:val="nil"/>
              <w:right w:val="nil"/>
            </w:tcBorders>
          </w:tcPr>
          <w:p w:rsidR="00F60179" w:rsidRPr="006E3A71" w:rsidRDefault="005C5ACB" w:rsidP="00F60179">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F60179">
              <w:rPr>
                <w:rFonts w:ascii="Arial" w:hAnsi="Arial" w:cs="Arial"/>
                <w:sz w:val="16"/>
                <w:szCs w:val="16"/>
              </w:rPr>
              <w:t>-</w:t>
            </w:r>
          </w:p>
        </w:tc>
        <w:tc>
          <w:tcPr>
            <w:tcW w:w="1170" w:type="dxa"/>
            <w:tcBorders>
              <w:top w:val="nil"/>
              <w:left w:val="nil"/>
              <w:bottom w:val="nil"/>
              <w:right w:val="nil"/>
            </w:tcBorders>
          </w:tcPr>
          <w:p w:rsidR="00F60179" w:rsidRPr="006E3A71" w:rsidRDefault="005C5ACB" w:rsidP="00F60179">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F60179">
              <w:rPr>
                <w:rFonts w:ascii="Arial" w:hAnsi="Arial" w:cs="Arial"/>
                <w:sz w:val="16"/>
                <w:szCs w:val="16"/>
              </w:rPr>
              <w:t>-</w:t>
            </w:r>
          </w:p>
        </w:tc>
      </w:tr>
      <w:tr w:rsidR="00F60179" w:rsidRPr="006E3A71" w:rsidTr="006771B5">
        <w:tc>
          <w:tcPr>
            <w:tcW w:w="2340" w:type="dxa"/>
            <w:tcBorders>
              <w:top w:val="nil"/>
              <w:left w:val="nil"/>
              <w:bottom w:val="nil"/>
              <w:right w:val="nil"/>
            </w:tcBorders>
          </w:tcPr>
          <w:p w:rsidR="00F60179" w:rsidRPr="006E3A71" w:rsidRDefault="00F60179" w:rsidP="00F60179">
            <w:pPr>
              <w:tabs>
                <w:tab w:val="decimal" w:pos="840"/>
              </w:tabs>
              <w:spacing w:line="380" w:lineRule="exact"/>
              <w:rPr>
                <w:rFonts w:ascii="Arial" w:hAnsi="Arial" w:cs="Arial"/>
                <w:sz w:val="16"/>
                <w:szCs w:val="16"/>
              </w:rPr>
            </w:pPr>
            <w:r w:rsidRPr="006E3A71">
              <w:rPr>
                <w:rFonts w:ascii="Arial" w:hAnsi="Arial" w:cs="Arial"/>
                <w:sz w:val="16"/>
                <w:szCs w:val="16"/>
              </w:rPr>
              <w:t>Total comprehensive income</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Pr>
                <w:rFonts w:ascii="Arial" w:hAnsi="Arial" w:cs="Arial"/>
                <w:sz w:val="16"/>
                <w:szCs w:val="16"/>
              </w:rPr>
              <w:t>(0.28)</w:t>
            </w:r>
          </w:p>
        </w:tc>
        <w:tc>
          <w:tcPr>
            <w:tcW w:w="108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(1.35)</w:t>
            </w:r>
          </w:p>
        </w:tc>
        <w:tc>
          <w:tcPr>
            <w:tcW w:w="1080" w:type="dxa"/>
            <w:gridSpan w:val="2"/>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Pr>
                <w:rFonts w:ascii="Arial" w:hAnsi="Arial" w:cs="Arial"/>
                <w:sz w:val="16"/>
                <w:szCs w:val="16"/>
              </w:rPr>
              <w:t>7.32</w:t>
            </w:r>
          </w:p>
        </w:tc>
        <w:tc>
          <w:tcPr>
            <w:tcW w:w="1170" w:type="dxa"/>
            <w:tcBorders>
              <w:top w:val="nil"/>
              <w:left w:val="nil"/>
              <w:bottom w:val="nil"/>
              <w:right w:val="nil"/>
            </w:tcBorders>
          </w:tcPr>
          <w:p w:rsidR="00F60179" w:rsidRPr="006E3A71" w:rsidRDefault="00F60179" w:rsidP="00F60179">
            <w:pPr>
              <w:tabs>
                <w:tab w:val="decimal" w:pos="795"/>
              </w:tabs>
              <w:spacing w:line="380" w:lineRule="exact"/>
              <w:jc w:val="both"/>
              <w:rPr>
                <w:rFonts w:ascii="Arial" w:hAnsi="Arial" w:cs="Arial"/>
                <w:sz w:val="16"/>
                <w:szCs w:val="16"/>
              </w:rPr>
            </w:pPr>
            <w:r w:rsidRPr="006E3A71">
              <w:rPr>
                <w:rFonts w:ascii="Arial" w:hAnsi="Arial" w:cs="Arial"/>
                <w:sz w:val="16"/>
                <w:szCs w:val="16"/>
              </w:rPr>
              <w:t>1.34</w:t>
            </w:r>
          </w:p>
        </w:tc>
        <w:tc>
          <w:tcPr>
            <w:tcW w:w="1172"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Pr>
                <w:rFonts w:ascii="Arial" w:hAnsi="Arial" w:cs="Arial"/>
                <w:sz w:val="16"/>
                <w:szCs w:val="16"/>
              </w:rPr>
              <w:t>(0.29)</w:t>
            </w:r>
          </w:p>
        </w:tc>
        <w:tc>
          <w:tcPr>
            <w:tcW w:w="1170"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sidRPr="006E3A71">
              <w:rPr>
                <w:rFonts w:ascii="Arial" w:hAnsi="Arial" w:cs="Arial"/>
                <w:sz w:val="16"/>
                <w:szCs w:val="16"/>
              </w:rPr>
              <w:t>(0.86)</w:t>
            </w:r>
          </w:p>
        </w:tc>
        <w:tc>
          <w:tcPr>
            <w:tcW w:w="1170" w:type="dxa"/>
            <w:tcBorders>
              <w:top w:val="nil"/>
              <w:left w:val="nil"/>
              <w:bottom w:val="nil"/>
              <w:right w:val="nil"/>
            </w:tcBorders>
          </w:tcPr>
          <w:p w:rsidR="00F60179" w:rsidRPr="006E3A71" w:rsidRDefault="00F60179" w:rsidP="00F60179">
            <w:pPr>
              <w:tabs>
                <w:tab w:val="decimal" w:pos="1155"/>
              </w:tabs>
              <w:spacing w:line="380" w:lineRule="exact"/>
              <w:jc w:val="both"/>
              <w:rPr>
                <w:rFonts w:ascii="Arial" w:hAnsi="Arial" w:cs="Arial"/>
                <w:sz w:val="16"/>
                <w:szCs w:val="16"/>
              </w:rPr>
            </w:pPr>
            <w:r>
              <w:rPr>
                <w:rFonts w:ascii="Arial" w:hAnsi="Arial" w:cs="Arial"/>
                <w:sz w:val="16"/>
                <w:szCs w:val="16"/>
              </w:rPr>
              <w:t>(1.91)</w:t>
            </w:r>
          </w:p>
        </w:tc>
      </w:tr>
    </w:tbl>
    <w:p w:rsidR="00977855" w:rsidRDefault="00977855" w:rsidP="00243979">
      <w:pPr>
        <w:pStyle w:val="List"/>
        <w:spacing w:before="240" w:after="120"/>
        <w:ind w:left="540" w:firstLine="0"/>
        <w:jc w:val="thaiDistribute"/>
        <w:outlineLvl w:val="0"/>
        <w:rPr>
          <w:rFonts w:ascii="Arial" w:hAnsi="Arial"/>
          <w:sz w:val="22"/>
          <w:szCs w:val="22"/>
        </w:rPr>
      </w:pPr>
    </w:p>
    <w:p w:rsidR="00977855" w:rsidRDefault="00977855">
      <w:pPr>
        <w:overflowPunct/>
        <w:autoSpaceDE/>
        <w:autoSpaceDN/>
        <w:adjustRightInd/>
        <w:textAlignment w:val="auto"/>
        <w:rPr>
          <w:rFonts w:ascii="Arial" w:eastAsia="SimSun" w:hAnsi="Arial"/>
          <w:sz w:val="22"/>
          <w:szCs w:val="22"/>
        </w:rPr>
      </w:pPr>
      <w:r>
        <w:rPr>
          <w:rFonts w:ascii="Arial" w:hAnsi="Arial"/>
          <w:sz w:val="22"/>
          <w:szCs w:val="22"/>
        </w:rPr>
        <w:br w:type="page"/>
      </w:r>
    </w:p>
    <w:p w:rsidR="00243979" w:rsidRDefault="00243979" w:rsidP="00243979">
      <w:pPr>
        <w:pStyle w:val="List"/>
        <w:spacing w:before="240" w:after="120"/>
        <w:ind w:left="540" w:firstLine="0"/>
        <w:jc w:val="thaiDistribute"/>
        <w:outlineLvl w:val="0"/>
        <w:rPr>
          <w:rFonts w:ascii="Arial" w:hAnsi="Arial"/>
          <w:sz w:val="22"/>
          <w:szCs w:val="22"/>
          <w:u w:val="single"/>
        </w:rPr>
      </w:pPr>
      <w:proofErr w:type="spellStart"/>
      <w:r w:rsidRPr="004363C1">
        <w:rPr>
          <w:rFonts w:ascii="Arial" w:hAnsi="Arial"/>
          <w:sz w:val="22"/>
          <w:szCs w:val="22"/>
          <w:u w:val="single"/>
        </w:rPr>
        <w:lastRenderedPageBreak/>
        <w:t>Summarised</w:t>
      </w:r>
      <w:proofErr w:type="spellEnd"/>
      <w:r w:rsidRPr="004363C1">
        <w:rPr>
          <w:rFonts w:ascii="Arial" w:hAnsi="Arial"/>
          <w:sz w:val="22"/>
          <w:szCs w:val="22"/>
          <w:u w:val="single"/>
        </w:rPr>
        <w:t xml:space="preserve"> information about cash flow</w:t>
      </w:r>
      <w:r w:rsidR="00B57964">
        <w:rPr>
          <w:rFonts w:ascii="Arial" w:hAnsi="Arial"/>
          <w:sz w:val="22"/>
          <w:szCs w:val="22"/>
          <w:u w:val="single"/>
        </w:rPr>
        <w:t>s</w:t>
      </w:r>
    </w:p>
    <w:tbl>
      <w:tblPr>
        <w:tblW w:w="10352" w:type="dxa"/>
        <w:tblInd w:w="-450" w:type="dxa"/>
        <w:tblLayout w:type="fixed"/>
        <w:tblLook w:val="0000" w:firstRow="0" w:lastRow="0" w:firstColumn="0" w:lastColumn="0" w:noHBand="0" w:noVBand="0"/>
      </w:tblPr>
      <w:tblGrid>
        <w:gridCol w:w="2340"/>
        <w:gridCol w:w="1170"/>
        <w:gridCol w:w="1080"/>
        <w:gridCol w:w="272"/>
        <w:gridCol w:w="808"/>
        <w:gridCol w:w="1170"/>
        <w:gridCol w:w="1172"/>
        <w:gridCol w:w="1170"/>
        <w:gridCol w:w="1170"/>
      </w:tblGrid>
      <w:tr w:rsidR="00F60179" w:rsidRPr="006E3A71" w:rsidTr="006771B5">
        <w:tc>
          <w:tcPr>
            <w:tcW w:w="2340" w:type="dxa"/>
            <w:tcBorders>
              <w:left w:val="nil"/>
              <w:bottom w:val="nil"/>
              <w:right w:val="nil"/>
            </w:tcBorders>
            <w:vAlign w:val="bottom"/>
          </w:tcPr>
          <w:p w:rsidR="00F60179" w:rsidRPr="006E3A71" w:rsidRDefault="00F60179" w:rsidP="00752376">
            <w:pPr>
              <w:spacing w:line="380" w:lineRule="exact"/>
              <w:jc w:val="center"/>
              <w:rPr>
                <w:rFonts w:ascii="Arial" w:hAnsi="Arial" w:cs="Arial"/>
                <w:sz w:val="16"/>
                <w:szCs w:val="16"/>
                <w:cs/>
              </w:rPr>
            </w:pPr>
          </w:p>
        </w:tc>
        <w:tc>
          <w:tcPr>
            <w:tcW w:w="1170" w:type="dxa"/>
            <w:tcBorders>
              <w:left w:val="nil"/>
              <w:bottom w:val="nil"/>
              <w:right w:val="nil"/>
            </w:tcBorders>
          </w:tcPr>
          <w:p w:rsidR="00F60179" w:rsidRPr="006E3A71" w:rsidRDefault="00F60179" w:rsidP="00752376">
            <w:pPr>
              <w:spacing w:line="380" w:lineRule="exact"/>
              <w:jc w:val="center"/>
              <w:rPr>
                <w:rFonts w:ascii="Arial" w:hAnsi="Arial" w:cs="Arial"/>
                <w:sz w:val="16"/>
                <w:szCs w:val="16"/>
                <w:cs/>
              </w:rPr>
            </w:pPr>
          </w:p>
        </w:tc>
        <w:tc>
          <w:tcPr>
            <w:tcW w:w="1352" w:type="dxa"/>
            <w:gridSpan w:val="2"/>
            <w:tcBorders>
              <w:left w:val="nil"/>
              <w:bottom w:val="nil"/>
              <w:right w:val="nil"/>
            </w:tcBorders>
          </w:tcPr>
          <w:p w:rsidR="00F60179" w:rsidRPr="006E3A71" w:rsidRDefault="00F60179" w:rsidP="00752376">
            <w:pPr>
              <w:spacing w:line="380" w:lineRule="exact"/>
              <w:jc w:val="right"/>
              <w:rPr>
                <w:rFonts w:ascii="Arial" w:hAnsi="Arial" w:cs="Arial"/>
                <w:sz w:val="16"/>
                <w:szCs w:val="16"/>
              </w:rPr>
            </w:pPr>
          </w:p>
        </w:tc>
        <w:tc>
          <w:tcPr>
            <w:tcW w:w="5490" w:type="dxa"/>
            <w:gridSpan w:val="5"/>
            <w:tcBorders>
              <w:top w:val="nil"/>
              <w:left w:val="nil"/>
              <w:bottom w:val="nil"/>
              <w:right w:val="nil"/>
            </w:tcBorders>
            <w:vAlign w:val="bottom"/>
          </w:tcPr>
          <w:p w:rsidR="00F60179" w:rsidRPr="006E3A71" w:rsidRDefault="00F60179" w:rsidP="00752376">
            <w:pPr>
              <w:spacing w:line="380" w:lineRule="exact"/>
              <w:jc w:val="right"/>
              <w:rPr>
                <w:rFonts w:ascii="Arial" w:hAnsi="Arial" w:cs="Arial"/>
                <w:sz w:val="16"/>
                <w:szCs w:val="16"/>
              </w:rPr>
            </w:pPr>
            <w:r w:rsidRPr="006E3A71">
              <w:rPr>
                <w:rFonts w:ascii="Arial" w:hAnsi="Arial" w:cs="Arial"/>
                <w:sz w:val="16"/>
                <w:szCs w:val="16"/>
              </w:rPr>
              <w:t>(Unit: Million Baht)</w:t>
            </w:r>
          </w:p>
        </w:tc>
      </w:tr>
      <w:tr w:rsidR="00F60179" w:rsidRPr="006E3A71" w:rsidTr="006771B5">
        <w:tc>
          <w:tcPr>
            <w:tcW w:w="2340" w:type="dxa"/>
            <w:tcBorders>
              <w:left w:val="nil"/>
              <w:bottom w:val="nil"/>
              <w:right w:val="nil"/>
            </w:tcBorders>
            <w:vAlign w:val="bottom"/>
          </w:tcPr>
          <w:p w:rsidR="00F60179" w:rsidRPr="006E3A71" w:rsidRDefault="00F60179" w:rsidP="00752376">
            <w:pPr>
              <w:spacing w:line="380" w:lineRule="exact"/>
              <w:jc w:val="center"/>
              <w:rPr>
                <w:rFonts w:ascii="Arial" w:hAnsi="Arial" w:cs="Arial"/>
                <w:spacing w:val="-4"/>
                <w:sz w:val="16"/>
                <w:szCs w:val="16"/>
                <w:cs/>
              </w:rPr>
            </w:pPr>
          </w:p>
        </w:tc>
        <w:tc>
          <w:tcPr>
            <w:tcW w:w="2250" w:type="dxa"/>
            <w:gridSpan w:val="2"/>
            <w:tcBorders>
              <w:left w:val="nil"/>
              <w:bottom w:val="nil"/>
              <w:right w:val="nil"/>
            </w:tcBorders>
            <w:vAlign w:val="bottom"/>
          </w:tcPr>
          <w:p w:rsidR="00F60179" w:rsidRPr="006E3A71" w:rsidRDefault="00F60179" w:rsidP="00752376">
            <w:pPr>
              <w:pBdr>
                <w:bottom w:val="single" w:sz="4" w:space="1" w:color="auto"/>
              </w:pBdr>
              <w:spacing w:line="380" w:lineRule="exact"/>
              <w:jc w:val="center"/>
              <w:rPr>
                <w:rFonts w:ascii="Arial" w:hAnsi="Arial" w:cs="Arial"/>
                <w:sz w:val="16"/>
                <w:szCs w:val="16"/>
                <w:cs/>
              </w:rPr>
            </w:pPr>
            <w:r w:rsidRPr="006E3A71">
              <w:rPr>
                <w:rFonts w:ascii="Arial" w:hAnsi="Arial" w:cs="Arial"/>
                <w:sz w:val="16"/>
                <w:szCs w:val="16"/>
              </w:rPr>
              <w:t>LG Container Lines Co., Ltd.</w:t>
            </w:r>
          </w:p>
        </w:tc>
        <w:tc>
          <w:tcPr>
            <w:tcW w:w="2250" w:type="dxa"/>
            <w:gridSpan w:val="3"/>
            <w:tcBorders>
              <w:left w:val="nil"/>
              <w:bottom w:val="nil"/>
              <w:right w:val="nil"/>
            </w:tcBorders>
          </w:tcPr>
          <w:p w:rsidR="00F60179" w:rsidRDefault="00F60179" w:rsidP="00752376">
            <w:pPr>
              <w:pBdr>
                <w:bottom w:val="single" w:sz="4" w:space="1" w:color="auto"/>
              </w:pBdr>
              <w:spacing w:line="380" w:lineRule="exact"/>
              <w:jc w:val="center"/>
              <w:rPr>
                <w:rFonts w:ascii="Arial" w:hAnsi="Arial" w:cs="Arial"/>
                <w:sz w:val="16"/>
                <w:szCs w:val="16"/>
              </w:rPr>
            </w:pPr>
          </w:p>
          <w:p w:rsidR="00F60179" w:rsidRDefault="00F60179" w:rsidP="00752376">
            <w:pPr>
              <w:pBdr>
                <w:bottom w:val="single" w:sz="4" w:space="1" w:color="auto"/>
              </w:pBdr>
              <w:spacing w:line="380" w:lineRule="exact"/>
              <w:jc w:val="center"/>
              <w:rPr>
                <w:rFonts w:ascii="Arial" w:hAnsi="Arial" w:cs="Arial"/>
                <w:sz w:val="16"/>
                <w:szCs w:val="16"/>
              </w:rPr>
            </w:pPr>
          </w:p>
          <w:p w:rsidR="00F60179" w:rsidRDefault="00F60179" w:rsidP="00752376">
            <w:pPr>
              <w:pBdr>
                <w:bottom w:val="single" w:sz="4" w:space="1" w:color="auto"/>
              </w:pBdr>
              <w:spacing w:line="380" w:lineRule="exact"/>
              <w:jc w:val="center"/>
              <w:rPr>
                <w:rFonts w:ascii="Arial" w:hAnsi="Arial" w:cs="Arial"/>
                <w:sz w:val="16"/>
                <w:szCs w:val="16"/>
              </w:rPr>
            </w:pPr>
          </w:p>
          <w:p w:rsidR="00F60179" w:rsidRPr="006E3A71" w:rsidRDefault="00F60179" w:rsidP="00752376">
            <w:pPr>
              <w:pBdr>
                <w:bottom w:val="single" w:sz="4" w:space="1" w:color="auto"/>
              </w:pBdr>
              <w:spacing w:line="380" w:lineRule="exact"/>
              <w:jc w:val="center"/>
              <w:rPr>
                <w:rFonts w:ascii="Arial" w:hAnsi="Arial" w:cs="Arial"/>
                <w:sz w:val="16"/>
                <w:szCs w:val="16"/>
                <w:cs/>
              </w:rPr>
            </w:pPr>
            <w:r w:rsidRPr="006E3A71">
              <w:rPr>
                <w:rFonts w:ascii="Arial" w:hAnsi="Arial" w:cs="Arial"/>
                <w:sz w:val="16"/>
                <w:szCs w:val="16"/>
              </w:rPr>
              <w:t>Grace Water Med Co., Ltd.</w:t>
            </w:r>
          </w:p>
        </w:tc>
        <w:tc>
          <w:tcPr>
            <w:tcW w:w="2342" w:type="dxa"/>
            <w:gridSpan w:val="2"/>
            <w:tcBorders>
              <w:left w:val="nil"/>
              <w:right w:val="nil"/>
            </w:tcBorders>
            <w:shd w:val="clear" w:color="auto" w:fill="auto"/>
            <w:vAlign w:val="bottom"/>
          </w:tcPr>
          <w:p w:rsidR="00F60179" w:rsidRPr="006E3A71" w:rsidRDefault="00F60179" w:rsidP="00752376">
            <w:pPr>
              <w:pBdr>
                <w:bottom w:val="single" w:sz="4" w:space="1" w:color="auto"/>
              </w:pBdr>
              <w:spacing w:line="380" w:lineRule="exact"/>
              <w:jc w:val="center"/>
              <w:rPr>
                <w:rFonts w:ascii="Arial" w:hAnsi="Arial" w:cs="Arial"/>
                <w:sz w:val="16"/>
                <w:szCs w:val="16"/>
              </w:rPr>
            </w:pPr>
            <w:r w:rsidRPr="006E3A71">
              <w:rPr>
                <w:rFonts w:ascii="Arial" w:hAnsi="Arial" w:cs="Arial"/>
                <w:sz w:val="16"/>
                <w:szCs w:val="16"/>
              </w:rPr>
              <w:t>PT. NCL INTER LOGISTIK INDONESIA</w:t>
            </w:r>
          </w:p>
        </w:tc>
        <w:tc>
          <w:tcPr>
            <w:tcW w:w="1170" w:type="dxa"/>
            <w:tcBorders>
              <w:left w:val="nil"/>
              <w:right w:val="nil"/>
            </w:tcBorders>
          </w:tcPr>
          <w:p w:rsidR="00F60179" w:rsidRPr="006E3A71" w:rsidRDefault="00F60179" w:rsidP="00752376">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NCL Inter Logistics Vietnam </w:t>
            </w:r>
            <w:r w:rsidR="006771B5">
              <w:rPr>
                <w:rFonts w:ascii="Arial" w:hAnsi="Arial" w:cstheme="minorBidi" w:hint="cs"/>
                <w:sz w:val="16"/>
                <w:szCs w:val="16"/>
                <w:cs/>
              </w:rPr>
              <w:t xml:space="preserve">   </w:t>
            </w:r>
            <w:r>
              <w:rPr>
                <w:rFonts w:ascii="Arial" w:hAnsi="Arial" w:cs="Arial"/>
                <w:sz w:val="16"/>
                <w:szCs w:val="16"/>
              </w:rPr>
              <w:t>Co., Ltd.</w:t>
            </w:r>
          </w:p>
        </w:tc>
      </w:tr>
      <w:tr w:rsidR="00F60179" w:rsidRPr="006E3A71" w:rsidTr="006771B5">
        <w:tc>
          <w:tcPr>
            <w:tcW w:w="2340" w:type="dxa"/>
            <w:tcBorders>
              <w:left w:val="nil"/>
              <w:bottom w:val="nil"/>
              <w:right w:val="nil"/>
            </w:tcBorders>
            <w:vAlign w:val="bottom"/>
          </w:tcPr>
          <w:p w:rsidR="00F60179" w:rsidRPr="006E3A71" w:rsidRDefault="00F60179" w:rsidP="00752376">
            <w:pPr>
              <w:spacing w:line="260" w:lineRule="exact"/>
              <w:jc w:val="center"/>
              <w:rPr>
                <w:rFonts w:ascii="Arial" w:hAnsi="Arial" w:cs="Arial"/>
                <w:spacing w:val="-4"/>
                <w:sz w:val="16"/>
                <w:szCs w:val="16"/>
                <w:cs/>
              </w:rPr>
            </w:pPr>
          </w:p>
        </w:tc>
        <w:tc>
          <w:tcPr>
            <w:tcW w:w="1170" w:type="dxa"/>
            <w:tcBorders>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p>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 xml:space="preserve">For the </w:t>
            </w:r>
            <w:r>
              <w:rPr>
                <w:rFonts w:ascii="Arial" w:hAnsi="Arial" w:cs="Arial"/>
                <w:sz w:val="16"/>
                <w:szCs w:val="16"/>
              </w:rPr>
              <w:t>period as from 1 January 2019 to 30 April 2019 (the date ended being subsidiary)</w:t>
            </w:r>
          </w:p>
        </w:tc>
        <w:tc>
          <w:tcPr>
            <w:tcW w:w="1080" w:type="dxa"/>
            <w:tcBorders>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p>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p>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p>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For the year ended               31 December 2018</w:t>
            </w:r>
          </w:p>
        </w:tc>
        <w:tc>
          <w:tcPr>
            <w:tcW w:w="1080" w:type="dxa"/>
            <w:gridSpan w:val="2"/>
            <w:tcBorders>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 31 December 2019</w:t>
            </w:r>
          </w:p>
        </w:tc>
        <w:tc>
          <w:tcPr>
            <w:tcW w:w="1170" w:type="dxa"/>
            <w:tcBorders>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 xml:space="preserve">For the period as from 1 March </w:t>
            </w:r>
            <w:r w:rsidR="00921C28">
              <w:rPr>
                <w:rFonts w:ascii="Arial" w:hAnsi="Arial" w:cs="Arial"/>
                <w:sz w:val="16"/>
                <w:szCs w:val="16"/>
              </w:rPr>
              <w:t>2018</w:t>
            </w:r>
            <w:r w:rsidRPr="006E3A71">
              <w:rPr>
                <w:rFonts w:ascii="Arial" w:hAnsi="Arial" w:cs="Arial"/>
                <w:sz w:val="16"/>
                <w:szCs w:val="16"/>
              </w:rPr>
              <w:t xml:space="preserve"> (date of being subsidiary) to 31 December 201</w:t>
            </w:r>
            <w:r>
              <w:rPr>
                <w:rFonts w:ascii="Arial" w:hAnsi="Arial" w:cs="Arial"/>
                <w:sz w:val="16"/>
                <w:szCs w:val="16"/>
              </w:rPr>
              <w:t>8</w:t>
            </w:r>
          </w:p>
        </w:tc>
        <w:tc>
          <w:tcPr>
            <w:tcW w:w="1172" w:type="dxa"/>
            <w:tcBorders>
              <w:top w:val="nil"/>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w:t>
            </w:r>
            <w:r w:rsidRPr="006E3A71">
              <w:rPr>
                <w:rFonts w:ascii="Arial" w:hAnsi="Arial" w:cs="Arial"/>
                <w:sz w:val="16"/>
                <w:szCs w:val="16"/>
              </w:rPr>
              <w:t xml:space="preserve">     31 December       2019</w:t>
            </w:r>
          </w:p>
        </w:tc>
        <w:tc>
          <w:tcPr>
            <w:tcW w:w="1170" w:type="dxa"/>
            <w:tcBorders>
              <w:top w:val="nil"/>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For the period as from         16 July 201</w:t>
            </w:r>
            <w:r>
              <w:rPr>
                <w:rFonts w:ascii="Arial" w:hAnsi="Arial" w:cs="Arial"/>
                <w:sz w:val="16"/>
                <w:szCs w:val="16"/>
              </w:rPr>
              <w:t>8</w:t>
            </w:r>
            <w:r w:rsidRPr="006E3A71">
              <w:rPr>
                <w:rFonts w:ascii="Arial" w:hAnsi="Arial" w:cs="Arial"/>
                <w:sz w:val="16"/>
                <w:szCs w:val="16"/>
              </w:rPr>
              <w:t xml:space="preserve"> (date of having control) to     31 December       201</w:t>
            </w:r>
            <w:r>
              <w:rPr>
                <w:rFonts w:ascii="Arial" w:hAnsi="Arial" w:cs="Arial"/>
                <w:sz w:val="16"/>
                <w:szCs w:val="16"/>
              </w:rPr>
              <w:t>8</w:t>
            </w:r>
          </w:p>
        </w:tc>
        <w:tc>
          <w:tcPr>
            <w:tcW w:w="1170" w:type="dxa"/>
            <w:tcBorders>
              <w:top w:val="nil"/>
              <w:left w:val="nil"/>
              <w:bottom w:val="nil"/>
              <w:right w:val="nil"/>
            </w:tcBorders>
            <w:vAlign w:val="bottom"/>
          </w:tcPr>
          <w:p w:rsidR="00F60179" w:rsidRPr="006E3A71" w:rsidRDefault="00F60179" w:rsidP="00752376">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period as from 15 November 2019 (date of proportion change) to 31 December 2019</w:t>
            </w:r>
          </w:p>
        </w:tc>
      </w:tr>
      <w:tr w:rsidR="00F60179" w:rsidRPr="006E3A71" w:rsidTr="006771B5">
        <w:tc>
          <w:tcPr>
            <w:tcW w:w="2340" w:type="dxa"/>
            <w:tcBorders>
              <w:top w:val="nil"/>
              <w:left w:val="nil"/>
              <w:bottom w:val="nil"/>
              <w:right w:val="nil"/>
            </w:tcBorders>
          </w:tcPr>
          <w:p w:rsidR="00F60179" w:rsidRPr="00F60179" w:rsidRDefault="00F60179" w:rsidP="00F60179">
            <w:pPr>
              <w:spacing w:line="380" w:lineRule="exact"/>
              <w:rPr>
                <w:rFonts w:ascii="Arial" w:hAnsi="Arial" w:cs="Arial"/>
                <w:sz w:val="16"/>
                <w:szCs w:val="16"/>
              </w:rPr>
            </w:pPr>
            <w:r w:rsidRPr="00F60179">
              <w:rPr>
                <w:rFonts w:ascii="Arial" w:hAnsi="Arial" w:cs="Arial"/>
                <w:sz w:val="16"/>
                <w:szCs w:val="16"/>
              </w:rPr>
              <w:t xml:space="preserve">Cash flows from (used in) </w:t>
            </w:r>
          </w:p>
          <w:p w:rsidR="00F60179" w:rsidRPr="006E3A71" w:rsidRDefault="00F60179" w:rsidP="00F60179">
            <w:pPr>
              <w:spacing w:line="380" w:lineRule="exact"/>
              <w:rPr>
                <w:rFonts w:ascii="Arial" w:hAnsi="Arial" w:cs="Arial"/>
                <w:sz w:val="16"/>
                <w:szCs w:val="16"/>
                <w:cs/>
              </w:rPr>
            </w:pPr>
            <w:r w:rsidRPr="00F60179">
              <w:rPr>
                <w:rFonts w:ascii="Arial" w:hAnsi="Arial" w:cs="Arial"/>
                <w:sz w:val="16"/>
                <w:szCs w:val="16"/>
              </w:rPr>
              <w:t xml:space="preserve">  operating activities</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(3.38)</w:t>
            </w:r>
          </w:p>
        </w:tc>
        <w:tc>
          <w:tcPr>
            <w:tcW w:w="1080" w:type="dxa"/>
            <w:tcBorders>
              <w:top w:val="nil"/>
              <w:left w:val="nil"/>
              <w:bottom w:val="nil"/>
              <w:right w:val="nil"/>
            </w:tcBorders>
          </w:tcPr>
          <w:p w:rsidR="00F60179" w:rsidRDefault="00F60179" w:rsidP="005C5ACB">
            <w:pPr>
              <w:tabs>
                <w:tab w:val="decimal" w:pos="525"/>
              </w:tabs>
              <w:spacing w:line="380" w:lineRule="exact"/>
              <w:rPr>
                <w:rFonts w:ascii="Arial" w:hAnsi="Arial" w:cs="Arial"/>
                <w:sz w:val="16"/>
                <w:szCs w:val="16"/>
              </w:rPr>
            </w:pPr>
          </w:p>
          <w:p w:rsidR="00F60179" w:rsidRPr="006E3A71" w:rsidRDefault="00F60179" w:rsidP="005C5ACB">
            <w:pPr>
              <w:tabs>
                <w:tab w:val="decimal" w:pos="525"/>
              </w:tabs>
              <w:spacing w:line="380" w:lineRule="exact"/>
              <w:rPr>
                <w:rFonts w:ascii="Arial" w:hAnsi="Arial" w:cs="Arial"/>
                <w:sz w:val="16"/>
                <w:szCs w:val="16"/>
              </w:rPr>
            </w:pPr>
            <w:r>
              <w:rPr>
                <w:rFonts w:ascii="Arial" w:hAnsi="Arial" w:cs="Arial"/>
                <w:sz w:val="16"/>
                <w:szCs w:val="16"/>
              </w:rPr>
              <w:t>(0.09)</w:t>
            </w:r>
          </w:p>
        </w:tc>
        <w:tc>
          <w:tcPr>
            <w:tcW w:w="1080" w:type="dxa"/>
            <w:gridSpan w:val="2"/>
            <w:tcBorders>
              <w:top w:val="nil"/>
              <w:left w:val="nil"/>
              <w:bottom w:val="nil"/>
              <w:right w:val="nil"/>
            </w:tcBorders>
          </w:tcPr>
          <w:p w:rsidR="00F60179" w:rsidRDefault="00F60179" w:rsidP="005C5ACB">
            <w:pPr>
              <w:tabs>
                <w:tab w:val="decimal" w:pos="525"/>
              </w:tabs>
              <w:spacing w:line="380" w:lineRule="exact"/>
              <w:rPr>
                <w:rFonts w:ascii="Arial" w:hAnsi="Arial" w:cs="Arial"/>
                <w:sz w:val="16"/>
                <w:szCs w:val="16"/>
              </w:rPr>
            </w:pPr>
          </w:p>
          <w:p w:rsidR="00F60179" w:rsidRPr="006E3A71" w:rsidRDefault="00F60179" w:rsidP="005C5ACB">
            <w:pPr>
              <w:tabs>
                <w:tab w:val="decimal" w:pos="525"/>
              </w:tabs>
              <w:spacing w:line="380" w:lineRule="exact"/>
              <w:rPr>
                <w:rFonts w:ascii="Arial" w:hAnsi="Arial" w:cs="Arial"/>
                <w:sz w:val="16"/>
                <w:szCs w:val="16"/>
              </w:rPr>
            </w:pPr>
            <w:r>
              <w:rPr>
                <w:rFonts w:ascii="Arial" w:hAnsi="Arial" w:cs="Arial"/>
                <w:sz w:val="16"/>
                <w:szCs w:val="16"/>
              </w:rPr>
              <w:t>3.47</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(1.13)</w:t>
            </w:r>
          </w:p>
        </w:tc>
        <w:tc>
          <w:tcPr>
            <w:tcW w:w="1172"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(1.20)</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1.33</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1.42</w:t>
            </w:r>
          </w:p>
        </w:tc>
      </w:tr>
      <w:tr w:rsidR="00F60179" w:rsidRPr="006E3A71" w:rsidTr="006771B5">
        <w:tc>
          <w:tcPr>
            <w:tcW w:w="2340" w:type="dxa"/>
            <w:tcBorders>
              <w:top w:val="nil"/>
              <w:left w:val="nil"/>
              <w:bottom w:val="nil"/>
              <w:right w:val="nil"/>
            </w:tcBorders>
          </w:tcPr>
          <w:p w:rsidR="00921C28" w:rsidRDefault="00F60179" w:rsidP="00F60179">
            <w:pPr>
              <w:spacing w:line="380" w:lineRule="exact"/>
              <w:rPr>
                <w:rFonts w:ascii="Arial" w:hAnsi="Arial" w:cs="Arial"/>
                <w:sz w:val="16"/>
                <w:szCs w:val="16"/>
              </w:rPr>
            </w:pPr>
            <w:r w:rsidRPr="00F60179">
              <w:rPr>
                <w:rFonts w:ascii="Arial" w:hAnsi="Arial" w:cs="Arial"/>
                <w:sz w:val="16"/>
                <w:szCs w:val="16"/>
              </w:rPr>
              <w:t xml:space="preserve">Cash flow </w:t>
            </w:r>
            <w:r w:rsidR="00921C28">
              <w:rPr>
                <w:rFonts w:ascii="Arial" w:hAnsi="Arial" w:cs="Arial"/>
                <w:sz w:val="16"/>
                <w:szCs w:val="16"/>
              </w:rPr>
              <w:t>from (used in)</w:t>
            </w:r>
            <w:r w:rsidRPr="00F60179">
              <w:rPr>
                <w:rFonts w:ascii="Arial" w:hAnsi="Arial" w:cs="Arial"/>
                <w:sz w:val="16"/>
                <w:szCs w:val="16"/>
              </w:rPr>
              <w:t xml:space="preserve"> </w:t>
            </w:r>
          </w:p>
          <w:p w:rsidR="00F60179" w:rsidRPr="006E3A71" w:rsidRDefault="00921C28" w:rsidP="00F60179">
            <w:pPr>
              <w:spacing w:line="380" w:lineRule="exact"/>
              <w:rPr>
                <w:rFonts w:ascii="Arial" w:hAnsi="Arial" w:cs="Arial"/>
                <w:sz w:val="16"/>
                <w:szCs w:val="16"/>
                <w:cs/>
              </w:rPr>
            </w:pPr>
            <w:r>
              <w:rPr>
                <w:rFonts w:ascii="Arial" w:hAnsi="Arial" w:cs="Arial"/>
                <w:sz w:val="16"/>
                <w:szCs w:val="16"/>
              </w:rPr>
              <w:t xml:space="preserve">  </w:t>
            </w:r>
            <w:r w:rsidR="00F60179" w:rsidRPr="00F60179">
              <w:rPr>
                <w:rFonts w:ascii="Arial" w:hAnsi="Arial" w:cs="Arial"/>
                <w:sz w:val="16"/>
                <w:szCs w:val="16"/>
              </w:rPr>
              <w:t>investing activities</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0.17</w:t>
            </w:r>
          </w:p>
        </w:tc>
        <w:tc>
          <w:tcPr>
            <w:tcW w:w="1080" w:type="dxa"/>
            <w:tcBorders>
              <w:top w:val="nil"/>
              <w:left w:val="nil"/>
              <w:bottom w:val="nil"/>
              <w:right w:val="nil"/>
            </w:tcBorders>
          </w:tcPr>
          <w:p w:rsidR="00F60179" w:rsidRDefault="00F60179" w:rsidP="005C5ACB">
            <w:pPr>
              <w:tabs>
                <w:tab w:val="decimal" w:pos="525"/>
              </w:tabs>
              <w:spacing w:line="380" w:lineRule="exact"/>
              <w:rPr>
                <w:rFonts w:ascii="Arial" w:hAnsi="Arial" w:cs="Arial"/>
                <w:sz w:val="16"/>
                <w:szCs w:val="16"/>
              </w:rPr>
            </w:pPr>
          </w:p>
          <w:p w:rsidR="00F60179" w:rsidRPr="006E3A71" w:rsidRDefault="00F60179" w:rsidP="005C5ACB">
            <w:pPr>
              <w:tabs>
                <w:tab w:val="decimal" w:pos="525"/>
              </w:tabs>
              <w:spacing w:line="380" w:lineRule="exact"/>
              <w:rPr>
                <w:rFonts w:ascii="Arial" w:hAnsi="Arial" w:cs="Arial"/>
                <w:sz w:val="16"/>
                <w:szCs w:val="16"/>
              </w:rPr>
            </w:pPr>
            <w:r>
              <w:rPr>
                <w:rFonts w:ascii="Arial" w:hAnsi="Arial" w:cs="Arial"/>
                <w:sz w:val="16"/>
                <w:szCs w:val="16"/>
              </w:rPr>
              <w:t>(0.21)</w:t>
            </w:r>
          </w:p>
        </w:tc>
        <w:tc>
          <w:tcPr>
            <w:tcW w:w="1080" w:type="dxa"/>
            <w:gridSpan w:val="2"/>
            <w:tcBorders>
              <w:top w:val="nil"/>
              <w:left w:val="nil"/>
              <w:bottom w:val="nil"/>
              <w:right w:val="nil"/>
            </w:tcBorders>
          </w:tcPr>
          <w:p w:rsidR="00F60179" w:rsidRDefault="00F60179" w:rsidP="005C5ACB">
            <w:pPr>
              <w:tabs>
                <w:tab w:val="decimal" w:pos="525"/>
              </w:tabs>
              <w:spacing w:line="380" w:lineRule="exact"/>
              <w:rPr>
                <w:rFonts w:ascii="Arial" w:hAnsi="Arial" w:cs="Arial"/>
                <w:sz w:val="16"/>
                <w:szCs w:val="16"/>
              </w:rPr>
            </w:pPr>
          </w:p>
          <w:p w:rsidR="00F60179" w:rsidRPr="006E3A71" w:rsidRDefault="00F60179" w:rsidP="005C5ACB">
            <w:pPr>
              <w:tabs>
                <w:tab w:val="decimal" w:pos="525"/>
              </w:tabs>
              <w:spacing w:line="380" w:lineRule="exact"/>
              <w:rPr>
                <w:rFonts w:ascii="Arial" w:hAnsi="Arial" w:cs="Arial"/>
                <w:sz w:val="16"/>
                <w:szCs w:val="16"/>
              </w:rPr>
            </w:pPr>
            <w:r>
              <w:rPr>
                <w:rFonts w:ascii="Arial" w:hAnsi="Arial" w:cs="Arial"/>
                <w:sz w:val="16"/>
                <w:szCs w:val="16"/>
              </w:rPr>
              <w:t>(1.11)</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(0.24)</w:t>
            </w:r>
          </w:p>
        </w:tc>
        <w:tc>
          <w:tcPr>
            <w:tcW w:w="1172"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(0.05)</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F60179" w:rsidP="005C5ACB">
            <w:pPr>
              <w:tabs>
                <w:tab w:val="decimal" w:pos="615"/>
              </w:tabs>
              <w:spacing w:line="380" w:lineRule="exact"/>
              <w:rPr>
                <w:rFonts w:ascii="Arial" w:hAnsi="Arial" w:cs="Arial"/>
                <w:sz w:val="16"/>
                <w:szCs w:val="16"/>
              </w:rPr>
            </w:pPr>
            <w:r>
              <w:rPr>
                <w:rFonts w:ascii="Arial" w:hAnsi="Arial" w:cs="Arial"/>
                <w:sz w:val="16"/>
                <w:szCs w:val="16"/>
              </w:rPr>
              <w:t>(0.08)</w:t>
            </w:r>
          </w:p>
        </w:tc>
        <w:tc>
          <w:tcPr>
            <w:tcW w:w="1170" w:type="dxa"/>
            <w:tcBorders>
              <w:top w:val="nil"/>
              <w:left w:val="nil"/>
              <w:bottom w:val="nil"/>
              <w:right w:val="nil"/>
            </w:tcBorders>
          </w:tcPr>
          <w:p w:rsidR="00F60179" w:rsidRDefault="00F60179" w:rsidP="005C5ACB">
            <w:pPr>
              <w:tabs>
                <w:tab w:val="decimal" w:pos="615"/>
              </w:tabs>
              <w:spacing w:line="380" w:lineRule="exact"/>
              <w:rPr>
                <w:rFonts w:ascii="Arial" w:hAnsi="Arial" w:cs="Arial"/>
                <w:sz w:val="16"/>
                <w:szCs w:val="16"/>
              </w:rPr>
            </w:pPr>
          </w:p>
          <w:p w:rsidR="00F60179" w:rsidRPr="006E3A71" w:rsidRDefault="005C5ACB" w:rsidP="005C5ACB">
            <w:pPr>
              <w:tabs>
                <w:tab w:val="decimal" w:pos="615"/>
              </w:tabs>
              <w:spacing w:line="380" w:lineRule="exact"/>
              <w:rPr>
                <w:rFonts w:ascii="Arial" w:hAnsi="Arial" w:cs="Arial"/>
                <w:sz w:val="16"/>
                <w:szCs w:val="16"/>
              </w:rPr>
            </w:pPr>
            <w:r>
              <w:rPr>
                <w:rFonts w:ascii="Arial" w:hAnsi="Arial" w:cs="Arial"/>
                <w:sz w:val="16"/>
                <w:szCs w:val="16"/>
              </w:rPr>
              <w:t xml:space="preserve">       </w:t>
            </w:r>
            <w:r w:rsidR="001D0ABB">
              <w:rPr>
                <w:rFonts w:ascii="Arial" w:hAnsi="Arial" w:cs="Arial"/>
                <w:sz w:val="16"/>
                <w:szCs w:val="16"/>
              </w:rPr>
              <w:t xml:space="preserve">  </w:t>
            </w:r>
            <w:r>
              <w:rPr>
                <w:rFonts w:ascii="Arial" w:hAnsi="Arial" w:cs="Arial"/>
                <w:sz w:val="16"/>
                <w:szCs w:val="16"/>
              </w:rPr>
              <w:t xml:space="preserve">  </w:t>
            </w:r>
            <w:r w:rsidR="00F60179">
              <w:rPr>
                <w:rFonts w:ascii="Arial" w:hAnsi="Arial" w:cs="Arial"/>
                <w:sz w:val="16"/>
                <w:szCs w:val="16"/>
              </w:rPr>
              <w:t>-</w:t>
            </w:r>
          </w:p>
        </w:tc>
      </w:tr>
      <w:tr w:rsidR="00F60179" w:rsidRPr="006E3A71" w:rsidTr="006771B5">
        <w:tc>
          <w:tcPr>
            <w:tcW w:w="2340" w:type="dxa"/>
            <w:tcBorders>
              <w:top w:val="nil"/>
              <w:left w:val="nil"/>
              <w:bottom w:val="nil"/>
              <w:right w:val="nil"/>
            </w:tcBorders>
          </w:tcPr>
          <w:p w:rsidR="00F60179" w:rsidRPr="00F60179" w:rsidRDefault="00F60179" w:rsidP="00F60179">
            <w:pPr>
              <w:tabs>
                <w:tab w:val="decimal" w:pos="840"/>
              </w:tabs>
              <w:spacing w:line="380" w:lineRule="exact"/>
              <w:rPr>
                <w:rFonts w:ascii="Arial" w:hAnsi="Arial" w:cs="Arial"/>
                <w:sz w:val="16"/>
                <w:szCs w:val="16"/>
              </w:rPr>
            </w:pPr>
            <w:r w:rsidRPr="00F60179">
              <w:rPr>
                <w:rFonts w:ascii="Arial" w:hAnsi="Arial" w:cs="Arial"/>
                <w:sz w:val="16"/>
                <w:szCs w:val="16"/>
              </w:rPr>
              <w:t xml:space="preserve">Cash flow from (used in) </w:t>
            </w:r>
          </w:p>
          <w:p w:rsidR="00F60179" w:rsidRPr="006E3A71" w:rsidRDefault="00F60179" w:rsidP="00F60179">
            <w:pPr>
              <w:tabs>
                <w:tab w:val="decimal" w:pos="840"/>
              </w:tabs>
              <w:spacing w:line="380" w:lineRule="exact"/>
              <w:rPr>
                <w:rFonts w:ascii="Arial" w:hAnsi="Arial" w:cs="Arial"/>
                <w:sz w:val="16"/>
                <w:szCs w:val="16"/>
              </w:rPr>
            </w:pPr>
            <w:r w:rsidRPr="00F60179">
              <w:rPr>
                <w:rFonts w:ascii="Arial" w:hAnsi="Arial" w:cs="Arial"/>
                <w:sz w:val="16"/>
                <w:szCs w:val="16"/>
              </w:rPr>
              <w:t xml:space="preserve">  financing activities</w:t>
            </w:r>
          </w:p>
        </w:tc>
        <w:tc>
          <w:tcPr>
            <w:tcW w:w="1170" w:type="dxa"/>
            <w:tcBorders>
              <w:top w:val="nil"/>
              <w:left w:val="nil"/>
              <w:bottom w:val="nil"/>
              <w:right w:val="nil"/>
            </w:tcBorders>
          </w:tcPr>
          <w:p w:rsidR="00F60179" w:rsidRDefault="00F60179" w:rsidP="005C5ACB">
            <w:pPr>
              <w:pBdr>
                <w:bottom w:val="sing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single" w:sz="4" w:space="1" w:color="auto"/>
              </w:pBdr>
              <w:tabs>
                <w:tab w:val="decimal" w:pos="615"/>
              </w:tabs>
              <w:spacing w:line="380" w:lineRule="exact"/>
              <w:rPr>
                <w:rFonts w:ascii="Arial" w:hAnsi="Arial" w:cs="Arial"/>
                <w:sz w:val="16"/>
                <w:szCs w:val="16"/>
              </w:rPr>
            </w:pPr>
            <w:r>
              <w:rPr>
                <w:rFonts w:ascii="Arial" w:hAnsi="Arial" w:cs="Arial"/>
                <w:sz w:val="16"/>
                <w:szCs w:val="16"/>
              </w:rPr>
              <w:t>1.72</w:t>
            </w:r>
          </w:p>
        </w:tc>
        <w:tc>
          <w:tcPr>
            <w:tcW w:w="1080" w:type="dxa"/>
            <w:tcBorders>
              <w:top w:val="nil"/>
              <w:left w:val="nil"/>
              <w:bottom w:val="nil"/>
              <w:right w:val="nil"/>
            </w:tcBorders>
          </w:tcPr>
          <w:p w:rsidR="00F60179" w:rsidRDefault="00F60179" w:rsidP="005C5ACB">
            <w:pPr>
              <w:pBdr>
                <w:bottom w:val="single" w:sz="4" w:space="1" w:color="auto"/>
              </w:pBdr>
              <w:tabs>
                <w:tab w:val="decimal" w:pos="525"/>
              </w:tabs>
              <w:spacing w:line="380" w:lineRule="exact"/>
              <w:rPr>
                <w:rFonts w:ascii="Arial" w:hAnsi="Arial" w:cs="Arial"/>
                <w:sz w:val="16"/>
                <w:szCs w:val="16"/>
              </w:rPr>
            </w:pPr>
          </w:p>
          <w:p w:rsidR="00F60179" w:rsidRPr="006E3A71" w:rsidRDefault="00F60179" w:rsidP="005C5ACB">
            <w:pPr>
              <w:pBdr>
                <w:bottom w:val="single" w:sz="4" w:space="1" w:color="auto"/>
              </w:pBdr>
              <w:tabs>
                <w:tab w:val="decimal" w:pos="525"/>
              </w:tabs>
              <w:spacing w:line="380" w:lineRule="exact"/>
              <w:rPr>
                <w:rFonts w:ascii="Arial" w:hAnsi="Arial" w:cs="Arial"/>
                <w:sz w:val="16"/>
                <w:szCs w:val="16"/>
              </w:rPr>
            </w:pPr>
            <w:r>
              <w:rPr>
                <w:rFonts w:ascii="Arial" w:hAnsi="Arial" w:cs="Arial"/>
                <w:sz w:val="16"/>
                <w:szCs w:val="16"/>
              </w:rPr>
              <w:t>(1.35)</w:t>
            </w:r>
          </w:p>
        </w:tc>
        <w:tc>
          <w:tcPr>
            <w:tcW w:w="1080" w:type="dxa"/>
            <w:gridSpan w:val="2"/>
            <w:tcBorders>
              <w:top w:val="nil"/>
              <w:left w:val="nil"/>
              <w:bottom w:val="nil"/>
              <w:right w:val="nil"/>
            </w:tcBorders>
          </w:tcPr>
          <w:p w:rsidR="00F60179" w:rsidRDefault="00F60179" w:rsidP="005C5ACB">
            <w:pPr>
              <w:pBdr>
                <w:bottom w:val="single" w:sz="4" w:space="1" w:color="auto"/>
              </w:pBdr>
              <w:tabs>
                <w:tab w:val="decimal" w:pos="525"/>
              </w:tabs>
              <w:spacing w:line="380" w:lineRule="exact"/>
              <w:rPr>
                <w:rFonts w:ascii="Arial" w:hAnsi="Arial" w:cs="Arial"/>
                <w:sz w:val="16"/>
                <w:szCs w:val="16"/>
              </w:rPr>
            </w:pPr>
          </w:p>
          <w:p w:rsidR="00F60179" w:rsidRPr="006E3A71" w:rsidRDefault="00F60179" w:rsidP="005C5ACB">
            <w:pPr>
              <w:pBdr>
                <w:bottom w:val="single" w:sz="4" w:space="1" w:color="auto"/>
              </w:pBdr>
              <w:tabs>
                <w:tab w:val="decimal" w:pos="525"/>
              </w:tabs>
              <w:spacing w:line="380" w:lineRule="exact"/>
              <w:rPr>
                <w:rFonts w:ascii="Arial" w:hAnsi="Arial" w:cs="Arial"/>
                <w:sz w:val="16"/>
                <w:szCs w:val="16"/>
              </w:rPr>
            </w:pPr>
            <w:r>
              <w:rPr>
                <w:rFonts w:ascii="Arial" w:hAnsi="Arial" w:cs="Arial"/>
                <w:sz w:val="16"/>
                <w:szCs w:val="16"/>
              </w:rPr>
              <w:t>(6.10)</w:t>
            </w:r>
          </w:p>
        </w:tc>
        <w:tc>
          <w:tcPr>
            <w:tcW w:w="1170" w:type="dxa"/>
            <w:tcBorders>
              <w:top w:val="nil"/>
              <w:left w:val="nil"/>
              <w:bottom w:val="nil"/>
              <w:right w:val="nil"/>
            </w:tcBorders>
          </w:tcPr>
          <w:p w:rsidR="00F60179" w:rsidRDefault="00F60179" w:rsidP="005C5ACB">
            <w:pPr>
              <w:pBdr>
                <w:bottom w:val="sing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single" w:sz="4" w:space="1" w:color="auto"/>
              </w:pBdr>
              <w:tabs>
                <w:tab w:val="decimal" w:pos="615"/>
              </w:tabs>
              <w:spacing w:line="380" w:lineRule="exact"/>
              <w:rPr>
                <w:rFonts w:ascii="Arial" w:hAnsi="Arial" w:cs="Arial"/>
                <w:sz w:val="16"/>
                <w:szCs w:val="16"/>
              </w:rPr>
            </w:pPr>
            <w:r>
              <w:rPr>
                <w:rFonts w:ascii="Arial" w:hAnsi="Arial" w:cs="Arial"/>
                <w:sz w:val="16"/>
                <w:szCs w:val="16"/>
              </w:rPr>
              <w:t>(0.79)</w:t>
            </w:r>
          </w:p>
        </w:tc>
        <w:tc>
          <w:tcPr>
            <w:tcW w:w="1172" w:type="dxa"/>
            <w:tcBorders>
              <w:top w:val="nil"/>
              <w:left w:val="nil"/>
              <w:bottom w:val="nil"/>
              <w:right w:val="nil"/>
            </w:tcBorders>
          </w:tcPr>
          <w:p w:rsidR="00F60179" w:rsidRDefault="00F60179" w:rsidP="005C5ACB">
            <w:pPr>
              <w:pBdr>
                <w:bottom w:val="single" w:sz="4" w:space="1" w:color="auto"/>
              </w:pBdr>
              <w:tabs>
                <w:tab w:val="decimal" w:pos="615"/>
              </w:tabs>
              <w:spacing w:line="380" w:lineRule="exact"/>
              <w:rPr>
                <w:rFonts w:ascii="Arial" w:hAnsi="Arial" w:cs="Arial"/>
                <w:sz w:val="16"/>
                <w:szCs w:val="16"/>
              </w:rPr>
            </w:pPr>
          </w:p>
          <w:p w:rsidR="00F60179" w:rsidRPr="006E3A71" w:rsidRDefault="005C5ACB" w:rsidP="005C5ACB">
            <w:pPr>
              <w:pBdr>
                <w:bottom w:val="single" w:sz="4" w:space="1" w:color="auto"/>
              </w:pBdr>
              <w:tabs>
                <w:tab w:val="decimal" w:pos="615"/>
              </w:tabs>
              <w:spacing w:line="380" w:lineRule="exact"/>
              <w:rPr>
                <w:rFonts w:ascii="Arial" w:hAnsi="Arial" w:cs="Arial"/>
                <w:sz w:val="16"/>
                <w:szCs w:val="16"/>
              </w:rPr>
            </w:pPr>
            <w:r>
              <w:rPr>
                <w:rFonts w:ascii="Arial" w:hAnsi="Arial" w:cs="Arial"/>
                <w:sz w:val="16"/>
                <w:szCs w:val="16"/>
              </w:rPr>
              <w:t xml:space="preserve">      </w:t>
            </w:r>
            <w:r w:rsidR="001D0ABB">
              <w:rPr>
                <w:rFonts w:ascii="Arial" w:hAnsi="Arial" w:cs="Arial"/>
                <w:sz w:val="16"/>
                <w:szCs w:val="16"/>
              </w:rPr>
              <w:t xml:space="preserve">  </w:t>
            </w:r>
            <w:r>
              <w:rPr>
                <w:rFonts w:ascii="Arial" w:hAnsi="Arial" w:cs="Arial"/>
                <w:sz w:val="16"/>
                <w:szCs w:val="16"/>
              </w:rPr>
              <w:t xml:space="preserve">   </w:t>
            </w:r>
            <w:r w:rsidR="00F60179">
              <w:rPr>
                <w:rFonts w:ascii="Arial" w:hAnsi="Arial" w:cs="Arial"/>
                <w:sz w:val="16"/>
                <w:szCs w:val="16"/>
              </w:rPr>
              <w:t>-</w:t>
            </w:r>
          </w:p>
        </w:tc>
        <w:tc>
          <w:tcPr>
            <w:tcW w:w="1170" w:type="dxa"/>
            <w:tcBorders>
              <w:top w:val="nil"/>
              <w:left w:val="nil"/>
              <w:bottom w:val="nil"/>
              <w:right w:val="nil"/>
            </w:tcBorders>
          </w:tcPr>
          <w:p w:rsidR="00F60179" w:rsidRDefault="00F60179" w:rsidP="005C5ACB">
            <w:pPr>
              <w:pBdr>
                <w:bottom w:val="sing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single" w:sz="4" w:space="1" w:color="auto"/>
              </w:pBdr>
              <w:tabs>
                <w:tab w:val="decimal" w:pos="615"/>
              </w:tabs>
              <w:spacing w:line="380" w:lineRule="exact"/>
              <w:rPr>
                <w:rFonts w:ascii="Arial" w:hAnsi="Arial" w:cs="Arial"/>
                <w:sz w:val="16"/>
                <w:szCs w:val="16"/>
              </w:rPr>
            </w:pPr>
            <w:r>
              <w:rPr>
                <w:rFonts w:ascii="Arial" w:hAnsi="Arial" w:cs="Arial"/>
                <w:sz w:val="16"/>
                <w:szCs w:val="16"/>
              </w:rPr>
              <w:t>(1.21)</w:t>
            </w:r>
          </w:p>
        </w:tc>
        <w:tc>
          <w:tcPr>
            <w:tcW w:w="1170" w:type="dxa"/>
            <w:tcBorders>
              <w:top w:val="nil"/>
              <w:left w:val="nil"/>
              <w:bottom w:val="nil"/>
              <w:right w:val="nil"/>
            </w:tcBorders>
          </w:tcPr>
          <w:p w:rsidR="00F60179" w:rsidRDefault="00F60179" w:rsidP="005C5ACB">
            <w:pPr>
              <w:pBdr>
                <w:bottom w:val="sing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single" w:sz="4" w:space="1" w:color="auto"/>
              </w:pBdr>
              <w:tabs>
                <w:tab w:val="decimal" w:pos="615"/>
              </w:tabs>
              <w:spacing w:line="380" w:lineRule="exact"/>
              <w:rPr>
                <w:rFonts w:ascii="Arial" w:hAnsi="Arial" w:cs="Arial"/>
                <w:sz w:val="16"/>
                <w:szCs w:val="16"/>
              </w:rPr>
            </w:pPr>
            <w:r>
              <w:rPr>
                <w:rFonts w:ascii="Arial" w:hAnsi="Arial" w:cs="Arial"/>
                <w:sz w:val="16"/>
                <w:szCs w:val="16"/>
              </w:rPr>
              <w:t>1.74</w:t>
            </w:r>
          </w:p>
        </w:tc>
      </w:tr>
      <w:tr w:rsidR="00F60179" w:rsidRPr="006E3A71" w:rsidTr="006771B5">
        <w:tc>
          <w:tcPr>
            <w:tcW w:w="2340" w:type="dxa"/>
            <w:tcBorders>
              <w:top w:val="nil"/>
              <w:left w:val="nil"/>
              <w:bottom w:val="nil"/>
              <w:right w:val="nil"/>
            </w:tcBorders>
          </w:tcPr>
          <w:p w:rsidR="00F60179" w:rsidRDefault="00F60179" w:rsidP="00752376">
            <w:pPr>
              <w:tabs>
                <w:tab w:val="decimal" w:pos="840"/>
              </w:tabs>
              <w:spacing w:line="380" w:lineRule="exact"/>
              <w:rPr>
                <w:rFonts w:ascii="Arial" w:hAnsi="Arial" w:cs="Arial"/>
                <w:sz w:val="16"/>
                <w:szCs w:val="16"/>
              </w:rPr>
            </w:pPr>
            <w:r w:rsidRPr="00F60179">
              <w:rPr>
                <w:rFonts w:ascii="Arial" w:hAnsi="Arial" w:cs="Arial"/>
                <w:sz w:val="16"/>
                <w:szCs w:val="16"/>
              </w:rPr>
              <w:t xml:space="preserve">Net increase (decrease) in </w:t>
            </w:r>
          </w:p>
          <w:p w:rsidR="00F60179" w:rsidRPr="006E3A71" w:rsidRDefault="00F60179" w:rsidP="00752376">
            <w:pPr>
              <w:tabs>
                <w:tab w:val="decimal" w:pos="840"/>
              </w:tabs>
              <w:spacing w:line="380" w:lineRule="exact"/>
              <w:rPr>
                <w:rFonts w:ascii="Arial" w:hAnsi="Arial" w:cs="Arial"/>
                <w:sz w:val="16"/>
                <w:szCs w:val="16"/>
              </w:rPr>
            </w:pPr>
            <w:r>
              <w:rPr>
                <w:rFonts w:ascii="Arial" w:hAnsi="Arial" w:cs="Arial"/>
                <w:sz w:val="16"/>
                <w:szCs w:val="16"/>
              </w:rPr>
              <w:t xml:space="preserve">  </w:t>
            </w:r>
            <w:r w:rsidRPr="00F60179">
              <w:rPr>
                <w:rFonts w:ascii="Arial" w:hAnsi="Arial" w:cs="Arial"/>
                <w:sz w:val="16"/>
                <w:szCs w:val="16"/>
              </w:rPr>
              <w:t>cash and cash equivalents</w:t>
            </w:r>
          </w:p>
        </w:tc>
        <w:tc>
          <w:tcPr>
            <w:tcW w:w="1170" w:type="dxa"/>
            <w:tcBorders>
              <w:top w:val="nil"/>
              <w:left w:val="nil"/>
              <w:bottom w:val="nil"/>
              <w:right w:val="nil"/>
            </w:tcBorders>
          </w:tcPr>
          <w:p w:rsidR="00F60179" w:rsidRDefault="00F60179" w:rsidP="005C5ACB">
            <w:pPr>
              <w:pBdr>
                <w:bottom w:val="doub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615"/>
              </w:tabs>
              <w:spacing w:line="380" w:lineRule="exact"/>
              <w:rPr>
                <w:rFonts w:ascii="Arial" w:hAnsi="Arial" w:cs="Arial"/>
                <w:sz w:val="16"/>
                <w:szCs w:val="16"/>
              </w:rPr>
            </w:pPr>
            <w:r>
              <w:rPr>
                <w:rFonts w:ascii="Arial" w:hAnsi="Arial" w:cs="Arial"/>
                <w:sz w:val="16"/>
                <w:szCs w:val="16"/>
              </w:rPr>
              <w:t>(1.49)</w:t>
            </w:r>
          </w:p>
        </w:tc>
        <w:tc>
          <w:tcPr>
            <w:tcW w:w="1080" w:type="dxa"/>
            <w:tcBorders>
              <w:top w:val="nil"/>
              <w:left w:val="nil"/>
              <w:bottom w:val="nil"/>
              <w:right w:val="nil"/>
            </w:tcBorders>
          </w:tcPr>
          <w:p w:rsidR="00F60179" w:rsidRDefault="00F60179" w:rsidP="005C5ACB">
            <w:pPr>
              <w:pBdr>
                <w:bottom w:val="double" w:sz="4" w:space="1" w:color="auto"/>
              </w:pBdr>
              <w:tabs>
                <w:tab w:val="decimal" w:pos="52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525"/>
              </w:tabs>
              <w:spacing w:line="380" w:lineRule="exact"/>
              <w:rPr>
                <w:rFonts w:ascii="Arial" w:hAnsi="Arial" w:cs="Arial"/>
                <w:sz w:val="16"/>
                <w:szCs w:val="16"/>
              </w:rPr>
            </w:pPr>
            <w:r>
              <w:rPr>
                <w:rFonts w:ascii="Arial" w:hAnsi="Arial" w:cs="Arial"/>
                <w:sz w:val="16"/>
                <w:szCs w:val="16"/>
              </w:rPr>
              <w:t>(1.65)</w:t>
            </w:r>
          </w:p>
        </w:tc>
        <w:tc>
          <w:tcPr>
            <w:tcW w:w="1080" w:type="dxa"/>
            <w:gridSpan w:val="2"/>
            <w:tcBorders>
              <w:top w:val="nil"/>
              <w:left w:val="nil"/>
              <w:bottom w:val="nil"/>
              <w:right w:val="nil"/>
            </w:tcBorders>
          </w:tcPr>
          <w:p w:rsidR="00F60179" w:rsidRDefault="00F60179" w:rsidP="005C5ACB">
            <w:pPr>
              <w:pBdr>
                <w:bottom w:val="double" w:sz="4" w:space="1" w:color="auto"/>
              </w:pBdr>
              <w:tabs>
                <w:tab w:val="decimal" w:pos="52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525"/>
              </w:tabs>
              <w:spacing w:line="380" w:lineRule="exact"/>
              <w:rPr>
                <w:rFonts w:ascii="Arial" w:hAnsi="Arial" w:cs="Arial"/>
                <w:sz w:val="16"/>
                <w:szCs w:val="16"/>
              </w:rPr>
            </w:pPr>
            <w:r>
              <w:rPr>
                <w:rFonts w:ascii="Arial" w:hAnsi="Arial" w:cs="Arial"/>
                <w:sz w:val="16"/>
                <w:szCs w:val="16"/>
              </w:rPr>
              <w:t>(3.74)</w:t>
            </w:r>
          </w:p>
        </w:tc>
        <w:tc>
          <w:tcPr>
            <w:tcW w:w="1170" w:type="dxa"/>
            <w:tcBorders>
              <w:top w:val="nil"/>
              <w:left w:val="nil"/>
              <w:bottom w:val="nil"/>
              <w:right w:val="nil"/>
            </w:tcBorders>
          </w:tcPr>
          <w:p w:rsidR="00F60179" w:rsidRDefault="00F60179" w:rsidP="005C5ACB">
            <w:pPr>
              <w:pBdr>
                <w:bottom w:val="doub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615"/>
              </w:tabs>
              <w:spacing w:line="380" w:lineRule="exact"/>
              <w:rPr>
                <w:rFonts w:ascii="Arial" w:hAnsi="Arial" w:cs="Arial"/>
                <w:sz w:val="16"/>
                <w:szCs w:val="16"/>
              </w:rPr>
            </w:pPr>
            <w:r>
              <w:rPr>
                <w:rFonts w:ascii="Arial" w:hAnsi="Arial" w:cs="Arial"/>
                <w:sz w:val="16"/>
                <w:szCs w:val="16"/>
              </w:rPr>
              <w:t>(2.16)</w:t>
            </w:r>
          </w:p>
        </w:tc>
        <w:tc>
          <w:tcPr>
            <w:tcW w:w="1172" w:type="dxa"/>
            <w:tcBorders>
              <w:top w:val="nil"/>
              <w:left w:val="nil"/>
              <w:bottom w:val="nil"/>
              <w:right w:val="nil"/>
            </w:tcBorders>
          </w:tcPr>
          <w:p w:rsidR="00F60179" w:rsidRDefault="00F60179" w:rsidP="005C5ACB">
            <w:pPr>
              <w:pBdr>
                <w:bottom w:val="doub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615"/>
              </w:tabs>
              <w:spacing w:line="380" w:lineRule="exact"/>
              <w:rPr>
                <w:rFonts w:ascii="Arial" w:hAnsi="Arial" w:cs="Arial"/>
                <w:sz w:val="16"/>
                <w:szCs w:val="16"/>
              </w:rPr>
            </w:pPr>
            <w:r>
              <w:rPr>
                <w:rFonts w:ascii="Arial" w:hAnsi="Arial" w:cs="Arial"/>
                <w:sz w:val="16"/>
                <w:szCs w:val="16"/>
              </w:rPr>
              <w:t>(1.25)</w:t>
            </w:r>
          </w:p>
        </w:tc>
        <w:tc>
          <w:tcPr>
            <w:tcW w:w="1170" w:type="dxa"/>
            <w:tcBorders>
              <w:top w:val="nil"/>
              <w:left w:val="nil"/>
              <w:bottom w:val="nil"/>
              <w:right w:val="nil"/>
            </w:tcBorders>
          </w:tcPr>
          <w:p w:rsidR="00F60179" w:rsidRDefault="00F60179" w:rsidP="005C5ACB">
            <w:pPr>
              <w:pBdr>
                <w:bottom w:val="doub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615"/>
              </w:tabs>
              <w:spacing w:line="380" w:lineRule="exact"/>
              <w:rPr>
                <w:rFonts w:ascii="Arial" w:hAnsi="Arial" w:cs="Arial"/>
                <w:sz w:val="16"/>
                <w:szCs w:val="16"/>
              </w:rPr>
            </w:pPr>
            <w:r>
              <w:rPr>
                <w:rFonts w:ascii="Arial" w:hAnsi="Arial" w:cs="Arial"/>
                <w:sz w:val="16"/>
                <w:szCs w:val="16"/>
              </w:rPr>
              <w:t>0.04</w:t>
            </w:r>
          </w:p>
        </w:tc>
        <w:tc>
          <w:tcPr>
            <w:tcW w:w="1170" w:type="dxa"/>
            <w:tcBorders>
              <w:top w:val="nil"/>
              <w:left w:val="nil"/>
              <w:bottom w:val="nil"/>
              <w:right w:val="nil"/>
            </w:tcBorders>
          </w:tcPr>
          <w:p w:rsidR="00F60179" w:rsidRDefault="00F60179" w:rsidP="005C5ACB">
            <w:pPr>
              <w:pBdr>
                <w:bottom w:val="double" w:sz="4" w:space="1" w:color="auto"/>
              </w:pBdr>
              <w:tabs>
                <w:tab w:val="decimal" w:pos="615"/>
              </w:tabs>
              <w:spacing w:line="380" w:lineRule="exact"/>
              <w:rPr>
                <w:rFonts w:ascii="Arial" w:hAnsi="Arial" w:cs="Arial"/>
                <w:sz w:val="16"/>
                <w:szCs w:val="16"/>
              </w:rPr>
            </w:pPr>
          </w:p>
          <w:p w:rsidR="00F60179" w:rsidRPr="006E3A71" w:rsidRDefault="00F60179" w:rsidP="005C5ACB">
            <w:pPr>
              <w:pBdr>
                <w:bottom w:val="double" w:sz="4" w:space="1" w:color="auto"/>
              </w:pBdr>
              <w:tabs>
                <w:tab w:val="decimal" w:pos="615"/>
              </w:tabs>
              <w:spacing w:line="380" w:lineRule="exact"/>
              <w:rPr>
                <w:rFonts w:ascii="Arial" w:hAnsi="Arial" w:cs="Arial"/>
                <w:sz w:val="16"/>
                <w:szCs w:val="16"/>
              </w:rPr>
            </w:pPr>
            <w:r>
              <w:rPr>
                <w:rFonts w:ascii="Arial" w:hAnsi="Arial" w:cs="Arial"/>
                <w:sz w:val="16"/>
                <w:szCs w:val="16"/>
              </w:rPr>
              <w:t>3.16</w:t>
            </w:r>
          </w:p>
        </w:tc>
      </w:tr>
    </w:tbl>
    <w:p w:rsidR="00F60179" w:rsidRPr="004363C1" w:rsidRDefault="00F60179" w:rsidP="00243979">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NCL Inter Logistics (S) Pte. Ltd.</w:t>
      </w:r>
    </w:p>
    <w:p w:rsidR="003D18F8"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243979">
        <w:rPr>
          <w:rFonts w:ascii="Arial" w:hAnsi="Arial" w:cs="Arial"/>
          <w:sz w:val="22"/>
          <w:szCs w:val="22"/>
        </w:rPr>
        <w:t xml:space="preserve">On 20 February 2018, a meeting of the Company’s Board of Directors approved the capital increase in NCL Inter Logistics (S) Pte. Ltd., a subsidiary, of USD 1,260,000 to expand business in foreign countries. During the </w:t>
      </w:r>
      <w:r>
        <w:rPr>
          <w:rFonts w:ascii="Arial" w:hAnsi="Arial" w:cs="Arial"/>
          <w:sz w:val="22"/>
          <w:szCs w:val="22"/>
        </w:rPr>
        <w:t>year 2018</w:t>
      </w:r>
      <w:r w:rsidRPr="00243979">
        <w:rPr>
          <w:rFonts w:ascii="Arial" w:hAnsi="Arial" w:cs="Arial"/>
          <w:sz w:val="22"/>
          <w:szCs w:val="22"/>
        </w:rPr>
        <w:t xml:space="preserve">, the Company transferred a fund for the capital increase amounting to USD 420,000 by increasing the registered share capital from SGD 1,000,000 to SGD 1,574,635. The registration of increased share capital </w:t>
      </w:r>
      <w:r>
        <w:rPr>
          <w:rFonts w:ascii="Arial" w:hAnsi="Arial" w:cs="Arial"/>
          <w:sz w:val="22"/>
          <w:szCs w:val="22"/>
        </w:rPr>
        <w:t>was completed on 28 December 2018.</w:t>
      </w:r>
    </w:p>
    <w:p w:rsidR="00293ED3" w:rsidRPr="00293ED3" w:rsidRDefault="00293ED3" w:rsidP="00293ED3">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293ED3">
        <w:rPr>
          <w:rFonts w:ascii="Arial" w:hAnsi="Arial" w:cs="Arial"/>
          <w:sz w:val="22"/>
          <w:szCs w:val="22"/>
        </w:rPr>
        <w:t>On 13 August 2019, a meeting of the Company’s Board of Directors approved the resolution an increase of Baht 25 million registered share capital of NCL Inter Logistics (S) Pte. Ltd. to expand the business of oversea subsidiary.</w:t>
      </w:r>
    </w:p>
    <w:p w:rsidR="003D18F8" w:rsidRPr="00243979"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t xml:space="preserve">During the year 2019, the Company transferred additional investment in NCL Inter Logistics (S) Pte. Ltd. amounting to SGD 1,325,365 by increasing the registered share capital from SGD 1,574,635 to SGD 2,900,000. </w:t>
      </w:r>
      <w:r w:rsidRPr="00243979">
        <w:rPr>
          <w:rFonts w:ascii="Arial" w:hAnsi="Arial" w:cs="Arial"/>
          <w:sz w:val="22"/>
          <w:szCs w:val="22"/>
        </w:rPr>
        <w:t xml:space="preserve">The registration of increased share capital </w:t>
      </w:r>
      <w:r>
        <w:rPr>
          <w:rFonts w:ascii="Arial" w:hAnsi="Arial" w:cs="Arial"/>
          <w:sz w:val="22"/>
          <w:szCs w:val="22"/>
        </w:rPr>
        <w:t xml:space="preserve">was completed on 2 December 2019. </w:t>
      </w:r>
    </w:p>
    <w:p w:rsidR="00AB7F33" w:rsidRDefault="00AB7F33" w:rsidP="003D18F8">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br w:type="page"/>
      </w:r>
    </w:p>
    <w:p w:rsidR="003D18F8" w:rsidRPr="004363C1" w:rsidRDefault="003D18F8" w:rsidP="003D18F8">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lastRenderedPageBreak/>
        <w:t>NCL International Logistics USA Inc.</w:t>
      </w:r>
    </w:p>
    <w:p w:rsidR="003D18F8"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243979">
        <w:rPr>
          <w:rFonts w:ascii="Arial" w:hAnsi="Arial" w:cs="Arial"/>
          <w:sz w:val="22"/>
          <w:szCs w:val="22"/>
        </w:rPr>
        <w:t>In February 2018,</w:t>
      </w:r>
      <w:r w:rsidRPr="00243979">
        <w:rPr>
          <w:rFonts w:ascii="Arial" w:hAnsi="Arial" w:cs="Arial"/>
          <w:sz w:val="22"/>
          <w:szCs w:val="22"/>
          <w:cs/>
        </w:rPr>
        <w:t xml:space="preserve"> </w:t>
      </w:r>
      <w:r w:rsidRPr="00243979">
        <w:rPr>
          <w:rFonts w:ascii="Arial" w:hAnsi="Arial" w:cs="Arial"/>
          <w:sz w:val="22"/>
          <w:szCs w:val="22"/>
        </w:rPr>
        <w:t>NCL Inter Logistics (S) Pte. Ltd. established</w:t>
      </w:r>
      <w:r w:rsidRPr="00243979">
        <w:rPr>
          <w:rFonts w:ascii="Arial" w:hAnsi="Arial" w:cs="Arial"/>
          <w:sz w:val="22"/>
          <w:szCs w:val="22"/>
          <w:cs/>
        </w:rPr>
        <w:t xml:space="preserve"> </w:t>
      </w:r>
      <w:r w:rsidRPr="00243979">
        <w:rPr>
          <w:rFonts w:ascii="Arial" w:hAnsi="Arial" w:cs="Arial"/>
          <w:sz w:val="22"/>
          <w:szCs w:val="22"/>
        </w:rPr>
        <w:t>“NCL International Logistics USA Inc.” in the United States</w:t>
      </w:r>
      <w:r w:rsidRPr="00243979">
        <w:rPr>
          <w:rFonts w:ascii="Arial" w:hAnsi="Arial" w:cs="Arial"/>
          <w:sz w:val="22"/>
          <w:szCs w:val="22"/>
          <w:cs/>
        </w:rPr>
        <w:t xml:space="preserve"> </w:t>
      </w:r>
      <w:r w:rsidRPr="00243979">
        <w:rPr>
          <w:rFonts w:ascii="Arial" w:hAnsi="Arial" w:cs="Arial"/>
          <w:sz w:val="22"/>
          <w:szCs w:val="22"/>
        </w:rPr>
        <w:t>of America, which NCL Inter Logistics (S) Pte. Ltd. has shareholding at 100</w:t>
      </w:r>
      <w:r>
        <w:rPr>
          <w:rFonts w:ascii="Arial" w:hAnsi="Arial" w:cs="Arial"/>
          <w:sz w:val="22"/>
          <w:szCs w:val="22"/>
        </w:rPr>
        <w:t xml:space="preserve"> percent</w:t>
      </w:r>
      <w:r w:rsidRPr="00243979">
        <w:rPr>
          <w:rFonts w:ascii="Arial" w:hAnsi="Arial" w:cs="Arial"/>
          <w:sz w:val="22"/>
          <w:szCs w:val="22"/>
        </w:rPr>
        <w:t xml:space="preserve"> of USD 100,000</w:t>
      </w:r>
      <w:r w:rsidRPr="00243979">
        <w:rPr>
          <w:rFonts w:ascii="Arial" w:hAnsi="Arial" w:cs="Arial"/>
          <w:sz w:val="22"/>
          <w:szCs w:val="22"/>
          <w:cs/>
        </w:rPr>
        <w:t xml:space="preserve"> </w:t>
      </w:r>
      <w:r w:rsidRPr="00243979">
        <w:rPr>
          <w:rFonts w:ascii="Arial" w:hAnsi="Arial" w:cs="Arial"/>
          <w:sz w:val="22"/>
          <w:szCs w:val="22"/>
        </w:rPr>
        <w:t>registered share capital. Such company was completed for incorporation on 23 February 2018 and became subsidiary company since</w:t>
      </w:r>
      <w:r w:rsidRPr="00977855">
        <w:rPr>
          <w:rFonts w:ascii="Arial" w:hAnsi="Arial" w:cs="Arial"/>
          <w:sz w:val="22"/>
          <w:szCs w:val="22"/>
        </w:rPr>
        <w:t xml:space="preserve"> thereon</w:t>
      </w:r>
      <w:r w:rsidRPr="004363C1">
        <w:rPr>
          <w:rFonts w:ascii="Arial" w:hAnsi="Arial" w:cs="Arial"/>
          <w:sz w:val="22"/>
          <w:szCs w:val="22"/>
        </w:rPr>
        <w:t>, because the Company holds investment in such company through NCL Inter Logistics (S) Pte. Ltd. with shareholding at 100</w:t>
      </w:r>
      <w:r>
        <w:rPr>
          <w:rFonts w:ascii="Arial" w:hAnsi="Arial" w:cs="Arial"/>
          <w:sz w:val="22"/>
          <w:szCs w:val="22"/>
        </w:rPr>
        <w:t xml:space="preserve"> percent</w:t>
      </w:r>
      <w:r w:rsidRPr="004363C1">
        <w:rPr>
          <w:rFonts w:ascii="Arial" w:hAnsi="Arial" w:cs="Arial"/>
          <w:sz w:val="22"/>
          <w:szCs w:val="22"/>
        </w:rPr>
        <w:t xml:space="preserve"> of the registered share capital of NCL International Logistics USA Inc. and the Company has power to control over such company. </w:t>
      </w:r>
    </w:p>
    <w:p w:rsidR="003D18F8" w:rsidRPr="004363C1"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4363C1">
        <w:rPr>
          <w:rFonts w:ascii="Arial" w:hAnsi="Arial" w:cs="Arial"/>
          <w:sz w:val="22"/>
          <w:szCs w:val="22"/>
        </w:rPr>
        <w:t>On 19 July 2018, NCL Inter Logistics (S) Pte. Ltd. transferred additional investment in NCL International Logistics USA Inc. of USD 30,000 by increasing investment from USD 100,000 to USD 130,000. The registration of increased shares capital of NCL International Logistics USA Inc. was completed on 8 October 2018.</w:t>
      </w:r>
    </w:p>
    <w:p w:rsidR="003D18F8" w:rsidRPr="004363C1" w:rsidRDefault="003D18F8" w:rsidP="003D18F8">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Qingdao National Container Line Company Limited</w:t>
      </w:r>
    </w:p>
    <w:p w:rsidR="003D18F8"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sidRPr="004363C1">
        <w:rPr>
          <w:rFonts w:ascii="Arial" w:hAnsi="Arial" w:cs="Arial"/>
          <w:sz w:val="22"/>
          <w:szCs w:val="22"/>
        </w:rPr>
        <w:tab/>
        <w:t>-</w:t>
      </w:r>
      <w:r w:rsidRPr="004363C1">
        <w:rPr>
          <w:rFonts w:ascii="Arial" w:hAnsi="Arial" w:cs="Arial"/>
          <w:sz w:val="22"/>
          <w:szCs w:val="22"/>
        </w:rPr>
        <w:tab/>
      </w:r>
      <w:r w:rsidRPr="00243979">
        <w:rPr>
          <w:rFonts w:ascii="Arial" w:hAnsi="Arial" w:cs="Arial"/>
          <w:sz w:val="22"/>
          <w:szCs w:val="22"/>
        </w:rPr>
        <w:t>In May 2018,</w:t>
      </w:r>
      <w:r w:rsidRPr="00243979">
        <w:rPr>
          <w:rFonts w:ascii="Arial" w:hAnsi="Arial" w:cs="Arial"/>
          <w:sz w:val="22"/>
          <w:szCs w:val="22"/>
          <w:cs/>
        </w:rPr>
        <w:t xml:space="preserve"> </w:t>
      </w:r>
      <w:r w:rsidRPr="00243979">
        <w:rPr>
          <w:rFonts w:ascii="Arial" w:hAnsi="Arial" w:cs="Arial"/>
          <w:sz w:val="22"/>
          <w:szCs w:val="22"/>
        </w:rPr>
        <w:t>NCL Inter Logistics (S) Pte. Ltd. established</w:t>
      </w:r>
      <w:r w:rsidRPr="00243979">
        <w:rPr>
          <w:rFonts w:ascii="Arial" w:hAnsi="Arial" w:cs="Arial"/>
          <w:sz w:val="22"/>
          <w:szCs w:val="22"/>
          <w:cs/>
        </w:rPr>
        <w:t xml:space="preserve"> </w:t>
      </w:r>
      <w:r w:rsidRPr="00243979">
        <w:rPr>
          <w:rFonts w:ascii="Arial" w:hAnsi="Arial" w:cs="Arial"/>
          <w:sz w:val="22"/>
          <w:szCs w:val="22"/>
        </w:rPr>
        <w:t>“Qingdao National Container Line Company Limited” in China, which NCL Inter Logistics (S) Pte. Ltd. has shareholding at 100</w:t>
      </w:r>
      <w:r>
        <w:rPr>
          <w:rFonts w:ascii="Arial" w:hAnsi="Arial" w:cs="Arial"/>
          <w:sz w:val="22"/>
          <w:szCs w:val="22"/>
        </w:rPr>
        <w:t xml:space="preserve"> percent</w:t>
      </w:r>
      <w:r w:rsidRPr="00243979">
        <w:rPr>
          <w:rFonts w:ascii="Arial" w:hAnsi="Arial" w:cs="Arial"/>
          <w:sz w:val="22"/>
          <w:szCs w:val="22"/>
        </w:rPr>
        <w:t xml:space="preserve"> of CNY 5,000,000</w:t>
      </w:r>
      <w:r w:rsidRPr="00243979">
        <w:rPr>
          <w:rFonts w:ascii="Arial" w:hAnsi="Arial" w:cs="Arial"/>
          <w:sz w:val="22"/>
          <w:szCs w:val="22"/>
          <w:cs/>
        </w:rPr>
        <w:t xml:space="preserve"> </w:t>
      </w:r>
      <w:r w:rsidRPr="00243979">
        <w:rPr>
          <w:rFonts w:ascii="Arial" w:hAnsi="Arial" w:cs="Arial"/>
          <w:sz w:val="22"/>
          <w:szCs w:val="22"/>
        </w:rPr>
        <w:t>registered shares capital. Such company was completed for incorporation on 18 May 2018 and became subsidiary company since thereon, because the Company holds investment in such company through NCL Inter Logistics (S) Pte. Ltd. with shareholding at 100</w:t>
      </w:r>
      <w:r>
        <w:rPr>
          <w:rFonts w:ascii="Arial" w:hAnsi="Arial" w:cs="Arial"/>
          <w:sz w:val="22"/>
          <w:szCs w:val="22"/>
        </w:rPr>
        <w:t xml:space="preserve"> percent</w:t>
      </w:r>
      <w:r w:rsidRPr="00243979">
        <w:rPr>
          <w:rFonts w:ascii="Arial" w:hAnsi="Arial" w:cs="Arial"/>
          <w:sz w:val="22"/>
          <w:szCs w:val="22"/>
        </w:rPr>
        <w:t xml:space="preserve"> of the registered share capital of Qingdao National Container Line Company Limited and the Company has power to control over such company. As at 31 December </w:t>
      </w:r>
      <w:r>
        <w:rPr>
          <w:rFonts w:ascii="Arial" w:hAnsi="Arial" w:cs="Arial"/>
          <w:sz w:val="22"/>
          <w:szCs w:val="22"/>
        </w:rPr>
        <w:t>2018</w:t>
      </w:r>
      <w:r w:rsidRPr="00243979">
        <w:rPr>
          <w:rFonts w:ascii="Arial" w:hAnsi="Arial" w:cs="Arial"/>
          <w:sz w:val="22"/>
          <w:szCs w:val="22"/>
        </w:rPr>
        <w:t>, Qingdao National Container Line Company Limited has paid-up shares capital by CNY 346,375.</w:t>
      </w:r>
    </w:p>
    <w:p w:rsidR="003D18F8" w:rsidRPr="003D18F8"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Pr="003D18F8">
        <w:rPr>
          <w:rFonts w:ascii="Arial" w:hAnsi="Arial" w:cs="Arial"/>
          <w:sz w:val="22"/>
          <w:szCs w:val="22"/>
        </w:rPr>
        <w:t>-</w:t>
      </w:r>
      <w:r w:rsidRPr="003D18F8">
        <w:rPr>
          <w:rFonts w:ascii="Arial" w:hAnsi="Arial" w:cs="Arial"/>
          <w:sz w:val="22"/>
          <w:szCs w:val="22"/>
        </w:rPr>
        <w:tab/>
        <w:t xml:space="preserve">In January 2019, NCL Inter Logistics (S) Pte. Ltd. transferred additional investment in Qingdao Container Line Company Limited, a subsidiary in China, for the purpose of business operation amounting to CNY 404,058. Qingdao National Container Line Company Limited completed the registration of increasing share capital on 30 January 2019. As at </w:t>
      </w:r>
      <w:r>
        <w:rPr>
          <w:rFonts w:ascii="Arial" w:hAnsi="Arial" w:cs="Arial"/>
          <w:sz w:val="22"/>
          <w:szCs w:val="22"/>
        </w:rPr>
        <w:t xml:space="preserve">31 December </w:t>
      </w:r>
      <w:r w:rsidRPr="003D18F8">
        <w:rPr>
          <w:rFonts w:ascii="Arial" w:hAnsi="Arial" w:cs="Arial"/>
          <w:sz w:val="22"/>
          <w:szCs w:val="22"/>
        </w:rPr>
        <w:t xml:space="preserve">2019, such subsidiary had CNY 750,433 paid-up share capital. </w:t>
      </w:r>
    </w:p>
    <w:p w:rsidR="00BC4801" w:rsidRPr="004363C1" w:rsidRDefault="00BC4801" w:rsidP="00BC4801">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LG Container Line Pte. Ltd.</w:t>
      </w:r>
    </w:p>
    <w:p w:rsidR="00BC4801" w:rsidRDefault="00BC4801" w:rsidP="00BC4801">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sidRPr="004363C1">
        <w:rPr>
          <w:rFonts w:ascii="Arial" w:hAnsi="Arial" w:cs="Arial"/>
          <w:sz w:val="22"/>
          <w:szCs w:val="22"/>
        </w:rPr>
        <w:tab/>
        <w:t>-</w:t>
      </w:r>
      <w:r w:rsidRPr="004363C1">
        <w:rPr>
          <w:rFonts w:ascii="Arial" w:hAnsi="Arial" w:cs="Arial"/>
          <w:sz w:val="22"/>
          <w:szCs w:val="22"/>
        </w:rPr>
        <w:tab/>
      </w:r>
      <w:r w:rsidRPr="00243979">
        <w:rPr>
          <w:rFonts w:ascii="Arial" w:hAnsi="Arial" w:cs="Arial"/>
          <w:sz w:val="22"/>
          <w:szCs w:val="22"/>
        </w:rPr>
        <w:t>In July 2018, NCL Inter Logistics (S) Pte. Ltd. established “LG Container Line Pte. Ltd.” in Singapore for the purpose of being the principal of LG Container Lines Company Limited, a subsidiary, as an agent in Thailand, which NCL Inter Logistics (S) Pte. Ltd. ha</w:t>
      </w:r>
      <w:r>
        <w:rPr>
          <w:rFonts w:ascii="Arial" w:hAnsi="Arial" w:cs="Arial"/>
          <w:sz w:val="22"/>
          <w:szCs w:val="22"/>
        </w:rPr>
        <w:t>d</w:t>
      </w:r>
      <w:r w:rsidRPr="00243979">
        <w:rPr>
          <w:rFonts w:ascii="Arial" w:hAnsi="Arial" w:cs="Arial"/>
          <w:sz w:val="22"/>
          <w:szCs w:val="22"/>
        </w:rPr>
        <w:t xml:space="preserve"> shareholding at 100</w:t>
      </w:r>
      <w:r>
        <w:rPr>
          <w:rFonts w:ascii="Arial" w:hAnsi="Arial" w:cs="Arial"/>
          <w:sz w:val="22"/>
          <w:szCs w:val="22"/>
        </w:rPr>
        <w:t xml:space="preserve"> percent</w:t>
      </w:r>
      <w:r w:rsidRPr="00243979">
        <w:rPr>
          <w:rFonts w:ascii="Arial" w:hAnsi="Arial" w:cs="Arial"/>
          <w:sz w:val="22"/>
          <w:szCs w:val="22"/>
        </w:rPr>
        <w:t xml:space="preserve"> of SGD 10,000 registered share capital. Such company was completed for incorporation on 27 July 2018 and </w:t>
      </w:r>
      <w:r>
        <w:rPr>
          <w:rFonts w:ascii="Arial" w:hAnsi="Arial" w:cs="Arial"/>
          <w:sz w:val="22"/>
          <w:szCs w:val="22"/>
        </w:rPr>
        <w:t>became</w:t>
      </w:r>
      <w:r w:rsidRPr="00243979">
        <w:rPr>
          <w:rFonts w:ascii="Arial" w:hAnsi="Arial" w:cs="Arial"/>
          <w:sz w:val="22"/>
          <w:szCs w:val="22"/>
        </w:rPr>
        <w:t xml:space="preserve"> a subsidiary company since thereon, because the Company holds investment in such company through NCL Inter Logistics (S) Pte. Ltd. with shareholding at 100</w:t>
      </w:r>
      <w:r>
        <w:rPr>
          <w:rFonts w:ascii="Arial" w:hAnsi="Arial" w:cs="Arial"/>
          <w:sz w:val="22"/>
          <w:szCs w:val="22"/>
        </w:rPr>
        <w:t xml:space="preserve"> percent</w:t>
      </w:r>
      <w:r w:rsidRPr="00243979">
        <w:rPr>
          <w:rFonts w:ascii="Arial" w:hAnsi="Arial" w:cs="Arial"/>
          <w:sz w:val="22"/>
          <w:szCs w:val="22"/>
        </w:rPr>
        <w:t xml:space="preserve"> of the registered share </w:t>
      </w:r>
      <w:r w:rsidRPr="00243979">
        <w:rPr>
          <w:rFonts w:ascii="Arial" w:hAnsi="Arial" w:cs="Arial"/>
          <w:sz w:val="22"/>
          <w:szCs w:val="22"/>
        </w:rPr>
        <w:lastRenderedPageBreak/>
        <w:t>capital of LG Container Line Pte. Ltd. and the Company has power to control over such company.</w:t>
      </w:r>
    </w:p>
    <w:p w:rsidR="00BC4801" w:rsidRDefault="00BC4801" w:rsidP="00BC4801">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Pr="00BC4801">
        <w:rPr>
          <w:rFonts w:ascii="Arial" w:hAnsi="Arial" w:cs="Arial"/>
          <w:sz w:val="22"/>
          <w:szCs w:val="22"/>
        </w:rPr>
        <w:t>-</w:t>
      </w:r>
      <w:r w:rsidRPr="00BC4801">
        <w:rPr>
          <w:rFonts w:ascii="Arial" w:hAnsi="Arial" w:cs="Arial"/>
          <w:sz w:val="22"/>
          <w:szCs w:val="22"/>
        </w:rPr>
        <w:tab/>
        <w:t>On 13 February 2019, a meeting of Board of Directors of NCL Inter Logistics (S) Pte. Ltd., subsidiary, approved the resolution to increase investment in LG Container Line Pte. Ltd. amounting to SGD 90,000, totaling SGD 100,000 of all investments. NCL Inter Logistics (S) Pte. Ltd. transferred additional investment</w:t>
      </w:r>
      <w:r>
        <w:rPr>
          <w:rFonts w:ascii="Arial" w:hAnsi="Arial" w:cs="Arial"/>
          <w:sz w:val="22"/>
          <w:szCs w:val="22"/>
        </w:rPr>
        <w:t xml:space="preserve"> and </w:t>
      </w:r>
      <w:r w:rsidRPr="00BC4801">
        <w:rPr>
          <w:rFonts w:ascii="Arial" w:hAnsi="Arial" w:cs="Arial"/>
          <w:sz w:val="22"/>
          <w:szCs w:val="22"/>
        </w:rPr>
        <w:t>LG Container Line Pte. Ltd. completed the registration of increasing share capital on 1 March 2019.</w:t>
      </w:r>
    </w:p>
    <w:p w:rsidR="00BC4801" w:rsidRDefault="00BC4801" w:rsidP="00BC4801">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Pr="00BC4801">
        <w:rPr>
          <w:rFonts w:ascii="Arial" w:hAnsi="Arial" w:cs="Arial"/>
          <w:sz w:val="22"/>
          <w:szCs w:val="22"/>
        </w:rPr>
        <w:t>-</w:t>
      </w:r>
      <w:r w:rsidRPr="00BC4801">
        <w:rPr>
          <w:rFonts w:ascii="Arial" w:hAnsi="Arial" w:cs="Arial"/>
          <w:sz w:val="22"/>
          <w:szCs w:val="22"/>
        </w:rPr>
        <w:tab/>
        <w:t xml:space="preserve">On </w:t>
      </w:r>
      <w:r>
        <w:rPr>
          <w:rFonts w:ascii="Arial" w:hAnsi="Arial" w:cs="Arial"/>
          <w:sz w:val="22"/>
          <w:szCs w:val="22"/>
        </w:rPr>
        <w:t>2 October</w:t>
      </w:r>
      <w:r w:rsidRPr="00BC4801">
        <w:rPr>
          <w:rFonts w:ascii="Arial" w:hAnsi="Arial" w:cs="Arial"/>
          <w:sz w:val="22"/>
          <w:szCs w:val="22"/>
        </w:rPr>
        <w:t xml:space="preserve"> 2019, a meeting of Board of Directors of NCL Inter Logistics (S) Pte. Ltd.,</w:t>
      </w:r>
      <w:r>
        <w:rPr>
          <w:rFonts w:ascii="Arial" w:hAnsi="Arial" w:cs="Arial"/>
          <w:sz w:val="22"/>
          <w:szCs w:val="22"/>
        </w:rPr>
        <w:t xml:space="preserve"> </w:t>
      </w:r>
      <w:r w:rsidRPr="00BC4801">
        <w:rPr>
          <w:rFonts w:ascii="Arial" w:hAnsi="Arial" w:cs="Arial"/>
          <w:sz w:val="22"/>
          <w:szCs w:val="22"/>
        </w:rPr>
        <w:t xml:space="preserve">approved the resolution to increase investment in LG Container Line Pte. Ltd. amounting to SGD </w:t>
      </w:r>
      <w:r>
        <w:rPr>
          <w:rFonts w:ascii="Arial" w:hAnsi="Arial" w:cs="Arial"/>
          <w:sz w:val="22"/>
          <w:szCs w:val="22"/>
        </w:rPr>
        <w:t>1,150</w:t>
      </w:r>
      <w:r w:rsidRPr="00BC4801">
        <w:rPr>
          <w:rFonts w:ascii="Arial" w:hAnsi="Arial" w:cs="Arial"/>
          <w:sz w:val="22"/>
          <w:szCs w:val="22"/>
        </w:rPr>
        <w:t>,000,</w:t>
      </w:r>
      <w:r>
        <w:rPr>
          <w:rFonts w:ascii="Arial" w:hAnsi="Arial" w:cs="Arial"/>
          <w:sz w:val="22"/>
          <w:szCs w:val="22"/>
        </w:rPr>
        <w:t xml:space="preserve"> increasing from SGD 100,000 registered share capital to </w:t>
      </w:r>
      <w:r w:rsidRPr="00BC4801">
        <w:rPr>
          <w:rFonts w:ascii="Arial" w:hAnsi="Arial" w:cs="Arial"/>
          <w:sz w:val="22"/>
          <w:szCs w:val="22"/>
        </w:rPr>
        <w:t xml:space="preserve">SGD </w:t>
      </w:r>
      <w:r w:rsidR="003B3597">
        <w:rPr>
          <w:rFonts w:ascii="Arial" w:hAnsi="Arial" w:cs="Arial"/>
          <w:sz w:val="22"/>
          <w:szCs w:val="22"/>
        </w:rPr>
        <w:t>1,250,000 registered share capital</w:t>
      </w:r>
      <w:r w:rsidRPr="00BC4801">
        <w:rPr>
          <w:rFonts w:ascii="Arial" w:hAnsi="Arial" w:cs="Arial"/>
          <w:sz w:val="22"/>
          <w:szCs w:val="22"/>
        </w:rPr>
        <w:t xml:space="preserve">. </w:t>
      </w:r>
      <w:r w:rsidR="003B3597">
        <w:rPr>
          <w:rFonts w:ascii="Arial" w:hAnsi="Arial" w:cs="Arial"/>
          <w:sz w:val="22"/>
          <w:szCs w:val="22"/>
        </w:rPr>
        <w:t>T</w:t>
      </w:r>
      <w:r w:rsidRPr="00BC4801">
        <w:rPr>
          <w:rFonts w:ascii="Arial" w:hAnsi="Arial" w:cs="Arial"/>
          <w:sz w:val="22"/>
          <w:szCs w:val="22"/>
        </w:rPr>
        <w:t>he registration of increasing share capital</w:t>
      </w:r>
      <w:r w:rsidR="003B3597">
        <w:rPr>
          <w:rFonts w:ascii="Arial" w:hAnsi="Arial" w:cs="Arial"/>
          <w:sz w:val="22"/>
          <w:szCs w:val="22"/>
        </w:rPr>
        <w:t xml:space="preserve"> was completed</w:t>
      </w:r>
      <w:r w:rsidRPr="00BC4801">
        <w:rPr>
          <w:rFonts w:ascii="Arial" w:hAnsi="Arial" w:cs="Arial"/>
          <w:sz w:val="22"/>
          <w:szCs w:val="22"/>
        </w:rPr>
        <w:t xml:space="preserve"> on 1</w:t>
      </w:r>
      <w:r w:rsidR="003B3597">
        <w:rPr>
          <w:rFonts w:ascii="Arial" w:hAnsi="Arial" w:cs="Arial"/>
          <w:sz w:val="22"/>
          <w:szCs w:val="22"/>
        </w:rPr>
        <w:t>0</w:t>
      </w:r>
      <w:r w:rsidRPr="00BC4801">
        <w:rPr>
          <w:rFonts w:ascii="Arial" w:hAnsi="Arial" w:cs="Arial"/>
          <w:sz w:val="22"/>
          <w:szCs w:val="22"/>
        </w:rPr>
        <w:t xml:space="preserve"> </w:t>
      </w:r>
      <w:r w:rsidR="003B3597">
        <w:rPr>
          <w:rFonts w:ascii="Arial" w:hAnsi="Arial" w:cs="Arial"/>
          <w:sz w:val="22"/>
          <w:szCs w:val="22"/>
        </w:rPr>
        <w:t>October</w:t>
      </w:r>
      <w:r w:rsidRPr="00BC4801">
        <w:rPr>
          <w:rFonts w:ascii="Arial" w:hAnsi="Arial" w:cs="Arial"/>
          <w:sz w:val="22"/>
          <w:szCs w:val="22"/>
        </w:rPr>
        <w:t xml:space="preserve"> 2019.</w:t>
      </w:r>
    </w:p>
    <w:p w:rsidR="00E21872" w:rsidRPr="004363C1" w:rsidRDefault="00E21872" w:rsidP="00E21872">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PT. NCL INTER LOGISTIK INDONESIA</w:t>
      </w:r>
    </w:p>
    <w:p w:rsidR="00AA207B" w:rsidRPr="00D80DC9" w:rsidRDefault="00AA207B" w:rsidP="00AA207B">
      <w:pPr>
        <w:tabs>
          <w:tab w:val="left" w:pos="540"/>
          <w:tab w:val="left" w:pos="900"/>
          <w:tab w:val="right" w:pos="7280"/>
          <w:tab w:val="right" w:pos="8540"/>
        </w:tabs>
        <w:spacing w:before="120" w:after="120" w:line="380" w:lineRule="exact"/>
        <w:ind w:left="900" w:right="-43" w:hanging="900"/>
        <w:jc w:val="both"/>
        <w:rPr>
          <w:rFonts w:ascii="Arial" w:hAnsi="Arial" w:cstheme="minorBidi"/>
          <w:sz w:val="22"/>
          <w:szCs w:val="22"/>
        </w:rPr>
      </w:pPr>
      <w:r>
        <w:rPr>
          <w:rFonts w:ascii="Arial" w:hAnsi="Arial" w:cs="Arial"/>
          <w:sz w:val="22"/>
          <w:szCs w:val="22"/>
        </w:rPr>
        <w:tab/>
        <w:t>-</w:t>
      </w:r>
      <w:r>
        <w:rPr>
          <w:rFonts w:ascii="Arial" w:hAnsi="Arial" w:cs="Arial"/>
          <w:sz w:val="22"/>
          <w:szCs w:val="22"/>
        </w:rPr>
        <w:tab/>
      </w:r>
      <w:r w:rsidRPr="00243979">
        <w:rPr>
          <w:rFonts w:ascii="Arial" w:hAnsi="Arial" w:cs="Arial"/>
          <w:sz w:val="22"/>
          <w:szCs w:val="22"/>
        </w:rPr>
        <w:t>On 16 July 2018, NCL Inter Logistics (S) Pte. Ltd. entered into Convertible loan agreement with PT. NCL INTER LOGISTIK INDONESIA, which established in Indonesia, amounting to USD 60,000 to be used for working capital and operating expenses.</w:t>
      </w:r>
      <w:r>
        <w:rPr>
          <w:rFonts w:ascii="Arial" w:hAnsi="Arial" w:cs="Arial"/>
          <w:sz w:val="22"/>
          <w:szCs w:val="22"/>
        </w:rPr>
        <w:t xml:space="preserve"> </w:t>
      </w:r>
      <w:r w:rsidRPr="004363C1">
        <w:rPr>
          <w:rFonts w:ascii="Arial" w:hAnsi="Arial" w:cs="Arial"/>
          <w:sz w:val="22"/>
          <w:szCs w:val="22"/>
          <w:cs/>
        </w:rPr>
        <w:tab/>
      </w:r>
      <w:r w:rsidRPr="004363C1">
        <w:rPr>
          <w:rFonts w:ascii="Arial" w:hAnsi="Arial" w:cs="Arial"/>
          <w:sz w:val="22"/>
          <w:szCs w:val="22"/>
        </w:rPr>
        <w:t>As conditions stipulated in the Convertible loan agreement, NCL Inter Logistics (S) Pte. Ltd. may at any time to convert such loans into share capital of such company, which NCL Inter Logistics (S) Pte. Ltd. has option to choose the conversion into the new preferred</w:t>
      </w:r>
      <w:r w:rsidRPr="00D80DC9">
        <w:rPr>
          <w:rFonts w:ascii="Arial" w:hAnsi="Arial" w:cstheme="minorBidi"/>
          <w:sz w:val="22"/>
          <w:szCs w:val="22"/>
        </w:rPr>
        <w:t xml:space="preserve"> shares or new ordinary shares as loan amount.</w:t>
      </w:r>
    </w:p>
    <w:p w:rsidR="00AA207B" w:rsidRDefault="00AA207B" w:rsidP="00AA207B">
      <w:pPr>
        <w:tabs>
          <w:tab w:val="left" w:pos="540"/>
          <w:tab w:val="right" w:pos="7280"/>
          <w:tab w:val="right" w:pos="8540"/>
        </w:tabs>
        <w:spacing w:before="120" w:after="120" w:line="380" w:lineRule="exact"/>
        <w:ind w:left="900" w:right="-43" w:hanging="900"/>
        <w:jc w:val="both"/>
        <w:rPr>
          <w:rFonts w:ascii="Arial" w:hAnsi="Arial"/>
          <w:sz w:val="22"/>
          <w:szCs w:val="22"/>
        </w:rPr>
      </w:pPr>
      <w:r>
        <w:rPr>
          <w:rFonts w:ascii="Arial" w:hAnsi="Arial" w:cstheme="minorBidi"/>
          <w:sz w:val="22"/>
          <w:szCs w:val="22"/>
          <w:cs/>
        </w:rPr>
        <w:tab/>
      </w:r>
      <w:r>
        <w:rPr>
          <w:rFonts w:ascii="Arial" w:hAnsi="Arial" w:cstheme="minorBidi"/>
          <w:sz w:val="22"/>
          <w:szCs w:val="22"/>
          <w:cs/>
        </w:rPr>
        <w:tab/>
      </w:r>
      <w:r w:rsidRPr="00D80DC9">
        <w:rPr>
          <w:rFonts w:ascii="Arial" w:hAnsi="Arial" w:cstheme="minorBidi"/>
          <w:sz w:val="22"/>
          <w:szCs w:val="22"/>
        </w:rPr>
        <w:t>In addition, NCL Inter Logistics (S) Pte. Ltd. entered into the business cooperation agreement with PT. NCL INTER LOGISTIK INDONESIA for the purpose of controlling either directly or indirectly business operation and management of such company. Such company agree</w:t>
      </w:r>
      <w:r>
        <w:rPr>
          <w:rFonts w:ascii="Arial" w:hAnsi="Arial" w:cstheme="minorBidi"/>
          <w:sz w:val="22"/>
          <w:szCs w:val="22"/>
        </w:rPr>
        <w:t>d</w:t>
      </w:r>
      <w:r w:rsidRPr="00D80DC9">
        <w:rPr>
          <w:rFonts w:ascii="Arial" w:hAnsi="Arial" w:cstheme="minorBidi"/>
          <w:sz w:val="22"/>
          <w:szCs w:val="22"/>
        </w:rPr>
        <w:t xml:space="preserve"> to distribute profit to NCL Inter Logistics (S) Pte. Ltd. at the rate of 60</w:t>
      </w:r>
      <w:r>
        <w:rPr>
          <w:rFonts w:ascii="Arial" w:hAnsi="Arial" w:cstheme="minorBidi"/>
          <w:sz w:val="22"/>
          <w:szCs w:val="22"/>
        </w:rPr>
        <w:t xml:space="preserve"> percent</w:t>
      </w:r>
      <w:r w:rsidRPr="00D80DC9">
        <w:rPr>
          <w:rFonts w:ascii="Arial" w:hAnsi="Arial" w:cstheme="minorBidi"/>
          <w:sz w:val="22"/>
          <w:szCs w:val="22"/>
        </w:rPr>
        <w:t xml:space="preserve"> of net profit for the year, and if the company ha</w:t>
      </w:r>
      <w:r>
        <w:rPr>
          <w:rFonts w:ascii="Arial" w:hAnsi="Arial" w:cstheme="minorBidi"/>
          <w:sz w:val="22"/>
          <w:szCs w:val="22"/>
        </w:rPr>
        <w:t>d</w:t>
      </w:r>
      <w:r w:rsidRPr="00D80DC9">
        <w:rPr>
          <w:rFonts w:ascii="Arial" w:hAnsi="Arial" w:cstheme="minorBidi"/>
          <w:sz w:val="22"/>
          <w:szCs w:val="22"/>
        </w:rPr>
        <w:t xml:space="preserve"> loss on operation, NCL Inter Logistics (S) Pte. Ltd. agree</w:t>
      </w:r>
      <w:r>
        <w:rPr>
          <w:rFonts w:ascii="Arial" w:hAnsi="Arial" w:cstheme="minorBidi"/>
          <w:sz w:val="22"/>
          <w:szCs w:val="22"/>
        </w:rPr>
        <w:t>d</w:t>
      </w:r>
      <w:r w:rsidRPr="00D80DC9">
        <w:rPr>
          <w:rFonts w:ascii="Arial" w:hAnsi="Arial" w:cstheme="minorBidi"/>
          <w:sz w:val="22"/>
          <w:szCs w:val="22"/>
        </w:rPr>
        <w:t xml:space="preserve"> to absorb such loss in proportion of 60</w:t>
      </w:r>
      <w:r>
        <w:rPr>
          <w:rFonts w:ascii="Arial" w:hAnsi="Arial" w:cstheme="minorBidi"/>
          <w:sz w:val="22"/>
          <w:szCs w:val="22"/>
        </w:rPr>
        <w:t xml:space="preserve"> percent</w:t>
      </w:r>
      <w:r w:rsidRPr="00D80DC9">
        <w:rPr>
          <w:rFonts w:ascii="Arial" w:hAnsi="Arial" w:cstheme="minorBidi"/>
          <w:sz w:val="22"/>
          <w:szCs w:val="22"/>
        </w:rPr>
        <w:t xml:space="preserve"> which being compensated by additional fund. The Company ha</w:t>
      </w:r>
      <w:r>
        <w:rPr>
          <w:rFonts w:ascii="Arial" w:hAnsi="Arial" w:cstheme="minorBidi"/>
          <w:sz w:val="22"/>
          <w:szCs w:val="22"/>
        </w:rPr>
        <w:t>d</w:t>
      </w:r>
      <w:r w:rsidRPr="00D80DC9">
        <w:rPr>
          <w:rFonts w:ascii="Arial" w:hAnsi="Arial" w:cstheme="minorBidi"/>
          <w:sz w:val="22"/>
          <w:szCs w:val="22"/>
        </w:rPr>
        <w:t xml:space="preserve"> controlled and directed various operating activities including financial policy since the agreement date and considered to be subsidia</w:t>
      </w:r>
      <w:r>
        <w:rPr>
          <w:rFonts w:ascii="Arial" w:hAnsi="Arial" w:cstheme="minorBidi"/>
          <w:sz w:val="22"/>
          <w:szCs w:val="22"/>
        </w:rPr>
        <w:t>ry company since thereon.</w:t>
      </w:r>
      <w:r w:rsidR="00921C28">
        <w:rPr>
          <w:rFonts w:ascii="Arial" w:hAnsi="Arial" w:cstheme="minorBidi"/>
          <w:sz w:val="22"/>
          <w:szCs w:val="22"/>
        </w:rPr>
        <w:t xml:space="preserve"> As at 31 December 2019 and 2018, PT. NCL INTER LOGISTIK INDONESIA has outstanding loan amounting to USD 60,000.</w:t>
      </w:r>
    </w:p>
    <w:p w:rsidR="00AA207B" w:rsidRPr="004363C1" w:rsidRDefault="00AA207B" w:rsidP="00AA207B">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NCL Inter Logistics Vietnam Company Limited</w:t>
      </w:r>
    </w:p>
    <w:p w:rsidR="00AA207B" w:rsidRPr="00243979" w:rsidRDefault="00AA207B" w:rsidP="00AA207B">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sz w:val="22"/>
          <w:szCs w:val="22"/>
        </w:rPr>
        <w:tab/>
        <w:t>-</w:t>
      </w:r>
      <w:r>
        <w:rPr>
          <w:rFonts w:ascii="Arial" w:hAnsi="Arial"/>
          <w:sz w:val="22"/>
          <w:szCs w:val="22"/>
        </w:rPr>
        <w:tab/>
      </w:r>
      <w:r w:rsidRPr="00243979">
        <w:rPr>
          <w:rFonts w:ascii="Arial" w:hAnsi="Arial" w:cs="Arial"/>
          <w:sz w:val="22"/>
          <w:szCs w:val="22"/>
        </w:rPr>
        <w:t xml:space="preserve">On 1 August 2018, NCL Inter Logistics (S) Pte. Ltd. entered into </w:t>
      </w:r>
      <w:r>
        <w:rPr>
          <w:rFonts w:ascii="Arial" w:hAnsi="Arial" w:cs="Arial"/>
          <w:sz w:val="22"/>
          <w:szCs w:val="22"/>
        </w:rPr>
        <w:t>C</w:t>
      </w:r>
      <w:r w:rsidRPr="00243979">
        <w:rPr>
          <w:rFonts w:ascii="Arial" w:hAnsi="Arial" w:cs="Arial"/>
          <w:sz w:val="22"/>
          <w:szCs w:val="22"/>
        </w:rPr>
        <w:t>onvertible loan agreement with NCL Inter Logistics Vietnam Company Limited, which established in Vietnam, amounting to USD 100,000 to be used for working capital and operating expenses.</w:t>
      </w:r>
      <w:r>
        <w:rPr>
          <w:rFonts w:ascii="Arial" w:hAnsi="Arial" w:cs="Arial"/>
          <w:sz w:val="22"/>
          <w:szCs w:val="22"/>
        </w:rPr>
        <w:t xml:space="preserve"> </w:t>
      </w:r>
      <w:r>
        <w:rPr>
          <w:rFonts w:ascii="Arial" w:hAnsi="Arial" w:cs="Arial"/>
          <w:sz w:val="22"/>
          <w:szCs w:val="22"/>
        </w:rPr>
        <w:tab/>
      </w:r>
      <w:r w:rsidRPr="00243979">
        <w:rPr>
          <w:rFonts w:ascii="Arial" w:hAnsi="Arial" w:cs="Arial"/>
          <w:sz w:val="22"/>
          <w:szCs w:val="22"/>
        </w:rPr>
        <w:t xml:space="preserve">As conditions stipulated in the Convertible loan agreement, NCL Inter </w:t>
      </w:r>
      <w:r w:rsidRPr="00243979">
        <w:rPr>
          <w:rFonts w:ascii="Arial" w:hAnsi="Arial" w:cs="Arial"/>
          <w:sz w:val="22"/>
          <w:szCs w:val="22"/>
        </w:rPr>
        <w:lastRenderedPageBreak/>
        <w:t xml:space="preserve">Logistics (S) Pte. Ltd. may at any time </w:t>
      </w:r>
      <w:r>
        <w:rPr>
          <w:rFonts w:ascii="Arial" w:hAnsi="Arial" w:cs="Arial"/>
          <w:sz w:val="22"/>
          <w:szCs w:val="22"/>
        </w:rPr>
        <w:t xml:space="preserve">to </w:t>
      </w:r>
      <w:r w:rsidRPr="00243979">
        <w:rPr>
          <w:rFonts w:ascii="Arial" w:hAnsi="Arial" w:cs="Arial"/>
          <w:sz w:val="22"/>
          <w:szCs w:val="22"/>
        </w:rPr>
        <w:t>convert such loans into share capital of such company, which NCL Inter Logistics (S) Pte. Ltd. has option to choose the conversion into the new preferred shares or new ordinary shares as loan amount.</w:t>
      </w:r>
      <w:r w:rsidR="00921C28">
        <w:rPr>
          <w:rFonts w:ascii="Arial" w:hAnsi="Arial" w:cs="Arial"/>
          <w:sz w:val="22"/>
          <w:szCs w:val="22"/>
        </w:rPr>
        <w:t xml:space="preserve"> </w:t>
      </w:r>
      <w:r w:rsidR="00921C28" w:rsidRPr="00243979">
        <w:rPr>
          <w:rFonts w:ascii="Arial" w:hAnsi="Arial"/>
          <w:sz w:val="22"/>
          <w:szCs w:val="22"/>
        </w:rPr>
        <w:t>As at</w:t>
      </w:r>
      <w:r w:rsidR="00921C28">
        <w:rPr>
          <w:rFonts w:ascii="Arial" w:hAnsi="Arial"/>
          <w:sz w:val="22"/>
          <w:szCs w:val="22"/>
        </w:rPr>
        <w:t xml:space="preserve"> 31</w:t>
      </w:r>
      <w:r w:rsidR="00921C28" w:rsidRPr="00243979">
        <w:rPr>
          <w:rFonts w:ascii="Arial" w:hAnsi="Arial"/>
          <w:sz w:val="22"/>
          <w:szCs w:val="22"/>
        </w:rPr>
        <w:t xml:space="preserve"> </w:t>
      </w:r>
      <w:r w:rsidR="00921C28">
        <w:rPr>
          <w:rFonts w:ascii="Arial" w:hAnsi="Arial"/>
          <w:sz w:val="22"/>
          <w:szCs w:val="22"/>
        </w:rPr>
        <w:t>December</w:t>
      </w:r>
      <w:r w:rsidR="00921C28" w:rsidRPr="00243979">
        <w:rPr>
          <w:rFonts w:ascii="Arial" w:hAnsi="Arial"/>
          <w:sz w:val="22"/>
          <w:szCs w:val="22"/>
        </w:rPr>
        <w:t xml:space="preserve"> </w:t>
      </w:r>
      <w:r w:rsidR="00921C28">
        <w:rPr>
          <w:rFonts w:ascii="Arial" w:hAnsi="Arial"/>
          <w:sz w:val="22"/>
          <w:szCs w:val="22"/>
        </w:rPr>
        <w:t>2018</w:t>
      </w:r>
      <w:r w:rsidR="00921C28" w:rsidRPr="00243979">
        <w:rPr>
          <w:rFonts w:ascii="Arial" w:hAnsi="Arial"/>
          <w:sz w:val="22"/>
          <w:szCs w:val="22"/>
        </w:rPr>
        <w:t>, NCL Inter Logistics (S) Pte. Ltd. provided such loan amounting to USD 50,000.</w:t>
      </w:r>
    </w:p>
    <w:p w:rsidR="00AA207B" w:rsidRDefault="00AA207B" w:rsidP="00AA207B">
      <w:pPr>
        <w:tabs>
          <w:tab w:val="left" w:pos="540"/>
          <w:tab w:val="right" w:pos="7280"/>
          <w:tab w:val="right" w:pos="8540"/>
        </w:tabs>
        <w:spacing w:before="120" w:after="120" w:line="380" w:lineRule="exact"/>
        <w:ind w:left="900" w:right="-43" w:hanging="900"/>
        <w:jc w:val="both"/>
        <w:rPr>
          <w:rFonts w:ascii="Arial" w:hAnsi="Arial"/>
          <w:sz w:val="22"/>
          <w:szCs w:val="22"/>
        </w:rPr>
      </w:pPr>
      <w:r>
        <w:rPr>
          <w:rFonts w:ascii="Arial" w:hAnsi="Arial" w:cstheme="minorBidi"/>
          <w:sz w:val="22"/>
          <w:szCs w:val="22"/>
          <w:cs/>
        </w:rPr>
        <w:tab/>
      </w:r>
      <w:r>
        <w:rPr>
          <w:rFonts w:ascii="Arial" w:hAnsi="Arial" w:cs="Arial"/>
          <w:sz w:val="22"/>
          <w:szCs w:val="22"/>
        </w:rPr>
        <w:tab/>
      </w:r>
      <w:r w:rsidRPr="00243979">
        <w:rPr>
          <w:rFonts w:ascii="Arial" w:hAnsi="Arial" w:cs="Arial"/>
          <w:sz w:val="22"/>
          <w:szCs w:val="22"/>
        </w:rPr>
        <w:t>In addition, NCL Inter Logistics (S) Pte. Ltd.</w:t>
      </w:r>
      <w:r>
        <w:rPr>
          <w:rFonts w:ascii="Arial" w:hAnsi="Arial" w:cs="Arial"/>
          <w:sz w:val="22"/>
          <w:szCs w:val="22"/>
        </w:rPr>
        <w:t xml:space="preserve"> </w:t>
      </w:r>
      <w:r w:rsidRPr="00243979">
        <w:rPr>
          <w:rFonts w:ascii="Arial" w:hAnsi="Arial" w:cs="Arial"/>
          <w:sz w:val="22"/>
          <w:szCs w:val="22"/>
        </w:rPr>
        <w:t>entered into the business cooperation agreement with NCL Inter Logistics Vietnam Company Limited for the purpose of controlling either directly or indirectly business operation and management of such company. Such company agree</w:t>
      </w:r>
      <w:r>
        <w:rPr>
          <w:rFonts w:ascii="Arial" w:hAnsi="Arial" w:cs="Arial"/>
          <w:sz w:val="22"/>
          <w:szCs w:val="22"/>
        </w:rPr>
        <w:t>d</w:t>
      </w:r>
      <w:r w:rsidRPr="00243979">
        <w:rPr>
          <w:rFonts w:ascii="Arial" w:hAnsi="Arial" w:cs="Arial"/>
          <w:sz w:val="22"/>
          <w:szCs w:val="22"/>
        </w:rPr>
        <w:t xml:space="preserve"> to distribute profit to NCL Inter Logistics (S) Pte. Ltd. at the rate of 100</w:t>
      </w:r>
      <w:r>
        <w:rPr>
          <w:rFonts w:ascii="Arial" w:hAnsi="Arial" w:cs="Arial"/>
          <w:sz w:val="22"/>
          <w:szCs w:val="22"/>
        </w:rPr>
        <w:t xml:space="preserve"> percent</w:t>
      </w:r>
      <w:r w:rsidRPr="00243979">
        <w:rPr>
          <w:rFonts w:ascii="Arial" w:hAnsi="Arial" w:cs="Arial"/>
          <w:sz w:val="22"/>
          <w:szCs w:val="22"/>
        </w:rPr>
        <w:t xml:space="preserve"> of net profit for the year, and if the </w:t>
      </w:r>
      <w:r w:rsidR="00DA23A9">
        <w:rPr>
          <w:rFonts w:ascii="Arial" w:hAnsi="Arial" w:cs="Arial"/>
          <w:sz w:val="22"/>
          <w:szCs w:val="22"/>
        </w:rPr>
        <w:t>C</w:t>
      </w:r>
      <w:r w:rsidRPr="00243979">
        <w:rPr>
          <w:rFonts w:ascii="Arial" w:hAnsi="Arial" w:cs="Arial"/>
          <w:sz w:val="22"/>
          <w:szCs w:val="22"/>
        </w:rPr>
        <w:t>ompany has loss on operation, NCL Inter Logistics</w:t>
      </w:r>
      <w:r w:rsidRPr="00243979">
        <w:rPr>
          <w:rFonts w:ascii="Arial" w:hAnsi="Arial"/>
          <w:sz w:val="22"/>
          <w:szCs w:val="22"/>
        </w:rPr>
        <w:t xml:space="preserve"> (S) Pte. Ltd. agree</w:t>
      </w:r>
      <w:r>
        <w:rPr>
          <w:rFonts w:ascii="Arial" w:hAnsi="Arial"/>
          <w:sz w:val="22"/>
          <w:szCs w:val="22"/>
        </w:rPr>
        <w:t>d</w:t>
      </w:r>
      <w:r w:rsidRPr="00243979">
        <w:rPr>
          <w:rFonts w:ascii="Arial" w:hAnsi="Arial"/>
          <w:sz w:val="22"/>
          <w:szCs w:val="22"/>
        </w:rPr>
        <w:t xml:space="preserve"> to absorb such loss in proportion of 100</w:t>
      </w:r>
      <w:r>
        <w:rPr>
          <w:rFonts w:ascii="Arial" w:hAnsi="Arial"/>
          <w:sz w:val="22"/>
          <w:szCs w:val="22"/>
        </w:rPr>
        <w:t xml:space="preserve"> percent</w:t>
      </w:r>
      <w:r w:rsidRPr="00243979">
        <w:rPr>
          <w:rFonts w:ascii="Arial" w:hAnsi="Arial"/>
          <w:sz w:val="22"/>
          <w:szCs w:val="22"/>
        </w:rPr>
        <w:t xml:space="preserve"> which being compensated by additional fund. The Company ha</w:t>
      </w:r>
      <w:r>
        <w:rPr>
          <w:rFonts w:ascii="Arial" w:hAnsi="Arial"/>
          <w:sz w:val="22"/>
          <w:szCs w:val="22"/>
        </w:rPr>
        <w:t>d</w:t>
      </w:r>
      <w:r w:rsidRPr="00243979">
        <w:rPr>
          <w:rFonts w:ascii="Arial" w:hAnsi="Arial"/>
          <w:sz w:val="22"/>
          <w:szCs w:val="22"/>
        </w:rPr>
        <w:t xml:space="preserve"> controlled and directed various operating activities including financial policy since the agreement date and considered to be subsidiary company since thereon. </w:t>
      </w:r>
    </w:p>
    <w:p w:rsidR="005C5ACB" w:rsidRDefault="00AA207B" w:rsidP="002471C9">
      <w:pPr>
        <w:tabs>
          <w:tab w:val="left" w:pos="540"/>
          <w:tab w:val="right" w:pos="7280"/>
          <w:tab w:val="right" w:pos="8540"/>
        </w:tabs>
        <w:spacing w:before="120" w:after="120" w:line="380" w:lineRule="exact"/>
        <w:ind w:left="900" w:right="-43" w:hanging="900"/>
        <w:jc w:val="both"/>
        <w:rPr>
          <w:rFonts w:ascii="Arial" w:hAnsi="Arial" w:cstheme="minorBidi"/>
          <w:sz w:val="22"/>
          <w:szCs w:val="22"/>
        </w:rPr>
      </w:pPr>
      <w:r w:rsidRPr="002471C9">
        <w:rPr>
          <w:rFonts w:ascii="Arial" w:hAnsi="Arial" w:cstheme="minorBidi"/>
          <w:sz w:val="22"/>
          <w:szCs w:val="22"/>
        </w:rPr>
        <w:tab/>
        <w:t>-</w:t>
      </w:r>
      <w:r w:rsidRPr="002471C9">
        <w:rPr>
          <w:rFonts w:ascii="Arial" w:hAnsi="Arial" w:cstheme="minorBidi"/>
          <w:sz w:val="22"/>
          <w:szCs w:val="22"/>
        </w:rPr>
        <w:tab/>
        <w:t>In May 2019, NCL Inter Logistics (S) Pte. Ltd.</w:t>
      </w:r>
      <w:r w:rsidR="00BD68E6">
        <w:rPr>
          <w:rFonts w:ascii="Arial" w:hAnsi="Arial" w:cstheme="minorBidi"/>
          <w:sz w:val="22"/>
          <w:szCs w:val="22"/>
        </w:rPr>
        <w:t xml:space="preserve"> adjusted shareholder structure of NCL Inter Logistics Vietnam Company Limited by</w:t>
      </w:r>
      <w:r w:rsidRPr="002471C9">
        <w:rPr>
          <w:rFonts w:ascii="Arial" w:hAnsi="Arial" w:cstheme="minorBidi"/>
          <w:sz w:val="22"/>
          <w:szCs w:val="22"/>
        </w:rPr>
        <w:t xml:space="preserve"> </w:t>
      </w:r>
      <w:r w:rsidR="00BD68E6" w:rsidRPr="002471C9">
        <w:rPr>
          <w:rFonts w:ascii="Arial" w:hAnsi="Arial" w:cstheme="minorBidi"/>
          <w:sz w:val="22"/>
          <w:szCs w:val="22"/>
        </w:rPr>
        <w:t>transfer</w:t>
      </w:r>
      <w:r w:rsidR="00BD68E6">
        <w:rPr>
          <w:rFonts w:ascii="Arial" w:hAnsi="Arial" w:cstheme="minorBidi"/>
          <w:sz w:val="22"/>
          <w:szCs w:val="22"/>
        </w:rPr>
        <w:t>ring</w:t>
      </w:r>
      <w:r w:rsidRPr="002471C9">
        <w:rPr>
          <w:rFonts w:ascii="Arial" w:hAnsi="Arial" w:cstheme="minorBidi"/>
          <w:sz w:val="22"/>
          <w:szCs w:val="22"/>
        </w:rPr>
        <w:t xml:space="preserve"> additional investments in </w:t>
      </w:r>
      <w:r w:rsidR="00BD68E6">
        <w:rPr>
          <w:rFonts w:ascii="Arial" w:hAnsi="Arial" w:cstheme="minorBidi"/>
          <w:sz w:val="22"/>
          <w:szCs w:val="22"/>
        </w:rPr>
        <w:t>such</w:t>
      </w:r>
      <w:r w:rsidRPr="002471C9">
        <w:rPr>
          <w:rFonts w:ascii="Arial" w:hAnsi="Arial" w:cstheme="minorBidi"/>
          <w:sz w:val="22"/>
          <w:szCs w:val="22"/>
        </w:rPr>
        <w:t xml:space="preserve"> subsidiary</w:t>
      </w:r>
      <w:r w:rsidR="00BD68E6">
        <w:rPr>
          <w:rFonts w:ascii="Arial" w:hAnsi="Arial" w:cstheme="minorBidi"/>
          <w:sz w:val="22"/>
          <w:szCs w:val="22"/>
        </w:rPr>
        <w:t xml:space="preserve"> </w:t>
      </w:r>
      <w:r w:rsidRPr="002471C9">
        <w:rPr>
          <w:rFonts w:ascii="Arial" w:hAnsi="Arial" w:cstheme="minorBidi"/>
          <w:sz w:val="22"/>
          <w:szCs w:val="22"/>
        </w:rPr>
        <w:t>amounting to VND 1,225,000,000</w:t>
      </w:r>
      <w:r w:rsidR="00921C28">
        <w:rPr>
          <w:rFonts w:ascii="Arial" w:hAnsi="Arial" w:cstheme="minorBidi"/>
          <w:sz w:val="22"/>
          <w:szCs w:val="22"/>
        </w:rPr>
        <w:t xml:space="preserve"> equivalent to USD 50,000,</w:t>
      </w:r>
      <w:r w:rsidRPr="002471C9">
        <w:rPr>
          <w:rFonts w:ascii="Arial" w:hAnsi="Arial" w:cstheme="minorBidi"/>
          <w:sz w:val="22"/>
          <w:szCs w:val="22"/>
        </w:rPr>
        <w:t xml:space="preserve"> and registered being </w:t>
      </w:r>
      <w:r w:rsidR="00875FD1">
        <w:rPr>
          <w:rFonts w:ascii="Arial" w:hAnsi="Arial" w:cstheme="minorBidi"/>
          <w:sz w:val="22"/>
          <w:szCs w:val="22"/>
        </w:rPr>
        <w:t>such</w:t>
      </w:r>
      <w:r w:rsidRPr="002471C9">
        <w:rPr>
          <w:rFonts w:ascii="Arial" w:hAnsi="Arial" w:cstheme="minorBidi"/>
          <w:sz w:val="22"/>
          <w:szCs w:val="22"/>
        </w:rPr>
        <w:t xml:space="preserve"> </w:t>
      </w:r>
      <w:r w:rsidRPr="002471C9">
        <w:rPr>
          <w:rFonts w:ascii="Arial" w:hAnsi="Arial" w:cstheme="minorBidi"/>
          <w:sz w:val="22"/>
          <w:szCs w:val="22"/>
        </w:rPr>
        <w:tab/>
        <w:t>company’s</w:t>
      </w:r>
      <w:r w:rsidR="005C5ACB">
        <w:rPr>
          <w:rFonts w:ascii="Arial" w:hAnsi="Arial" w:cstheme="minorBidi"/>
          <w:sz w:val="22"/>
          <w:szCs w:val="22"/>
        </w:rPr>
        <w:t xml:space="preserve"> shareholder</w:t>
      </w:r>
      <w:r w:rsidR="00DA23A9">
        <w:rPr>
          <w:rFonts w:ascii="Arial" w:hAnsi="Arial" w:cstheme="minorBidi"/>
          <w:sz w:val="22"/>
          <w:szCs w:val="22"/>
        </w:rPr>
        <w:t>s</w:t>
      </w:r>
      <w:r w:rsidR="005C5ACB">
        <w:rPr>
          <w:rFonts w:ascii="Arial" w:hAnsi="Arial" w:cstheme="minorBidi"/>
          <w:sz w:val="22"/>
          <w:szCs w:val="22"/>
        </w:rPr>
        <w:t xml:space="preserve"> with shareholding at 49 percent of VND 2,500,000,000 registered and</w:t>
      </w:r>
      <w:r w:rsidR="00921C28">
        <w:rPr>
          <w:rFonts w:ascii="Arial" w:hAnsi="Arial" w:cstheme="minorBidi"/>
          <w:sz w:val="22"/>
          <w:szCs w:val="22"/>
        </w:rPr>
        <w:t xml:space="preserve"> </w:t>
      </w:r>
      <w:r w:rsidR="005C5ACB">
        <w:rPr>
          <w:rFonts w:ascii="Arial" w:hAnsi="Arial" w:cstheme="minorBidi"/>
          <w:sz w:val="22"/>
          <w:szCs w:val="22"/>
        </w:rPr>
        <w:t>pai</w:t>
      </w:r>
      <w:r w:rsidR="001D0ABB">
        <w:rPr>
          <w:rFonts w:ascii="Arial" w:hAnsi="Arial" w:cstheme="minorBidi"/>
          <w:sz w:val="22"/>
          <w:szCs w:val="22"/>
        </w:rPr>
        <w:t>d</w:t>
      </w:r>
      <w:r w:rsidR="005C5ACB">
        <w:rPr>
          <w:rFonts w:ascii="Arial" w:hAnsi="Arial" w:cstheme="minorBidi"/>
          <w:sz w:val="22"/>
          <w:szCs w:val="22"/>
        </w:rPr>
        <w:t xml:space="preserve">-up share capital. </w:t>
      </w:r>
      <w:r w:rsidR="005C5ACB" w:rsidRPr="002471C9">
        <w:rPr>
          <w:rFonts w:ascii="Arial" w:hAnsi="Arial" w:cstheme="minorBidi"/>
          <w:sz w:val="22"/>
          <w:szCs w:val="22"/>
        </w:rPr>
        <w:t>However, NCL Inter Logistics (S) Pte. Ltd.</w:t>
      </w:r>
      <w:r w:rsidR="005C5ACB" w:rsidRPr="002471C9">
        <w:rPr>
          <w:rFonts w:ascii="Arial" w:hAnsi="Arial" w:cstheme="minorBidi" w:hint="cs"/>
          <w:sz w:val="22"/>
          <w:szCs w:val="22"/>
          <w:cs/>
        </w:rPr>
        <w:t xml:space="preserve"> </w:t>
      </w:r>
      <w:r w:rsidR="005C5ACB" w:rsidRPr="002471C9">
        <w:rPr>
          <w:rFonts w:ascii="Arial" w:hAnsi="Arial" w:cstheme="minorBidi"/>
          <w:sz w:val="22"/>
          <w:szCs w:val="22"/>
        </w:rPr>
        <w:t>considers NCL Inter Logistics Vietnam</w:t>
      </w:r>
      <w:r w:rsidR="005C5ACB">
        <w:rPr>
          <w:rFonts w:ascii="Arial" w:hAnsi="Arial" w:cstheme="minorBidi"/>
          <w:sz w:val="22"/>
          <w:szCs w:val="22"/>
        </w:rPr>
        <w:t xml:space="preserve"> </w:t>
      </w:r>
      <w:r w:rsidR="005C5ACB" w:rsidRPr="002471C9">
        <w:rPr>
          <w:rFonts w:ascii="Arial" w:hAnsi="Arial" w:cstheme="minorBidi"/>
          <w:sz w:val="22"/>
          <w:szCs w:val="22"/>
        </w:rPr>
        <w:tab/>
        <w:t>Company</w:t>
      </w:r>
      <w:r w:rsidR="005C5ACB">
        <w:rPr>
          <w:rFonts w:ascii="Arial" w:hAnsi="Arial" w:cstheme="minorBidi"/>
          <w:sz w:val="22"/>
          <w:szCs w:val="22"/>
        </w:rPr>
        <w:t xml:space="preserve"> </w:t>
      </w:r>
      <w:r w:rsidR="005C5ACB" w:rsidRPr="002471C9">
        <w:rPr>
          <w:rFonts w:ascii="Arial" w:hAnsi="Arial" w:cstheme="minorBidi"/>
          <w:sz w:val="22"/>
          <w:szCs w:val="22"/>
        </w:rPr>
        <w:t xml:space="preserve">Limited being subsidiary since the Business cooperation agreement </w:t>
      </w:r>
      <w:r w:rsidR="005C5ACB" w:rsidRPr="002471C9">
        <w:rPr>
          <w:rFonts w:ascii="Arial" w:hAnsi="Arial" w:cstheme="minorBidi"/>
          <w:sz w:val="22"/>
          <w:szCs w:val="22"/>
        </w:rPr>
        <w:tab/>
        <w:t xml:space="preserve">between parties still exists. The agreement is </w:t>
      </w:r>
      <w:proofErr w:type="gramStart"/>
      <w:r w:rsidR="005C5ACB" w:rsidRPr="002471C9">
        <w:rPr>
          <w:rFonts w:ascii="Arial" w:hAnsi="Arial" w:cstheme="minorBidi"/>
          <w:sz w:val="22"/>
          <w:szCs w:val="22"/>
        </w:rPr>
        <w:t>for the purpose of</w:t>
      </w:r>
      <w:proofErr w:type="gramEnd"/>
      <w:r w:rsidR="005C5ACB" w:rsidRPr="002471C9">
        <w:rPr>
          <w:rFonts w:ascii="Arial" w:hAnsi="Arial" w:cstheme="minorBidi"/>
          <w:sz w:val="22"/>
          <w:szCs w:val="22"/>
        </w:rPr>
        <w:t xml:space="preserve"> controlling either </w:t>
      </w:r>
      <w:r w:rsidR="005C5ACB" w:rsidRPr="002471C9">
        <w:rPr>
          <w:rFonts w:ascii="Arial" w:hAnsi="Arial" w:cstheme="minorBidi"/>
          <w:sz w:val="22"/>
          <w:szCs w:val="22"/>
        </w:rPr>
        <w:tab/>
        <w:t>directly or indirectly business operation and management of such company and the</w:t>
      </w:r>
      <w:r w:rsidR="005C5ACB">
        <w:rPr>
          <w:rFonts w:ascii="Arial" w:hAnsi="Arial" w:cstheme="minorBidi"/>
          <w:sz w:val="22"/>
          <w:szCs w:val="22"/>
        </w:rPr>
        <w:t xml:space="preserve"> </w:t>
      </w:r>
      <w:r w:rsidR="005C5ACB" w:rsidRPr="002471C9">
        <w:rPr>
          <w:rFonts w:ascii="Arial" w:hAnsi="Arial" w:cstheme="minorBidi"/>
          <w:sz w:val="22"/>
          <w:szCs w:val="22"/>
        </w:rPr>
        <w:t>conditions stipulated in the agreement remain the same.</w:t>
      </w:r>
    </w:p>
    <w:p w:rsidR="002471C9" w:rsidRPr="002471C9" w:rsidRDefault="002471C9" w:rsidP="002471C9">
      <w:pPr>
        <w:tabs>
          <w:tab w:val="left" w:pos="540"/>
          <w:tab w:val="right" w:pos="7280"/>
          <w:tab w:val="right" w:pos="8540"/>
        </w:tabs>
        <w:spacing w:before="120" w:after="120" w:line="380" w:lineRule="exact"/>
        <w:ind w:left="900" w:right="-43" w:hanging="900"/>
        <w:jc w:val="both"/>
        <w:rPr>
          <w:rFonts w:ascii="Arial" w:hAnsi="Arial" w:cstheme="minorBidi"/>
          <w:sz w:val="22"/>
          <w:szCs w:val="22"/>
          <w:cs/>
        </w:rPr>
      </w:pPr>
      <w:r>
        <w:rPr>
          <w:rFonts w:ascii="Arial" w:hAnsi="Arial" w:cstheme="minorBidi"/>
          <w:sz w:val="22"/>
          <w:szCs w:val="22"/>
        </w:rPr>
        <w:tab/>
        <w:t>-</w:t>
      </w:r>
      <w:r>
        <w:rPr>
          <w:rFonts w:ascii="Arial" w:hAnsi="Arial" w:cstheme="minorBidi"/>
          <w:sz w:val="22"/>
          <w:szCs w:val="22"/>
        </w:rPr>
        <w:tab/>
      </w:r>
      <w:r w:rsidR="00BD68E6">
        <w:rPr>
          <w:rFonts w:ascii="Arial" w:hAnsi="Arial" w:cstheme="minorBidi"/>
          <w:sz w:val="22"/>
          <w:szCs w:val="22"/>
        </w:rPr>
        <w:t>Later, i</w:t>
      </w:r>
      <w:r>
        <w:rPr>
          <w:rFonts w:ascii="Arial" w:hAnsi="Arial" w:cstheme="minorBidi"/>
          <w:sz w:val="22"/>
          <w:szCs w:val="22"/>
        </w:rPr>
        <w:t xml:space="preserve">n November 2019, there is </w:t>
      </w:r>
      <w:r w:rsidR="00BD68E6">
        <w:rPr>
          <w:rFonts w:ascii="Arial" w:hAnsi="Arial" w:cstheme="minorBidi"/>
          <w:sz w:val="22"/>
          <w:szCs w:val="22"/>
        </w:rPr>
        <w:t xml:space="preserve">new shareholder which is </w:t>
      </w:r>
      <w:r>
        <w:rPr>
          <w:rFonts w:ascii="Arial" w:hAnsi="Arial" w:cstheme="minorBidi"/>
          <w:sz w:val="22"/>
          <w:szCs w:val="22"/>
        </w:rPr>
        <w:t>a company in Vietnam has invested in NCL Inter Logistics Vietnam Company Limited in the proportion of 51 percent shareholding, totaling VND 1,275,000,000</w:t>
      </w:r>
      <w:r w:rsidR="00921C28">
        <w:rPr>
          <w:rFonts w:ascii="Arial" w:hAnsi="Arial" w:cstheme="minorBidi"/>
          <w:sz w:val="22"/>
          <w:szCs w:val="22"/>
        </w:rPr>
        <w:t xml:space="preserve"> of VND 2,500,000,000 registered share capital.</w:t>
      </w:r>
      <w:r>
        <w:rPr>
          <w:rFonts w:ascii="Arial" w:hAnsi="Arial" w:cstheme="minorBidi"/>
          <w:sz w:val="22"/>
          <w:szCs w:val="22"/>
        </w:rPr>
        <w:t xml:space="preserve"> As a result, the shareholding percentage and profit distribution in such subsidiary of NCL Inter Logistics (S) Pte. Ltd. decrease</w:t>
      </w:r>
      <w:r w:rsidR="00BD68E6">
        <w:rPr>
          <w:rFonts w:ascii="Arial" w:hAnsi="Arial" w:cstheme="minorBidi"/>
          <w:sz w:val="22"/>
          <w:szCs w:val="22"/>
        </w:rPr>
        <w:t xml:space="preserve">d </w:t>
      </w:r>
      <w:r>
        <w:rPr>
          <w:rFonts w:ascii="Arial" w:hAnsi="Arial" w:cstheme="minorBidi"/>
          <w:sz w:val="22"/>
          <w:szCs w:val="22"/>
        </w:rPr>
        <w:t>from 100 percent to 49 percent shareholding.</w:t>
      </w:r>
      <w:r w:rsidR="00BD68E6">
        <w:rPr>
          <w:rFonts w:ascii="Arial" w:hAnsi="Arial" w:cstheme="minorBidi"/>
          <w:sz w:val="22"/>
          <w:szCs w:val="22"/>
        </w:rPr>
        <w:t xml:space="preserve"> </w:t>
      </w:r>
      <w:r>
        <w:rPr>
          <w:rFonts w:ascii="Arial" w:hAnsi="Arial" w:cstheme="minorBidi"/>
          <w:sz w:val="22"/>
          <w:szCs w:val="22"/>
        </w:rPr>
        <w:tab/>
        <w:t>However, the Company’s management still considers NCL Inter Logistic Vietnam Company Limited being a subsidiary</w:t>
      </w:r>
      <w:r w:rsidR="00C17F13">
        <w:rPr>
          <w:rFonts w:ascii="Arial" w:hAnsi="Arial" w:cstheme="minorBidi"/>
          <w:sz w:val="22"/>
          <w:szCs w:val="22"/>
        </w:rPr>
        <w:t>,</w:t>
      </w:r>
      <w:r w:rsidR="00C17F13" w:rsidRPr="00C17F13">
        <w:rPr>
          <w:rFonts w:ascii="Arial" w:hAnsi="Arial"/>
          <w:sz w:val="22"/>
          <w:szCs w:val="22"/>
        </w:rPr>
        <w:t xml:space="preserve"> </w:t>
      </w:r>
      <w:r w:rsidR="00C17F13" w:rsidRPr="00B55132">
        <w:rPr>
          <w:rFonts w:ascii="Arial" w:hAnsi="Arial"/>
          <w:sz w:val="22"/>
          <w:szCs w:val="22"/>
        </w:rPr>
        <w:t xml:space="preserve">even though </w:t>
      </w:r>
      <w:r w:rsidR="00C17F13">
        <w:rPr>
          <w:rFonts w:ascii="Arial" w:hAnsi="Arial"/>
          <w:sz w:val="22"/>
          <w:szCs w:val="22"/>
        </w:rPr>
        <w:t>NCL Inter Logistics (S) Pte. Ltd.</w:t>
      </w:r>
      <w:r w:rsidR="00C17F13" w:rsidRPr="00B55132">
        <w:rPr>
          <w:rFonts w:ascii="Arial" w:hAnsi="Arial"/>
          <w:sz w:val="22"/>
          <w:szCs w:val="22"/>
        </w:rPr>
        <w:t xml:space="preserve"> holds </w:t>
      </w:r>
      <w:r w:rsidR="00C17F13">
        <w:rPr>
          <w:rFonts w:ascii="Arial" w:hAnsi="Arial"/>
          <w:sz w:val="22"/>
          <w:szCs w:val="22"/>
        </w:rPr>
        <w:t xml:space="preserve">49 percent </w:t>
      </w:r>
      <w:r w:rsidR="00C17F13" w:rsidRPr="00B55132">
        <w:rPr>
          <w:rFonts w:ascii="Arial" w:hAnsi="Arial"/>
          <w:sz w:val="22"/>
          <w:szCs w:val="22"/>
        </w:rPr>
        <w:t xml:space="preserve">of shares and voting rights that is less than half of shares and voting rights. </w:t>
      </w:r>
      <w:r w:rsidR="00C17F13">
        <w:rPr>
          <w:rFonts w:ascii="Arial" w:hAnsi="Arial"/>
          <w:sz w:val="22"/>
          <w:szCs w:val="22"/>
        </w:rPr>
        <w:t>Since there is Business cooperation agreement with such company for the purpose of controlling either directly or indirectly business operation and management of such company and the agreement is still effective.</w:t>
      </w:r>
      <w:r w:rsidR="00BD68E6">
        <w:rPr>
          <w:rFonts w:ascii="Arial" w:hAnsi="Arial"/>
          <w:sz w:val="22"/>
          <w:szCs w:val="22"/>
        </w:rPr>
        <w:t xml:space="preserve"> In addition, the </w:t>
      </w:r>
      <w:r w:rsidR="00921C28">
        <w:rPr>
          <w:rFonts w:ascii="Arial" w:hAnsi="Arial"/>
          <w:sz w:val="22"/>
          <w:szCs w:val="22"/>
        </w:rPr>
        <w:t xml:space="preserve">Company’s </w:t>
      </w:r>
      <w:r w:rsidR="00BD68E6">
        <w:rPr>
          <w:rFonts w:ascii="Arial" w:hAnsi="Arial"/>
          <w:sz w:val="22"/>
          <w:szCs w:val="22"/>
        </w:rPr>
        <w:t>management consider</w:t>
      </w:r>
      <w:r w:rsidR="00921C28">
        <w:rPr>
          <w:rFonts w:ascii="Arial" w:hAnsi="Arial"/>
          <w:sz w:val="22"/>
          <w:szCs w:val="22"/>
        </w:rPr>
        <w:t>s</w:t>
      </w:r>
      <w:r w:rsidR="00BD68E6">
        <w:rPr>
          <w:rFonts w:ascii="Arial" w:hAnsi="Arial"/>
          <w:sz w:val="22"/>
          <w:szCs w:val="22"/>
        </w:rPr>
        <w:t xml:space="preserve"> revising </w:t>
      </w:r>
      <w:r w:rsidR="00BD68E6">
        <w:rPr>
          <w:rFonts w:ascii="Arial" w:hAnsi="Arial" w:cs="Arial"/>
          <w:sz w:val="22"/>
          <w:szCs w:val="22"/>
        </w:rPr>
        <w:t>C</w:t>
      </w:r>
      <w:r w:rsidR="00BD68E6" w:rsidRPr="00243979">
        <w:rPr>
          <w:rFonts w:ascii="Arial" w:hAnsi="Arial" w:cs="Arial"/>
          <w:sz w:val="22"/>
          <w:szCs w:val="22"/>
        </w:rPr>
        <w:t>onvertible loan agreement</w:t>
      </w:r>
      <w:r w:rsidR="00BD68E6">
        <w:rPr>
          <w:rFonts w:ascii="Arial" w:hAnsi="Arial" w:cs="Arial"/>
          <w:sz w:val="22"/>
          <w:szCs w:val="22"/>
        </w:rPr>
        <w:t xml:space="preserve"> by adjusting the loan amount from USD 100,000 to USD 51,000 </w:t>
      </w:r>
      <w:r w:rsidR="00921C28">
        <w:rPr>
          <w:rFonts w:ascii="Arial" w:hAnsi="Arial" w:cs="Arial"/>
          <w:sz w:val="22"/>
          <w:szCs w:val="22"/>
        </w:rPr>
        <w:t xml:space="preserve">resulting from investment of new shareholder </w:t>
      </w:r>
      <w:r w:rsidR="00921C28">
        <w:rPr>
          <w:rFonts w:ascii="Arial" w:hAnsi="Arial" w:cs="Arial"/>
          <w:sz w:val="22"/>
          <w:szCs w:val="22"/>
        </w:rPr>
        <w:lastRenderedPageBreak/>
        <w:t>which makes shareholding percentage decreasing from 100 percent to 49 percent</w:t>
      </w:r>
      <w:r w:rsidR="00BD68E6">
        <w:rPr>
          <w:rFonts w:ascii="Arial" w:hAnsi="Arial" w:cs="Arial"/>
          <w:sz w:val="22"/>
          <w:szCs w:val="22"/>
        </w:rPr>
        <w:t>. As at 31 December 2019, the revision of C</w:t>
      </w:r>
      <w:r w:rsidR="00BD68E6" w:rsidRPr="00243979">
        <w:rPr>
          <w:rFonts w:ascii="Arial" w:hAnsi="Arial" w:cs="Arial"/>
          <w:sz w:val="22"/>
          <w:szCs w:val="22"/>
        </w:rPr>
        <w:t>onvertible loan agreement</w:t>
      </w:r>
      <w:r w:rsidR="00BD68E6">
        <w:rPr>
          <w:rFonts w:ascii="Arial" w:hAnsi="Arial" w:cs="Arial"/>
          <w:sz w:val="22"/>
          <w:szCs w:val="22"/>
        </w:rPr>
        <w:t xml:space="preserve"> is in the process.</w:t>
      </w:r>
    </w:p>
    <w:p w:rsidR="00C17F13" w:rsidRPr="004363C1" w:rsidRDefault="00C17F13" w:rsidP="00C17F13">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Ningbo NCL Inter Logistics Company Limited</w:t>
      </w:r>
    </w:p>
    <w:p w:rsidR="00C17F13" w:rsidRDefault="00C17F13" w:rsidP="00C17F13">
      <w:pPr>
        <w:tabs>
          <w:tab w:val="left" w:pos="540"/>
          <w:tab w:val="left" w:pos="900"/>
          <w:tab w:val="right" w:pos="7280"/>
          <w:tab w:val="right" w:pos="8540"/>
        </w:tabs>
        <w:spacing w:before="120" w:after="120" w:line="380" w:lineRule="exact"/>
        <w:ind w:left="900" w:right="-43" w:hanging="900"/>
        <w:jc w:val="both"/>
        <w:rPr>
          <w:rFonts w:ascii="Arial" w:hAnsi="Arial"/>
          <w:sz w:val="22"/>
          <w:szCs w:val="22"/>
        </w:rPr>
      </w:pPr>
      <w:r>
        <w:rPr>
          <w:rFonts w:ascii="Arial" w:hAnsi="Arial"/>
          <w:sz w:val="22"/>
          <w:szCs w:val="22"/>
        </w:rPr>
        <w:tab/>
        <w:t>-</w:t>
      </w:r>
      <w:r>
        <w:rPr>
          <w:rFonts w:ascii="Arial" w:hAnsi="Arial"/>
          <w:sz w:val="22"/>
          <w:szCs w:val="22"/>
        </w:rPr>
        <w:tab/>
      </w:r>
      <w:r w:rsidRPr="00243979">
        <w:rPr>
          <w:rFonts w:ascii="Arial" w:hAnsi="Arial" w:cs="Arial"/>
          <w:sz w:val="22"/>
          <w:szCs w:val="22"/>
        </w:rPr>
        <w:t xml:space="preserve">In November </w:t>
      </w:r>
      <w:r>
        <w:rPr>
          <w:rFonts w:ascii="Arial" w:hAnsi="Arial" w:cs="Arial"/>
          <w:sz w:val="22"/>
          <w:szCs w:val="22"/>
        </w:rPr>
        <w:t>2018</w:t>
      </w:r>
      <w:r w:rsidRPr="00243979">
        <w:rPr>
          <w:rFonts w:ascii="Arial" w:hAnsi="Arial" w:cs="Arial"/>
          <w:sz w:val="22"/>
          <w:szCs w:val="22"/>
        </w:rPr>
        <w:t>,</w:t>
      </w:r>
      <w:r w:rsidRPr="00243979">
        <w:rPr>
          <w:rFonts w:ascii="Arial" w:hAnsi="Arial" w:cs="Arial"/>
          <w:sz w:val="22"/>
          <w:szCs w:val="22"/>
          <w:cs/>
        </w:rPr>
        <w:t xml:space="preserve"> </w:t>
      </w:r>
      <w:r w:rsidRPr="00243979">
        <w:rPr>
          <w:rFonts w:ascii="Arial" w:hAnsi="Arial" w:cs="Arial"/>
          <w:sz w:val="22"/>
          <w:szCs w:val="22"/>
        </w:rPr>
        <w:t>NCL Inter Logistics (S) Pte. Ltd. established</w:t>
      </w:r>
      <w:r w:rsidRPr="00243979">
        <w:rPr>
          <w:rFonts w:ascii="Arial" w:hAnsi="Arial" w:cs="Arial"/>
          <w:sz w:val="22"/>
          <w:szCs w:val="22"/>
          <w:cs/>
        </w:rPr>
        <w:t xml:space="preserve"> </w:t>
      </w:r>
      <w:r w:rsidRPr="00243979">
        <w:rPr>
          <w:rFonts w:ascii="Arial" w:hAnsi="Arial" w:cs="Arial"/>
          <w:sz w:val="22"/>
          <w:szCs w:val="22"/>
        </w:rPr>
        <w:t>“Ningbo NCL Inter Logistics Company Limited” in China, which NCL Inter Logistics (S) Pte. Ltd. ha</w:t>
      </w:r>
      <w:r w:rsidR="00921C28">
        <w:rPr>
          <w:rFonts w:ascii="Arial" w:hAnsi="Arial" w:cs="Browallia New"/>
          <w:sz w:val="22"/>
          <w:szCs w:val="28"/>
        </w:rPr>
        <w:t>d</w:t>
      </w:r>
      <w:r w:rsidRPr="00243979">
        <w:rPr>
          <w:rFonts w:ascii="Arial" w:hAnsi="Arial" w:cs="Arial"/>
          <w:sz w:val="22"/>
          <w:szCs w:val="22"/>
        </w:rPr>
        <w:t xml:space="preserve"> shareholding at 100</w:t>
      </w:r>
      <w:r>
        <w:rPr>
          <w:rFonts w:ascii="Arial" w:hAnsi="Arial" w:cs="Arial"/>
          <w:sz w:val="22"/>
          <w:szCs w:val="22"/>
        </w:rPr>
        <w:t xml:space="preserve"> percent</w:t>
      </w:r>
      <w:r w:rsidRPr="00243979">
        <w:rPr>
          <w:rFonts w:ascii="Arial" w:hAnsi="Arial" w:cs="Arial"/>
          <w:sz w:val="22"/>
          <w:szCs w:val="22"/>
        </w:rPr>
        <w:t xml:space="preserve"> of CNY 5,000,000</w:t>
      </w:r>
      <w:r w:rsidRPr="00243979">
        <w:rPr>
          <w:rFonts w:ascii="Arial" w:hAnsi="Arial" w:cs="Arial"/>
          <w:sz w:val="22"/>
          <w:szCs w:val="22"/>
          <w:cs/>
        </w:rPr>
        <w:t xml:space="preserve"> </w:t>
      </w:r>
      <w:r w:rsidRPr="00243979">
        <w:rPr>
          <w:rFonts w:ascii="Arial" w:hAnsi="Arial" w:cs="Arial"/>
          <w:sz w:val="22"/>
          <w:szCs w:val="22"/>
        </w:rPr>
        <w:t xml:space="preserve">registered shares capital. Such company was completed for incorporation on 30 November 2018 and became subsidiary company since thereon, because the Company </w:t>
      </w:r>
      <w:r w:rsidR="00921C28">
        <w:rPr>
          <w:rFonts w:ascii="Arial" w:hAnsi="Arial" w:cs="Arial"/>
          <w:sz w:val="22"/>
          <w:szCs w:val="22"/>
        </w:rPr>
        <w:t>held</w:t>
      </w:r>
      <w:r w:rsidRPr="00243979">
        <w:rPr>
          <w:rFonts w:ascii="Arial" w:hAnsi="Arial" w:cs="Arial"/>
          <w:sz w:val="22"/>
          <w:szCs w:val="22"/>
        </w:rPr>
        <w:t xml:space="preserve"> investment in such company through NCL Inter Logistics (S) Pte. Ltd. with shareholding at 100</w:t>
      </w:r>
      <w:r>
        <w:rPr>
          <w:rFonts w:ascii="Arial" w:hAnsi="Arial" w:cs="Arial"/>
          <w:sz w:val="22"/>
          <w:szCs w:val="22"/>
        </w:rPr>
        <w:t xml:space="preserve"> percent</w:t>
      </w:r>
      <w:r w:rsidRPr="00243979">
        <w:rPr>
          <w:rFonts w:ascii="Arial" w:hAnsi="Arial" w:cs="Arial"/>
          <w:sz w:val="22"/>
          <w:szCs w:val="22"/>
        </w:rPr>
        <w:t xml:space="preserve"> of the registered share capital of Ningbo NCL Inter Logistics Company Limited and the Company ha</w:t>
      </w:r>
      <w:r w:rsidR="00921C28">
        <w:rPr>
          <w:rFonts w:ascii="Arial" w:hAnsi="Arial" w:cs="Arial"/>
          <w:sz w:val="22"/>
          <w:szCs w:val="22"/>
        </w:rPr>
        <w:t>d</w:t>
      </w:r>
      <w:r w:rsidRPr="00243979">
        <w:rPr>
          <w:rFonts w:ascii="Arial" w:hAnsi="Arial" w:cs="Arial"/>
          <w:sz w:val="22"/>
          <w:szCs w:val="22"/>
        </w:rPr>
        <w:t xml:space="preserve"> power to control over such</w:t>
      </w:r>
      <w:r w:rsidRPr="00243979">
        <w:rPr>
          <w:rFonts w:ascii="Arial" w:hAnsi="Arial"/>
          <w:sz w:val="22"/>
          <w:szCs w:val="22"/>
        </w:rPr>
        <w:t xml:space="preserve"> company. As at 31 December </w:t>
      </w:r>
      <w:r>
        <w:rPr>
          <w:rFonts w:ascii="Arial" w:hAnsi="Arial"/>
          <w:sz w:val="22"/>
          <w:szCs w:val="22"/>
        </w:rPr>
        <w:t>2018</w:t>
      </w:r>
      <w:r w:rsidRPr="00243979">
        <w:rPr>
          <w:rFonts w:ascii="Arial" w:hAnsi="Arial"/>
          <w:sz w:val="22"/>
          <w:szCs w:val="22"/>
        </w:rPr>
        <w:t xml:space="preserve">, Ningbo NCL Inter Logistics Company Limited </w:t>
      </w:r>
      <w:r w:rsidR="00921C28">
        <w:rPr>
          <w:rFonts w:ascii="Arial" w:hAnsi="Arial"/>
          <w:sz w:val="22"/>
          <w:szCs w:val="22"/>
        </w:rPr>
        <w:t>had</w:t>
      </w:r>
      <w:r w:rsidRPr="00243979">
        <w:rPr>
          <w:rFonts w:ascii="Arial" w:hAnsi="Arial"/>
          <w:sz w:val="22"/>
          <w:szCs w:val="22"/>
        </w:rPr>
        <w:t xml:space="preserve"> yet operate</w:t>
      </w:r>
      <w:r>
        <w:rPr>
          <w:rFonts w:ascii="Arial" w:hAnsi="Arial"/>
          <w:sz w:val="22"/>
          <w:szCs w:val="22"/>
        </w:rPr>
        <w:t>d</w:t>
      </w:r>
      <w:r w:rsidRPr="00243979">
        <w:rPr>
          <w:rFonts w:ascii="Arial" w:hAnsi="Arial"/>
          <w:sz w:val="22"/>
          <w:szCs w:val="22"/>
        </w:rPr>
        <w:t xml:space="preserve"> and </w:t>
      </w:r>
      <w:r>
        <w:rPr>
          <w:rFonts w:ascii="Arial" w:hAnsi="Arial"/>
          <w:sz w:val="22"/>
          <w:szCs w:val="22"/>
        </w:rPr>
        <w:t xml:space="preserve">no </w:t>
      </w:r>
      <w:r w:rsidRPr="00243979">
        <w:rPr>
          <w:rFonts w:ascii="Arial" w:hAnsi="Arial"/>
          <w:sz w:val="22"/>
          <w:szCs w:val="22"/>
        </w:rPr>
        <w:t>paid-up share</w:t>
      </w:r>
      <w:r>
        <w:rPr>
          <w:rFonts w:ascii="Arial" w:hAnsi="Arial"/>
          <w:sz w:val="22"/>
          <w:szCs w:val="22"/>
        </w:rPr>
        <w:t xml:space="preserve"> </w:t>
      </w:r>
      <w:r w:rsidRPr="00243979">
        <w:rPr>
          <w:rFonts w:ascii="Arial" w:hAnsi="Arial"/>
          <w:sz w:val="22"/>
          <w:szCs w:val="22"/>
        </w:rPr>
        <w:t>capital.</w:t>
      </w:r>
    </w:p>
    <w:p w:rsidR="00C17F13" w:rsidRDefault="00C17F13" w:rsidP="00C17F13">
      <w:pPr>
        <w:tabs>
          <w:tab w:val="left" w:pos="540"/>
          <w:tab w:val="left" w:pos="900"/>
          <w:tab w:val="right" w:pos="7280"/>
          <w:tab w:val="right" w:pos="8540"/>
        </w:tabs>
        <w:spacing w:before="120" w:after="120" w:line="380" w:lineRule="exact"/>
        <w:ind w:left="900" w:right="-43" w:hanging="900"/>
        <w:jc w:val="both"/>
        <w:rPr>
          <w:rFonts w:ascii="Arial" w:hAnsi="Arial"/>
          <w:sz w:val="22"/>
          <w:szCs w:val="22"/>
        </w:rPr>
      </w:pPr>
      <w:r>
        <w:rPr>
          <w:rFonts w:ascii="Arial" w:hAnsi="Arial"/>
          <w:sz w:val="22"/>
          <w:szCs w:val="22"/>
        </w:rPr>
        <w:tab/>
        <w:t>-</w:t>
      </w:r>
      <w:r>
        <w:rPr>
          <w:rFonts w:ascii="Arial" w:hAnsi="Arial"/>
          <w:sz w:val="22"/>
          <w:szCs w:val="22"/>
        </w:rPr>
        <w:tab/>
        <w:t>During the year 2019, NCL Inter Logistics (S) Pte. Ltd. transferred additional investment in Ningbo NCL Inter Logistics Company Limited for being working capital</w:t>
      </w:r>
      <w:r w:rsidR="007C7118">
        <w:rPr>
          <w:rFonts w:ascii="Arial" w:hAnsi="Arial"/>
          <w:sz w:val="22"/>
          <w:szCs w:val="22"/>
        </w:rPr>
        <w:t xml:space="preserve">, are </w:t>
      </w:r>
      <w:proofErr w:type="spellStart"/>
      <w:r w:rsidR="007C7118">
        <w:rPr>
          <w:rFonts w:ascii="Arial" w:hAnsi="Arial"/>
          <w:sz w:val="22"/>
          <w:szCs w:val="22"/>
        </w:rPr>
        <w:t>summari</w:t>
      </w:r>
      <w:r w:rsidR="00921C28">
        <w:rPr>
          <w:rFonts w:ascii="Arial" w:hAnsi="Arial"/>
          <w:sz w:val="22"/>
          <w:szCs w:val="22"/>
        </w:rPr>
        <w:t>s</w:t>
      </w:r>
      <w:r w:rsidR="007C7118">
        <w:rPr>
          <w:rFonts w:ascii="Arial" w:hAnsi="Arial"/>
          <w:sz w:val="22"/>
          <w:szCs w:val="22"/>
        </w:rPr>
        <w:t>ed</w:t>
      </w:r>
      <w:proofErr w:type="spellEnd"/>
      <w:r w:rsidR="007C7118">
        <w:rPr>
          <w:rFonts w:ascii="Arial" w:hAnsi="Arial"/>
          <w:sz w:val="22"/>
          <w:szCs w:val="22"/>
        </w:rPr>
        <w:t xml:space="preserve"> below.</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0"/>
        <w:gridCol w:w="2842"/>
        <w:gridCol w:w="2847"/>
      </w:tblGrid>
      <w:tr w:rsidR="00C17F13" w:rsidTr="00F06F9D">
        <w:tc>
          <w:tcPr>
            <w:tcW w:w="2800" w:type="dxa"/>
            <w:vAlign w:val="bottom"/>
          </w:tcPr>
          <w:p w:rsidR="00C17F13" w:rsidRDefault="00C17F13" w:rsidP="00F06F9D">
            <w:pPr>
              <w:pBdr>
                <w:bottom w:val="single" w:sz="4" w:space="1" w:color="auto"/>
              </w:pBdr>
              <w:tabs>
                <w:tab w:val="left" w:pos="540"/>
                <w:tab w:val="left" w:pos="900"/>
                <w:tab w:val="right" w:pos="7280"/>
                <w:tab w:val="right" w:pos="8540"/>
              </w:tabs>
              <w:spacing w:before="120" w:after="120" w:line="380" w:lineRule="exact"/>
              <w:ind w:right="-43"/>
              <w:jc w:val="center"/>
              <w:rPr>
                <w:rFonts w:ascii="Arial" w:hAnsi="Arial"/>
                <w:sz w:val="22"/>
                <w:szCs w:val="22"/>
              </w:rPr>
            </w:pPr>
            <w:r>
              <w:rPr>
                <w:rFonts w:ascii="Arial" w:hAnsi="Arial"/>
                <w:sz w:val="22"/>
                <w:szCs w:val="22"/>
              </w:rPr>
              <w:tab/>
            </w:r>
            <w:r>
              <w:rPr>
                <w:rFonts w:ascii="Arial" w:hAnsi="Arial"/>
                <w:sz w:val="22"/>
                <w:szCs w:val="22"/>
              </w:rPr>
              <w:tab/>
              <w:t>Month</w:t>
            </w:r>
          </w:p>
        </w:tc>
        <w:tc>
          <w:tcPr>
            <w:tcW w:w="2842" w:type="dxa"/>
            <w:vAlign w:val="bottom"/>
          </w:tcPr>
          <w:p w:rsidR="00C17F13" w:rsidRDefault="00C17F13" w:rsidP="00F06F9D">
            <w:pPr>
              <w:pBdr>
                <w:bottom w:val="single" w:sz="4" w:space="1" w:color="auto"/>
              </w:pBdr>
              <w:tabs>
                <w:tab w:val="left" w:pos="540"/>
                <w:tab w:val="left" w:pos="900"/>
                <w:tab w:val="right" w:pos="7280"/>
                <w:tab w:val="right" w:pos="8540"/>
              </w:tabs>
              <w:spacing w:before="120" w:after="120" w:line="380" w:lineRule="exact"/>
              <w:ind w:right="-43"/>
              <w:jc w:val="center"/>
              <w:rPr>
                <w:rFonts w:ascii="Arial" w:hAnsi="Arial"/>
                <w:sz w:val="22"/>
                <w:szCs w:val="22"/>
              </w:rPr>
            </w:pPr>
            <w:r>
              <w:rPr>
                <w:rFonts w:ascii="Arial" w:hAnsi="Arial"/>
                <w:sz w:val="22"/>
                <w:szCs w:val="22"/>
              </w:rPr>
              <w:t>Amount of additional investment (CNY)</w:t>
            </w:r>
          </w:p>
        </w:tc>
        <w:tc>
          <w:tcPr>
            <w:tcW w:w="2847" w:type="dxa"/>
            <w:vAlign w:val="bottom"/>
          </w:tcPr>
          <w:p w:rsidR="00C17F13" w:rsidRDefault="00C17F13" w:rsidP="00F06F9D">
            <w:pPr>
              <w:pBdr>
                <w:bottom w:val="single" w:sz="4" w:space="1" w:color="auto"/>
              </w:pBdr>
              <w:tabs>
                <w:tab w:val="left" w:pos="540"/>
                <w:tab w:val="left" w:pos="900"/>
                <w:tab w:val="right" w:pos="7280"/>
                <w:tab w:val="right" w:pos="8540"/>
              </w:tabs>
              <w:spacing w:before="120" w:after="120" w:line="380" w:lineRule="exact"/>
              <w:ind w:right="-43"/>
              <w:jc w:val="center"/>
              <w:rPr>
                <w:rFonts w:ascii="Arial" w:hAnsi="Arial"/>
                <w:sz w:val="22"/>
                <w:szCs w:val="22"/>
              </w:rPr>
            </w:pPr>
            <w:r>
              <w:rPr>
                <w:rFonts w:ascii="Arial" w:hAnsi="Arial"/>
                <w:sz w:val="22"/>
                <w:szCs w:val="22"/>
              </w:rPr>
              <w:t>The date of share capital registration</w:t>
            </w:r>
          </w:p>
        </w:tc>
      </w:tr>
      <w:tr w:rsidR="00C17F13" w:rsidTr="00F06F9D">
        <w:tc>
          <w:tcPr>
            <w:tcW w:w="2800"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January 2019</w:t>
            </w:r>
          </w:p>
        </w:tc>
        <w:tc>
          <w:tcPr>
            <w:tcW w:w="2842"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337,360</w:t>
            </w:r>
          </w:p>
        </w:tc>
        <w:tc>
          <w:tcPr>
            <w:tcW w:w="2847"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28 January 2019</w:t>
            </w:r>
          </w:p>
        </w:tc>
      </w:tr>
      <w:tr w:rsidR="00C17F13" w:rsidTr="00F06F9D">
        <w:tc>
          <w:tcPr>
            <w:tcW w:w="2800"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May 2019</w:t>
            </w:r>
          </w:p>
        </w:tc>
        <w:tc>
          <w:tcPr>
            <w:tcW w:w="2842"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675,110</w:t>
            </w:r>
          </w:p>
        </w:tc>
        <w:tc>
          <w:tcPr>
            <w:tcW w:w="2847"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10 May 2019</w:t>
            </w:r>
          </w:p>
        </w:tc>
      </w:tr>
      <w:tr w:rsidR="00C17F13" w:rsidTr="00F06F9D">
        <w:tc>
          <w:tcPr>
            <w:tcW w:w="2800"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August 2019</w:t>
            </w:r>
          </w:p>
        </w:tc>
        <w:tc>
          <w:tcPr>
            <w:tcW w:w="2842"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351,560</w:t>
            </w:r>
          </w:p>
        </w:tc>
        <w:tc>
          <w:tcPr>
            <w:tcW w:w="2847" w:type="dxa"/>
            <w:vAlign w:val="bottom"/>
          </w:tcPr>
          <w:p w:rsidR="00C17F13" w:rsidRDefault="00C17F13" w:rsidP="00F06F9D">
            <w:pPr>
              <w:tabs>
                <w:tab w:val="left" w:pos="540"/>
                <w:tab w:val="left" w:pos="900"/>
                <w:tab w:val="right" w:pos="7280"/>
                <w:tab w:val="right" w:pos="8540"/>
              </w:tabs>
              <w:spacing w:before="120" w:after="120" w:line="300" w:lineRule="exact"/>
              <w:ind w:right="-43"/>
              <w:jc w:val="center"/>
              <w:rPr>
                <w:rFonts w:ascii="Arial" w:hAnsi="Arial"/>
                <w:sz w:val="22"/>
                <w:szCs w:val="22"/>
              </w:rPr>
            </w:pPr>
            <w:r>
              <w:rPr>
                <w:rFonts w:ascii="Arial" w:hAnsi="Arial"/>
                <w:sz w:val="22"/>
                <w:szCs w:val="22"/>
              </w:rPr>
              <w:t>21 August 2019</w:t>
            </w:r>
          </w:p>
        </w:tc>
      </w:tr>
    </w:tbl>
    <w:p w:rsidR="00C17F13" w:rsidRPr="00D80DC9" w:rsidRDefault="00C17F13" w:rsidP="006771B5">
      <w:pPr>
        <w:tabs>
          <w:tab w:val="left" w:pos="540"/>
          <w:tab w:val="left" w:pos="900"/>
          <w:tab w:val="right" w:pos="7280"/>
          <w:tab w:val="right" w:pos="8540"/>
        </w:tabs>
        <w:spacing w:before="240" w:after="120" w:line="380" w:lineRule="exact"/>
        <w:ind w:left="907" w:right="-43" w:hanging="907"/>
        <w:jc w:val="both"/>
        <w:rPr>
          <w:rFonts w:ascii="Arial" w:hAnsi="Arial"/>
          <w:sz w:val="22"/>
          <w:szCs w:val="22"/>
        </w:rPr>
      </w:pPr>
      <w:r>
        <w:rPr>
          <w:rFonts w:ascii="Arial" w:hAnsi="Arial"/>
          <w:sz w:val="22"/>
          <w:szCs w:val="22"/>
        </w:rPr>
        <w:t xml:space="preserve"> </w:t>
      </w:r>
      <w:r>
        <w:rPr>
          <w:rFonts w:ascii="Arial" w:hAnsi="Arial"/>
          <w:sz w:val="22"/>
          <w:szCs w:val="22"/>
        </w:rPr>
        <w:tab/>
      </w:r>
      <w:r>
        <w:rPr>
          <w:rFonts w:ascii="Arial" w:hAnsi="Arial"/>
          <w:sz w:val="22"/>
          <w:szCs w:val="22"/>
        </w:rPr>
        <w:tab/>
        <w:t xml:space="preserve">As at 31 December 2019, Ningbo NCL Inter Logistics Company Limited has CNY 1,364,030 of </w:t>
      </w:r>
      <w:r w:rsidR="007C7118">
        <w:rPr>
          <w:rFonts w:ascii="Arial" w:hAnsi="Arial"/>
          <w:sz w:val="22"/>
          <w:szCs w:val="22"/>
        </w:rPr>
        <w:t xml:space="preserve">paid-up </w:t>
      </w:r>
      <w:r>
        <w:rPr>
          <w:rFonts w:ascii="Arial" w:hAnsi="Arial"/>
          <w:sz w:val="22"/>
          <w:szCs w:val="22"/>
        </w:rPr>
        <w:t>share capital.</w:t>
      </w:r>
    </w:p>
    <w:p w:rsidR="00D85AEE" w:rsidRPr="004363C1" w:rsidRDefault="00D85AEE" w:rsidP="00D85AEE">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NCL International Logistics Private Limited</w:t>
      </w:r>
    </w:p>
    <w:p w:rsidR="00D85AEE" w:rsidRPr="000D1CCA" w:rsidRDefault="00D85AEE" w:rsidP="00D85AEE">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Pr="000D1CCA">
        <w:rPr>
          <w:rFonts w:ascii="Arial" w:hAnsi="Arial"/>
          <w:sz w:val="22"/>
          <w:szCs w:val="22"/>
        </w:rPr>
        <w:t>In February 2019,</w:t>
      </w:r>
      <w:r w:rsidRPr="000D1CCA">
        <w:rPr>
          <w:rFonts w:ascii="Arial" w:hAnsi="Arial"/>
          <w:sz w:val="22"/>
          <w:szCs w:val="22"/>
          <w:cs/>
        </w:rPr>
        <w:t xml:space="preserve"> </w:t>
      </w:r>
      <w:r w:rsidRPr="000D1CCA">
        <w:rPr>
          <w:rFonts w:ascii="Arial" w:hAnsi="Arial"/>
          <w:sz w:val="22"/>
          <w:szCs w:val="22"/>
        </w:rPr>
        <w:t>NCL Inter Logistics (S) Pte. Ltd., established</w:t>
      </w:r>
      <w:r w:rsidRPr="000D1CCA">
        <w:rPr>
          <w:rFonts w:ascii="Arial" w:hAnsi="Arial"/>
          <w:sz w:val="22"/>
          <w:szCs w:val="22"/>
          <w:cs/>
        </w:rPr>
        <w:t xml:space="preserve"> </w:t>
      </w:r>
      <w:r w:rsidRPr="000D1CCA">
        <w:rPr>
          <w:rFonts w:ascii="Arial" w:hAnsi="Arial"/>
          <w:sz w:val="22"/>
          <w:szCs w:val="22"/>
        </w:rPr>
        <w:t>“NCL International Logistics Private Limited” in Republic of India, which NCL Inter Logistics (S) Pte. Ltd. ha</w:t>
      </w:r>
      <w:r w:rsidR="007C7118">
        <w:rPr>
          <w:rFonts w:ascii="Arial" w:hAnsi="Arial"/>
          <w:sz w:val="22"/>
          <w:szCs w:val="22"/>
        </w:rPr>
        <w:t>d</w:t>
      </w:r>
      <w:r w:rsidRPr="000D1CCA">
        <w:rPr>
          <w:rFonts w:ascii="Arial" w:hAnsi="Arial"/>
          <w:sz w:val="22"/>
          <w:szCs w:val="22"/>
        </w:rPr>
        <w:t xml:space="preserve"> shareholding at 100</w:t>
      </w:r>
      <w:r w:rsidRPr="000D1CCA">
        <w:rPr>
          <w:rFonts w:ascii="Arial" w:hAnsi="Arial" w:hint="cs"/>
          <w:sz w:val="22"/>
          <w:szCs w:val="22"/>
          <w:cs/>
        </w:rPr>
        <w:t xml:space="preserve"> </w:t>
      </w:r>
      <w:r w:rsidRPr="000D1CCA">
        <w:rPr>
          <w:rFonts w:ascii="Arial" w:hAnsi="Arial"/>
          <w:sz w:val="22"/>
          <w:szCs w:val="22"/>
        </w:rPr>
        <w:t>percent of INR 5,000,000</w:t>
      </w:r>
      <w:r w:rsidRPr="000D1CCA">
        <w:rPr>
          <w:rFonts w:ascii="Arial" w:hAnsi="Arial"/>
          <w:sz w:val="22"/>
          <w:szCs w:val="22"/>
          <w:cs/>
        </w:rPr>
        <w:t xml:space="preserve"> </w:t>
      </w:r>
      <w:r w:rsidRPr="000D1CCA">
        <w:rPr>
          <w:rFonts w:ascii="Arial" w:hAnsi="Arial"/>
          <w:sz w:val="22"/>
          <w:szCs w:val="22"/>
        </w:rPr>
        <w:t xml:space="preserve">registered share capital. Such company was completed for incorporation on 22 February 2019 and became the Company’s subsidiary since thereon, because the Company held investment in such company through NCL Inter Logistics (S) Pte. Ltd. with shareholding at 100 percent of the registered share capital of NCL International Logistics Private Limited and the Company has power to control over such company. As at </w:t>
      </w:r>
      <w:r>
        <w:rPr>
          <w:rFonts w:ascii="Arial" w:hAnsi="Arial"/>
          <w:sz w:val="22"/>
          <w:szCs w:val="22"/>
        </w:rPr>
        <w:t>31 December</w:t>
      </w:r>
      <w:r w:rsidRPr="000D1CCA">
        <w:rPr>
          <w:rFonts w:ascii="Arial" w:hAnsi="Arial"/>
          <w:sz w:val="22"/>
          <w:szCs w:val="22"/>
        </w:rPr>
        <w:t xml:space="preserve"> 2019, NCL International Logistics Private Limited has INR 286,000 paid-up share capital and has yet operated.</w:t>
      </w:r>
    </w:p>
    <w:p w:rsidR="00AB7F33" w:rsidRDefault="00AB7F33" w:rsidP="00D85AEE">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br w:type="page"/>
      </w:r>
    </w:p>
    <w:p w:rsidR="00D85AEE" w:rsidRPr="004363C1" w:rsidRDefault="00D85AEE" w:rsidP="00D85AEE">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lastRenderedPageBreak/>
        <w:t>Legacy Asia Capital Pte. Ltd.</w:t>
      </w:r>
    </w:p>
    <w:p w:rsidR="00D85AEE" w:rsidRPr="004363C1" w:rsidRDefault="00D85AEE" w:rsidP="00D85AEE">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243979">
        <w:rPr>
          <w:rFonts w:ascii="Arial" w:hAnsi="Arial" w:cs="Arial"/>
          <w:sz w:val="22"/>
          <w:szCs w:val="22"/>
        </w:rPr>
        <w:t>On 10 May 2018, a meeting of the Company’s Board of Directors passed the resolution regarding the disposal of investment in Legacy Asia Capital Pte. Ltd. at full amount since Buss Capital Fund Singapore, the fund supporter, ha</w:t>
      </w:r>
      <w:r>
        <w:rPr>
          <w:rFonts w:ascii="Arial" w:hAnsi="Arial" w:cs="Arial"/>
          <w:sz w:val="22"/>
          <w:szCs w:val="22"/>
        </w:rPr>
        <w:t>d</w:t>
      </w:r>
      <w:r w:rsidRPr="00243979">
        <w:rPr>
          <w:rFonts w:ascii="Arial" w:hAnsi="Arial" w:cs="Arial"/>
          <w:sz w:val="22"/>
          <w:szCs w:val="22"/>
        </w:rPr>
        <w:t xml:space="preserve"> experienced bankruptcy. The Company disposed investment in Legacy Asia Capital Pte. Ltd. in full amount at cost,</w:t>
      </w:r>
      <w:r w:rsidRPr="004363C1">
        <w:rPr>
          <w:rFonts w:ascii="Arial" w:hAnsi="Arial" w:cs="Arial"/>
          <w:sz w:val="22"/>
          <w:szCs w:val="22"/>
        </w:rPr>
        <w:t xml:space="preserve"> comprising of 140,000 ordinary shares with a par value of Baht SGD 1, totaling SGD 140,000, to a shareholder of Legend Shipping PTE. Ltd. On 15 July 2018, the Company entered into share purchase agreement with such shareholder. The payment w</w:t>
      </w:r>
      <w:r>
        <w:rPr>
          <w:rFonts w:ascii="Arial" w:hAnsi="Arial" w:cs="Arial"/>
          <w:sz w:val="22"/>
          <w:szCs w:val="22"/>
        </w:rPr>
        <w:t>ould</w:t>
      </w:r>
      <w:r w:rsidRPr="004363C1">
        <w:rPr>
          <w:rFonts w:ascii="Arial" w:hAnsi="Arial" w:cs="Arial"/>
          <w:sz w:val="22"/>
          <w:szCs w:val="22"/>
        </w:rPr>
        <w:t xml:space="preserve"> be made in 12 installments </w:t>
      </w:r>
      <w:proofErr w:type="gramStart"/>
      <w:r w:rsidRPr="004363C1">
        <w:rPr>
          <w:rFonts w:ascii="Arial" w:hAnsi="Arial" w:cs="Arial"/>
          <w:sz w:val="22"/>
          <w:szCs w:val="22"/>
        </w:rPr>
        <w:t>on a monthly basis</w:t>
      </w:r>
      <w:proofErr w:type="gramEnd"/>
      <w:r w:rsidRPr="004363C1">
        <w:rPr>
          <w:rFonts w:ascii="Arial" w:hAnsi="Arial" w:cs="Arial"/>
          <w:sz w:val="22"/>
          <w:szCs w:val="22"/>
        </w:rPr>
        <w:t xml:space="preserve"> and the first installment w</w:t>
      </w:r>
      <w:r>
        <w:rPr>
          <w:rFonts w:ascii="Arial" w:hAnsi="Arial" w:cs="Arial"/>
          <w:sz w:val="22"/>
          <w:szCs w:val="22"/>
        </w:rPr>
        <w:t>ould</w:t>
      </w:r>
      <w:r w:rsidRPr="004363C1">
        <w:rPr>
          <w:rFonts w:ascii="Arial" w:hAnsi="Arial" w:cs="Arial"/>
          <w:sz w:val="22"/>
          <w:szCs w:val="22"/>
        </w:rPr>
        <w:t xml:space="preserve"> be </w:t>
      </w:r>
      <w:r w:rsidR="00921C28">
        <w:rPr>
          <w:rFonts w:ascii="Arial" w:hAnsi="Arial" w:cs="Arial"/>
          <w:sz w:val="22"/>
          <w:szCs w:val="22"/>
        </w:rPr>
        <w:t>payable</w:t>
      </w:r>
      <w:r w:rsidRPr="004363C1">
        <w:rPr>
          <w:rFonts w:ascii="Arial" w:hAnsi="Arial" w:cs="Arial"/>
          <w:sz w:val="22"/>
          <w:szCs w:val="22"/>
        </w:rPr>
        <w:t xml:space="preserve"> on </w:t>
      </w:r>
      <w:r>
        <w:rPr>
          <w:rFonts w:ascii="Arial" w:hAnsi="Arial" w:cs="Arial"/>
          <w:sz w:val="22"/>
          <w:szCs w:val="22"/>
        </w:rPr>
        <w:t xml:space="preserve">         </w:t>
      </w:r>
      <w:r w:rsidRPr="004363C1">
        <w:rPr>
          <w:rFonts w:ascii="Arial" w:hAnsi="Arial" w:cs="Arial"/>
          <w:sz w:val="22"/>
          <w:szCs w:val="22"/>
        </w:rPr>
        <w:t xml:space="preserve">21 September 2018 which </w:t>
      </w:r>
      <w:r>
        <w:rPr>
          <w:rFonts w:ascii="Arial" w:hAnsi="Arial" w:cs="Arial"/>
          <w:sz w:val="22"/>
          <w:szCs w:val="22"/>
        </w:rPr>
        <w:t>wa</w:t>
      </w:r>
      <w:r w:rsidRPr="004363C1">
        <w:rPr>
          <w:rFonts w:ascii="Arial" w:hAnsi="Arial" w:cs="Arial"/>
          <w:sz w:val="22"/>
          <w:szCs w:val="22"/>
        </w:rPr>
        <w:t xml:space="preserve">s the completion date of the registration of share transfer. </w:t>
      </w:r>
      <w:r>
        <w:rPr>
          <w:rFonts w:ascii="Arial" w:hAnsi="Arial" w:cs="Arial"/>
          <w:sz w:val="22"/>
          <w:szCs w:val="22"/>
        </w:rPr>
        <w:t xml:space="preserve">       </w:t>
      </w:r>
      <w:r w:rsidRPr="004363C1">
        <w:rPr>
          <w:rFonts w:ascii="Arial" w:hAnsi="Arial" w:cs="Arial"/>
          <w:sz w:val="22"/>
          <w:szCs w:val="22"/>
        </w:rPr>
        <w:t>As a result, Legacy Asia Capital Pte. Ltd. ended being the Company’s subsidiary since thereon.</w:t>
      </w:r>
    </w:p>
    <w:p w:rsidR="00D85AEE" w:rsidRDefault="00D85AEE" w:rsidP="00D85AEE">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sidRPr="004363C1">
        <w:rPr>
          <w:rFonts w:ascii="Arial" w:hAnsi="Arial" w:cs="Arial"/>
          <w:sz w:val="22"/>
          <w:szCs w:val="22"/>
        </w:rPr>
        <w:tab/>
      </w:r>
      <w:r w:rsidRPr="004363C1">
        <w:rPr>
          <w:rFonts w:ascii="Arial" w:hAnsi="Arial" w:cs="Arial"/>
          <w:sz w:val="22"/>
          <w:szCs w:val="22"/>
        </w:rPr>
        <w:tab/>
      </w:r>
      <w:r w:rsidRPr="004363C1">
        <w:rPr>
          <w:rFonts w:ascii="Arial" w:hAnsi="Arial" w:cs="Arial"/>
          <w:sz w:val="22"/>
          <w:szCs w:val="22"/>
        </w:rPr>
        <w:tab/>
        <w:t>Net assets of such subsidiary as at disposal date amounted Baht 3,614,841 including cash and cash equivalent of Baht 1,660,115. During the</w:t>
      </w:r>
      <w:r>
        <w:rPr>
          <w:rFonts w:ascii="Arial" w:hAnsi="Arial" w:cs="Arial"/>
          <w:sz w:val="22"/>
          <w:szCs w:val="22"/>
        </w:rPr>
        <w:t xml:space="preserve"> </w:t>
      </w:r>
      <w:r w:rsidRPr="004363C1">
        <w:rPr>
          <w:rFonts w:ascii="Arial" w:hAnsi="Arial" w:cs="Arial"/>
          <w:sz w:val="22"/>
          <w:szCs w:val="22"/>
        </w:rPr>
        <w:t>year</w:t>
      </w:r>
      <w:r>
        <w:rPr>
          <w:rFonts w:ascii="Arial" w:hAnsi="Arial" w:cs="Arial"/>
          <w:sz w:val="22"/>
          <w:szCs w:val="22"/>
        </w:rPr>
        <w:t xml:space="preserve"> 2018</w:t>
      </w:r>
      <w:r w:rsidRPr="004363C1">
        <w:rPr>
          <w:rFonts w:ascii="Arial" w:hAnsi="Arial" w:cs="Arial"/>
          <w:sz w:val="22"/>
          <w:szCs w:val="22"/>
        </w:rPr>
        <w:t xml:space="preserve">, the Company recorded gain on disposal of investment in Legacy Asia Capital Pte. Ltd. of Baht 133,870 under other revenue in the </w:t>
      </w:r>
      <w:r w:rsidR="007C7118">
        <w:rPr>
          <w:rFonts w:ascii="Arial" w:hAnsi="Arial" w:cs="Arial"/>
          <w:sz w:val="22"/>
          <w:szCs w:val="22"/>
        </w:rPr>
        <w:t xml:space="preserve">consolidated </w:t>
      </w:r>
      <w:r w:rsidRPr="004363C1">
        <w:rPr>
          <w:rFonts w:ascii="Arial" w:hAnsi="Arial" w:cs="Arial"/>
          <w:sz w:val="22"/>
          <w:szCs w:val="22"/>
        </w:rPr>
        <w:t>statement of income</w:t>
      </w:r>
      <w:r w:rsidR="007C7118">
        <w:rPr>
          <w:rFonts w:ascii="Arial" w:hAnsi="Arial" w:cs="Arial"/>
          <w:sz w:val="22"/>
          <w:szCs w:val="22"/>
        </w:rPr>
        <w:t xml:space="preserve"> for the year ended </w:t>
      </w:r>
      <w:r w:rsidR="005C5ACB">
        <w:rPr>
          <w:rFonts w:ascii="Arial" w:hAnsi="Arial" w:cs="Arial"/>
          <w:sz w:val="22"/>
          <w:szCs w:val="22"/>
        </w:rPr>
        <w:t xml:space="preserve">       </w:t>
      </w:r>
      <w:r w:rsidR="007C7118">
        <w:rPr>
          <w:rFonts w:ascii="Arial" w:hAnsi="Arial" w:cs="Arial"/>
          <w:sz w:val="22"/>
          <w:szCs w:val="22"/>
        </w:rPr>
        <w:t>31 December 2018</w:t>
      </w:r>
      <w:r w:rsidRPr="004363C1">
        <w:rPr>
          <w:rFonts w:ascii="Arial" w:hAnsi="Arial" w:cs="Arial"/>
          <w:sz w:val="22"/>
          <w:szCs w:val="22"/>
        </w:rPr>
        <w:t>.</w:t>
      </w:r>
    </w:p>
    <w:p w:rsidR="00D85AEE" w:rsidRPr="004363C1" w:rsidRDefault="00D85AEE" w:rsidP="00D85AEE">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t>The Company received all amount from disposal of such investment in June 2019.</w:t>
      </w:r>
    </w:p>
    <w:p w:rsidR="00D85AEE" w:rsidRPr="004363C1" w:rsidRDefault="00D85AEE" w:rsidP="00D85AEE">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SSK Inter Logistics Company Limited</w:t>
      </w:r>
    </w:p>
    <w:p w:rsidR="00D85AEE" w:rsidRDefault="00D85AEE" w:rsidP="00D85AEE">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Pr="000D1CCA">
        <w:rPr>
          <w:rFonts w:ascii="Arial" w:hAnsi="Arial"/>
          <w:sz w:val="22"/>
          <w:szCs w:val="22"/>
        </w:rPr>
        <w:t>On 26 April 2019, the Annual General Meeting of SSK Inter Logistics Company Limited’s shareholders approved the capital decrease of 1,699,280 shares, from 16,874,280 shares to 15,175,000 shares. As a result, the Company ha</w:t>
      </w:r>
      <w:r>
        <w:rPr>
          <w:rFonts w:ascii="Arial" w:hAnsi="Arial"/>
          <w:sz w:val="22"/>
          <w:szCs w:val="22"/>
        </w:rPr>
        <w:t>d</w:t>
      </w:r>
      <w:r w:rsidRPr="000D1CCA">
        <w:rPr>
          <w:rFonts w:ascii="Arial" w:hAnsi="Arial"/>
          <w:sz w:val="22"/>
          <w:szCs w:val="22"/>
        </w:rPr>
        <w:t xml:space="preserve"> shareholding increased from 75.35 percent to 83.79 percent. </w:t>
      </w:r>
      <w:r w:rsidR="00921C28">
        <w:rPr>
          <w:rFonts w:ascii="Arial" w:hAnsi="Arial"/>
          <w:sz w:val="22"/>
          <w:szCs w:val="22"/>
        </w:rPr>
        <w:t>This</w:t>
      </w:r>
      <w:r w:rsidR="00921C28" w:rsidRPr="000D1CCA">
        <w:rPr>
          <w:rFonts w:ascii="Arial" w:hAnsi="Arial"/>
          <w:sz w:val="22"/>
          <w:szCs w:val="22"/>
        </w:rPr>
        <w:t xml:space="preserve"> decrease </w:t>
      </w:r>
      <w:r w:rsidR="00921C28">
        <w:rPr>
          <w:rFonts w:ascii="Arial" w:hAnsi="Arial"/>
          <w:sz w:val="22"/>
          <w:szCs w:val="22"/>
        </w:rPr>
        <w:t xml:space="preserve">in share capital </w:t>
      </w:r>
      <w:r w:rsidR="00921C28" w:rsidRPr="000D1CCA">
        <w:rPr>
          <w:rFonts w:ascii="Arial" w:hAnsi="Arial"/>
          <w:sz w:val="22"/>
          <w:szCs w:val="22"/>
        </w:rPr>
        <w:t xml:space="preserve">was </w:t>
      </w:r>
      <w:r w:rsidR="00921C28">
        <w:rPr>
          <w:rFonts w:ascii="Arial" w:hAnsi="Arial"/>
          <w:sz w:val="22"/>
          <w:szCs w:val="22"/>
        </w:rPr>
        <w:t xml:space="preserve">return of the assets of shareholders which brought for investment. </w:t>
      </w:r>
      <w:r w:rsidRPr="000D1CCA">
        <w:rPr>
          <w:rFonts w:ascii="Arial" w:hAnsi="Arial"/>
          <w:sz w:val="22"/>
          <w:szCs w:val="22"/>
        </w:rPr>
        <w:t>The registration of capital decrease was completed on</w:t>
      </w:r>
      <w:r w:rsidR="00921C28">
        <w:rPr>
          <w:rFonts w:ascii="Arial" w:hAnsi="Arial"/>
          <w:sz w:val="22"/>
          <w:szCs w:val="22"/>
        </w:rPr>
        <w:t xml:space="preserve"> </w:t>
      </w:r>
      <w:r w:rsidRPr="000D1CCA">
        <w:rPr>
          <w:rFonts w:ascii="Arial" w:hAnsi="Arial"/>
          <w:sz w:val="22"/>
          <w:szCs w:val="22"/>
        </w:rPr>
        <w:t>1 May 2019.</w:t>
      </w:r>
      <w:r>
        <w:rPr>
          <w:rFonts w:ascii="Arial" w:hAnsi="Arial"/>
          <w:sz w:val="22"/>
          <w:szCs w:val="22"/>
        </w:rPr>
        <w:t xml:space="preserve"> Later, on 4 September 2019, the Extraordinary General meeting of such company’s shareholders approved the capital decrease of 1,600,000 shares, from 15,175,000 shares to 13,575,000 shares. As a result, the Company had shareholding increased from 83.79 percent to 93.66 percent. The registration of capital decrease was completed on 16 September 2019</w:t>
      </w:r>
      <w:r w:rsidR="00921C28">
        <w:rPr>
          <w:rFonts w:ascii="Arial" w:hAnsi="Arial"/>
          <w:sz w:val="22"/>
          <w:szCs w:val="22"/>
        </w:rPr>
        <w:t xml:space="preserve"> </w:t>
      </w:r>
      <w:r>
        <w:rPr>
          <w:rFonts w:ascii="Arial" w:hAnsi="Arial"/>
          <w:sz w:val="22"/>
          <w:szCs w:val="22"/>
        </w:rPr>
        <w:t>and the shareholding percentage had changed since the registration date of decrease share capital with Ministry of Commerce.</w:t>
      </w:r>
      <w:r w:rsidR="00921C28">
        <w:rPr>
          <w:rFonts w:ascii="Arial" w:hAnsi="Arial"/>
          <w:sz w:val="22"/>
          <w:szCs w:val="22"/>
        </w:rPr>
        <w:t xml:space="preserve"> The subsidiary paid for capital reduction to shareholders in October 2019.</w:t>
      </w:r>
    </w:p>
    <w:p w:rsidR="006771B5" w:rsidRDefault="006771B5">
      <w:pPr>
        <w:overflowPunct/>
        <w:autoSpaceDE/>
        <w:autoSpaceDN/>
        <w:adjustRightInd/>
        <w:textAlignment w:val="auto"/>
        <w:rPr>
          <w:rFonts w:ascii="Arial" w:hAnsi="Arial" w:cs="Arial"/>
          <w:sz w:val="22"/>
          <w:szCs w:val="22"/>
        </w:rPr>
      </w:pPr>
      <w:r>
        <w:rPr>
          <w:rFonts w:ascii="Arial" w:hAnsi="Arial" w:cs="Arial"/>
          <w:sz w:val="22"/>
          <w:szCs w:val="22"/>
        </w:rPr>
        <w:br w:type="page"/>
      </w:r>
    </w:p>
    <w:p w:rsidR="008649C5" w:rsidRDefault="008649C5">
      <w:pPr>
        <w:overflowPunct/>
        <w:autoSpaceDE/>
        <w:autoSpaceDN/>
        <w:adjustRightInd/>
        <w:textAlignment w:val="auto"/>
        <w:rPr>
          <w:rFonts w:ascii="Arial" w:hAnsi="Arial" w:cs="Arial"/>
          <w:sz w:val="22"/>
          <w:szCs w:val="22"/>
        </w:rPr>
      </w:pPr>
    </w:p>
    <w:p w:rsidR="008649C5" w:rsidRDefault="008649C5" w:rsidP="008649C5">
      <w:pPr>
        <w:pStyle w:val="ps-000-normal"/>
        <w:spacing w:before="120" w:line="380" w:lineRule="exact"/>
        <w:ind w:left="900" w:hanging="360"/>
        <w:jc w:val="thaiDistribute"/>
        <w:rPr>
          <w:rFonts w:ascii="Arial" w:eastAsia="Arial Unicode MS" w:hAnsi="Arial" w:cs="Browallia New"/>
          <w:sz w:val="22"/>
          <w:szCs w:val="22"/>
        </w:rPr>
      </w:pPr>
      <w:r>
        <w:rPr>
          <w:rFonts w:ascii="Arial" w:hAnsi="Arial" w:cs="Arial"/>
          <w:sz w:val="22"/>
          <w:szCs w:val="22"/>
        </w:rPr>
        <w:t>-</w:t>
      </w:r>
      <w:r>
        <w:rPr>
          <w:rFonts w:ascii="Arial" w:hAnsi="Arial" w:cs="Arial"/>
          <w:sz w:val="22"/>
          <w:szCs w:val="22"/>
        </w:rPr>
        <w:tab/>
      </w:r>
      <w:r w:rsidRPr="003653B2">
        <w:rPr>
          <w:rFonts w:ascii="Arial" w:hAnsi="Arial" w:cs="Arial"/>
          <w:sz w:val="22"/>
          <w:szCs w:val="22"/>
        </w:rPr>
        <w:t>On 11 November 2019, a meeting of the Company’s Board of Directors approved the resolutions</w:t>
      </w:r>
      <w:r>
        <w:rPr>
          <w:rFonts w:ascii="Arial" w:hAnsi="Arial" w:cstheme="minorBidi" w:hint="cs"/>
          <w:sz w:val="22"/>
          <w:szCs w:val="22"/>
          <w:cs/>
        </w:rPr>
        <w:t xml:space="preserve"> </w:t>
      </w:r>
      <w:r>
        <w:rPr>
          <w:rFonts w:ascii="Arial" w:hAnsi="Arial" w:cstheme="minorBidi"/>
          <w:sz w:val="22"/>
          <w:szCs w:val="22"/>
        </w:rPr>
        <w:t>to dispose</w:t>
      </w:r>
      <w:r>
        <w:rPr>
          <w:rFonts w:ascii="Arial" w:hAnsi="Arial" w:cs="Browallia New"/>
          <w:color w:val="auto"/>
          <w:sz w:val="22"/>
          <w:szCs w:val="28"/>
        </w:rPr>
        <w:t xml:space="preserve"> of investment in </w:t>
      </w:r>
      <w:proofErr w:type="spellStart"/>
      <w:r>
        <w:rPr>
          <w:rFonts w:ascii="Arial" w:hAnsi="Arial" w:cs="Browallia New"/>
          <w:color w:val="auto"/>
          <w:sz w:val="22"/>
          <w:szCs w:val="28"/>
        </w:rPr>
        <w:t>SSK</w:t>
      </w:r>
      <w:proofErr w:type="spellEnd"/>
      <w:r>
        <w:rPr>
          <w:rFonts w:ascii="Arial" w:hAnsi="Arial" w:cs="Browallia New"/>
          <w:color w:val="auto"/>
          <w:sz w:val="22"/>
          <w:szCs w:val="28"/>
        </w:rPr>
        <w:t xml:space="preserve"> Inter logistics Company Limited which is a subsidiary, to such company’s shareholder. The Company disposed such investment </w:t>
      </w:r>
      <w:r>
        <w:rPr>
          <w:rFonts w:ascii="Arial" w:hAnsi="Arial" w:cs="Arial"/>
          <w:sz w:val="22"/>
          <w:szCs w:val="22"/>
        </w:rPr>
        <w:t xml:space="preserve">in full amount at cost, comprising of 12,714,999 ordinary shares with a par value of Baht 10, totaling Baht 127,149,990. On 30 November 2019, the Company entered into sale and purchase share agreement and already transferred shares to such shareholder. </w:t>
      </w:r>
      <w:r w:rsidRPr="00644FEF">
        <w:rPr>
          <w:rFonts w:ascii="Arial" w:hAnsi="Arial" w:cs="Cordia New"/>
          <w:sz w:val="22"/>
          <w:szCs w:val="22"/>
        </w:rPr>
        <w:t>In order that, the sale and purchase share agreement specified that the buyer paid for shares with three post-dated cheques within three years since the agreement date</w:t>
      </w:r>
      <w:r>
        <w:rPr>
          <w:rFonts w:ascii="Arial" w:hAnsi="Arial" w:cs="Arial"/>
          <w:sz w:val="22"/>
          <w:szCs w:val="22"/>
        </w:rPr>
        <w:t xml:space="preserve"> which the first installment will be payable on 30 June 2020. In addition, the Company entered into </w:t>
      </w:r>
      <w:r>
        <w:rPr>
          <w:rFonts w:ascii="Arial" w:hAnsi="Arial" w:cs="Browallia New"/>
          <w:sz w:val="22"/>
          <w:szCs w:val="28"/>
        </w:rPr>
        <w:t xml:space="preserve">share pledged agreement with such shareholder to pledge for share certificates of </w:t>
      </w:r>
      <w:proofErr w:type="spellStart"/>
      <w:r>
        <w:rPr>
          <w:rFonts w:ascii="Arial" w:hAnsi="Arial" w:cs="Browallia New"/>
          <w:sz w:val="22"/>
          <w:szCs w:val="28"/>
        </w:rPr>
        <w:t>SSK</w:t>
      </w:r>
      <w:proofErr w:type="spellEnd"/>
      <w:r>
        <w:rPr>
          <w:rFonts w:ascii="Arial" w:hAnsi="Arial" w:cs="Browallia New"/>
          <w:sz w:val="22"/>
          <w:szCs w:val="28"/>
        </w:rPr>
        <w:t xml:space="preserve"> Inter</w:t>
      </w:r>
      <w:r>
        <w:rPr>
          <w:rFonts w:ascii="Arial" w:eastAsia="Arial Unicode MS" w:hAnsi="Arial" w:cs="Browallia New"/>
          <w:sz w:val="22"/>
          <w:szCs w:val="22"/>
        </w:rPr>
        <w:t xml:space="preserve"> Logistics Company Limited for the buyer’s guarantee. </w:t>
      </w:r>
      <w:proofErr w:type="spellStart"/>
      <w:r>
        <w:rPr>
          <w:rFonts w:ascii="Arial" w:eastAsia="Arial Unicode MS" w:hAnsi="Arial" w:cs="Browallia New"/>
          <w:sz w:val="22"/>
          <w:szCs w:val="22"/>
        </w:rPr>
        <w:t>SSK</w:t>
      </w:r>
      <w:proofErr w:type="spellEnd"/>
      <w:r>
        <w:rPr>
          <w:rFonts w:ascii="Arial" w:eastAsia="Arial Unicode MS" w:hAnsi="Arial" w:cs="Browallia New"/>
          <w:sz w:val="22"/>
          <w:szCs w:val="22"/>
        </w:rPr>
        <w:t xml:space="preserve"> Inter Logistics Company Limited ended being the Company’s subsidiary since the agreement date.</w:t>
      </w:r>
    </w:p>
    <w:p w:rsidR="008649C5" w:rsidRDefault="008649C5" w:rsidP="008649C5">
      <w:pPr>
        <w:pStyle w:val="ps-000-normal"/>
        <w:spacing w:before="120" w:line="380" w:lineRule="exact"/>
        <w:ind w:left="900"/>
        <w:jc w:val="thaiDistribute"/>
        <w:rPr>
          <w:rFonts w:ascii="Arial" w:hAnsi="Arial" w:cs="Arial"/>
          <w:color w:val="auto"/>
          <w:sz w:val="22"/>
          <w:szCs w:val="22"/>
        </w:rPr>
      </w:pPr>
      <w:r>
        <w:rPr>
          <w:rFonts w:ascii="Arial" w:hAnsi="Arial"/>
          <w:sz w:val="22"/>
          <w:szCs w:val="22"/>
        </w:rPr>
        <w:t xml:space="preserve">Net assets of such subsidiary as at disposal date in the proportion of the Company’s shareholding, amounted Baht 87,851,838 in surplus, including cash and cash equivalent of Baht 1,002,575. </w:t>
      </w:r>
      <w:r>
        <w:rPr>
          <w:rFonts w:ascii="Arial" w:eastAsia="Arial Unicode MS" w:hAnsi="Arial" w:cs="Browallia New"/>
          <w:sz w:val="22"/>
          <w:szCs w:val="22"/>
        </w:rPr>
        <w:t xml:space="preserve">The Company </w:t>
      </w:r>
      <w:proofErr w:type="spellStart"/>
      <w:r>
        <w:rPr>
          <w:rFonts w:ascii="Arial" w:eastAsia="Arial Unicode MS" w:hAnsi="Arial" w:cs="Browallia New"/>
          <w:sz w:val="22"/>
          <w:szCs w:val="22"/>
        </w:rPr>
        <w:t>recognised</w:t>
      </w:r>
      <w:proofErr w:type="spellEnd"/>
      <w:r>
        <w:rPr>
          <w:rFonts w:ascii="Arial" w:eastAsia="Arial Unicode MS" w:hAnsi="Arial" w:cs="Browallia New"/>
          <w:sz w:val="22"/>
          <w:szCs w:val="22"/>
        </w:rPr>
        <w:t xml:space="preserve"> loss on disposal of investment in </w:t>
      </w:r>
      <w:proofErr w:type="spellStart"/>
      <w:r>
        <w:rPr>
          <w:rFonts w:ascii="Arial" w:eastAsia="Arial Unicode MS" w:hAnsi="Arial" w:cs="Browallia New"/>
          <w:sz w:val="22"/>
          <w:szCs w:val="22"/>
        </w:rPr>
        <w:t>SSK</w:t>
      </w:r>
      <w:proofErr w:type="spellEnd"/>
      <w:r>
        <w:rPr>
          <w:rFonts w:ascii="Arial" w:eastAsia="Arial Unicode MS" w:hAnsi="Arial" w:cs="Browallia New"/>
          <w:sz w:val="22"/>
          <w:szCs w:val="22"/>
        </w:rPr>
        <w:t xml:space="preserve"> Inter Logistics Company Limited to such shareholder amounting to Baht 13,292,00</w:t>
      </w:r>
      <w:r w:rsidR="00DA23A9">
        <w:rPr>
          <w:rFonts w:ascii="Arial" w:eastAsia="Arial Unicode MS" w:hAnsi="Arial" w:cs="Browallia New"/>
          <w:sz w:val="22"/>
          <w:szCs w:val="22"/>
        </w:rPr>
        <w:t>3</w:t>
      </w:r>
      <w:r>
        <w:rPr>
          <w:rFonts w:ascii="Arial" w:eastAsia="Arial Unicode MS" w:hAnsi="Arial" w:cs="Browallia New"/>
          <w:sz w:val="22"/>
          <w:szCs w:val="22"/>
        </w:rPr>
        <w:t xml:space="preserve"> in the only Company’s comprehensive income and </w:t>
      </w:r>
      <w:proofErr w:type="spellStart"/>
      <w:r>
        <w:rPr>
          <w:rFonts w:ascii="Arial" w:eastAsia="Arial Unicode MS" w:hAnsi="Arial" w:cs="Browallia New"/>
          <w:sz w:val="22"/>
          <w:szCs w:val="22"/>
        </w:rPr>
        <w:t>recognised</w:t>
      </w:r>
      <w:proofErr w:type="spellEnd"/>
      <w:r>
        <w:rPr>
          <w:rFonts w:ascii="Arial" w:eastAsia="Arial Unicode MS" w:hAnsi="Arial" w:cs="Browallia New"/>
          <w:sz w:val="22"/>
          <w:szCs w:val="22"/>
        </w:rPr>
        <w:t xml:space="preserve"> gain on disposal of such investment amounting to Baht </w:t>
      </w:r>
      <w:r>
        <w:rPr>
          <w:rFonts w:ascii="Arial" w:hAnsi="Arial"/>
          <w:sz w:val="22"/>
          <w:szCs w:val="22"/>
        </w:rPr>
        <w:t xml:space="preserve">16,031,214 </w:t>
      </w:r>
      <w:r>
        <w:rPr>
          <w:rFonts w:ascii="Arial" w:eastAsia="Arial Unicode MS" w:hAnsi="Arial" w:cs="Browallia New"/>
          <w:sz w:val="22"/>
          <w:szCs w:val="22"/>
        </w:rPr>
        <w:t xml:space="preserve">in the consolidated statement of comprehensive income for the current year. </w:t>
      </w:r>
    </w:p>
    <w:p w:rsidR="008649C5" w:rsidRPr="004363C1" w:rsidRDefault="008649C5" w:rsidP="008649C5">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LG Container Lines Company Limited</w:t>
      </w:r>
    </w:p>
    <w:p w:rsidR="008649C5" w:rsidRPr="00124C47" w:rsidRDefault="008649C5" w:rsidP="008649C5">
      <w:pPr>
        <w:pStyle w:val="ps-000-normal"/>
        <w:spacing w:before="120" w:line="380" w:lineRule="exact"/>
        <w:ind w:left="900" w:hanging="360"/>
        <w:jc w:val="thaiDistribute"/>
        <w:rPr>
          <w:rFonts w:ascii="Arial" w:hAnsi="Arial" w:cs="Arial"/>
          <w:color w:val="auto"/>
          <w:sz w:val="22"/>
          <w:szCs w:val="22"/>
        </w:rPr>
      </w:pPr>
      <w:r>
        <w:rPr>
          <w:rFonts w:ascii="Arial" w:hAnsi="Arial"/>
          <w:sz w:val="22"/>
          <w:szCs w:val="22"/>
        </w:rPr>
        <w:t>-</w:t>
      </w:r>
      <w:r>
        <w:rPr>
          <w:rFonts w:ascii="Arial" w:hAnsi="Arial"/>
          <w:sz w:val="22"/>
          <w:szCs w:val="22"/>
        </w:rPr>
        <w:tab/>
      </w:r>
      <w:r w:rsidRPr="000D1CCA">
        <w:rPr>
          <w:rFonts w:ascii="Arial" w:hAnsi="Arial"/>
          <w:sz w:val="22"/>
          <w:szCs w:val="22"/>
        </w:rPr>
        <w:t xml:space="preserve">On 30 April 2019, the Company’s Board of Directors approved the resolution </w:t>
      </w:r>
      <w:r>
        <w:rPr>
          <w:rFonts w:ascii="Arial" w:hAnsi="Arial" w:cs="Arial"/>
          <w:color w:val="auto"/>
          <w:sz w:val="22"/>
          <w:szCs w:val="22"/>
        </w:rPr>
        <w:t>disposal on i</w:t>
      </w:r>
      <w:r>
        <w:rPr>
          <w:rFonts w:ascii="Arial" w:hAnsi="Arial"/>
          <w:sz w:val="22"/>
          <w:szCs w:val="22"/>
        </w:rPr>
        <w:t xml:space="preserve">nvestment in LG Container Lines Company Limited </w:t>
      </w:r>
      <w:r>
        <w:rPr>
          <w:rFonts w:ascii="Arial" w:hAnsi="Arial" w:cs="Browallia New"/>
          <w:color w:val="auto"/>
          <w:sz w:val="22"/>
          <w:szCs w:val="28"/>
        </w:rPr>
        <w:t>which is a subsidiary</w:t>
      </w:r>
      <w:r>
        <w:rPr>
          <w:rFonts w:ascii="Arial" w:hAnsi="Arial"/>
          <w:sz w:val="22"/>
          <w:szCs w:val="22"/>
        </w:rPr>
        <w:t>, to a domestic company. On 1 May 2019, the Company entered into sale and purchase share agreement</w:t>
      </w:r>
      <w:r>
        <w:rPr>
          <w:rFonts w:ascii="Arial" w:hAnsi="Arial" w:cs="Angsana New"/>
          <w:sz w:val="22"/>
          <w:szCs w:val="22"/>
          <w:cs/>
        </w:rPr>
        <w:t xml:space="preserve"> </w:t>
      </w:r>
      <w:r>
        <w:rPr>
          <w:rFonts w:ascii="Arial" w:hAnsi="Arial"/>
          <w:sz w:val="22"/>
          <w:szCs w:val="22"/>
        </w:rPr>
        <w:t xml:space="preserve">with such company to dispose the investment in full amount at cost, comprising of 599,999 ordinary shares with a par value of Baht 10, totaling Baht 5,999,990. The Company received full payment on 3 October 2019. </w:t>
      </w:r>
      <w:r w:rsidRPr="000D1CCA">
        <w:rPr>
          <w:rFonts w:ascii="Arial" w:hAnsi="Arial"/>
          <w:sz w:val="22"/>
          <w:szCs w:val="22"/>
        </w:rPr>
        <w:t>LG Container Lines Company Limited ended being the Company’s subsidiary since the</w:t>
      </w:r>
      <w:r>
        <w:rPr>
          <w:rFonts w:ascii="Arial" w:hAnsi="Arial"/>
          <w:sz w:val="22"/>
          <w:szCs w:val="22"/>
        </w:rPr>
        <w:t xml:space="preserve"> agreement date.</w:t>
      </w:r>
    </w:p>
    <w:p w:rsidR="008649C5" w:rsidRPr="00124C47" w:rsidRDefault="008649C5" w:rsidP="008649C5">
      <w:pPr>
        <w:tabs>
          <w:tab w:val="left" w:pos="2880"/>
          <w:tab w:val="left" w:pos="5760"/>
          <w:tab w:val="decimal" w:pos="6660"/>
          <w:tab w:val="left" w:pos="7110"/>
          <w:tab w:val="decimal" w:pos="7920"/>
        </w:tabs>
        <w:spacing w:before="120" w:after="120" w:line="380" w:lineRule="exact"/>
        <w:ind w:left="900" w:right="29"/>
        <w:jc w:val="thaiDistribute"/>
        <w:rPr>
          <w:rFonts w:ascii="Arial" w:hAnsi="Arial"/>
          <w:sz w:val="22"/>
          <w:szCs w:val="22"/>
        </w:rPr>
      </w:pPr>
      <w:r w:rsidRPr="00124C47">
        <w:rPr>
          <w:rFonts w:ascii="Arial" w:hAnsi="Arial"/>
          <w:sz w:val="22"/>
          <w:szCs w:val="22"/>
        </w:rPr>
        <w:t xml:space="preserve">Net assets of such subsidiary as at disposal date in the proportion of the Company’s shareholding, amounted Baht 5,150,732 in deficit, including cash and cash equivalent of Baht 2,158,151. </w:t>
      </w:r>
      <w:r>
        <w:rPr>
          <w:rFonts w:ascii="Arial" w:hAnsi="Arial"/>
          <w:sz w:val="22"/>
          <w:szCs w:val="22"/>
        </w:rPr>
        <w:t>The</w:t>
      </w:r>
      <w:r w:rsidRPr="00124C47">
        <w:rPr>
          <w:rFonts w:ascii="Arial" w:hAnsi="Arial"/>
          <w:sz w:val="22"/>
          <w:szCs w:val="22"/>
        </w:rPr>
        <w:t xml:space="preserve"> Company </w:t>
      </w:r>
      <w:proofErr w:type="spellStart"/>
      <w:r w:rsidRPr="00124C47">
        <w:rPr>
          <w:rFonts w:ascii="Arial" w:hAnsi="Arial"/>
          <w:sz w:val="22"/>
          <w:szCs w:val="22"/>
        </w:rPr>
        <w:t>recognised</w:t>
      </w:r>
      <w:proofErr w:type="spellEnd"/>
      <w:r w:rsidRPr="00124C47">
        <w:rPr>
          <w:rFonts w:ascii="Arial" w:hAnsi="Arial"/>
          <w:sz w:val="22"/>
          <w:szCs w:val="22"/>
        </w:rPr>
        <w:t xml:space="preserve"> gain on disposal of investment in LG Container Lines Company Limited of Baht 11,150,732 in the consolidated statement of </w:t>
      </w:r>
      <w:r>
        <w:rPr>
          <w:rFonts w:ascii="Arial" w:hAnsi="Arial"/>
          <w:sz w:val="22"/>
          <w:szCs w:val="22"/>
        </w:rPr>
        <w:t xml:space="preserve">comprehensive </w:t>
      </w:r>
      <w:r w:rsidRPr="00124C47">
        <w:rPr>
          <w:rFonts w:ascii="Arial" w:hAnsi="Arial"/>
          <w:sz w:val="22"/>
          <w:szCs w:val="22"/>
        </w:rPr>
        <w:t>income</w:t>
      </w:r>
      <w:r>
        <w:rPr>
          <w:rFonts w:ascii="Arial" w:hAnsi="Arial"/>
          <w:sz w:val="22"/>
          <w:szCs w:val="22"/>
        </w:rPr>
        <w:t xml:space="preserve"> for the current year. </w:t>
      </w:r>
      <w:r w:rsidRPr="00124C47">
        <w:rPr>
          <w:rFonts w:ascii="Arial" w:hAnsi="Arial"/>
          <w:sz w:val="22"/>
          <w:szCs w:val="22"/>
        </w:rPr>
        <w:t xml:space="preserve">There is no gain or loss </w:t>
      </w:r>
      <w:proofErr w:type="spellStart"/>
      <w:r w:rsidRPr="00124C47">
        <w:rPr>
          <w:rFonts w:ascii="Arial" w:hAnsi="Arial"/>
          <w:sz w:val="22"/>
          <w:szCs w:val="22"/>
        </w:rPr>
        <w:t>recognised</w:t>
      </w:r>
      <w:proofErr w:type="spellEnd"/>
      <w:r w:rsidRPr="00124C47">
        <w:rPr>
          <w:rFonts w:ascii="Arial" w:hAnsi="Arial"/>
          <w:sz w:val="22"/>
          <w:szCs w:val="22"/>
        </w:rPr>
        <w:t xml:space="preserve"> in the Company’s statement of </w:t>
      </w:r>
      <w:r>
        <w:rPr>
          <w:rFonts w:ascii="Arial" w:hAnsi="Arial"/>
          <w:sz w:val="22"/>
          <w:szCs w:val="22"/>
        </w:rPr>
        <w:t xml:space="preserve">comprehensive </w:t>
      </w:r>
      <w:r w:rsidRPr="00124C47">
        <w:rPr>
          <w:rFonts w:ascii="Arial" w:hAnsi="Arial"/>
          <w:sz w:val="22"/>
          <w:szCs w:val="22"/>
        </w:rPr>
        <w:t>income since selling price equals to its cost.</w:t>
      </w:r>
    </w:p>
    <w:p w:rsidR="006771B5" w:rsidRDefault="006771B5">
      <w:pPr>
        <w:overflowPunct/>
        <w:autoSpaceDE/>
        <w:autoSpaceDN/>
        <w:adjustRightInd/>
        <w:textAlignment w:val="auto"/>
        <w:rPr>
          <w:rFonts w:ascii="Arial" w:hAnsi="Arial"/>
          <w:b/>
          <w:bCs/>
          <w:sz w:val="22"/>
          <w:szCs w:val="22"/>
        </w:rPr>
      </w:pPr>
      <w:r>
        <w:rPr>
          <w:rFonts w:ascii="Arial" w:hAnsi="Arial"/>
          <w:b/>
          <w:bCs/>
          <w:sz w:val="22"/>
          <w:szCs w:val="22"/>
        </w:rPr>
        <w:br w:type="page"/>
      </w:r>
    </w:p>
    <w:p w:rsidR="00C113F8" w:rsidRDefault="00F22F7C" w:rsidP="00F22F7C">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b/>
          <w:bCs/>
          <w:sz w:val="22"/>
          <w:szCs w:val="22"/>
        </w:rPr>
        <w:lastRenderedPageBreak/>
        <w:t>1</w:t>
      </w:r>
      <w:r w:rsidR="0015752D">
        <w:rPr>
          <w:rFonts w:ascii="Arial" w:hAnsi="Arial"/>
          <w:b/>
          <w:bCs/>
          <w:sz w:val="22"/>
          <w:szCs w:val="22"/>
        </w:rPr>
        <w:t>5</w:t>
      </w:r>
      <w:r w:rsidR="008E21FD" w:rsidRPr="007222F3">
        <w:rPr>
          <w:rFonts w:ascii="Arial" w:hAnsi="Arial"/>
          <w:b/>
          <w:bCs/>
          <w:sz w:val="22"/>
          <w:szCs w:val="22"/>
        </w:rPr>
        <w:t>.</w:t>
      </w:r>
      <w:r w:rsidR="008E21FD" w:rsidRPr="007222F3">
        <w:rPr>
          <w:rFonts w:ascii="Arial" w:hAnsi="Arial"/>
          <w:b/>
          <w:bCs/>
          <w:sz w:val="22"/>
          <w:szCs w:val="22"/>
        </w:rPr>
        <w:tab/>
      </w:r>
      <w:r w:rsidR="0015752D">
        <w:rPr>
          <w:rFonts w:ascii="Arial" w:hAnsi="Arial"/>
          <w:b/>
          <w:bCs/>
          <w:sz w:val="22"/>
          <w:szCs w:val="22"/>
        </w:rPr>
        <w:t>Account receivable from disposal of investment</w:t>
      </w:r>
    </w:p>
    <w:p w:rsidR="0015752D" w:rsidRPr="0015752D" w:rsidRDefault="0015752D" w:rsidP="0015752D">
      <w:pPr>
        <w:tabs>
          <w:tab w:val="left" w:pos="2160"/>
          <w:tab w:val="center" w:pos="6840"/>
          <w:tab w:val="center" w:pos="8280"/>
        </w:tabs>
        <w:spacing w:before="240" w:after="120" w:line="360" w:lineRule="exact"/>
        <w:ind w:left="547" w:right="-43" w:hanging="547"/>
        <w:jc w:val="right"/>
        <w:rPr>
          <w:rFonts w:ascii="Arial" w:hAnsi="Arial"/>
          <w:sz w:val="18"/>
          <w:szCs w:val="18"/>
        </w:rPr>
      </w:pPr>
      <w:r w:rsidRPr="0015752D">
        <w:rPr>
          <w:rFonts w:ascii="Arial" w:hAnsi="Arial"/>
          <w:sz w:val="18"/>
          <w:szCs w:val="18"/>
        </w:rPr>
        <w:t>(Unit: Thousand Baht)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55"/>
        <w:gridCol w:w="1755"/>
      </w:tblGrid>
      <w:tr w:rsidR="0015752D" w:rsidRPr="0015752D" w:rsidTr="0015752D">
        <w:tc>
          <w:tcPr>
            <w:tcW w:w="5490" w:type="dxa"/>
          </w:tcPr>
          <w:p w:rsidR="0015752D" w:rsidRPr="0015752D" w:rsidRDefault="0015752D" w:rsidP="00752376">
            <w:pPr>
              <w:tabs>
                <w:tab w:val="right" w:pos="7280"/>
                <w:tab w:val="right" w:pos="8540"/>
              </w:tabs>
              <w:spacing w:line="360" w:lineRule="exact"/>
              <w:ind w:right="-43"/>
              <w:jc w:val="thaiDistribute"/>
              <w:rPr>
                <w:rFonts w:ascii="Arial" w:hAnsi="Arial" w:cs="Arial"/>
                <w:b/>
                <w:bCs/>
                <w:sz w:val="22"/>
                <w:szCs w:val="22"/>
              </w:rPr>
            </w:pPr>
          </w:p>
        </w:tc>
        <w:tc>
          <w:tcPr>
            <w:tcW w:w="3510" w:type="dxa"/>
            <w:gridSpan w:val="2"/>
          </w:tcPr>
          <w:p w:rsidR="0015752D" w:rsidRPr="0015752D" w:rsidRDefault="0015752D" w:rsidP="00752376">
            <w:pPr>
              <w:pStyle w:val="Heading3"/>
              <w:pBdr>
                <w:bottom w:val="single" w:sz="4" w:space="1" w:color="auto"/>
              </w:pBdr>
              <w:spacing w:before="0" w:after="0" w:line="360" w:lineRule="exact"/>
              <w:jc w:val="center"/>
              <w:outlineLvl w:val="2"/>
              <w:rPr>
                <w:rFonts w:ascii="Arial" w:eastAsia="Arial Unicode MS" w:hAnsi="Arial" w:cs="Arial"/>
                <w:b w:val="0"/>
                <w:bCs w:val="0"/>
                <w:sz w:val="22"/>
                <w:szCs w:val="22"/>
              </w:rPr>
            </w:pPr>
            <w:r w:rsidRPr="0015752D">
              <w:rPr>
                <w:rFonts w:ascii="Arial" w:eastAsia="Arial Unicode MS" w:hAnsi="Arial" w:cs="Arial"/>
                <w:b w:val="0"/>
                <w:bCs w:val="0"/>
                <w:sz w:val="22"/>
                <w:szCs w:val="22"/>
              </w:rPr>
              <w:t>Consolidated/Separate                    financial statements</w:t>
            </w:r>
          </w:p>
        </w:tc>
      </w:tr>
      <w:tr w:rsidR="0015752D" w:rsidRPr="0015752D" w:rsidTr="0015752D">
        <w:tc>
          <w:tcPr>
            <w:tcW w:w="5490" w:type="dxa"/>
          </w:tcPr>
          <w:p w:rsidR="0015752D" w:rsidRPr="0015752D" w:rsidRDefault="0015752D" w:rsidP="00752376">
            <w:pPr>
              <w:tabs>
                <w:tab w:val="right" w:pos="7280"/>
                <w:tab w:val="right" w:pos="8540"/>
              </w:tabs>
              <w:spacing w:line="360" w:lineRule="exact"/>
              <w:ind w:right="-43"/>
              <w:jc w:val="thaiDistribute"/>
              <w:rPr>
                <w:rFonts w:ascii="Arial" w:hAnsi="Arial" w:cs="Arial"/>
                <w:b/>
                <w:bCs/>
                <w:sz w:val="22"/>
                <w:szCs w:val="22"/>
              </w:rPr>
            </w:pPr>
          </w:p>
        </w:tc>
        <w:tc>
          <w:tcPr>
            <w:tcW w:w="1755" w:type="dxa"/>
          </w:tcPr>
          <w:p w:rsidR="0015752D" w:rsidRPr="0015752D" w:rsidRDefault="0015752D" w:rsidP="00752376">
            <w:pPr>
              <w:pBdr>
                <w:bottom w:val="single" w:sz="4" w:space="1" w:color="auto"/>
              </w:pBdr>
              <w:spacing w:line="360" w:lineRule="exact"/>
              <w:jc w:val="center"/>
              <w:rPr>
                <w:rFonts w:ascii="Arial" w:eastAsia="Arial Unicode MS" w:hAnsi="Arial" w:cs="Arial"/>
                <w:sz w:val="22"/>
                <w:szCs w:val="22"/>
              </w:rPr>
            </w:pPr>
            <w:r w:rsidRPr="0015752D">
              <w:rPr>
                <w:rFonts w:ascii="Arial" w:eastAsia="Arial Unicode MS" w:hAnsi="Arial" w:cs="Arial"/>
                <w:sz w:val="22"/>
                <w:szCs w:val="22"/>
              </w:rPr>
              <w:t>2019</w:t>
            </w:r>
          </w:p>
        </w:tc>
        <w:tc>
          <w:tcPr>
            <w:tcW w:w="1755" w:type="dxa"/>
          </w:tcPr>
          <w:p w:rsidR="0015752D" w:rsidRPr="0015752D" w:rsidRDefault="0015752D" w:rsidP="00752376">
            <w:pPr>
              <w:pBdr>
                <w:bottom w:val="single" w:sz="4" w:space="1" w:color="auto"/>
              </w:pBdr>
              <w:spacing w:line="360" w:lineRule="exact"/>
              <w:jc w:val="center"/>
              <w:rPr>
                <w:rFonts w:ascii="Arial" w:eastAsia="Arial Unicode MS" w:hAnsi="Arial" w:cs="Arial"/>
                <w:sz w:val="22"/>
                <w:szCs w:val="22"/>
              </w:rPr>
            </w:pPr>
            <w:r w:rsidRPr="0015752D">
              <w:rPr>
                <w:rFonts w:ascii="Arial" w:eastAsia="Arial Unicode MS" w:hAnsi="Arial" w:cs="Arial"/>
                <w:sz w:val="22"/>
                <w:szCs w:val="22"/>
              </w:rPr>
              <w:t>2018</w:t>
            </w:r>
          </w:p>
        </w:tc>
      </w:tr>
      <w:tr w:rsidR="0015752D" w:rsidRPr="0015752D" w:rsidTr="0015752D">
        <w:tc>
          <w:tcPr>
            <w:tcW w:w="5490" w:type="dxa"/>
          </w:tcPr>
          <w:p w:rsidR="0015752D" w:rsidRPr="0015752D" w:rsidRDefault="0015752D" w:rsidP="00752376">
            <w:pPr>
              <w:spacing w:line="36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Account receivable from disposal of investment</w:t>
            </w:r>
          </w:p>
        </w:tc>
        <w:tc>
          <w:tcPr>
            <w:tcW w:w="1755" w:type="dxa"/>
          </w:tcPr>
          <w:p w:rsidR="0015752D" w:rsidRPr="0015752D" w:rsidRDefault="00060A0E" w:rsidP="006771B5">
            <w:pP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127,150</w:t>
            </w:r>
          </w:p>
        </w:tc>
        <w:tc>
          <w:tcPr>
            <w:tcW w:w="1755" w:type="dxa"/>
          </w:tcPr>
          <w:p w:rsidR="0015752D" w:rsidRPr="0015752D" w:rsidRDefault="00105200" w:rsidP="006771B5">
            <w:pP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15752D" w:rsidRPr="0015752D" w:rsidTr="0015752D">
        <w:tc>
          <w:tcPr>
            <w:tcW w:w="5490" w:type="dxa"/>
          </w:tcPr>
          <w:p w:rsidR="0015752D" w:rsidRPr="0015752D" w:rsidRDefault="0015752D" w:rsidP="00752376">
            <w:pPr>
              <w:spacing w:line="36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 xml:space="preserve">Less: Deferred interest </w:t>
            </w:r>
            <w:r>
              <w:rPr>
                <w:rFonts w:ascii="Arial" w:eastAsia="Arial Unicode MS" w:hAnsi="Arial" w:cs="Arial"/>
                <w:sz w:val="22"/>
                <w:szCs w:val="22"/>
              </w:rPr>
              <w:t>income</w:t>
            </w:r>
          </w:p>
        </w:tc>
        <w:tc>
          <w:tcPr>
            <w:tcW w:w="1755" w:type="dxa"/>
          </w:tcPr>
          <w:p w:rsidR="0015752D" w:rsidRPr="0015752D" w:rsidRDefault="00060A0E" w:rsidP="006771B5">
            <w:pPr>
              <w:pBdr>
                <w:bottom w:val="single" w:sz="4" w:space="1" w:color="auto"/>
              </w:pBd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w:t>
            </w:r>
            <w:r w:rsidR="00875FD1">
              <w:rPr>
                <w:rFonts w:ascii="Arial" w:eastAsia="Arial Unicode MS" w:hAnsi="Arial" w:cs="Arial"/>
                <w:sz w:val="22"/>
                <w:szCs w:val="22"/>
              </w:rPr>
              <w:t>12,623</w:t>
            </w:r>
            <w:r>
              <w:rPr>
                <w:rFonts w:ascii="Arial" w:eastAsia="Arial Unicode MS" w:hAnsi="Arial" w:cs="Arial"/>
                <w:sz w:val="22"/>
                <w:szCs w:val="22"/>
              </w:rPr>
              <w:t>)</w:t>
            </w:r>
          </w:p>
        </w:tc>
        <w:tc>
          <w:tcPr>
            <w:tcW w:w="1755" w:type="dxa"/>
          </w:tcPr>
          <w:p w:rsidR="0015752D" w:rsidRPr="0015752D" w:rsidRDefault="00105200" w:rsidP="006771B5">
            <w:pPr>
              <w:pBdr>
                <w:bottom w:val="single" w:sz="4" w:space="1" w:color="auto"/>
              </w:pBd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15752D" w:rsidRPr="0015752D" w:rsidTr="0015752D">
        <w:trPr>
          <w:trHeight w:val="234"/>
        </w:trPr>
        <w:tc>
          <w:tcPr>
            <w:tcW w:w="5490" w:type="dxa"/>
          </w:tcPr>
          <w:p w:rsidR="0015752D" w:rsidRPr="0015752D" w:rsidRDefault="0015752D" w:rsidP="00752376">
            <w:pPr>
              <w:spacing w:line="36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Total</w:t>
            </w:r>
          </w:p>
        </w:tc>
        <w:tc>
          <w:tcPr>
            <w:tcW w:w="1755" w:type="dxa"/>
          </w:tcPr>
          <w:p w:rsidR="0015752D" w:rsidRPr="0015752D" w:rsidRDefault="00060A0E" w:rsidP="006771B5">
            <w:pP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1</w:t>
            </w:r>
            <w:r w:rsidR="00875FD1">
              <w:rPr>
                <w:rFonts w:ascii="Arial" w:eastAsia="Arial Unicode MS" w:hAnsi="Arial" w:cs="Arial"/>
                <w:sz w:val="22"/>
                <w:szCs w:val="22"/>
              </w:rPr>
              <w:t>14,527</w:t>
            </w:r>
          </w:p>
        </w:tc>
        <w:tc>
          <w:tcPr>
            <w:tcW w:w="1755" w:type="dxa"/>
          </w:tcPr>
          <w:p w:rsidR="0015752D" w:rsidRPr="0015752D" w:rsidRDefault="00105200" w:rsidP="006771B5">
            <w:pP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15752D" w:rsidRPr="0015752D" w:rsidTr="0015752D">
        <w:tc>
          <w:tcPr>
            <w:tcW w:w="5490" w:type="dxa"/>
          </w:tcPr>
          <w:p w:rsidR="0015752D" w:rsidRPr="0015752D" w:rsidRDefault="0015752D" w:rsidP="00752376">
            <w:pPr>
              <w:spacing w:line="36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Less: Portion due within one year</w:t>
            </w:r>
          </w:p>
        </w:tc>
        <w:tc>
          <w:tcPr>
            <w:tcW w:w="1755" w:type="dxa"/>
          </w:tcPr>
          <w:p w:rsidR="0015752D" w:rsidRPr="0015752D" w:rsidRDefault="00060A0E" w:rsidP="006771B5">
            <w:pPr>
              <w:pBdr>
                <w:bottom w:val="single" w:sz="4" w:space="1" w:color="auto"/>
              </w:pBd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(3</w:t>
            </w:r>
            <w:r w:rsidR="00875FD1">
              <w:rPr>
                <w:rFonts w:ascii="Arial" w:eastAsia="Arial Unicode MS" w:hAnsi="Arial" w:cs="Arial"/>
                <w:sz w:val="22"/>
                <w:szCs w:val="22"/>
              </w:rPr>
              <w:t>1,150</w:t>
            </w:r>
            <w:r>
              <w:rPr>
                <w:rFonts w:ascii="Arial" w:eastAsia="Arial Unicode MS" w:hAnsi="Arial" w:cs="Arial"/>
                <w:sz w:val="22"/>
                <w:szCs w:val="22"/>
              </w:rPr>
              <w:t>)</w:t>
            </w:r>
          </w:p>
        </w:tc>
        <w:tc>
          <w:tcPr>
            <w:tcW w:w="1755" w:type="dxa"/>
          </w:tcPr>
          <w:p w:rsidR="0015752D" w:rsidRPr="0015752D" w:rsidRDefault="00105200" w:rsidP="006771B5">
            <w:pPr>
              <w:pBdr>
                <w:bottom w:val="single" w:sz="4" w:space="1" w:color="auto"/>
              </w:pBd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15752D" w:rsidRPr="0015752D" w:rsidTr="0015752D">
        <w:tc>
          <w:tcPr>
            <w:tcW w:w="5490" w:type="dxa"/>
          </w:tcPr>
          <w:p w:rsidR="0015752D" w:rsidRPr="0015752D" w:rsidRDefault="00105200" w:rsidP="00752376">
            <w:pPr>
              <w:spacing w:line="360" w:lineRule="exact"/>
              <w:ind w:left="270" w:right="-108" w:hanging="270"/>
              <w:jc w:val="both"/>
              <w:rPr>
                <w:rFonts w:ascii="Arial" w:eastAsia="Arial Unicode MS" w:hAnsi="Arial" w:cs="Arial"/>
                <w:sz w:val="22"/>
                <w:szCs w:val="22"/>
              </w:rPr>
            </w:pPr>
            <w:r w:rsidRPr="00105200">
              <w:rPr>
                <w:rFonts w:ascii="Arial" w:eastAsia="Arial Unicode MS" w:hAnsi="Arial" w:cs="Arial"/>
                <w:sz w:val="22"/>
                <w:szCs w:val="22"/>
              </w:rPr>
              <w:t xml:space="preserve">Account receivable from disposal of investment </w:t>
            </w:r>
            <w:r w:rsidR="0015752D" w:rsidRPr="0015752D">
              <w:rPr>
                <w:rFonts w:ascii="Arial" w:eastAsia="Arial Unicode MS" w:hAnsi="Arial" w:cs="Arial"/>
                <w:sz w:val="22"/>
                <w:szCs w:val="22"/>
              </w:rPr>
              <w:t>-</w:t>
            </w:r>
          </w:p>
        </w:tc>
        <w:tc>
          <w:tcPr>
            <w:tcW w:w="1755" w:type="dxa"/>
          </w:tcPr>
          <w:p w:rsidR="0015752D" w:rsidRPr="0015752D" w:rsidRDefault="0015752D" w:rsidP="006771B5">
            <w:pPr>
              <w:tabs>
                <w:tab w:val="decimal" w:pos="1425"/>
                <w:tab w:val="right" w:pos="7280"/>
                <w:tab w:val="right" w:pos="8540"/>
              </w:tabs>
              <w:spacing w:line="360" w:lineRule="exact"/>
              <w:ind w:right="-43"/>
              <w:jc w:val="thaiDistribute"/>
              <w:rPr>
                <w:rFonts w:ascii="Arial" w:hAnsi="Arial" w:cs="Arial"/>
                <w:b/>
                <w:bCs/>
                <w:sz w:val="22"/>
                <w:szCs w:val="22"/>
              </w:rPr>
            </w:pPr>
          </w:p>
        </w:tc>
        <w:tc>
          <w:tcPr>
            <w:tcW w:w="1755" w:type="dxa"/>
          </w:tcPr>
          <w:p w:rsidR="0015752D" w:rsidRPr="006771B5" w:rsidRDefault="0015752D" w:rsidP="006771B5">
            <w:pPr>
              <w:tabs>
                <w:tab w:val="decimal" w:pos="1425"/>
              </w:tabs>
              <w:spacing w:line="360" w:lineRule="exact"/>
              <w:rPr>
                <w:rFonts w:ascii="Arial" w:eastAsia="Arial Unicode MS" w:hAnsi="Arial" w:cs="Arial"/>
                <w:sz w:val="22"/>
                <w:szCs w:val="22"/>
              </w:rPr>
            </w:pPr>
          </w:p>
        </w:tc>
      </w:tr>
      <w:tr w:rsidR="0015752D" w:rsidRPr="0015752D" w:rsidTr="0015752D">
        <w:tc>
          <w:tcPr>
            <w:tcW w:w="5490" w:type="dxa"/>
          </w:tcPr>
          <w:p w:rsidR="0015752D" w:rsidRPr="0015752D" w:rsidRDefault="0015752D" w:rsidP="00752376">
            <w:pPr>
              <w:spacing w:line="36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 xml:space="preserve"> net of current portion</w:t>
            </w:r>
          </w:p>
        </w:tc>
        <w:tc>
          <w:tcPr>
            <w:tcW w:w="1755" w:type="dxa"/>
            <w:vAlign w:val="bottom"/>
          </w:tcPr>
          <w:p w:rsidR="0015752D" w:rsidRPr="0015752D" w:rsidRDefault="00060A0E" w:rsidP="006771B5">
            <w:pPr>
              <w:pBdr>
                <w:bottom w:val="double" w:sz="4" w:space="1" w:color="auto"/>
              </w:pBd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8</w:t>
            </w:r>
            <w:r w:rsidR="00875FD1">
              <w:rPr>
                <w:rFonts w:ascii="Arial" w:eastAsia="Arial Unicode MS" w:hAnsi="Arial" w:cs="Arial"/>
                <w:sz w:val="22"/>
                <w:szCs w:val="22"/>
              </w:rPr>
              <w:t>3,377</w:t>
            </w:r>
          </w:p>
        </w:tc>
        <w:tc>
          <w:tcPr>
            <w:tcW w:w="1755" w:type="dxa"/>
            <w:vAlign w:val="bottom"/>
          </w:tcPr>
          <w:p w:rsidR="0015752D" w:rsidRPr="0015752D" w:rsidRDefault="00105200" w:rsidP="006771B5">
            <w:pPr>
              <w:pBdr>
                <w:bottom w:val="double" w:sz="4" w:space="1" w:color="auto"/>
              </w:pBdr>
              <w:tabs>
                <w:tab w:val="decimal" w:pos="1425"/>
              </w:tabs>
              <w:spacing w:line="360" w:lineRule="exact"/>
              <w:rPr>
                <w:rFonts w:ascii="Arial" w:eastAsia="Arial Unicode MS" w:hAnsi="Arial" w:cs="Arial"/>
                <w:sz w:val="22"/>
                <w:szCs w:val="22"/>
              </w:rPr>
            </w:pPr>
            <w:r>
              <w:rPr>
                <w:rFonts w:ascii="Arial" w:eastAsia="Arial Unicode MS" w:hAnsi="Arial" w:cs="Arial"/>
                <w:sz w:val="22"/>
                <w:szCs w:val="22"/>
              </w:rPr>
              <w:t>-</w:t>
            </w:r>
          </w:p>
        </w:tc>
      </w:tr>
    </w:tbl>
    <w:p w:rsidR="0015752D" w:rsidRPr="00105200" w:rsidRDefault="00105200" w:rsidP="009E3BEE">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105200">
        <w:rPr>
          <w:rFonts w:ascii="Arial" w:hAnsi="Arial"/>
          <w:sz w:val="22"/>
          <w:szCs w:val="22"/>
        </w:rPr>
        <w:tab/>
        <w:t>A</w:t>
      </w:r>
      <w:r>
        <w:rPr>
          <w:rFonts w:ascii="Arial" w:hAnsi="Arial"/>
          <w:sz w:val="22"/>
          <w:szCs w:val="22"/>
        </w:rPr>
        <w:t xml:space="preserve">ccount receivable </w:t>
      </w:r>
      <w:r w:rsidR="00D63E9A">
        <w:rPr>
          <w:rFonts w:ascii="Arial" w:hAnsi="Arial"/>
          <w:sz w:val="22"/>
          <w:szCs w:val="22"/>
        </w:rPr>
        <w:t xml:space="preserve">from disposal of investment </w:t>
      </w:r>
      <w:r>
        <w:rPr>
          <w:rFonts w:ascii="Arial" w:hAnsi="Arial"/>
          <w:sz w:val="22"/>
          <w:szCs w:val="22"/>
        </w:rPr>
        <w:t>is account receivable that the Company disposed investment in SSK Inter Logistics Company Limited</w:t>
      </w:r>
      <w:r w:rsidR="00875FD1">
        <w:rPr>
          <w:rFonts w:ascii="Arial" w:hAnsi="Arial"/>
          <w:sz w:val="22"/>
          <w:szCs w:val="22"/>
        </w:rPr>
        <w:t xml:space="preserve"> to a shareholder. The </w:t>
      </w:r>
      <w:r w:rsidR="00CF7008">
        <w:rPr>
          <w:rFonts w:ascii="Arial" w:hAnsi="Arial"/>
          <w:sz w:val="22"/>
          <w:szCs w:val="22"/>
        </w:rPr>
        <w:t>C</w:t>
      </w:r>
      <w:r w:rsidR="00875FD1">
        <w:rPr>
          <w:rFonts w:ascii="Arial" w:hAnsi="Arial"/>
          <w:sz w:val="22"/>
          <w:szCs w:val="22"/>
        </w:rPr>
        <w:t xml:space="preserve">ompany entered into sale and purchase </w:t>
      </w:r>
      <w:r w:rsidR="00DA23A9">
        <w:rPr>
          <w:rFonts w:ascii="Arial" w:hAnsi="Arial"/>
          <w:sz w:val="22"/>
          <w:szCs w:val="22"/>
        </w:rPr>
        <w:t xml:space="preserve">agreement </w:t>
      </w:r>
      <w:r w:rsidR="00875FD1">
        <w:rPr>
          <w:rFonts w:ascii="Arial" w:hAnsi="Arial"/>
          <w:sz w:val="22"/>
          <w:szCs w:val="22"/>
        </w:rPr>
        <w:t xml:space="preserve">with such shareholder </w:t>
      </w:r>
      <w:r w:rsidR="00D63E9A">
        <w:rPr>
          <w:rFonts w:ascii="Arial" w:hAnsi="Arial"/>
          <w:sz w:val="22"/>
          <w:szCs w:val="22"/>
        </w:rPr>
        <w:t>which the payment will be repayable in</w:t>
      </w:r>
      <w:r>
        <w:rPr>
          <w:rFonts w:ascii="Arial" w:hAnsi="Arial"/>
          <w:sz w:val="22"/>
          <w:szCs w:val="22"/>
        </w:rPr>
        <w:t xml:space="preserve"> </w:t>
      </w:r>
      <w:r w:rsidR="001B4471">
        <w:rPr>
          <w:rFonts w:ascii="Arial" w:hAnsi="Arial"/>
          <w:sz w:val="22"/>
          <w:szCs w:val="22"/>
        </w:rPr>
        <w:t>three</w:t>
      </w:r>
      <w:r>
        <w:rPr>
          <w:rFonts w:ascii="Arial" w:hAnsi="Arial"/>
          <w:sz w:val="22"/>
          <w:szCs w:val="22"/>
        </w:rPr>
        <w:t xml:space="preserve"> installments on yearly basis. The first installment will be payable on 30 June 2020</w:t>
      </w:r>
      <w:r w:rsidR="00DA23A9">
        <w:rPr>
          <w:rFonts w:ascii="Arial" w:hAnsi="Arial"/>
          <w:sz w:val="22"/>
          <w:szCs w:val="22"/>
        </w:rPr>
        <w:t xml:space="preserve"> amounting to Baht 38 million, second and third installment amounting to Baht 44.6 million each which will be repayable on 30 June 2023 and 2024, respectively</w:t>
      </w:r>
      <w:r w:rsidR="00D63E9A">
        <w:rPr>
          <w:rFonts w:ascii="Arial" w:hAnsi="Arial"/>
          <w:sz w:val="22"/>
          <w:szCs w:val="22"/>
        </w:rPr>
        <w:t>. The Company received post-dated cheque for all three installments</w:t>
      </w:r>
      <w:r w:rsidR="00875FD1">
        <w:rPr>
          <w:rFonts w:ascii="Arial" w:hAnsi="Arial"/>
          <w:sz w:val="22"/>
          <w:szCs w:val="22"/>
        </w:rPr>
        <w:t xml:space="preserve">. Moreover, the Company received </w:t>
      </w:r>
      <w:r w:rsidR="00CF7008">
        <w:rPr>
          <w:rFonts w:ascii="Arial" w:hAnsi="Arial"/>
          <w:sz w:val="22"/>
          <w:szCs w:val="22"/>
        </w:rPr>
        <w:t xml:space="preserve">share certificates of 12,714,990 shares of </w:t>
      </w:r>
      <w:proofErr w:type="spellStart"/>
      <w:r w:rsidR="00D63E9A">
        <w:rPr>
          <w:rFonts w:ascii="Arial" w:hAnsi="Arial"/>
          <w:sz w:val="22"/>
          <w:szCs w:val="22"/>
        </w:rPr>
        <w:t>SSK</w:t>
      </w:r>
      <w:proofErr w:type="spellEnd"/>
      <w:r w:rsidR="00D63E9A">
        <w:rPr>
          <w:rFonts w:ascii="Arial" w:hAnsi="Arial"/>
          <w:sz w:val="22"/>
          <w:szCs w:val="22"/>
        </w:rPr>
        <w:t xml:space="preserve"> Inter Logistics Company Limited</w:t>
      </w:r>
      <w:r w:rsidR="001B4471">
        <w:rPr>
          <w:rFonts w:ascii="Arial" w:hAnsi="Arial"/>
          <w:sz w:val="22"/>
          <w:szCs w:val="22"/>
        </w:rPr>
        <w:t xml:space="preserve"> to pledge in accordance with pledge share agreement for </w:t>
      </w:r>
      <w:r w:rsidR="00D63E9A">
        <w:rPr>
          <w:rFonts w:ascii="Arial" w:hAnsi="Arial"/>
          <w:sz w:val="22"/>
          <w:szCs w:val="22"/>
        </w:rPr>
        <w:t>guarantee</w:t>
      </w:r>
      <w:r w:rsidR="00CF7008">
        <w:rPr>
          <w:rFonts w:ascii="Arial" w:hAnsi="Arial"/>
          <w:sz w:val="22"/>
          <w:szCs w:val="22"/>
        </w:rPr>
        <w:t xml:space="preserve"> t</w:t>
      </w:r>
      <w:r w:rsidR="00875FD1">
        <w:rPr>
          <w:rFonts w:ascii="Arial" w:hAnsi="Arial"/>
          <w:sz w:val="22"/>
          <w:szCs w:val="22"/>
        </w:rPr>
        <w:t xml:space="preserve">he payment </w:t>
      </w:r>
      <w:r w:rsidR="00060A0E">
        <w:rPr>
          <w:rFonts w:ascii="Arial" w:hAnsi="Arial"/>
          <w:sz w:val="22"/>
          <w:szCs w:val="22"/>
        </w:rPr>
        <w:t xml:space="preserve">as stipulated in Note 14 to financial statements. </w:t>
      </w:r>
    </w:p>
    <w:p w:rsidR="004A6863" w:rsidRPr="007222F3" w:rsidRDefault="00F22F7C" w:rsidP="001B4471">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w:t>
      </w:r>
      <w:r w:rsidR="00105200">
        <w:rPr>
          <w:rFonts w:ascii="Arial" w:hAnsi="Arial"/>
          <w:b/>
          <w:bCs/>
          <w:sz w:val="22"/>
          <w:szCs w:val="22"/>
        </w:rPr>
        <w:t>6</w:t>
      </w:r>
      <w:r w:rsidR="004A6863" w:rsidRPr="007222F3">
        <w:rPr>
          <w:rFonts w:ascii="Arial" w:hAnsi="Arial"/>
          <w:b/>
          <w:bCs/>
          <w:sz w:val="22"/>
          <w:szCs w:val="22"/>
        </w:rPr>
        <w:t>.</w:t>
      </w:r>
      <w:r w:rsidR="004A6863" w:rsidRPr="007222F3">
        <w:rPr>
          <w:rFonts w:ascii="Arial" w:hAnsi="Arial"/>
          <w:b/>
          <w:bCs/>
          <w:sz w:val="22"/>
          <w:szCs w:val="22"/>
        </w:rPr>
        <w:tab/>
        <w:t>Investment properties</w:t>
      </w:r>
    </w:p>
    <w:p w:rsidR="004A6863" w:rsidRDefault="004A6863" w:rsidP="004A6863">
      <w:pPr>
        <w:tabs>
          <w:tab w:val="right" w:pos="7280"/>
          <w:tab w:val="right" w:pos="8760"/>
        </w:tabs>
        <w:spacing w:before="240" w:after="120" w:line="380" w:lineRule="exact"/>
        <w:ind w:left="600" w:right="-600" w:hanging="600"/>
        <w:rPr>
          <w:rFonts w:ascii="Arial" w:hAnsi="Arial"/>
          <w:sz w:val="22"/>
          <w:szCs w:val="22"/>
        </w:rPr>
      </w:pPr>
      <w:r w:rsidRPr="007222F3">
        <w:rPr>
          <w:rFonts w:ascii="Arial" w:hAnsi="Arial" w:hint="cs"/>
          <w:b/>
          <w:bCs/>
          <w:sz w:val="22"/>
          <w:szCs w:val="22"/>
          <w:cs/>
        </w:rPr>
        <w:tab/>
      </w:r>
      <w:r w:rsidRPr="007222F3">
        <w:rPr>
          <w:rFonts w:ascii="Arial" w:hAnsi="Arial"/>
          <w:sz w:val="22"/>
          <w:szCs w:val="22"/>
        </w:rPr>
        <w:t xml:space="preserve">The net book value of investment properties as at 31 December </w:t>
      </w:r>
      <w:r w:rsidR="004A13D8">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is presented below.</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019"/>
        <w:gridCol w:w="511"/>
        <w:gridCol w:w="749"/>
        <w:gridCol w:w="781"/>
        <w:gridCol w:w="1440"/>
        <w:gridCol w:w="1530"/>
      </w:tblGrid>
      <w:tr w:rsidR="008E5550" w:rsidRPr="008E5550" w:rsidTr="005C5ACB">
        <w:tc>
          <w:tcPr>
            <w:tcW w:w="3042" w:type="dxa"/>
          </w:tcPr>
          <w:p w:rsidR="008E5550" w:rsidRPr="008E5550" w:rsidRDefault="008E5550" w:rsidP="00F22F7C">
            <w:pPr>
              <w:spacing w:line="320" w:lineRule="exact"/>
              <w:ind w:left="151" w:hanging="151"/>
              <w:jc w:val="thaiDistribute"/>
              <w:outlineLvl w:val="0"/>
              <w:rPr>
                <w:rFonts w:ascii="Arial" w:hAnsi="Arial" w:cs="Arial"/>
                <w:sz w:val="18"/>
                <w:szCs w:val="18"/>
                <w:cs/>
                <w:lang w:val="en-GB"/>
              </w:rPr>
            </w:pPr>
          </w:p>
        </w:tc>
        <w:tc>
          <w:tcPr>
            <w:tcW w:w="1019" w:type="dxa"/>
          </w:tcPr>
          <w:p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1260" w:type="dxa"/>
            <w:gridSpan w:val="2"/>
          </w:tcPr>
          <w:p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3751" w:type="dxa"/>
            <w:gridSpan w:val="3"/>
          </w:tcPr>
          <w:p w:rsidR="008E5550" w:rsidRPr="008E5550" w:rsidRDefault="008E5550" w:rsidP="00F22F7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8E5550" w:rsidRPr="008E5550" w:rsidTr="005C5ACB">
        <w:tc>
          <w:tcPr>
            <w:tcW w:w="3042" w:type="dxa"/>
          </w:tcPr>
          <w:p w:rsidR="008E5550" w:rsidRPr="008E5550" w:rsidRDefault="008E5550" w:rsidP="00F22F7C">
            <w:pPr>
              <w:spacing w:line="320" w:lineRule="exact"/>
              <w:ind w:left="151" w:hanging="151"/>
              <w:jc w:val="center"/>
              <w:outlineLvl w:val="0"/>
              <w:rPr>
                <w:rFonts w:ascii="Arial" w:hAnsi="Arial" w:cs="Arial"/>
                <w:sz w:val="18"/>
                <w:szCs w:val="18"/>
              </w:rPr>
            </w:pPr>
          </w:p>
        </w:tc>
        <w:tc>
          <w:tcPr>
            <w:tcW w:w="6030" w:type="dxa"/>
            <w:gridSpan w:val="6"/>
          </w:tcPr>
          <w:p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8E5550" w:rsidRPr="008E5550" w:rsidTr="005C5ACB">
        <w:tc>
          <w:tcPr>
            <w:tcW w:w="3042" w:type="dxa"/>
          </w:tcPr>
          <w:p w:rsidR="008E5550" w:rsidRPr="008E5550" w:rsidRDefault="008E5550" w:rsidP="00F22F7C">
            <w:pPr>
              <w:spacing w:line="320" w:lineRule="exact"/>
              <w:ind w:left="151" w:hanging="151"/>
              <w:jc w:val="center"/>
              <w:outlineLvl w:val="0"/>
              <w:rPr>
                <w:rFonts w:ascii="Arial" w:hAnsi="Arial" w:cs="Arial"/>
                <w:sz w:val="18"/>
                <w:szCs w:val="18"/>
              </w:rPr>
            </w:pPr>
          </w:p>
        </w:tc>
        <w:tc>
          <w:tcPr>
            <w:tcW w:w="1530" w:type="dxa"/>
            <w:gridSpan w:val="2"/>
            <w:vAlign w:val="bottom"/>
          </w:tcPr>
          <w:p w:rsidR="008E5550" w:rsidRPr="008E5550" w:rsidRDefault="008E5550" w:rsidP="00F22F7C">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rsidR="008E5550" w:rsidRPr="008E5550" w:rsidRDefault="00222519" w:rsidP="00F22F7C">
            <w:pPr>
              <w:pBdr>
                <w:bottom w:val="single" w:sz="4" w:space="1" w:color="auto"/>
              </w:pBdr>
              <w:tabs>
                <w:tab w:val="left" w:pos="2160"/>
                <w:tab w:val="center" w:pos="6840"/>
                <w:tab w:val="center" w:pos="8280"/>
              </w:tabs>
              <w:spacing w:line="320" w:lineRule="exact"/>
              <w:ind w:right="-43"/>
              <w:jc w:val="center"/>
              <w:rPr>
                <w:rFonts w:ascii="Arial" w:hAnsi="Arial" w:cs="Arial"/>
                <w:sz w:val="18"/>
                <w:szCs w:val="18"/>
                <w:cs/>
              </w:rPr>
            </w:pPr>
            <w:r>
              <w:rPr>
                <w:rFonts w:ascii="Arial" w:hAnsi="Arial" w:cs="Arial"/>
                <w:sz w:val="18"/>
                <w:szCs w:val="18"/>
              </w:rPr>
              <w:t>Land improvement</w:t>
            </w:r>
          </w:p>
        </w:tc>
        <w:tc>
          <w:tcPr>
            <w:tcW w:w="1440" w:type="dxa"/>
          </w:tcPr>
          <w:p w:rsidR="008E5550" w:rsidRPr="008E5550" w:rsidRDefault="00222519" w:rsidP="00F22F7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w:t>
            </w:r>
            <w:r w:rsidR="00EA7016">
              <w:rPr>
                <w:rFonts w:ascii="Arial" w:hAnsi="Arial" w:cs="Arial"/>
                <w:sz w:val="18"/>
                <w:szCs w:val="18"/>
              </w:rPr>
              <w:t>s</w:t>
            </w:r>
            <w:r>
              <w:rPr>
                <w:rFonts w:ascii="Arial" w:hAnsi="Arial" w:cs="Arial"/>
                <w:sz w:val="18"/>
                <w:szCs w:val="18"/>
              </w:rPr>
              <w:t xml:space="preserve"> and building improvement</w:t>
            </w:r>
          </w:p>
        </w:tc>
        <w:tc>
          <w:tcPr>
            <w:tcW w:w="1530" w:type="dxa"/>
          </w:tcPr>
          <w:p w:rsid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p>
          <w:p w:rsidR="00222519" w:rsidRDefault="00222519" w:rsidP="00F22F7C">
            <w:pPr>
              <w:pBdr>
                <w:bottom w:val="single" w:sz="4" w:space="1" w:color="auto"/>
              </w:pBdr>
              <w:tabs>
                <w:tab w:val="right" w:pos="1033"/>
              </w:tabs>
              <w:spacing w:line="320" w:lineRule="exact"/>
              <w:ind w:right="-72"/>
              <w:jc w:val="center"/>
              <w:rPr>
                <w:rFonts w:ascii="Arial" w:hAnsi="Arial" w:cs="Arial"/>
                <w:sz w:val="18"/>
                <w:szCs w:val="18"/>
              </w:rPr>
            </w:pPr>
          </w:p>
          <w:p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8E5550" w:rsidTr="005C5ACB">
        <w:tc>
          <w:tcPr>
            <w:tcW w:w="3042" w:type="dxa"/>
            <w:vAlign w:val="bottom"/>
          </w:tcPr>
          <w:p w:rsidR="008E5550" w:rsidRPr="0041107F" w:rsidRDefault="00A46B14" w:rsidP="00F22F7C">
            <w:pPr>
              <w:spacing w:line="320" w:lineRule="exact"/>
              <w:ind w:left="151" w:right="-74" w:hanging="151"/>
              <w:rPr>
                <w:rFonts w:ascii="Arial" w:hAnsi="Arial" w:cs="Arial"/>
                <w:b/>
                <w:bCs/>
                <w:sz w:val="18"/>
                <w:szCs w:val="18"/>
              </w:rPr>
            </w:pPr>
            <w:r>
              <w:rPr>
                <w:rFonts w:ascii="Arial" w:hAnsi="Arial" w:cs="Arial"/>
                <w:b/>
                <w:bCs/>
                <w:sz w:val="18"/>
                <w:szCs w:val="18"/>
              </w:rPr>
              <w:t xml:space="preserve">As at </w:t>
            </w:r>
            <w:r w:rsidR="008E5550" w:rsidRPr="0041107F">
              <w:rPr>
                <w:rFonts w:ascii="Arial" w:hAnsi="Arial" w:cs="Arial"/>
                <w:b/>
                <w:bCs/>
                <w:sz w:val="18"/>
                <w:szCs w:val="18"/>
              </w:rPr>
              <w:t xml:space="preserve">31 December </w:t>
            </w:r>
            <w:r w:rsidR="004A13D8">
              <w:rPr>
                <w:rFonts w:ascii="Arial" w:hAnsi="Arial" w:cs="Arial"/>
                <w:b/>
                <w:bCs/>
                <w:sz w:val="18"/>
                <w:szCs w:val="18"/>
              </w:rPr>
              <w:t>2019</w:t>
            </w: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440" w:type="dxa"/>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tcPr>
          <w:p w:rsidR="008E5550" w:rsidRPr="008E5550" w:rsidRDefault="008E5550" w:rsidP="00F22F7C">
            <w:pPr>
              <w:tabs>
                <w:tab w:val="decimal" w:pos="1037"/>
              </w:tabs>
              <w:spacing w:line="320" w:lineRule="exact"/>
              <w:ind w:right="-72"/>
              <w:rPr>
                <w:rFonts w:ascii="Arial" w:hAnsi="Arial" w:cs="Arial"/>
                <w:sz w:val="18"/>
                <w:szCs w:val="18"/>
              </w:rPr>
            </w:pPr>
          </w:p>
        </w:tc>
      </w:tr>
      <w:tr w:rsidR="008E5550" w:rsidRPr="008E5550" w:rsidTr="005C5ACB">
        <w:tc>
          <w:tcPr>
            <w:tcW w:w="3042" w:type="dxa"/>
            <w:vAlign w:val="bottom"/>
          </w:tcPr>
          <w:p w:rsidR="008E5550" w:rsidRPr="008E5550" w:rsidRDefault="008E5550" w:rsidP="00F22F7C">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rsidR="008E5550" w:rsidRPr="00C15217" w:rsidRDefault="00105200" w:rsidP="00F22F7C">
            <w:pPr>
              <w:tabs>
                <w:tab w:val="decimal" w:pos="1037"/>
              </w:tabs>
              <w:spacing w:line="320" w:lineRule="exact"/>
              <w:ind w:right="-72"/>
              <w:rPr>
                <w:rFonts w:ascii="Arial" w:hAnsi="Arial" w:cstheme="minorBidi"/>
                <w:sz w:val="18"/>
                <w:szCs w:val="18"/>
              </w:rPr>
            </w:pPr>
            <w:r>
              <w:rPr>
                <w:rFonts w:ascii="Arial" w:hAnsi="Arial" w:cstheme="minorBidi"/>
                <w:sz w:val="18"/>
                <w:szCs w:val="18"/>
              </w:rPr>
              <w:t>5,387</w:t>
            </w:r>
          </w:p>
        </w:tc>
        <w:tc>
          <w:tcPr>
            <w:tcW w:w="1530" w:type="dxa"/>
            <w:gridSpan w:val="2"/>
          </w:tcPr>
          <w:p w:rsidR="008E5550" w:rsidRPr="008E5550" w:rsidRDefault="00105200" w:rsidP="00F22F7C">
            <w:pPr>
              <w:tabs>
                <w:tab w:val="decimal" w:pos="1037"/>
              </w:tabs>
              <w:spacing w:line="320" w:lineRule="exact"/>
              <w:ind w:right="-72"/>
              <w:rPr>
                <w:rFonts w:ascii="Arial" w:hAnsi="Arial" w:cs="Arial"/>
                <w:sz w:val="18"/>
                <w:szCs w:val="18"/>
              </w:rPr>
            </w:pPr>
            <w:r>
              <w:rPr>
                <w:rFonts w:ascii="Arial" w:hAnsi="Arial" w:cs="Arial"/>
                <w:sz w:val="18"/>
                <w:szCs w:val="18"/>
              </w:rPr>
              <w:t>5,402</w:t>
            </w:r>
          </w:p>
        </w:tc>
        <w:tc>
          <w:tcPr>
            <w:tcW w:w="1440" w:type="dxa"/>
          </w:tcPr>
          <w:p w:rsidR="008E5550" w:rsidRPr="008E5550" w:rsidRDefault="00105200" w:rsidP="00F22F7C">
            <w:pPr>
              <w:tabs>
                <w:tab w:val="decimal" w:pos="1037"/>
              </w:tabs>
              <w:spacing w:line="320" w:lineRule="exact"/>
              <w:ind w:right="-72"/>
              <w:rPr>
                <w:rFonts w:ascii="Arial" w:hAnsi="Arial" w:cs="Arial"/>
                <w:sz w:val="18"/>
                <w:szCs w:val="18"/>
              </w:rPr>
            </w:pPr>
            <w:r>
              <w:rPr>
                <w:rFonts w:ascii="Arial" w:hAnsi="Arial" w:cs="Arial"/>
                <w:sz w:val="18"/>
                <w:szCs w:val="18"/>
              </w:rPr>
              <w:t>4,521</w:t>
            </w:r>
          </w:p>
        </w:tc>
        <w:tc>
          <w:tcPr>
            <w:tcW w:w="1530" w:type="dxa"/>
          </w:tcPr>
          <w:p w:rsidR="008E5550" w:rsidRPr="008E5550" w:rsidRDefault="00105200" w:rsidP="00F22F7C">
            <w:pPr>
              <w:tabs>
                <w:tab w:val="decimal" w:pos="1037"/>
              </w:tabs>
              <w:spacing w:line="320" w:lineRule="exact"/>
              <w:ind w:right="-72"/>
              <w:rPr>
                <w:rFonts w:ascii="Arial" w:hAnsi="Arial" w:cs="Arial"/>
                <w:sz w:val="18"/>
                <w:szCs w:val="18"/>
              </w:rPr>
            </w:pPr>
            <w:r>
              <w:rPr>
                <w:rFonts w:ascii="Arial" w:hAnsi="Arial" w:cs="Arial"/>
                <w:sz w:val="18"/>
                <w:szCs w:val="18"/>
              </w:rPr>
              <w:t>15,310</w:t>
            </w:r>
          </w:p>
        </w:tc>
      </w:tr>
      <w:tr w:rsidR="008E5550" w:rsidRPr="008E5550" w:rsidTr="005C5ACB">
        <w:tc>
          <w:tcPr>
            <w:tcW w:w="3042" w:type="dxa"/>
            <w:vAlign w:val="bottom"/>
          </w:tcPr>
          <w:p w:rsidR="008E5550" w:rsidRPr="008E5550" w:rsidRDefault="008E5550" w:rsidP="00F22F7C">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rsidR="008E5550" w:rsidRPr="008E5550" w:rsidRDefault="00105200"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w:t>
            </w:r>
          </w:p>
        </w:tc>
        <w:tc>
          <w:tcPr>
            <w:tcW w:w="1530" w:type="dxa"/>
            <w:gridSpan w:val="2"/>
          </w:tcPr>
          <w:p w:rsidR="008E5550" w:rsidRPr="008E5550" w:rsidRDefault="00105200"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(2,412)</w:t>
            </w:r>
          </w:p>
        </w:tc>
        <w:tc>
          <w:tcPr>
            <w:tcW w:w="1440" w:type="dxa"/>
          </w:tcPr>
          <w:p w:rsidR="008E5550" w:rsidRPr="008E5550" w:rsidRDefault="00105200"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(1,010)</w:t>
            </w:r>
          </w:p>
        </w:tc>
        <w:tc>
          <w:tcPr>
            <w:tcW w:w="1530" w:type="dxa"/>
          </w:tcPr>
          <w:p w:rsidR="008E5550" w:rsidRPr="008E5550" w:rsidRDefault="00105200"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(3,422)</w:t>
            </w:r>
          </w:p>
        </w:tc>
      </w:tr>
      <w:tr w:rsidR="008E5550" w:rsidRPr="008E5550" w:rsidTr="005C5ACB">
        <w:tc>
          <w:tcPr>
            <w:tcW w:w="3042" w:type="dxa"/>
            <w:vAlign w:val="bottom"/>
          </w:tcPr>
          <w:p w:rsidR="008E5550" w:rsidRPr="008E5550" w:rsidRDefault="008E5550" w:rsidP="00F22F7C">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rsidR="008E5550" w:rsidRPr="008E5550" w:rsidRDefault="00105200"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5,387</w:t>
            </w:r>
          </w:p>
        </w:tc>
        <w:tc>
          <w:tcPr>
            <w:tcW w:w="1530" w:type="dxa"/>
            <w:gridSpan w:val="2"/>
          </w:tcPr>
          <w:p w:rsidR="008E5550" w:rsidRPr="008E5550" w:rsidRDefault="00105200"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2,990</w:t>
            </w:r>
          </w:p>
        </w:tc>
        <w:tc>
          <w:tcPr>
            <w:tcW w:w="1440" w:type="dxa"/>
          </w:tcPr>
          <w:p w:rsidR="008E5550" w:rsidRPr="008E5550" w:rsidRDefault="00105200"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3,511</w:t>
            </w:r>
          </w:p>
        </w:tc>
        <w:tc>
          <w:tcPr>
            <w:tcW w:w="1530" w:type="dxa"/>
          </w:tcPr>
          <w:p w:rsidR="008E5550" w:rsidRPr="008E5550" w:rsidRDefault="00105200"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11,888</w:t>
            </w:r>
          </w:p>
        </w:tc>
      </w:tr>
    </w:tbl>
    <w:p w:rsidR="006771B5" w:rsidRDefault="006771B5">
      <w:r>
        <w:br w:type="page"/>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1019"/>
        <w:gridCol w:w="511"/>
        <w:gridCol w:w="749"/>
        <w:gridCol w:w="781"/>
        <w:gridCol w:w="1440"/>
        <w:gridCol w:w="1530"/>
      </w:tblGrid>
      <w:tr w:rsidR="00D80DC9" w:rsidRPr="008E5550" w:rsidTr="006D313C">
        <w:tc>
          <w:tcPr>
            <w:tcW w:w="2952" w:type="dxa"/>
          </w:tcPr>
          <w:p w:rsidR="00D80DC9" w:rsidRPr="008E5550" w:rsidRDefault="00A46B14" w:rsidP="006D313C">
            <w:pPr>
              <w:spacing w:line="320" w:lineRule="exact"/>
              <w:ind w:left="151" w:hanging="151"/>
              <w:jc w:val="thaiDistribute"/>
              <w:outlineLvl w:val="0"/>
              <w:rPr>
                <w:rFonts w:ascii="Arial" w:hAnsi="Arial" w:cs="Arial"/>
                <w:sz w:val="18"/>
                <w:szCs w:val="18"/>
                <w:cs/>
                <w:lang w:val="en-GB"/>
              </w:rPr>
            </w:pPr>
            <w:r>
              <w:lastRenderedPageBreak/>
              <w:br w:type="page"/>
            </w:r>
          </w:p>
        </w:tc>
        <w:tc>
          <w:tcPr>
            <w:tcW w:w="1019" w:type="dxa"/>
          </w:tcPr>
          <w:p w:rsidR="00D80DC9" w:rsidRPr="008E5550" w:rsidRDefault="00D80DC9" w:rsidP="006D313C">
            <w:pPr>
              <w:tabs>
                <w:tab w:val="right" w:pos="1033"/>
              </w:tabs>
              <w:spacing w:line="320" w:lineRule="exact"/>
              <w:ind w:right="-72"/>
              <w:jc w:val="right"/>
              <w:rPr>
                <w:rFonts w:ascii="Arial" w:hAnsi="Arial" w:cs="Arial"/>
                <w:sz w:val="18"/>
                <w:szCs w:val="18"/>
                <w:cs/>
              </w:rPr>
            </w:pPr>
          </w:p>
        </w:tc>
        <w:tc>
          <w:tcPr>
            <w:tcW w:w="1260" w:type="dxa"/>
            <w:gridSpan w:val="2"/>
          </w:tcPr>
          <w:p w:rsidR="00D80DC9" w:rsidRPr="008E5550" w:rsidRDefault="00D80DC9" w:rsidP="006D313C">
            <w:pPr>
              <w:tabs>
                <w:tab w:val="right" w:pos="1033"/>
              </w:tabs>
              <w:spacing w:line="320" w:lineRule="exact"/>
              <w:ind w:right="-72"/>
              <w:jc w:val="right"/>
              <w:rPr>
                <w:rFonts w:ascii="Arial" w:hAnsi="Arial" w:cs="Arial"/>
                <w:sz w:val="18"/>
                <w:szCs w:val="18"/>
                <w:cs/>
              </w:rPr>
            </w:pPr>
          </w:p>
        </w:tc>
        <w:tc>
          <w:tcPr>
            <w:tcW w:w="3751" w:type="dxa"/>
            <w:gridSpan w:val="3"/>
          </w:tcPr>
          <w:p w:rsidR="00D80DC9" w:rsidRPr="008E5550" w:rsidRDefault="00D80DC9" w:rsidP="006D313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D80DC9" w:rsidRPr="008E5550" w:rsidTr="006D313C">
        <w:tc>
          <w:tcPr>
            <w:tcW w:w="2952" w:type="dxa"/>
          </w:tcPr>
          <w:p w:rsidR="00D80DC9" w:rsidRPr="008E5550" w:rsidRDefault="00D80DC9" w:rsidP="006D313C">
            <w:pPr>
              <w:spacing w:line="320" w:lineRule="exact"/>
              <w:ind w:left="151" w:hanging="151"/>
              <w:jc w:val="center"/>
              <w:outlineLvl w:val="0"/>
              <w:rPr>
                <w:rFonts w:ascii="Arial" w:hAnsi="Arial" w:cs="Arial"/>
                <w:sz w:val="18"/>
                <w:szCs w:val="18"/>
              </w:rPr>
            </w:pPr>
          </w:p>
        </w:tc>
        <w:tc>
          <w:tcPr>
            <w:tcW w:w="6030" w:type="dxa"/>
            <w:gridSpan w:val="6"/>
          </w:tcPr>
          <w:p w:rsidR="00D80DC9" w:rsidRPr="008E5550" w:rsidRDefault="00D80DC9" w:rsidP="006D313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D80DC9" w:rsidRPr="008E5550" w:rsidTr="006D313C">
        <w:tc>
          <w:tcPr>
            <w:tcW w:w="2952" w:type="dxa"/>
          </w:tcPr>
          <w:p w:rsidR="00D80DC9" w:rsidRPr="008E5550" w:rsidRDefault="00D80DC9" w:rsidP="006D313C">
            <w:pPr>
              <w:spacing w:line="320" w:lineRule="exact"/>
              <w:ind w:left="151" w:hanging="151"/>
              <w:jc w:val="center"/>
              <w:outlineLvl w:val="0"/>
              <w:rPr>
                <w:rFonts w:ascii="Arial" w:hAnsi="Arial" w:cs="Arial"/>
                <w:sz w:val="18"/>
                <w:szCs w:val="18"/>
              </w:rPr>
            </w:pPr>
          </w:p>
        </w:tc>
        <w:tc>
          <w:tcPr>
            <w:tcW w:w="1530" w:type="dxa"/>
            <w:gridSpan w:val="2"/>
            <w:vAlign w:val="bottom"/>
          </w:tcPr>
          <w:p w:rsidR="00D80DC9" w:rsidRPr="008E5550" w:rsidRDefault="00D80DC9" w:rsidP="006D313C">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rsidR="00D80DC9" w:rsidRPr="008E5550" w:rsidRDefault="00D80DC9" w:rsidP="006D313C">
            <w:pPr>
              <w:pBdr>
                <w:bottom w:val="single" w:sz="4" w:space="1" w:color="auto"/>
              </w:pBdr>
              <w:tabs>
                <w:tab w:val="left" w:pos="2160"/>
                <w:tab w:val="center" w:pos="6840"/>
                <w:tab w:val="center" w:pos="8280"/>
              </w:tabs>
              <w:spacing w:line="320" w:lineRule="exact"/>
              <w:ind w:right="-43"/>
              <w:jc w:val="center"/>
              <w:rPr>
                <w:rFonts w:ascii="Arial" w:hAnsi="Arial" w:cs="Arial"/>
                <w:sz w:val="18"/>
                <w:szCs w:val="18"/>
                <w:cs/>
              </w:rPr>
            </w:pPr>
            <w:r>
              <w:rPr>
                <w:rFonts w:ascii="Arial" w:hAnsi="Arial" w:cs="Arial"/>
                <w:sz w:val="18"/>
                <w:szCs w:val="18"/>
              </w:rPr>
              <w:t>Land improvement</w:t>
            </w:r>
          </w:p>
        </w:tc>
        <w:tc>
          <w:tcPr>
            <w:tcW w:w="1440" w:type="dxa"/>
          </w:tcPr>
          <w:p w:rsidR="00D80DC9" w:rsidRPr="008E5550" w:rsidRDefault="00D80DC9" w:rsidP="006D313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Buildings and building improvement</w:t>
            </w:r>
          </w:p>
        </w:tc>
        <w:tc>
          <w:tcPr>
            <w:tcW w:w="1530" w:type="dxa"/>
          </w:tcPr>
          <w:p w:rsidR="00D80DC9" w:rsidRDefault="00D80DC9" w:rsidP="006D313C">
            <w:pPr>
              <w:pBdr>
                <w:bottom w:val="single" w:sz="4" w:space="1" w:color="auto"/>
              </w:pBdr>
              <w:tabs>
                <w:tab w:val="right" w:pos="1033"/>
              </w:tabs>
              <w:spacing w:line="320" w:lineRule="exact"/>
              <w:ind w:right="-72"/>
              <w:jc w:val="center"/>
              <w:rPr>
                <w:rFonts w:ascii="Arial" w:hAnsi="Arial" w:cs="Arial"/>
                <w:sz w:val="18"/>
                <w:szCs w:val="18"/>
              </w:rPr>
            </w:pPr>
          </w:p>
          <w:p w:rsidR="00D80DC9" w:rsidRDefault="00D80DC9" w:rsidP="006D313C">
            <w:pPr>
              <w:pBdr>
                <w:bottom w:val="single" w:sz="4" w:space="1" w:color="auto"/>
              </w:pBdr>
              <w:tabs>
                <w:tab w:val="right" w:pos="1033"/>
              </w:tabs>
              <w:spacing w:line="320" w:lineRule="exact"/>
              <w:ind w:right="-72"/>
              <w:jc w:val="center"/>
              <w:rPr>
                <w:rFonts w:ascii="Arial" w:hAnsi="Arial" w:cs="Arial"/>
                <w:sz w:val="18"/>
                <w:szCs w:val="18"/>
              </w:rPr>
            </w:pPr>
          </w:p>
          <w:p w:rsidR="00D80DC9" w:rsidRPr="008E5550" w:rsidRDefault="00D80DC9" w:rsidP="006D313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8E5550" w:rsidTr="008E5550">
        <w:tc>
          <w:tcPr>
            <w:tcW w:w="2952" w:type="dxa"/>
            <w:vAlign w:val="bottom"/>
          </w:tcPr>
          <w:p w:rsidR="008E5550" w:rsidRPr="0041107F" w:rsidRDefault="00A46B14" w:rsidP="00F22F7C">
            <w:pPr>
              <w:spacing w:line="320" w:lineRule="exact"/>
              <w:ind w:left="153" w:right="-74" w:hanging="153"/>
              <w:rPr>
                <w:rFonts w:ascii="Arial" w:hAnsi="Arial" w:cs="Arial"/>
                <w:b/>
                <w:bCs/>
                <w:sz w:val="18"/>
                <w:szCs w:val="18"/>
              </w:rPr>
            </w:pPr>
            <w:r>
              <w:rPr>
                <w:rFonts w:ascii="Arial" w:hAnsi="Arial" w:cs="Arial"/>
                <w:b/>
                <w:bCs/>
                <w:sz w:val="18"/>
                <w:szCs w:val="18"/>
              </w:rPr>
              <w:t xml:space="preserve">As at </w:t>
            </w:r>
            <w:r w:rsidR="008E5550" w:rsidRPr="0041107F">
              <w:rPr>
                <w:rFonts w:ascii="Arial" w:hAnsi="Arial" w:cs="Arial"/>
                <w:b/>
                <w:bCs/>
                <w:sz w:val="18"/>
                <w:szCs w:val="18"/>
              </w:rPr>
              <w:t xml:space="preserve">31 December </w:t>
            </w:r>
            <w:r w:rsidR="009F7571">
              <w:rPr>
                <w:rFonts w:ascii="Arial" w:hAnsi="Arial" w:cs="Arial"/>
                <w:b/>
                <w:bCs/>
                <w:sz w:val="18"/>
                <w:szCs w:val="18"/>
              </w:rPr>
              <w:t>2018</w:t>
            </w: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440" w:type="dxa"/>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tcPr>
          <w:p w:rsidR="008E5550" w:rsidRPr="008E5550" w:rsidRDefault="008E5550" w:rsidP="00F22F7C">
            <w:pPr>
              <w:tabs>
                <w:tab w:val="decimal" w:pos="1037"/>
              </w:tabs>
              <w:spacing w:line="320" w:lineRule="exact"/>
              <w:ind w:right="-72"/>
              <w:rPr>
                <w:rFonts w:ascii="Arial" w:hAnsi="Arial" w:cs="Arial"/>
                <w:sz w:val="18"/>
                <w:szCs w:val="18"/>
              </w:rPr>
            </w:pPr>
          </w:p>
        </w:tc>
      </w:tr>
      <w:tr w:rsidR="00605A3E" w:rsidRPr="008E5550" w:rsidTr="00661D7C">
        <w:tc>
          <w:tcPr>
            <w:tcW w:w="2952" w:type="dxa"/>
            <w:vAlign w:val="bottom"/>
          </w:tcPr>
          <w:p w:rsidR="00605A3E" w:rsidRPr="008E5550" w:rsidRDefault="00605A3E" w:rsidP="00605A3E">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rsidR="00605A3E" w:rsidRPr="00C15217" w:rsidRDefault="00605A3E" w:rsidP="00605A3E">
            <w:pPr>
              <w:tabs>
                <w:tab w:val="decimal" w:pos="1037"/>
              </w:tabs>
              <w:spacing w:line="320" w:lineRule="exact"/>
              <w:ind w:right="-72"/>
              <w:rPr>
                <w:rFonts w:ascii="Arial" w:hAnsi="Arial" w:cstheme="minorBidi"/>
                <w:sz w:val="18"/>
                <w:szCs w:val="18"/>
              </w:rPr>
            </w:pPr>
            <w:r>
              <w:rPr>
                <w:rFonts w:ascii="Arial" w:hAnsi="Arial" w:cstheme="minorBidi"/>
                <w:sz w:val="18"/>
                <w:szCs w:val="18"/>
              </w:rPr>
              <w:t>5,387</w:t>
            </w:r>
          </w:p>
        </w:tc>
        <w:tc>
          <w:tcPr>
            <w:tcW w:w="1530" w:type="dxa"/>
            <w:gridSpan w:val="2"/>
          </w:tcPr>
          <w:p w:rsidR="00605A3E" w:rsidRPr="008E5550" w:rsidRDefault="00605A3E" w:rsidP="00605A3E">
            <w:pPr>
              <w:tabs>
                <w:tab w:val="decimal" w:pos="1037"/>
              </w:tabs>
              <w:spacing w:line="320" w:lineRule="exact"/>
              <w:ind w:right="-72"/>
              <w:rPr>
                <w:rFonts w:ascii="Arial" w:hAnsi="Arial" w:cs="Arial"/>
                <w:sz w:val="18"/>
                <w:szCs w:val="18"/>
              </w:rPr>
            </w:pPr>
            <w:r>
              <w:rPr>
                <w:rFonts w:ascii="Arial" w:hAnsi="Arial" w:cs="Arial"/>
                <w:sz w:val="18"/>
                <w:szCs w:val="18"/>
              </w:rPr>
              <w:t>5,402</w:t>
            </w:r>
          </w:p>
        </w:tc>
        <w:tc>
          <w:tcPr>
            <w:tcW w:w="1440" w:type="dxa"/>
          </w:tcPr>
          <w:p w:rsidR="00605A3E" w:rsidRPr="008E5550" w:rsidRDefault="00605A3E" w:rsidP="00605A3E">
            <w:pPr>
              <w:tabs>
                <w:tab w:val="decimal" w:pos="1037"/>
              </w:tabs>
              <w:spacing w:line="320" w:lineRule="exact"/>
              <w:ind w:right="-72"/>
              <w:rPr>
                <w:rFonts w:ascii="Arial" w:hAnsi="Arial" w:cs="Arial"/>
                <w:sz w:val="18"/>
                <w:szCs w:val="18"/>
              </w:rPr>
            </w:pPr>
            <w:r>
              <w:rPr>
                <w:rFonts w:ascii="Arial" w:hAnsi="Arial" w:cs="Arial"/>
                <w:sz w:val="18"/>
                <w:szCs w:val="18"/>
              </w:rPr>
              <w:t>6,817</w:t>
            </w:r>
          </w:p>
        </w:tc>
        <w:tc>
          <w:tcPr>
            <w:tcW w:w="1530" w:type="dxa"/>
          </w:tcPr>
          <w:p w:rsidR="00605A3E" w:rsidRPr="008E5550" w:rsidRDefault="00605A3E" w:rsidP="00605A3E">
            <w:pPr>
              <w:tabs>
                <w:tab w:val="decimal" w:pos="1037"/>
              </w:tabs>
              <w:spacing w:line="320" w:lineRule="exact"/>
              <w:ind w:right="-72"/>
              <w:rPr>
                <w:rFonts w:ascii="Arial" w:hAnsi="Arial" w:cs="Arial"/>
                <w:sz w:val="18"/>
                <w:szCs w:val="18"/>
              </w:rPr>
            </w:pPr>
            <w:r>
              <w:rPr>
                <w:rFonts w:ascii="Arial" w:hAnsi="Arial" w:cs="Arial"/>
                <w:sz w:val="18"/>
                <w:szCs w:val="18"/>
              </w:rPr>
              <w:t>17,606</w:t>
            </w:r>
          </w:p>
        </w:tc>
      </w:tr>
      <w:tr w:rsidR="00605A3E" w:rsidRPr="008E5550" w:rsidTr="00661D7C">
        <w:tc>
          <w:tcPr>
            <w:tcW w:w="2952" w:type="dxa"/>
            <w:vAlign w:val="bottom"/>
          </w:tcPr>
          <w:p w:rsidR="00605A3E" w:rsidRPr="008E5550" w:rsidRDefault="00605A3E" w:rsidP="00605A3E">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rsidR="00605A3E" w:rsidRPr="008E5550" w:rsidRDefault="00605A3E" w:rsidP="00605A3E">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w:t>
            </w:r>
          </w:p>
        </w:tc>
        <w:tc>
          <w:tcPr>
            <w:tcW w:w="1530" w:type="dxa"/>
            <w:gridSpan w:val="2"/>
          </w:tcPr>
          <w:p w:rsidR="00605A3E" w:rsidRPr="008E5550" w:rsidRDefault="00605A3E" w:rsidP="00605A3E">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(1,872)</w:t>
            </w:r>
          </w:p>
        </w:tc>
        <w:tc>
          <w:tcPr>
            <w:tcW w:w="1440" w:type="dxa"/>
          </w:tcPr>
          <w:p w:rsidR="00605A3E" w:rsidRPr="008E5550" w:rsidRDefault="00605A3E" w:rsidP="00605A3E">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(1,001)</w:t>
            </w:r>
          </w:p>
        </w:tc>
        <w:tc>
          <w:tcPr>
            <w:tcW w:w="1530" w:type="dxa"/>
          </w:tcPr>
          <w:p w:rsidR="00605A3E" w:rsidRPr="008E5550" w:rsidRDefault="00605A3E" w:rsidP="00605A3E">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(2,873)</w:t>
            </w:r>
          </w:p>
        </w:tc>
      </w:tr>
      <w:tr w:rsidR="00605A3E" w:rsidRPr="008E5550" w:rsidTr="00661D7C">
        <w:tc>
          <w:tcPr>
            <w:tcW w:w="2952" w:type="dxa"/>
            <w:vAlign w:val="bottom"/>
          </w:tcPr>
          <w:p w:rsidR="00605A3E" w:rsidRPr="008E5550" w:rsidRDefault="00605A3E" w:rsidP="00605A3E">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rsidR="00605A3E" w:rsidRPr="008E5550" w:rsidRDefault="00605A3E" w:rsidP="00605A3E">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5,387</w:t>
            </w:r>
          </w:p>
        </w:tc>
        <w:tc>
          <w:tcPr>
            <w:tcW w:w="1530" w:type="dxa"/>
            <w:gridSpan w:val="2"/>
          </w:tcPr>
          <w:p w:rsidR="00605A3E" w:rsidRPr="008E5550" w:rsidRDefault="00605A3E" w:rsidP="00605A3E">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3,530</w:t>
            </w:r>
          </w:p>
        </w:tc>
        <w:tc>
          <w:tcPr>
            <w:tcW w:w="1440" w:type="dxa"/>
          </w:tcPr>
          <w:p w:rsidR="00605A3E" w:rsidRPr="008E5550" w:rsidRDefault="00605A3E" w:rsidP="00605A3E">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5,816</w:t>
            </w:r>
          </w:p>
        </w:tc>
        <w:tc>
          <w:tcPr>
            <w:tcW w:w="1530" w:type="dxa"/>
          </w:tcPr>
          <w:p w:rsidR="00605A3E" w:rsidRPr="008E5550" w:rsidRDefault="00605A3E" w:rsidP="00605A3E">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14,733</w:t>
            </w:r>
          </w:p>
        </w:tc>
      </w:tr>
    </w:tbl>
    <w:p w:rsidR="004A6863" w:rsidRPr="007222F3" w:rsidRDefault="004A6863"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7222F3">
        <w:rPr>
          <w:rFonts w:ascii="Arial" w:hAnsi="Arial"/>
          <w:sz w:val="22"/>
          <w:szCs w:val="22"/>
        </w:rPr>
        <w:tab/>
        <w:t xml:space="preserve">A reconciliation of the net book value of investment properties for the years </w:t>
      </w:r>
      <w:r w:rsidR="004A13D8">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is presented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530"/>
        <w:gridCol w:w="1530"/>
      </w:tblGrid>
      <w:tr w:rsidR="00901083" w:rsidRPr="007222F3" w:rsidTr="00901083">
        <w:tc>
          <w:tcPr>
            <w:tcW w:w="5940" w:type="dxa"/>
          </w:tcPr>
          <w:p w:rsidR="00901083" w:rsidRPr="007222F3" w:rsidRDefault="00901083" w:rsidP="004A6863">
            <w:pPr>
              <w:spacing w:line="360" w:lineRule="exact"/>
              <w:ind w:left="151" w:hanging="151"/>
              <w:jc w:val="center"/>
              <w:outlineLvl w:val="0"/>
              <w:rPr>
                <w:rFonts w:ascii="Angsana New" w:hAnsi="Angsana New"/>
                <w:sz w:val="22"/>
                <w:szCs w:val="22"/>
                <w:lang w:val="en-GB"/>
              </w:rPr>
            </w:pPr>
            <w:r w:rsidRPr="007222F3">
              <w:rPr>
                <w:sz w:val="22"/>
                <w:szCs w:val="22"/>
              </w:rPr>
              <w:br w:type="page"/>
            </w:r>
          </w:p>
        </w:tc>
        <w:tc>
          <w:tcPr>
            <w:tcW w:w="3060" w:type="dxa"/>
            <w:gridSpan w:val="2"/>
          </w:tcPr>
          <w:p w:rsidR="00901083" w:rsidRPr="007222F3" w:rsidRDefault="00901083" w:rsidP="004A6863">
            <w:pPr>
              <w:tabs>
                <w:tab w:val="right" w:pos="1033"/>
              </w:tabs>
              <w:spacing w:line="360" w:lineRule="exact"/>
              <w:ind w:right="-74"/>
              <w:jc w:val="right"/>
              <w:rPr>
                <w:rFonts w:ascii="Angsana New" w:hAnsi="Angsana New"/>
                <w:sz w:val="22"/>
                <w:szCs w:val="22"/>
                <w:cs/>
              </w:rPr>
            </w:pPr>
            <w:r w:rsidRPr="007222F3">
              <w:rPr>
                <w:rFonts w:ascii="Arial" w:hAnsi="Arial" w:cs="Arial"/>
                <w:sz w:val="22"/>
                <w:szCs w:val="22"/>
              </w:rPr>
              <w:t>(Unit: Thousand Baht)</w:t>
            </w:r>
          </w:p>
        </w:tc>
      </w:tr>
      <w:tr w:rsidR="004A6863" w:rsidRPr="007222F3" w:rsidTr="00901083">
        <w:tc>
          <w:tcPr>
            <w:tcW w:w="5940" w:type="dxa"/>
          </w:tcPr>
          <w:p w:rsidR="004A6863" w:rsidRPr="007222F3" w:rsidRDefault="004A6863" w:rsidP="004A6863">
            <w:pPr>
              <w:spacing w:line="360" w:lineRule="exact"/>
              <w:ind w:left="151" w:hanging="151"/>
              <w:jc w:val="center"/>
              <w:outlineLvl w:val="0"/>
              <w:rPr>
                <w:sz w:val="22"/>
                <w:szCs w:val="22"/>
              </w:rPr>
            </w:pPr>
          </w:p>
        </w:tc>
        <w:tc>
          <w:tcPr>
            <w:tcW w:w="3060" w:type="dxa"/>
            <w:gridSpan w:val="2"/>
          </w:tcPr>
          <w:p w:rsidR="004A6863" w:rsidRPr="007222F3" w:rsidRDefault="00C15217" w:rsidP="004A68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sz w:val="22"/>
                <w:szCs w:val="22"/>
              </w:rPr>
              <w:t>Consolidated / s</w:t>
            </w:r>
            <w:r w:rsidR="004A6863" w:rsidRPr="007222F3">
              <w:rPr>
                <w:rFonts w:ascii="Arial" w:hAnsi="Arial"/>
                <w:sz w:val="22"/>
                <w:szCs w:val="22"/>
              </w:rPr>
              <w:t>eparate financial statements</w:t>
            </w:r>
          </w:p>
        </w:tc>
      </w:tr>
      <w:tr w:rsidR="004A6863" w:rsidRPr="007222F3" w:rsidTr="00901083">
        <w:tc>
          <w:tcPr>
            <w:tcW w:w="5940" w:type="dxa"/>
          </w:tcPr>
          <w:p w:rsidR="004A6863" w:rsidRPr="007222F3" w:rsidRDefault="004A6863" w:rsidP="004A6863">
            <w:pPr>
              <w:spacing w:line="360" w:lineRule="exact"/>
              <w:ind w:left="151" w:hanging="151"/>
              <w:jc w:val="center"/>
              <w:outlineLvl w:val="0"/>
              <w:rPr>
                <w:sz w:val="22"/>
                <w:szCs w:val="22"/>
              </w:rPr>
            </w:pPr>
          </w:p>
        </w:tc>
        <w:tc>
          <w:tcPr>
            <w:tcW w:w="1530" w:type="dxa"/>
          </w:tcPr>
          <w:p w:rsidR="004A6863" w:rsidRPr="007222F3" w:rsidRDefault="004A13D8" w:rsidP="004A6863">
            <w:pPr>
              <w:pBdr>
                <w:bottom w:val="single" w:sz="4" w:space="1" w:color="auto"/>
              </w:pBdr>
              <w:tabs>
                <w:tab w:val="right" w:pos="1033"/>
              </w:tabs>
              <w:spacing w:line="360" w:lineRule="exact"/>
              <w:ind w:right="-74"/>
              <w:jc w:val="center"/>
              <w:rPr>
                <w:rFonts w:ascii="Arial" w:hAnsi="Arial" w:cs="Arial"/>
                <w:sz w:val="22"/>
                <w:szCs w:val="22"/>
              </w:rPr>
            </w:pPr>
            <w:r>
              <w:rPr>
                <w:rFonts w:ascii="Arial" w:hAnsi="Arial" w:cs="Arial"/>
                <w:sz w:val="22"/>
                <w:szCs w:val="22"/>
              </w:rPr>
              <w:t>2019</w:t>
            </w:r>
          </w:p>
        </w:tc>
        <w:tc>
          <w:tcPr>
            <w:tcW w:w="1530" w:type="dxa"/>
          </w:tcPr>
          <w:p w:rsidR="004A6863" w:rsidRPr="007222F3" w:rsidRDefault="009F7571" w:rsidP="004A6863">
            <w:pPr>
              <w:pBdr>
                <w:bottom w:val="single" w:sz="4" w:space="1" w:color="auto"/>
              </w:pBdr>
              <w:tabs>
                <w:tab w:val="right" w:pos="1033"/>
              </w:tabs>
              <w:spacing w:line="360" w:lineRule="exact"/>
              <w:ind w:right="-74"/>
              <w:jc w:val="center"/>
              <w:rPr>
                <w:rFonts w:ascii="Arial" w:hAnsi="Arial" w:cs="Arial"/>
                <w:sz w:val="22"/>
                <w:szCs w:val="22"/>
              </w:rPr>
            </w:pPr>
            <w:r>
              <w:rPr>
                <w:rFonts w:ascii="Arial" w:hAnsi="Arial" w:cs="Arial"/>
                <w:sz w:val="22"/>
                <w:szCs w:val="22"/>
              </w:rPr>
              <w:t>2018</w:t>
            </w:r>
          </w:p>
        </w:tc>
      </w:tr>
      <w:tr w:rsidR="00605A3E" w:rsidRPr="007222F3" w:rsidTr="00901083">
        <w:trPr>
          <w:trHeight w:val="198"/>
        </w:trPr>
        <w:tc>
          <w:tcPr>
            <w:tcW w:w="5940" w:type="dxa"/>
          </w:tcPr>
          <w:p w:rsidR="00605A3E" w:rsidRPr="007222F3" w:rsidRDefault="00605A3E" w:rsidP="00605A3E">
            <w:pPr>
              <w:spacing w:line="360" w:lineRule="exact"/>
              <w:ind w:left="151" w:right="-72" w:hanging="151"/>
              <w:rPr>
                <w:rFonts w:ascii="Arial" w:hAnsi="Arial" w:cs="Arial"/>
                <w:sz w:val="22"/>
                <w:szCs w:val="22"/>
              </w:rPr>
            </w:pPr>
            <w:r w:rsidRPr="007222F3">
              <w:rPr>
                <w:rFonts w:ascii="Arial" w:hAnsi="Arial" w:cs="Arial"/>
                <w:sz w:val="22"/>
                <w:szCs w:val="22"/>
              </w:rPr>
              <w:t>Net book value at beginning of year</w:t>
            </w:r>
          </w:p>
        </w:tc>
        <w:tc>
          <w:tcPr>
            <w:tcW w:w="1530" w:type="dxa"/>
          </w:tcPr>
          <w:p w:rsidR="00605A3E" w:rsidRPr="00222519" w:rsidRDefault="00105200" w:rsidP="00605A3E">
            <w:pPr>
              <w:tabs>
                <w:tab w:val="decimal" w:pos="1242"/>
              </w:tabs>
              <w:spacing w:line="360" w:lineRule="exact"/>
              <w:ind w:right="-72"/>
              <w:rPr>
                <w:rFonts w:ascii="Arial" w:hAnsi="Arial" w:cs="Arial"/>
                <w:sz w:val="22"/>
                <w:szCs w:val="22"/>
                <w:lang w:val="en-GB"/>
              </w:rPr>
            </w:pPr>
            <w:r>
              <w:rPr>
                <w:rFonts w:ascii="Arial" w:hAnsi="Arial" w:cs="Arial"/>
                <w:sz w:val="22"/>
                <w:szCs w:val="22"/>
                <w:lang w:val="en-GB"/>
              </w:rPr>
              <w:t>14,733</w:t>
            </w:r>
          </w:p>
        </w:tc>
        <w:tc>
          <w:tcPr>
            <w:tcW w:w="1530" w:type="dxa"/>
          </w:tcPr>
          <w:p w:rsidR="00605A3E" w:rsidRPr="00222519" w:rsidRDefault="00605A3E" w:rsidP="00605A3E">
            <w:pPr>
              <w:tabs>
                <w:tab w:val="decimal" w:pos="1242"/>
              </w:tabs>
              <w:spacing w:line="360" w:lineRule="exact"/>
              <w:ind w:right="-72"/>
              <w:rPr>
                <w:rFonts w:ascii="Arial" w:hAnsi="Arial" w:cs="Arial"/>
                <w:sz w:val="22"/>
                <w:szCs w:val="22"/>
                <w:lang w:val="en-GB"/>
              </w:rPr>
            </w:pPr>
            <w:r>
              <w:rPr>
                <w:rFonts w:ascii="Arial" w:hAnsi="Arial" w:cs="Arial"/>
                <w:sz w:val="22"/>
                <w:szCs w:val="22"/>
                <w:lang w:val="en-GB"/>
              </w:rPr>
              <w:t>75,100</w:t>
            </w:r>
          </w:p>
        </w:tc>
      </w:tr>
      <w:tr w:rsidR="00605A3E" w:rsidRPr="007222F3" w:rsidTr="00901083">
        <w:tc>
          <w:tcPr>
            <w:tcW w:w="5940" w:type="dxa"/>
          </w:tcPr>
          <w:p w:rsidR="00605A3E" w:rsidRPr="007222F3" w:rsidRDefault="00605A3E" w:rsidP="00605A3E">
            <w:pPr>
              <w:spacing w:line="360" w:lineRule="exact"/>
              <w:ind w:left="151" w:right="-72" w:hanging="151"/>
              <w:rPr>
                <w:rFonts w:ascii="Arial" w:hAnsi="Arial" w:cs="Arial"/>
                <w:sz w:val="22"/>
                <w:szCs w:val="22"/>
                <w:cs/>
              </w:rPr>
            </w:pPr>
            <w:r w:rsidRPr="007222F3">
              <w:rPr>
                <w:rFonts w:ascii="Arial" w:hAnsi="Arial" w:cs="Arial"/>
                <w:sz w:val="22"/>
                <w:szCs w:val="22"/>
              </w:rPr>
              <w:t>Transfer</w:t>
            </w:r>
            <w:r w:rsidR="00D63E9A">
              <w:rPr>
                <w:rFonts w:ascii="Arial" w:hAnsi="Arial" w:cs="Arial"/>
                <w:sz w:val="22"/>
                <w:szCs w:val="22"/>
              </w:rPr>
              <w:t>red</w:t>
            </w:r>
            <w:r>
              <w:rPr>
                <w:rFonts w:ascii="Arial" w:hAnsi="Arial" w:cs="Arial"/>
                <w:sz w:val="22"/>
                <w:szCs w:val="22"/>
              </w:rPr>
              <w:t xml:space="preserve"> to change of asset type</w:t>
            </w:r>
          </w:p>
        </w:tc>
        <w:tc>
          <w:tcPr>
            <w:tcW w:w="1530" w:type="dxa"/>
          </w:tcPr>
          <w:p w:rsidR="00605A3E" w:rsidRPr="00222519" w:rsidRDefault="00105200" w:rsidP="00605A3E">
            <w:pPr>
              <w:tabs>
                <w:tab w:val="decimal" w:pos="1242"/>
              </w:tabs>
              <w:spacing w:line="360" w:lineRule="exact"/>
              <w:ind w:right="-72"/>
              <w:rPr>
                <w:rFonts w:ascii="Arial" w:hAnsi="Arial" w:cs="Arial"/>
                <w:sz w:val="22"/>
                <w:szCs w:val="22"/>
                <w:lang w:val="en-GB"/>
              </w:rPr>
            </w:pPr>
            <w:r>
              <w:rPr>
                <w:rFonts w:ascii="Arial" w:hAnsi="Arial" w:cs="Arial"/>
                <w:sz w:val="22"/>
                <w:szCs w:val="22"/>
                <w:lang w:val="en-GB"/>
              </w:rPr>
              <w:t>(2,009)</w:t>
            </w:r>
          </w:p>
        </w:tc>
        <w:tc>
          <w:tcPr>
            <w:tcW w:w="1530" w:type="dxa"/>
          </w:tcPr>
          <w:p w:rsidR="00605A3E" w:rsidRPr="00222519" w:rsidRDefault="00605A3E" w:rsidP="00605A3E">
            <w:pPr>
              <w:tabs>
                <w:tab w:val="decimal" w:pos="1242"/>
              </w:tabs>
              <w:spacing w:line="360" w:lineRule="exact"/>
              <w:ind w:right="-72"/>
              <w:rPr>
                <w:rFonts w:ascii="Arial" w:hAnsi="Arial" w:cs="Arial"/>
                <w:sz w:val="22"/>
                <w:szCs w:val="22"/>
                <w:lang w:val="en-GB"/>
              </w:rPr>
            </w:pPr>
            <w:r>
              <w:rPr>
                <w:rFonts w:ascii="Arial" w:hAnsi="Arial" w:cs="Arial"/>
                <w:sz w:val="22"/>
                <w:szCs w:val="22"/>
                <w:lang w:val="en-GB"/>
              </w:rPr>
              <w:t>(59,244)</w:t>
            </w:r>
          </w:p>
        </w:tc>
      </w:tr>
      <w:tr w:rsidR="00605A3E" w:rsidRPr="007222F3" w:rsidTr="00901083">
        <w:tc>
          <w:tcPr>
            <w:tcW w:w="5940" w:type="dxa"/>
          </w:tcPr>
          <w:p w:rsidR="00605A3E" w:rsidRPr="007222F3" w:rsidRDefault="00605A3E" w:rsidP="00605A3E">
            <w:pPr>
              <w:spacing w:line="360" w:lineRule="exact"/>
              <w:ind w:left="151" w:right="-72" w:hanging="151"/>
              <w:rPr>
                <w:rFonts w:ascii="Arial" w:hAnsi="Arial" w:cs="Arial"/>
                <w:sz w:val="22"/>
                <w:szCs w:val="22"/>
                <w:cs/>
              </w:rPr>
            </w:pPr>
            <w:r w:rsidRPr="007222F3">
              <w:rPr>
                <w:rFonts w:ascii="Arial" w:hAnsi="Arial" w:cs="Arial"/>
                <w:sz w:val="22"/>
                <w:szCs w:val="22"/>
              </w:rPr>
              <w:t>Depreciation charged</w:t>
            </w:r>
          </w:p>
        </w:tc>
        <w:tc>
          <w:tcPr>
            <w:tcW w:w="1530" w:type="dxa"/>
          </w:tcPr>
          <w:p w:rsidR="00605A3E" w:rsidRPr="00222519" w:rsidRDefault="00105200" w:rsidP="00605A3E">
            <w:pPr>
              <w:pBdr>
                <w:bottom w:val="single" w:sz="4" w:space="1" w:color="auto"/>
              </w:pBdr>
              <w:tabs>
                <w:tab w:val="decimal" w:pos="1242"/>
              </w:tabs>
              <w:spacing w:line="360" w:lineRule="exact"/>
              <w:ind w:right="-72"/>
              <w:rPr>
                <w:rFonts w:ascii="Arial" w:hAnsi="Arial" w:cs="Arial"/>
                <w:sz w:val="22"/>
                <w:szCs w:val="22"/>
                <w:lang w:val="en-GB"/>
              </w:rPr>
            </w:pPr>
            <w:r>
              <w:rPr>
                <w:rFonts w:ascii="Arial" w:hAnsi="Arial" w:cs="Arial"/>
                <w:sz w:val="22"/>
                <w:szCs w:val="22"/>
                <w:lang w:val="en-GB"/>
              </w:rPr>
              <w:t>(836)</w:t>
            </w:r>
          </w:p>
        </w:tc>
        <w:tc>
          <w:tcPr>
            <w:tcW w:w="1530" w:type="dxa"/>
          </w:tcPr>
          <w:p w:rsidR="00605A3E" w:rsidRPr="00222519" w:rsidRDefault="00605A3E" w:rsidP="00605A3E">
            <w:pPr>
              <w:pBdr>
                <w:bottom w:val="single" w:sz="4" w:space="1" w:color="auto"/>
              </w:pBdr>
              <w:tabs>
                <w:tab w:val="decimal" w:pos="1242"/>
              </w:tabs>
              <w:spacing w:line="360" w:lineRule="exact"/>
              <w:ind w:right="-72"/>
              <w:rPr>
                <w:rFonts w:ascii="Arial" w:hAnsi="Arial" w:cs="Arial"/>
                <w:sz w:val="22"/>
                <w:szCs w:val="22"/>
                <w:lang w:val="en-GB"/>
              </w:rPr>
            </w:pPr>
            <w:r>
              <w:rPr>
                <w:rFonts w:ascii="Arial" w:hAnsi="Arial" w:cs="Arial"/>
                <w:sz w:val="22"/>
                <w:szCs w:val="22"/>
                <w:lang w:val="en-GB"/>
              </w:rPr>
              <w:t>(1,123)</w:t>
            </w:r>
          </w:p>
        </w:tc>
      </w:tr>
      <w:tr w:rsidR="00605A3E" w:rsidRPr="007222F3" w:rsidTr="00901083">
        <w:tc>
          <w:tcPr>
            <w:tcW w:w="5940" w:type="dxa"/>
          </w:tcPr>
          <w:p w:rsidR="00605A3E" w:rsidRPr="007222F3" w:rsidRDefault="00605A3E" w:rsidP="00605A3E">
            <w:pPr>
              <w:spacing w:line="360" w:lineRule="exact"/>
              <w:ind w:left="151" w:right="-72" w:hanging="151"/>
              <w:rPr>
                <w:rFonts w:ascii="Arial" w:hAnsi="Arial" w:cs="Arial"/>
                <w:sz w:val="22"/>
                <w:szCs w:val="22"/>
              </w:rPr>
            </w:pPr>
            <w:r w:rsidRPr="007222F3">
              <w:rPr>
                <w:rFonts w:ascii="Arial" w:hAnsi="Arial" w:cs="Arial"/>
                <w:sz w:val="22"/>
                <w:szCs w:val="22"/>
              </w:rPr>
              <w:t>Net book value at end of year</w:t>
            </w:r>
          </w:p>
        </w:tc>
        <w:tc>
          <w:tcPr>
            <w:tcW w:w="1530" w:type="dxa"/>
          </w:tcPr>
          <w:p w:rsidR="00605A3E" w:rsidRPr="00222519" w:rsidRDefault="00105200" w:rsidP="00605A3E">
            <w:pPr>
              <w:pBdr>
                <w:bottom w:val="double" w:sz="4" w:space="1" w:color="auto"/>
              </w:pBdr>
              <w:tabs>
                <w:tab w:val="decimal" w:pos="1242"/>
              </w:tabs>
              <w:spacing w:line="360" w:lineRule="exact"/>
              <w:ind w:right="-72"/>
              <w:rPr>
                <w:rFonts w:ascii="Arial" w:hAnsi="Arial" w:cs="Arial"/>
                <w:sz w:val="22"/>
                <w:szCs w:val="22"/>
              </w:rPr>
            </w:pPr>
            <w:r>
              <w:rPr>
                <w:rFonts w:ascii="Arial" w:hAnsi="Arial" w:cs="Arial"/>
                <w:sz w:val="22"/>
                <w:szCs w:val="22"/>
              </w:rPr>
              <w:t>11,888</w:t>
            </w:r>
          </w:p>
        </w:tc>
        <w:tc>
          <w:tcPr>
            <w:tcW w:w="1530" w:type="dxa"/>
          </w:tcPr>
          <w:p w:rsidR="00605A3E" w:rsidRPr="00222519" w:rsidRDefault="00605A3E" w:rsidP="00605A3E">
            <w:pPr>
              <w:pBdr>
                <w:bottom w:val="double" w:sz="4" w:space="1" w:color="auto"/>
              </w:pBdr>
              <w:tabs>
                <w:tab w:val="decimal" w:pos="1242"/>
              </w:tabs>
              <w:spacing w:line="360" w:lineRule="exact"/>
              <w:ind w:right="-72"/>
              <w:rPr>
                <w:rFonts w:ascii="Arial" w:hAnsi="Arial" w:cs="Arial"/>
                <w:sz w:val="22"/>
                <w:szCs w:val="22"/>
              </w:rPr>
            </w:pPr>
            <w:r>
              <w:rPr>
                <w:rFonts w:ascii="Arial" w:hAnsi="Arial" w:cs="Arial"/>
                <w:sz w:val="22"/>
                <w:szCs w:val="22"/>
              </w:rPr>
              <w:t>14,733</w:t>
            </w:r>
          </w:p>
        </w:tc>
      </w:tr>
    </w:tbl>
    <w:p w:rsidR="004A6863" w:rsidRPr="007222F3" w:rsidRDefault="004A6863" w:rsidP="004A6863">
      <w:pPr>
        <w:tabs>
          <w:tab w:val="left" w:pos="600"/>
          <w:tab w:val="left" w:pos="900"/>
        </w:tabs>
        <w:spacing w:before="240" w:after="120"/>
        <w:ind w:left="600"/>
        <w:jc w:val="thaiDistribute"/>
        <w:rPr>
          <w:rFonts w:ascii="Angsana New" w:hAnsi="Angsana New"/>
          <w:sz w:val="32"/>
          <w:szCs w:val="32"/>
        </w:rPr>
      </w:pPr>
      <w:r w:rsidRPr="007222F3">
        <w:rPr>
          <w:rFonts w:ascii="Arial" w:hAnsi="Arial" w:cs="Arial"/>
          <w:color w:val="000000"/>
          <w:sz w:val="22"/>
          <w:szCs w:val="22"/>
        </w:rPr>
        <w:t xml:space="preserve">The fair value of the investment properties as at 31 December </w:t>
      </w:r>
      <w:r w:rsidR="004A13D8">
        <w:rPr>
          <w:rFonts w:ascii="Arial" w:hAnsi="Arial" w:cs="Arial"/>
          <w:color w:val="000000"/>
          <w:sz w:val="22"/>
          <w:szCs w:val="22"/>
        </w:rPr>
        <w:t>2019</w:t>
      </w:r>
      <w:r w:rsidRPr="007222F3">
        <w:rPr>
          <w:rFonts w:ascii="Arial" w:hAnsi="Arial" w:cs="Arial"/>
          <w:color w:val="000000"/>
          <w:sz w:val="22"/>
          <w:szCs w:val="22"/>
        </w:rPr>
        <w:t xml:space="preserve"> and </w:t>
      </w:r>
      <w:r w:rsidR="009F7571">
        <w:rPr>
          <w:rFonts w:ascii="Arial" w:hAnsi="Arial" w:cs="Arial"/>
          <w:color w:val="000000"/>
          <w:sz w:val="22"/>
          <w:szCs w:val="22"/>
        </w:rPr>
        <w:t>2018</w:t>
      </w:r>
      <w:r w:rsidRPr="007222F3">
        <w:rPr>
          <w:rFonts w:ascii="Arial" w:hAnsi="Arial" w:cs="Arial"/>
          <w:color w:val="000000"/>
          <w:sz w:val="22"/>
          <w:szCs w:val="22"/>
        </w:rPr>
        <w:t xml:space="preserve"> stated below: </w:t>
      </w:r>
    </w:p>
    <w:tbl>
      <w:tblPr>
        <w:tblStyle w:val="TableGrid"/>
        <w:tblW w:w="8910" w:type="dxa"/>
        <w:tblInd w:w="540" w:type="dxa"/>
        <w:tblLayout w:type="fixed"/>
        <w:tblLook w:val="04A0" w:firstRow="1" w:lastRow="0" w:firstColumn="1" w:lastColumn="0" w:noHBand="0" w:noVBand="1"/>
      </w:tblPr>
      <w:tblGrid>
        <w:gridCol w:w="5850"/>
        <w:gridCol w:w="1530"/>
        <w:gridCol w:w="1530"/>
      </w:tblGrid>
      <w:tr w:rsidR="004A6863" w:rsidRPr="007222F3" w:rsidTr="00C15217">
        <w:tc>
          <w:tcPr>
            <w:tcW w:w="8910" w:type="dxa"/>
            <w:gridSpan w:val="3"/>
            <w:tcBorders>
              <w:top w:val="nil"/>
              <w:left w:val="nil"/>
              <w:bottom w:val="nil"/>
              <w:right w:val="nil"/>
            </w:tcBorders>
          </w:tcPr>
          <w:p w:rsidR="004A6863" w:rsidRPr="007222F3" w:rsidRDefault="004A6863" w:rsidP="00C15217">
            <w:pPr>
              <w:tabs>
                <w:tab w:val="left" w:pos="600"/>
                <w:tab w:val="left" w:pos="900"/>
                <w:tab w:val="right" w:pos="7280"/>
                <w:tab w:val="right" w:pos="8540"/>
              </w:tabs>
              <w:spacing w:line="380" w:lineRule="exact"/>
              <w:ind w:right="-45"/>
              <w:jc w:val="right"/>
              <w:rPr>
                <w:rFonts w:ascii="Arial" w:hAnsi="Arial" w:cs="Arial"/>
                <w:sz w:val="22"/>
                <w:szCs w:val="22"/>
                <w:cs/>
              </w:rPr>
            </w:pPr>
            <w:r w:rsidRPr="007222F3">
              <w:rPr>
                <w:rFonts w:ascii="Arial" w:hAnsi="Arial" w:cs="Arial"/>
                <w:sz w:val="22"/>
                <w:szCs w:val="22"/>
              </w:rPr>
              <w:t xml:space="preserve"> (Unit: Thousand Baht)</w:t>
            </w:r>
          </w:p>
        </w:tc>
      </w:tr>
      <w:tr w:rsidR="004A6863" w:rsidRPr="007222F3" w:rsidTr="00C15217">
        <w:tc>
          <w:tcPr>
            <w:tcW w:w="5850" w:type="dxa"/>
            <w:tcBorders>
              <w:top w:val="nil"/>
              <w:left w:val="nil"/>
              <w:bottom w:val="nil"/>
              <w:right w:val="nil"/>
            </w:tcBorders>
          </w:tcPr>
          <w:p w:rsidR="004A6863" w:rsidRPr="007222F3" w:rsidRDefault="004A6863" w:rsidP="00C15217">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rsidR="004A6863" w:rsidRPr="007222F3" w:rsidRDefault="004A6863"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22F3">
              <w:rPr>
                <w:rFonts w:ascii="Arial" w:hAnsi="Arial"/>
                <w:sz w:val="22"/>
                <w:szCs w:val="22"/>
              </w:rPr>
              <w:t>Consolidated / separate financial statements</w:t>
            </w:r>
          </w:p>
        </w:tc>
      </w:tr>
      <w:tr w:rsidR="004A6863" w:rsidRPr="007222F3" w:rsidTr="00C15217">
        <w:tc>
          <w:tcPr>
            <w:tcW w:w="5850" w:type="dxa"/>
            <w:tcBorders>
              <w:top w:val="nil"/>
              <w:left w:val="nil"/>
              <w:bottom w:val="nil"/>
              <w:right w:val="nil"/>
            </w:tcBorders>
          </w:tcPr>
          <w:p w:rsidR="004A6863" w:rsidRPr="007222F3" w:rsidRDefault="004A6863" w:rsidP="00C1521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rsidR="004A6863" w:rsidRPr="007222F3" w:rsidRDefault="004A13D8"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530" w:type="dxa"/>
            <w:tcBorders>
              <w:top w:val="nil"/>
              <w:left w:val="nil"/>
              <w:bottom w:val="nil"/>
              <w:right w:val="nil"/>
            </w:tcBorders>
          </w:tcPr>
          <w:p w:rsidR="004A6863" w:rsidRPr="007222F3" w:rsidRDefault="009F7571"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605A3E" w:rsidRPr="007222F3" w:rsidTr="00C15217">
        <w:tc>
          <w:tcPr>
            <w:tcW w:w="5850" w:type="dxa"/>
            <w:tcBorders>
              <w:top w:val="nil"/>
              <w:left w:val="nil"/>
              <w:bottom w:val="nil"/>
              <w:right w:val="nil"/>
            </w:tcBorders>
          </w:tcPr>
          <w:p w:rsidR="00605A3E" w:rsidRPr="007222F3" w:rsidRDefault="00605A3E" w:rsidP="00605A3E">
            <w:pPr>
              <w:spacing w:line="380" w:lineRule="exact"/>
              <w:rPr>
                <w:rFonts w:ascii="Arial" w:hAnsi="Arial" w:cs="Arial"/>
                <w:color w:val="000000"/>
                <w:sz w:val="22"/>
                <w:szCs w:val="22"/>
              </w:rPr>
            </w:pPr>
            <w:r w:rsidRPr="007222F3">
              <w:rPr>
                <w:rFonts w:ascii="Arial" w:hAnsi="Arial" w:cs="Arial"/>
                <w:color w:val="000000"/>
                <w:sz w:val="22"/>
                <w:szCs w:val="22"/>
              </w:rPr>
              <w:t xml:space="preserve">Land </w:t>
            </w:r>
            <w:r>
              <w:rPr>
                <w:rFonts w:ascii="Arial" w:hAnsi="Arial" w:cs="Arial"/>
                <w:color w:val="000000"/>
                <w:sz w:val="22"/>
                <w:szCs w:val="22"/>
              </w:rPr>
              <w:t>and office building - Bangkok</w:t>
            </w:r>
          </w:p>
        </w:tc>
        <w:tc>
          <w:tcPr>
            <w:tcW w:w="1530" w:type="dxa"/>
            <w:tcBorders>
              <w:top w:val="nil"/>
              <w:left w:val="nil"/>
              <w:bottom w:val="nil"/>
              <w:right w:val="nil"/>
            </w:tcBorders>
          </w:tcPr>
          <w:p w:rsidR="00605A3E" w:rsidRPr="00C15217" w:rsidRDefault="00105200" w:rsidP="00605A3E">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w:t>
            </w:r>
          </w:p>
        </w:tc>
        <w:tc>
          <w:tcPr>
            <w:tcW w:w="1530" w:type="dxa"/>
            <w:tcBorders>
              <w:top w:val="nil"/>
              <w:left w:val="nil"/>
              <w:bottom w:val="nil"/>
              <w:right w:val="nil"/>
            </w:tcBorders>
          </w:tcPr>
          <w:p w:rsidR="00605A3E" w:rsidRPr="00C15217" w:rsidRDefault="00605A3E" w:rsidP="00605A3E">
            <w:pPr>
              <w:tabs>
                <w:tab w:val="decimal" w:pos="1242"/>
              </w:tabs>
              <w:spacing w:line="380" w:lineRule="exact"/>
              <w:ind w:right="-72"/>
              <w:rPr>
                <w:rFonts w:ascii="Arial" w:hAnsi="Arial" w:cs="Arial"/>
                <w:sz w:val="22"/>
                <w:szCs w:val="22"/>
                <w:lang w:val="en-GB"/>
              </w:rPr>
            </w:pPr>
            <w:r w:rsidRPr="00C15217">
              <w:rPr>
                <w:rFonts w:ascii="Arial" w:hAnsi="Arial" w:cs="Arial"/>
                <w:sz w:val="22"/>
                <w:szCs w:val="22"/>
                <w:lang w:val="en-GB"/>
              </w:rPr>
              <w:t>7,176</w:t>
            </w:r>
          </w:p>
        </w:tc>
      </w:tr>
      <w:tr w:rsidR="00605A3E" w:rsidRPr="007222F3" w:rsidTr="00C15217">
        <w:tc>
          <w:tcPr>
            <w:tcW w:w="5850" w:type="dxa"/>
            <w:tcBorders>
              <w:top w:val="nil"/>
              <w:left w:val="nil"/>
              <w:bottom w:val="nil"/>
              <w:right w:val="nil"/>
            </w:tcBorders>
          </w:tcPr>
          <w:p w:rsidR="00605A3E" w:rsidRPr="007222F3" w:rsidRDefault="00605A3E" w:rsidP="00605A3E">
            <w:pPr>
              <w:spacing w:line="380" w:lineRule="exact"/>
              <w:rPr>
                <w:rFonts w:ascii="Arial" w:hAnsi="Arial" w:cs="Arial"/>
                <w:color w:val="000000"/>
                <w:sz w:val="22"/>
                <w:szCs w:val="22"/>
              </w:rPr>
            </w:pPr>
            <w:r>
              <w:rPr>
                <w:rFonts w:ascii="Arial" w:hAnsi="Arial" w:cs="Arial"/>
                <w:color w:val="000000"/>
                <w:sz w:val="22"/>
                <w:szCs w:val="22"/>
              </w:rPr>
              <w:t xml:space="preserve">Land and structures there on - </w:t>
            </w:r>
            <w:proofErr w:type="spellStart"/>
            <w:r>
              <w:rPr>
                <w:rFonts w:ascii="Arial" w:hAnsi="Arial" w:cs="Arial"/>
                <w:color w:val="000000"/>
                <w:sz w:val="22"/>
                <w:szCs w:val="22"/>
              </w:rPr>
              <w:t>Suratthani</w:t>
            </w:r>
            <w:proofErr w:type="spellEnd"/>
          </w:p>
        </w:tc>
        <w:tc>
          <w:tcPr>
            <w:tcW w:w="1530" w:type="dxa"/>
            <w:tcBorders>
              <w:top w:val="nil"/>
              <w:left w:val="nil"/>
              <w:bottom w:val="nil"/>
              <w:right w:val="nil"/>
            </w:tcBorders>
          </w:tcPr>
          <w:p w:rsidR="00605A3E" w:rsidRPr="00C15217" w:rsidRDefault="00105200" w:rsidP="00605A3E">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14,770</w:t>
            </w:r>
          </w:p>
        </w:tc>
        <w:tc>
          <w:tcPr>
            <w:tcW w:w="1530" w:type="dxa"/>
            <w:tcBorders>
              <w:top w:val="nil"/>
              <w:left w:val="nil"/>
              <w:bottom w:val="nil"/>
              <w:right w:val="nil"/>
            </w:tcBorders>
          </w:tcPr>
          <w:p w:rsidR="00605A3E" w:rsidRPr="00C15217" w:rsidRDefault="00605A3E" w:rsidP="00605A3E">
            <w:pPr>
              <w:tabs>
                <w:tab w:val="decimal" w:pos="1242"/>
              </w:tabs>
              <w:spacing w:line="380" w:lineRule="exact"/>
              <w:ind w:right="-72"/>
              <w:rPr>
                <w:rFonts w:ascii="Arial" w:hAnsi="Arial" w:cs="Arial"/>
                <w:sz w:val="22"/>
                <w:szCs w:val="22"/>
                <w:lang w:val="en-GB"/>
              </w:rPr>
            </w:pPr>
            <w:r w:rsidRPr="00C15217">
              <w:rPr>
                <w:rFonts w:ascii="Arial" w:hAnsi="Arial" w:cs="Arial"/>
                <w:sz w:val="22"/>
                <w:szCs w:val="22"/>
                <w:lang w:val="en-GB"/>
              </w:rPr>
              <w:t>14,770</w:t>
            </w:r>
          </w:p>
        </w:tc>
      </w:tr>
    </w:tbl>
    <w:p w:rsidR="004A6863" w:rsidRPr="007222F3" w:rsidRDefault="004A6863" w:rsidP="00901083">
      <w:pPr>
        <w:tabs>
          <w:tab w:val="left" w:pos="900"/>
        </w:tabs>
        <w:spacing w:before="240" w:after="120" w:line="380" w:lineRule="exact"/>
        <w:ind w:left="605" w:hanging="605"/>
        <w:jc w:val="thaiDistribute"/>
        <w:rPr>
          <w:rFonts w:ascii="Arial" w:hAnsi="Arial"/>
          <w:sz w:val="22"/>
          <w:szCs w:val="22"/>
        </w:rPr>
      </w:pPr>
      <w:r w:rsidRPr="007222F3">
        <w:rPr>
          <w:rFonts w:ascii="Angsana New" w:hAnsi="Angsana New" w:hint="cs"/>
          <w:sz w:val="32"/>
          <w:szCs w:val="32"/>
          <w:cs/>
        </w:rPr>
        <w:tab/>
      </w:r>
      <w:r w:rsidRPr="007222F3">
        <w:rPr>
          <w:rFonts w:ascii="Arial" w:hAnsi="Arial"/>
          <w:sz w:val="22"/>
          <w:szCs w:val="22"/>
        </w:rPr>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rsidR="004A6863" w:rsidRPr="007222F3" w:rsidRDefault="004A6863" w:rsidP="004A6863">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7222F3">
        <w:rPr>
          <w:rFonts w:ascii="Arial" w:hAnsi="Arial"/>
          <w:sz w:val="22"/>
          <w:szCs w:val="22"/>
        </w:rPr>
        <w:tab/>
      </w:r>
      <w:r w:rsidR="00105200">
        <w:rPr>
          <w:rFonts w:ascii="Arial" w:hAnsi="Arial"/>
          <w:sz w:val="22"/>
          <w:szCs w:val="22"/>
        </w:rPr>
        <w:t>As at 31 December 2019, there is no any investment propert</w:t>
      </w:r>
      <w:r w:rsidR="00796D88">
        <w:rPr>
          <w:rFonts w:ascii="Arial" w:hAnsi="Arial"/>
          <w:sz w:val="22"/>
          <w:szCs w:val="22"/>
        </w:rPr>
        <w:t>y</w:t>
      </w:r>
      <w:r w:rsidR="00105200">
        <w:rPr>
          <w:rFonts w:ascii="Arial" w:hAnsi="Arial"/>
          <w:sz w:val="22"/>
          <w:szCs w:val="22"/>
        </w:rPr>
        <w:t xml:space="preserve"> pledged for credit facilities. (2018: </w:t>
      </w:r>
      <w:r w:rsidRPr="007222F3">
        <w:rPr>
          <w:rFonts w:ascii="Arial" w:hAnsi="Arial"/>
          <w:sz w:val="22"/>
          <w:szCs w:val="22"/>
        </w:rPr>
        <w:t>The Company ha</w:t>
      </w:r>
      <w:r w:rsidR="00105200">
        <w:rPr>
          <w:rFonts w:ascii="Arial" w:hAnsi="Arial"/>
          <w:sz w:val="22"/>
          <w:szCs w:val="22"/>
        </w:rPr>
        <w:t>d</w:t>
      </w:r>
      <w:r w:rsidRPr="007222F3">
        <w:rPr>
          <w:rFonts w:ascii="Arial" w:hAnsi="Arial"/>
          <w:sz w:val="22"/>
          <w:szCs w:val="22"/>
        </w:rPr>
        <w:t xml:space="preserve"> pledged investment properties amounting to Baht </w:t>
      </w:r>
      <w:r w:rsidR="00605A3E">
        <w:rPr>
          <w:rFonts w:ascii="Arial" w:hAnsi="Arial"/>
          <w:sz w:val="22"/>
          <w:szCs w:val="22"/>
        </w:rPr>
        <w:t>2.08</w:t>
      </w:r>
      <w:r w:rsidR="00661D7C" w:rsidRPr="007222F3">
        <w:rPr>
          <w:rFonts w:ascii="Arial" w:hAnsi="Arial"/>
          <w:sz w:val="22"/>
          <w:szCs w:val="22"/>
        </w:rPr>
        <w:t xml:space="preserve"> </w:t>
      </w:r>
      <w:r w:rsidRPr="007222F3">
        <w:rPr>
          <w:rFonts w:ascii="Arial" w:hAnsi="Arial"/>
          <w:sz w:val="22"/>
          <w:szCs w:val="22"/>
        </w:rPr>
        <w:t>million as collateral against credit facilities received from a commercial bank</w:t>
      </w:r>
      <w:r w:rsidR="00105200">
        <w:rPr>
          <w:rFonts w:ascii="Arial" w:hAnsi="Arial"/>
          <w:sz w:val="22"/>
          <w:szCs w:val="22"/>
        </w:rPr>
        <w:t>)</w:t>
      </w:r>
      <w:r w:rsidRPr="007222F3">
        <w:rPr>
          <w:rFonts w:ascii="Arial" w:hAnsi="Arial"/>
          <w:sz w:val="22"/>
          <w:szCs w:val="22"/>
        </w:rPr>
        <w:t>.</w:t>
      </w:r>
    </w:p>
    <w:p w:rsidR="007B4BCF" w:rsidRDefault="007B4BCF">
      <w:pPr>
        <w:overflowPunct/>
        <w:autoSpaceDE/>
        <w:autoSpaceDN/>
        <w:adjustRightInd/>
        <w:textAlignment w:val="auto"/>
        <w:rPr>
          <w:rFonts w:ascii="Arial" w:hAnsi="Arial"/>
          <w:b/>
          <w:bCs/>
          <w:sz w:val="22"/>
          <w:szCs w:val="22"/>
        </w:rPr>
      </w:pPr>
      <w:r>
        <w:rPr>
          <w:rFonts w:ascii="Arial" w:hAnsi="Arial"/>
          <w:b/>
          <w:bCs/>
          <w:sz w:val="22"/>
          <w:szCs w:val="22"/>
        </w:rPr>
        <w:br w:type="page"/>
      </w:r>
    </w:p>
    <w:p w:rsidR="004A6863" w:rsidRPr="007222F3" w:rsidRDefault="00F22F7C" w:rsidP="0090108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lastRenderedPageBreak/>
        <w:t>1</w:t>
      </w:r>
      <w:r w:rsidR="00105200">
        <w:rPr>
          <w:rFonts w:ascii="Arial" w:hAnsi="Arial"/>
          <w:b/>
          <w:bCs/>
          <w:sz w:val="22"/>
          <w:szCs w:val="22"/>
        </w:rPr>
        <w:t>7</w:t>
      </w:r>
      <w:r w:rsidR="004A6863" w:rsidRPr="007222F3">
        <w:rPr>
          <w:rFonts w:ascii="Arial" w:hAnsi="Arial"/>
          <w:b/>
          <w:bCs/>
          <w:sz w:val="22"/>
          <w:szCs w:val="22"/>
        </w:rPr>
        <w:t>.</w:t>
      </w:r>
      <w:r w:rsidR="004A6863" w:rsidRPr="007222F3">
        <w:rPr>
          <w:rFonts w:ascii="Arial" w:hAnsi="Arial"/>
          <w:b/>
          <w:bCs/>
          <w:sz w:val="22"/>
          <w:szCs w:val="22"/>
        </w:rPr>
        <w:tab/>
        <w:t>Property, plant and equipment</w:t>
      </w:r>
    </w:p>
    <w:tbl>
      <w:tblPr>
        <w:tblW w:w="8682" w:type="dxa"/>
        <w:tblInd w:w="582" w:type="dxa"/>
        <w:tblLayout w:type="fixed"/>
        <w:tblLook w:val="0000" w:firstRow="0" w:lastRow="0" w:firstColumn="0" w:lastColumn="0" w:noHBand="0" w:noVBand="0"/>
      </w:tblPr>
      <w:tblGrid>
        <w:gridCol w:w="2742"/>
        <w:gridCol w:w="840"/>
        <w:gridCol w:w="1122"/>
        <w:gridCol w:w="960"/>
        <w:gridCol w:w="960"/>
        <w:gridCol w:w="1080"/>
        <w:gridCol w:w="953"/>
        <w:gridCol w:w="25"/>
      </w:tblGrid>
      <w:tr w:rsidR="004A6863" w:rsidRPr="007222F3" w:rsidTr="0065024F">
        <w:trPr>
          <w:tblHeader/>
        </w:trPr>
        <w:tc>
          <w:tcPr>
            <w:tcW w:w="8682" w:type="dxa"/>
            <w:gridSpan w:val="8"/>
          </w:tcPr>
          <w:p w:rsidR="004A6863" w:rsidRPr="007222F3" w:rsidRDefault="004A6863" w:rsidP="0065024F">
            <w:pPr>
              <w:tabs>
                <w:tab w:val="center" w:pos="8010"/>
              </w:tabs>
              <w:spacing w:line="260" w:lineRule="exact"/>
              <w:ind w:left="-588" w:right="-50"/>
              <w:jc w:val="right"/>
              <w:rPr>
                <w:rFonts w:ascii="Arial" w:hAnsi="Arial"/>
                <w:sz w:val="15"/>
                <w:szCs w:val="15"/>
              </w:rPr>
            </w:pPr>
            <w:r w:rsidRPr="007222F3">
              <w:rPr>
                <w:rFonts w:ascii="Arial" w:hAnsi="Arial"/>
                <w:sz w:val="15"/>
                <w:szCs w:val="15"/>
              </w:rPr>
              <w:t>(Unit: Thousand Baht)</w:t>
            </w:r>
          </w:p>
        </w:tc>
      </w:tr>
      <w:tr w:rsidR="004A6863" w:rsidRPr="007222F3" w:rsidTr="0065024F">
        <w:trPr>
          <w:tblHeader/>
        </w:trPr>
        <w:tc>
          <w:tcPr>
            <w:tcW w:w="2742" w:type="dxa"/>
          </w:tcPr>
          <w:p w:rsidR="004A6863" w:rsidRPr="007222F3" w:rsidRDefault="004A6863" w:rsidP="0065024F">
            <w:pPr>
              <w:tabs>
                <w:tab w:val="center" w:pos="8010"/>
              </w:tabs>
              <w:spacing w:line="260" w:lineRule="exact"/>
              <w:ind w:left="-588" w:right="-50"/>
              <w:jc w:val="right"/>
              <w:rPr>
                <w:rFonts w:ascii="Arial" w:hAnsi="Arial"/>
                <w:sz w:val="15"/>
                <w:szCs w:val="15"/>
                <w:cs/>
              </w:rPr>
            </w:pPr>
          </w:p>
        </w:tc>
        <w:tc>
          <w:tcPr>
            <w:tcW w:w="5940" w:type="dxa"/>
            <w:gridSpan w:val="7"/>
          </w:tcPr>
          <w:p w:rsidR="004A6863" w:rsidRPr="00EA7016" w:rsidRDefault="004A6863" w:rsidP="0065024F">
            <w:pPr>
              <w:pBdr>
                <w:bottom w:val="single" w:sz="4" w:space="1" w:color="auto"/>
              </w:pBdr>
              <w:tabs>
                <w:tab w:val="center" w:pos="8010"/>
              </w:tabs>
              <w:spacing w:line="260" w:lineRule="exact"/>
              <w:ind w:right="-50"/>
              <w:jc w:val="center"/>
              <w:rPr>
                <w:rFonts w:ascii="Arial" w:hAnsi="Arial"/>
                <w:sz w:val="15"/>
                <w:szCs w:val="15"/>
                <w:cs/>
              </w:rPr>
            </w:pPr>
            <w:r w:rsidRPr="00EA7016">
              <w:rPr>
                <w:rFonts w:ascii="Arial" w:hAnsi="Arial"/>
                <w:sz w:val="15"/>
                <w:szCs w:val="15"/>
              </w:rPr>
              <w:t>Consolidated financial statements</w:t>
            </w:r>
          </w:p>
        </w:tc>
      </w:tr>
      <w:tr w:rsidR="0065024F" w:rsidRPr="007222F3" w:rsidTr="0065024F">
        <w:trPr>
          <w:gridAfter w:val="1"/>
          <w:wAfter w:w="25" w:type="dxa"/>
          <w:trHeight w:val="936"/>
          <w:tblHeader/>
        </w:trPr>
        <w:tc>
          <w:tcPr>
            <w:tcW w:w="2742" w:type="dxa"/>
            <w:vAlign w:val="bottom"/>
          </w:tcPr>
          <w:p w:rsidR="0065024F" w:rsidRPr="007222F3" w:rsidRDefault="0065024F" w:rsidP="0065024F">
            <w:pPr>
              <w:tabs>
                <w:tab w:val="center" w:pos="8010"/>
              </w:tabs>
              <w:spacing w:line="260" w:lineRule="exact"/>
              <w:ind w:left="-90" w:right="-50"/>
              <w:jc w:val="center"/>
              <w:rPr>
                <w:rFonts w:ascii="Arial" w:hAnsi="Arial"/>
                <w:sz w:val="15"/>
                <w:szCs w:val="15"/>
              </w:rPr>
            </w:pPr>
          </w:p>
        </w:tc>
        <w:tc>
          <w:tcPr>
            <w:tcW w:w="840" w:type="dxa"/>
            <w:vAlign w:val="bottom"/>
          </w:tcPr>
          <w:p w:rsidR="0065024F" w:rsidRPr="007222F3" w:rsidRDefault="0065024F" w:rsidP="0065024F">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Land</w:t>
            </w:r>
          </w:p>
        </w:tc>
        <w:tc>
          <w:tcPr>
            <w:tcW w:w="1122" w:type="dxa"/>
            <w:vAlign w:val="bottom"/>
          </w:tcPr>
          <w:p w:rsidR="0065024F" w:rsidRPr="007222F3" w:rsidRDefault="0065024F" w:rsidP="0065024F">
            <w:pPr>
              <w:pBdr>
                <w:bottom w:val="single" w:sz="4" w:space="1" w:color="auto"/>
              </w:pBdr>
              <w:tabs>
                <w:tab w:val="center" w:pos="8010"/>
              </w:tabs>
              <w:spacing w:line="260" w:lineRule="exact"/>
              <w:ind w:left="12" w:right="-50"/>
              <w:jc w:val="center"/>
              <w:rPr>
                <w:rFonts w:ascii="Arial" w:hAnsi="Arial"/>
                <w:sz w:val="15"/>
                <w:szCs w:val="15"/>
              </w:rPr>
            </w:pPr>
            <w:r>
              <w:rPr>
                <w:rFonts w:ascii="Arial" w:hAnsi="Arial"/>
                <w:sz w:val="15"/>
                <w:szCs w:val="15"/>
              </w:rPr>
              <w:t>Buildings and building improvement</w:t>
            </w:r>
          </w:p>
        </w:tc>
        <w:tc>
          <w:tcPr>
            <w:tcW w:w="960" w:type="dxa"/>
            <w:vAlign w:val="bottom"/>
          </w:tcPr>
          <w:p w:rsidR="0065024F" w:rsidRPr="007222F3" w:rsidRDefault="0065024F" w:rsidP="0065024F">
            <w:pPr>
              <w:pBdr>
                <w:bottom w:val="single" w:sz="4" w:space="1" w:color="auto"/>
              </w:pBdr>
              <w:tabs>
                <w:tab w:val="center" w:pos="8010"/>
              </w:tabs>
              <w:spacing w:line="260" w:lineRule="exact"/>
              <w:ind w:left="-108" w:right="-108"/>
              <w:jc w:val="center"/>
              <w:rPr>
                <w:rFonts w:ascii="Arial" w:hAnsi="Arial"/>
                <w:sz w:val="15"/>
                <w:szCs w:val="15"/>
              </w:rPr>
            </w:pPr>
            <w:r w:rsidRPr="007222F3">
              <w:rPr>
                <w:rFonts w:ascii="Arial" w:hAnsi="Arial"/>
                <w:sz w:val="15"/>
                <w:szCs w:val="15"/>
              </w:rPr>
              <w:t>Furniture, fixtures and office equipment</w:t>
            </w:r>
          </w:p>
        </w:tc>
        <w:tc>
          <w:tcPr>
            <w:tcW w:w="960" w:type="dxa"/>
            <w:vAlign w:val="bottom"/>
          </w:tcPr>
          <w:p w:rsidR="0065024F" w:rsidRPr="007222F3" w:rsidRDefault="0065024F" w:rsidP="0065024F">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Motor vehicles</w:t>
            </w:r>
          </w:p>
        </w:tc>
        <w:tc>
          <w:tcPr>
            <w:tcW w:w="1080" w:type="dxa"/>
            <w:vAlign w:val="bottom"/>
          </w:tcPr>
          <w:p w:rsidR="0065024F" w:rsidRPr="007222F3" w:rsidRDefault="0065024F" w:rsidP="0065024F">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Assets under construction</w:t>
            </w:r>
          </w:p>
        </w:tc>
        <w:tc>
          <w:tcPr>
            <w:tcW w:w="953" w:type="dxa"/>
            <w:vAlign w:val="bottom"/>
          </w:tcPr>
          <w:p w:rsidR="0065024F" w:rsidRPr="007222F3" w:rsidRDefault="0065024F" w:rsidP="0065024F">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Total</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b/>
                <w:bCs/>
                <w:sz w:val="15"/>
                <w:szCs w:val="15"/>
              </w:rPr>
            </w:pPr>
            <w:r w:rsidRPr="007222F3">
              <w:rPr>
                <w:rFonts w:ascii="Arial" w:hAnsi="Arial"/>
                <w:b/>
                <w:bCs/>
                <w:sz w:val="15"/>
                <w:szCs w:val="15"/>
              </w:rPr>
              <w:t>Cost</w:t>
            </w:r>
          </w:p>
        </w:tc>
        <w:tc>
          <w:tcPr>
            <w:tcW w:w="840" w:type="dxa"/>
          </w:tcPr>
          <w:p w:rsidR="0065024F" w:rsidRPr="007222F3" w:rsidRDefault="0065024F" w:rsidP="0065024F">
            <w:pPr>
              <w:spacing w:line="260" w:lineRule="exact"/>
              <w:ind w:right="-50"/>
              <w:jc w:val="both"/>
              <w:rPr>
                <w:rFonts w:ascii="Arial" w:hAnsi="Arial"/>
                <w:sz w:val="15"/>
                <w:szCs w:val="15"/>
              </w:rPr>
            </w:pPr>
          </w:p>
        </w:tc>
        <w:tc>
          <w:tcPr>
            <w:tcW w:w="1122" w:type="dxa"/>
          </w:tcPr>
          <w:p w:rsidR="0065024F" w:rsidRPr="007222F3" w:rsidRDefault="0065024F" w:rsidP="0065024F">
            <w:pPr>
              <w:spacing w:line="260" w:lineRule="exact"/>
              <w:ind w:right="-50"/>
              <w:jc w:val="both"/>
              <w:rPr>
                <w:rFonts w:ascii="Arial" w:hAnsi="Arial"/>
                <w:sz w:val="15"/>
                <w:szCs w:val="15"/>
              </w:rPr>
            </w:pPr>
          </w:p>
        </w:tc>
        <w:tc>
          <w:tcPr>
            <w:tcW w:w="960" w:type="dxa"/>
          </w:tcPr>
          <w:p w:rsidR="0065024F" w:rsidRPr="007222F3" w:rsidRDefault="0065024F" w:rsidP="0065024F">
            <w:pPr>
              <w:spacing w:line="260" w:lineRule="exact"/>
              <w:ind w:right="-50"/>
              <w:jc w:val="both"/>
              <w:rPr>
                <w:rFonts w:ascii="Arial" w:hAnsi="Arial"/>
                <w:sz w:val="15"/>
                <w:szCs w:val="15"/>
              </w:rPr>
            </w:pPr>
          </w:p>
        </w:tc>
        <w:tc>
          <w:tcPr>
            <w:tcW w:w="960" w:type="dxa"/>
          </w:tcPr>
          <w:p w:rsidR="0065024F" w:rsidRPr="007222F3" w:rsidRDefault="0065024F" w:rsidP="0065024F">
            <w:pPr>
              <w:spacing w:line="260" w:lineRule="exact"/>
              <w:ind w:right="-50"/>
              <w:jc w:val="both"/>
              <w:rPr>
                <w:rFonts w:ascii="Arial" w:hAnsi="Arial"/>
                <w:sz w:val="15"/>
                <w:szCs w:val="15"/>
              </w:rPr>
            </w:pPr>
          </w:p>
        </w:tc>
        <w:tc>
          <w:tcPr>
            <w:tcW w:w="1080" w:type="dxa"/>
          </w:tcPr>
          <w:p w:rsidR="0065024F" w:rsidRPr="007222F3" w:rsidRDefault="0065024F" w:rsidP="0065024F">
            <w:pPr>
              <w:tabs>
                <w:tab w:val="center" w:pos="8010"/>
              </w:tabs>
              <w:spacing w:line="260" w:lineRule="exact"/>
              <w:ind w:left="12" w:right="-50"/>
              <w:jc w:val="both"/>
              <w:rPr>
                <w:rFonts w:ascii="Arial" w:hAnsi="Arial"/>
                <w:sz w:val="15"/>
                <w:szCs w:val="15"/>
              </w:rPr>
            </w:pPr>
          </w:p>
        </w:tc>
        <w:tc>
          <w:tcPr>
            <w:tcW w:w="953" w:type="dxa"/>
          </w:tcPr>
          <w:p w:rsidR="0065024F" w:rsidRPr="007222F3" w:rsidRDefault="0065024F" w:rsidP="0065024F">
            <w:pPr>
              <w:tabs>
                <w:tab w:val="center" w:pos="8010"/>
              </w:tabs>
              <w:spacing w:line="260" w:lineRule="exact"/>
              <w:ind w:left="12" w:right="-50"/>
              <w:jc w:val="both"/>
              <w:rPr>
                <w:rFonts w:ascii="Arial" w:hAnsi="Arial"/>
                <w:sz w:val="15"/>
                <w:szCs w:val="15"/>
              </w:rPr>
            </w:pPr>
          </w:p>
        </w:tc>
      </w:tr>
      <w:tr w:rsidR="0065024F" w:rsidRPr="00AB371A" w:rsidTr="0065024F">
        <w:trPr>
          <w:gridAfter w:val="1"/>
          <w:wAfter w:w="25" w:type="dxa"/>
          <w:trHeight w:val="171"/>
        </w:trPr>
        <w:tc>
          <w:tcPr>
            <w:tcW w:w="2742" w:type="dxa"/>
          </w:tcPr>
          <w:p w:rsidR="0065024F" w:rsidRPr="00AB371A" w:rsidRDefault="0065024F" w:rsidP="0065024F">
            <w:pPr>
              <w:spacing w:line="260" w:lineRule="exact"/>
              <w:ind w:right="-50"/>
              <w:jc w:val="both"/>
              <w:rPr>
                <w:rFonts w:ascii="Arial" w:hAnsi="Arial" w:cs="Arial"/>
                <w:sz w:val="15"/>
                <w:szCs w:val="15"/>
              </w:rPr>
            </w:pPr>
            <w:r w:rsidRPr="00AB371A">
              <w:rPr>
                <w:rFonts w:ascii="Arial" w:hAnsi="Arial" w:cs="Arial"/>
                <w:sz w:val="15"/>
                <w:szCs w:val="15"/>
              </w:rPr>
              <w:t xml:space="preserve">1 January </w:t>
            </w:r>
            <w:r w:rsidR="009F7571">
              <w:rPr>
                <w:rFonts w:ascii="Arial" w:hAnsi="Arial" w:cs="Arial"/>
                <w:sz w:val="15"/>
                <w:szCs w:val="15"/>
              </w:rPr>
              <w:t>2018</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6,292</w:t>
            </w:r>
          </w:p>
        </w:tc>
        <w:tc>
          <w:tcPr>
            <w:tcW w:w="1122" w:type="dxa"/>
          </w:tcPr>
          <w:p w:rsidR="0065024F" w:rsidRPr="000E313A" w:rsidRDefault="007E51E0"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20,957</w:t>
            </w:r>
          </w:p>
        </w:tc>
        <w:tc>
          <w:tcPr>
            <w:tcW w:w="960" w:type="dxa"/>
          </w:tcPr>
          <w:p w:rsidR="0065024F" w:rsidRPr="000E313A" w:rsidRDefault="007E51E0"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23,337</w:t>
            </w:r>
          </w:p>
        </w:tc>
        <w:tc>
          <w:tcPr>
            <w:tcW w:w="960" w:type="dxa"/>
          </w:tcPr>
          <w:p w:rsidR="0065024F" w:rsidRPr="000E313A" w:rsidRDefault="007E51E0" w:rsidP="0065024F">
            <w:pPr>
              <w:tabs>
                <w:tab w:val="decimal" w:pos="660"/>
              </w:tabs>
              <w:spacing w:line="260" w:lineRule="exact"/>
              <w:ind w:right="-72"/>
              <w:rPr>
                <w:rFonts w:ascii="Arial" w:hAnsi="Arial" w:cs="Arial"/>
                <w:sz w:val="15"/>
                <w:szCs w:val="15"/>
                <w:lang w:val="en-GB"/>
              </w:rPr>
            </w:pPr>
            <w:r>
              <w:rPr>
                <w:rFonts w:ascii="Arial" w:hAnsi="Arial" w:cs="Arial"/>
                <w:sz w:val="15"/>
                <w:szCs w:val="15"/>
                <w:lang w:val="en-GB"/>
              </w:rPr>
              <w:t>267,766</w:t>
            </w:r>
          </w:p>
        </w:tc>
        <w:tc>
          <w:tcPr>
            <w:tcW w:w="1080" w:type="dxa"/>
          </w:tcPr>
          <w:p w:rsidR="0065024F" w:rsidRPr="000E313A" w:rsidRDefault="007E51E0" w:rsidP="0065024F">
            <w:pPr>
              <w:tabs>
                <w:tab w:val="decimal" w:pos="780"/>
              </w:tabs>
              <w:spacing w:line="260" w:lineRule="exact"/>
              <w:ind w:right="-72"/>
              <w:rPr>
                <w:rFonts w:ascii="Arial" w:hAnsi="Arial" w:cs="Arial"/>
                <w:sz w:val="15"/>
                <w:szCs w:val="15"/>
                <w:lang w:val="en-GB"/>
              </w:rPr>
            </w:pPr>
            <w:r>
              <w:rPr>
                <w:rFonts w:ascii="Arial" w:hAnsi="Arial" w:cs="Arial"/>
                <w:sz w:val="15"/>
                <w:szCs w:val="15"/>
                <w:lang w:val="en-GB"/>
              </w:rPr>
              <w:t>251</w:t>
            </w:r>
          </w:p>
        </w:tc>
        <w:tc>
          <w:tcPr>
            <w:tcW w:w="953" w:type="dxa"/>
          </w:tcPr>
          <w:p w:rsidR="0065024F" w:rsidRPr="000E313A" w:rsidRDefault="007E51E0" w:rsidP="0065024F">
            <w:pPr>
              <w:tabs>
                <w:tab w:val="decimal" w:pos="690"/>
              </w:tabs>
              <w:spacing w:line="260" w:lineRule="exact"/>
              <w:ind w:right="-72"/>
              <w:rPr>
                <w:rFonts w:ascii="Arial" w:hAnsi="Arial" w:cs="Arial"/>
                <w:sz w:val="15"/>
                <w:szCs w:val="15"/>
                <w:lang w:val="en-GB"/>
              </w:rPr>
            </w:pPr>
            <w:r>
              <w:rPr>
                <w:rFonts w:ascii="Arial" w:hAnsi="Arial" w:cs="Arial"/>
                <w:sz w:val="15"/>
                <w:szCs w:val="15"/>
                <w:lang w:val="en-GB"/>
              </w:rPr>
              <w:t>318,603</w:t>
            </w:r>
          </w:p>
        </w:tc>
      </w:tr>
      <w:tr w:rsidR="00105200" w:rsidRPr="00AB371A" w:rsidTr="0065024F">
        <w:trPr>
          <w:gridAfter w:val="1"/>
          <w:wAfter w:w="25" w:type="dxa"/>
        </w:trPr>
        <w:tc>
          <w:tcPr>
            <w:tcW w:w="2742" w:type="dxa"/>
          </w:tcPr>
          <w:p w:rsidR="00105200" w:rsidRPr="00AB371A" w:rsidRDefault="00105200" w:rsidP="00105200">
            <w:pPr>
              <w:spacing w:line="260" w:lineRule="exact"/>
              <w:ind w:right="-50"/>
              <w:jc w:val="both"/>
              <w:rPr>
                <w:rFonts w:ascii="Arial" w:hAnsi="Arial" w:cs="Arial"/>
                <w:sz w:val="15"/>
                <w:szCs w:val="15"/>
              </w:rPr>
            </w:pPr>
            <w:r w:rsidRPr="00AB371A">
              <w:rPr>
                <w:rFonts w:ascii="Arial" w:hAnsi="Arial" w:cs="Arial"/>
                <w:sz w:val="15"/>
                <w:szCs w:val="15"/>
              </w:rPr>
              <w:t>Additions</w:t>
            </w:r>
          </w:p>
        </w:tc>
        <w:tc>
          <w:tcPr>
            <w:tcW w:w="840" w:type="dxa"/>
          </w:tcPr>
          <w:p w:rsidR="00105200" w:rsidRPr="000E313A" w:rsidRDefault="00105200" w:rsidP="00105200">
            <w:pPr>
              <w:tabs>
                <w:tab w:val="decimal" w:pos="615"/>
              </w:tabs>
              <w:spacing w:line="26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105200" w:rsidRPr="000E313A" w:rsidRDefault="00105200" w:rsidP="00105200">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214</w:t>
            </w:r>
          </w:p>
        </w:tc>
        <w:tc>
          <w:tcPr>
            <w:tcW w:w="960" w:type="dxa"/>
          </w:tcPr>
          <w:p w:rsidR="00105200" w:rsidRPr="000E313A" w:rsidRDefault="00105200" w:rsidP="00105200">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2,209</w:t>
            </w:r>
          </w:p>
        </w:tc>
        <w:tc>
          <w:tcPr>
            <w:tcW w:w="960" w:type="dxa"/>
          </w:tcPr>
          <w:p w:rsidR="00105200" w:rsidRPr="000E313A" w:rsidRDefault="00105200" w:rsidP="00105200">
            <w:pPr>
              <w:tabs>
                <w:tab w:val="decimal" w:pos="660"/>
              </w:tabs>
              <w:spacing w:line="260" w:lineRule="exact"/>
              <w:ind w:right="-72"/>
              <w:rPr>
                <w:rFonts w:ascii="Arial" w:hAnsi="Arial" w:cs="Arial"/>
                <w:sz w:val="15"/>
                <w:szCs w:val="15"/>
                <w:lang w:val="en-GB"/>
              </w:rPr>
            </w:pPr>
            <w:r>
              <w:rPr>
                <w:rFonts w:ascii="Arial" w:hAnsi="Arial" w:cs="Arial"/>
                <w:sz w:val="15"/>
                <w:szCs w:val="15"/>
                <w:lang w:val="en-GB"/>
              </w:rPr>
              <w:t>243</w:t>
            </w:r>
          </w:p>
        </w:tc>
        <w:tc>
          <w:tcPr>
            <w:tcW w:w="1080" w:type="dxa"/>
          </w:tcPr>
          <w:p w:rsidR="00105200" w:rsidRPr="000E313A" w:rsidRDefault="00105200" w:rsidP="00105200">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195</w:t>
            </w:r>
          </w:p>
        </w:tc>
        <w:tc>
          <w:tcPr>
            <w:tcW w:w="953" w:type="dxa"/>
          </w:tcPr>
          <w:p w:rsidR="00105200" w:rsidRPr="0059080C" w:rsidRDefault="00105200" w:rsidP="00105200">
            <w:pPr>
              <w:tabs>
                <w:tab w:val="decimal" w:pos="690"/>
              </w:tabs>
              <w:spacing w:line="260" w:lineRule="exact"/>
              <w:ind w:right="-72"/>
              <w:rPr>
                <w:rFonts w:ascii="Arial" w:hAnsi="Arial" w:cstheme="minorBidi"/>
                <w:sz w:val="15"/>
                <w:szCs w:val="15"/>
                <w:cs/>
                <w:lang w:val="en-GB"/>
              </w:rPr>
            </w:pPr>
            <w:r>
              <w:rPr>
                <w:rFonts w:ascii="Arial" w:hAnsi="Arial" w:cs="Arial"/>
                <w:sz w:val="15"/>
                <w:szCs w:val="15"/>
                <w:lang w:val="en-GB"/>
              </w:rPr>
              <w:t>2,861</w:t>
            </w:r>
          </w:p>
        </w:tc>
      </w:tr>
      <w:tr w:rsidR="003840C1" w:rsidRPr="00AB371A" w:rsidTr="00752376">
        <w:trPr>
          <w:gridAfter w:val="1"/>
          <w:wAfter w:w="25" w:type="dxa"/>
        </w:trPr>
        <w:tc>
          <w:tcPr>
            <w:tcW w:w="2742" w:type="dxa"/>
          </w:tcPr>
          <w:p w:rsidR="003840C1" w:rsidRDefault="003840C1" w:rsidP="00752376">
            <w:pPr>
              <w:spacing w:line="260" w:lineRule="exact"/>
              <w:ind w:right="-50"/>
              <w:jc w:val="both"/>
              <w:rPr>
                <w:rFonts w:ascii="Arial" w:hAnsi="Arial" w:cs="Browallia New"/>
                <w:sz w:val="15"/>
                <w:szCs w:val="19"/>
              </w:rPr>
            </w:pPr>
            <w:r>
              <w:rPr>
                <w:rFonts w:ascii="Arial" w:hAnsi="Arial" w:cs="Browallia New"/>
                <w:sz w:val="15"/>
                <w:szCs w:val="19"/>
              </w:rPr>
              <w:t xml:space="preserve">Increase from business combination </w:t>
            </w:r>
          </w:p>
          <w:p w:rsidR="003840C1" w:rsidRPr="009C5410" w:rsidRDefault="003840C1" w:rsidP="00752376">
            <w:pPr>
              <w:spacing w:line="260" w:lineRule="exact"/>
              <w:ind w:right="-50"/>
              <w:jc w:val="both"/>
              <w:rPr>
                <w:rFonts w:ascii="Arial" w:hAnsi="Arial" w:cs="Browallia New"/>
                <w:sz w:val="15"/>
                <w:szCs w:val="19"/>
              </w:rPr>
            </w:pPr>
            <w:r>
              <w:rPr>
                <w:rFonts w:ascii="Arial" w:hAnsi="Arial" w:cs="Browallia New"/>
                <w:sz w:val="15"/>
                <w:szCs w:val="19"/>
              </w:rPr>
              <w:t xml:space="preserve">  (Note 2.2)</w:t>
            </w:r>
          </w:p>
        </w:tc>
        <w:tc>
          <w:tcPr>
            <w:tcW w:w="840" w:type="dxa"/>
            <w:vAlign w:val="bottom"/>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vAlign w:val="bottom"/>
          </w:tcPr>
          <w:p w:rsidR="003840C1" w:rsidRPr="0059080C" w:rsidRDefault="003840C1" w:rsidP="00752376">
            <w:pPr>
              <w:tabs>
                <w:tab w:val="decimal" w:pos="855"/>
              </w:tabs>
              <w:spacing w:line="260" w:lineRule="exact"/>
              <w:ind w:right="-72"/>
              <w:rPr>
                <w:rFonts w:ascii="Arial" w:hAnsi="Arial" w:cs="Browallia New"/>
                <w:sz w:val="15"/>
                <w:szCs w:val="19"/>
              </w:rPr>
            </w:pPr>
            <w:r w:rsidRPr="000E313A">
              <w:rPr>
                <w:rFonts w:ascii="Arial" w:hAnsi="Arial" w:cs="Arial"/>
                <w:sz w:val="15"/>
                <w:szCs w:val="15"/>
                <w:lang w:val="en-GB"/>
              </w:rPr>
              <w:t>13,</w:t>
            </w:r>
            <w:r>
              <w:rPr>
                <w:rFonts w:ascii="Arial" w:hAnsi="Arial" w:cs="Arial"/>
                <w:sz w:val="15"/>
                <w:szCs w:val="15"/>
              </w:rPr>
              <w:t>685</w:t>
            </w:r>
          </w:p>
        </w:tc>
        <w:tc>
          <w:tcPr>
            <w:tcW w:w="960" w:type="dxa"/>
            <w:vAlign w:val="bottom"/>
          </w:tcPr>
          <w:p w:rsidR="003840C1" w:rsidRPr="0059080C" w:rsidRDefault="003840C1" w:rsidP="00752376">
            <w:pPr>
              <w:tabs>
                <w:tab w:val="decimal" w:pos="720"/>
              </w:tabs>
              <w:spacing w:line="260" w:lineRule="exact"/>
              <w:ind w:right="-72"/>
              <w:rPr>
                <w:rFonts w:ascii="Arial" w:hAnsi="Arial" w:cstheme="minorBidi"/>
                <w:sz w:val="15"/>
                <w:szCs w:val="15"/>
                <w:lang w:val="en-GB"/>
              </w:rPr>
            </w:pPr>
            <w:r>
              <w:rPr>
                <w:rFonts w:ascii="Arial" w:hAnsi="Arial" w:cstheme="minorBidi"/>
                <w:sz w:val="15"/>
                <w:szCs w:val="15"/>
                <w:lang w:val="en-GB"/>
              </w:rPr>
              <w:t>20,588</w:t>
            </w:r>
          </w:p>
        </w:tc>
        <w:tc>
          <w:tcPr>
            <w:tcW w:w="960" w:type="dxa"/>
            <w:vAlign w:val="bottom"/>
          </w:tcPr>
          <w:p w:rsidR="003840C1" w:rsidRPr="0059080C" w:rsidRDefault="003840C1" w:rsidP="00752376">
            <w:pPr>
              <w:tabs>
                <w:tab w:val="decimal" w:pos="660"/>
              </w:tabs>
              <w:spacing w:line="260" w:lineRule="exact"/>
              <w:ind w:right="-72"/>
              <w:rPr>
                <w:rFonts w:ascii="Arial" w:hAnsi="Arial" w:cs="Browallia New"/>
                <w:sz w:val="15"/>
                <w:szCs w:val="19"/>
                <w:lang w:val="en-GB"/>
              </w:rPr>
            </w:pPr>
            <w:r>
              <w:rPr>
                <w:rFonts w:ascii="Arial" w:hAnsi="Arial" w:cs="Browallia New"/>
                <w:sz w:val="15"/>
                <w:szCs w:val="19"/>
                <w:lang w:val="en-GB"/>
              </w:rPr>
              <w:t>518</w:t>
            </w:r>
          </w:p>
        </w:tc>
        <w:tc>
          <w:tcPr>
            <w:tcW w:w="1080" w:type="dxa"/>
            <w:vAlign w:val="bottom"/>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vAlign w:val="bottom"/>
          </w:tcPr>
          <w:p w:rsidR="003840C1" w:rsidRPr="0059080C" w:rsidRDefault="003840C1" w:rsidP="00752376">
            <w:pPr>
              <w:tabs>
                <w:tab w:val="decimal" w:pos="690"/>
              </w:tabs>
              <w:spacing w:line="260" w:lineRule="exact"/>
              <w:ind w:right="-72"/>
              <w:rPr>
                <w:rFonts w:ascii="Arial" w:hAnsi="Arial" w:cstheme="minorBidi"/>
                <w:sz w:val="15"/>
                <w:szCs w:val="15"/>
                <w:lang w:val="en-GB"/>
              </w:rPr>
            </w:pPr>
            <w:r>
              <w:rPr>
                <w:rFonts w:ascii="Arial" w:hAnsi="Arial" w:cstheme="minorBidi"/>
                <w:sz w:val="15"/>
                <w:szCs w:val="15"/>
                <w:lang w:val="en-GB"/>
              </w:rPr>
              <w:t>34,791</w:t>
            </w:r>
          </w:p>
        </w:tc>
      </w:tr>
      <w:tr w:rsidR="003840C1" w:rsidRPr="00AB371A" w:rsidTr="00752376">
        <w:trPr>
          <w:gridAfter w:val="1"/>
          <w:wAfter w:w="25" w:type="dxa"/>
        </w:trPr>
        <w:tc>
          <w:tcPr>
            <w:tcW w:w="2742" w:type="dxa"/>
          </w:tcPr>
          <w:p w:rsidR="003840C1" w:rsidRPr="00AB371A" w:rsidRDefault="003840C1" w:rsidP="00752376">
            <w:pPr>
              <w:spacing w:line="260" w:lineRule="exact"/>
              <w:ind w:right="-108" w:firstLine="12"/>
              <w:jc w:val="both"/>
              <w:rPr>
                <w:rFonts w:ascii="Arial" w:hAnsi="Arial" w:cs="Arial"/>
                <w:sz w:val="15"/>
                <w:szCs w:val="15"/>
              </w:rPr>
            </w:pPr>
            <w:r>
              <w:rPr>
                <w:rFonts w:ascii="Arial" w:hAnsi="Arial" w:cs="Arial"/>
                <w:sz w:val="15"/>
                <w:szCs w:val="15"/>
              </w:rPr>
              <w:t>Decrease from disposal on investment</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(2,778)</w:t>
            </w:r>
          </w:p>
        </w:tc>
        <w:tc>
          <w:tcPr>
            <w:tcW w:w="960" w:type="dxa"/>
          </w:tcPr>
          <w:p w:rsidR="003840C1" w:rsidRPr="000E313A" w:rsidRDefault="003840C1" w:rsidP="00752376">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690"/>
              </w:tabs>
              <w:spacing w:line="260" w:lineRule="exact"/>
              <w:ind w:right="-72"/>
              <w:rPr>
                <w:rFonts w:ascii="Arial" w:hAnsi="Arial" w:cs="Arial"/>
                <w:sz w:val="15"/>
                <w:szCs w:val="15"/>
                <w:lang w:val="en-GB"/>
              </w:rPr>
            </w:pPr>
            <w:r w:rsidRPr="000E313A">
              <w:rPr>
                <w:rFonts w:ascii="Arial" w:hAnsi="Arial" w:cs="Arial"/>
                <w:sz w:val="15"/>
                <w:szCs w:val="15"/>
                <w:lang w:val="en-GB"/>
              </w:rPr>
              <w:t>(2,778)</w:t>
            </w:r>
          </w:p>
        </w:tc>
      </w:tr>
      <w:tr w:rsidR="003840C1" w:rsidRPr="00AB371A" w:rsidTr="00752376">
        <w:trPr>
          <w:gridAfter w:val="1"/>
          <w:wAfter w:w="25" w:type="dxa"/>
        </w:trPr>
        <w:tc>
          <w:tcPr>
            <w:tcW w:w="2742" w:type="dxa"/>
          </w:tcPr>
          <w:p w:rsidR="003840C1" w:rsidRPr="00AB371A" w:rsidRDefault="003840C1" w:rsidP="00752376">
            <w:pPr>
              <w:spacing w:line="260" w:lineRule="exact"/>
              <w:ind w:right="-50"/>
              <w:jc w:val="both"/>
              <w:rPr>
                <w:rFonts w:ascii="Arial" w:hAnsi="Arial" w:cs="Arial"/>
                <w:sz w:val="15"/>
                <w:szCs w:val="15"/>
              </w:rPr>
            </w:pPr>
            <w:r w:rsidRPr="00AB371A">
              <w:rPr>
                <w:rFonts w:ascii="Arial" w:hAnsi="Arial" w:cs="Arial"/>
                <w:sz w:val="15"/>
                <w:szCs w:val="15"/>
              </w:rPr>
              <w:t>Disposals/write-off</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(891)</w:t>
            </w:r>
          </w:p>
        </w:tc>
        <w:tc>
          <w:tcPr>
            <w:tcW w:w="960" w:type="dxa"/>
          </w:tcPr>
          <w:p w:rsidR="003840C1" w:rsidRPr="000E313A" w:rsidRDefault="003840C1" w:rsidP="00752376">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(6,156)</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690"/>
              </w:tabs>
              <w:spacing w:line="260" w:lineRule="exact"/>
              <w:ind w:right="-72"/>
              <w:rPr>
                <w:rFonts w:ascii="Arial" w:hAnsi="Arial" w:cs="Arial"/>
                <w:sz w:val="15"/>
                <w:szCs w:val="15"/>
                <w:lang w:val="en-GB"/>
              </w:rPr>
            </w:pPr>
            <w:r w:rsidRPr="000E313A">
              <w:rPr>
                <w:rFonts w:ascii="Arial" w:hAnsi="Arial" w:cs="Arial"/>
                <w:sz w:val="15"/>
                <w:szCs w:val="15"/>
                <w:lang w:val="en-GB"/>
              </w:rPr>
              <w:t>(7,047)</w:t>
            </w:r>
          </w:p>
        </w:tc>
      </w:tr>
      <w:tr w:rsidR="003840C1" w:rsidRPr="00AB371A" w:rsidTr="00752376">
        <w:trPr>
          <w:gridAfter w:val="1"/>
          <w:wAfter w:w="25" w:type="dxa"/>
        </w:trPr>
        <w:tc>
          <w:tcPr>
            <w:tcW w:w="2742" w:type="dxa"/>
          </w:tcPr>
          <w:p w:rsidR="003840C1" w:rsidRPr="00AB371A" w:rsidRDefault="003840C1" w:rsidP="00752376">
            <w:pPr>
              <w:spacing w:line="260" w:lineRule="exact"/>
              <w:ind w:right="-50"/>
              <w:jc w:val="both"/>
              <w:rPr>
                <w:rFonts w:ascii="Arial" w:hAnsi="Arial" w:cs="Arial"/>
                <w:sz w:val="15"/>
                <w:szCs w:val="15"/>
              </w:rPr>
            </w:pPr>
            <w:r w:rsidRPr="00AB371A">
              <w:rPr>
                <w:rFonts w:ascii="Arial" w:hAnsi="Arial" w:cs="Arial"/>
                <w:sz w:val="15"/>
                <w:szCs w:val="15"/>
              </w:rPr>
              <w:t xml:space="preserve">Transfer </w:t>
            </w:r>
            <w:r>
              <w:rPr>
                <w:rFonts w:ascii="Arial" w:hAnsi="Arial" w:cs="Arial"/>
                <w:sz w:val="15"/>
                <w:szCs w:val="15"/>
              </w:rPr>
              <w:t>from investment properties</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45,916</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14,496</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3840C1" w:rsidRPr="000E313A" w:rsidRDefault="003840C1" w:rsidP="00752376">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690"/>
              </w:tabs>
              <w:spacing w:line="260" w:lineRule="exact"/>
              <w:ind w:right="-72"/>
              <w:rPr>
                <w:rFonts w:ascii="Arial" w:hAnsi="Arial" w:cs="Arial"/>
                <w:sz w:val="15"/>
                <w:szCs w:val="15"/>
                <w:lang w:val="en-GB"/>
              </w:rPr>
            </w:pPr>
            <w:r w:rsidRPr="000E313A">
              <w:rPr>
                <w:rFonts w:ascii="Arial" w:hAnsi="Arial" w:cs="Arial"/>
                <w:sz w:val="15"/>
                <w:szCs w:val="15"/>
                <w:lang w:val="en-GB"/>
              </w:rPr>
              <w:t>60,412</w:t>
            </w:r>
          </w:p>
        </w:tc>
      </w:tr>
      <w:tr w:rsidR="003840C1" w:rsidRPr="00AB371A" w:rsidTr="00752376">
        <w:trPr>
          <w:gridAfter w:val="1"/>
          <w:wAfter w:w="25" w:type="dxa"/>
        </w:trPr>
        <w:tc>
          <w:tcPr>
            <w:tcW w:w="2742" w:type="dxa"/>
          </w:tcPr>
          <w:p w:rsidR="003840C1" w:rsidRPr="00AB371A" w:rsidRDefault="003840C1" w:rsidP="00752376">
            <w:pPr>
              <w:spacing w:line="260" w:lineRule="exact"/>
              <w:ind w:right="-50"/>
              <w:jc w:val="both"/>
              <w:rPr>
                <w:rFonts w:ascii="Arial" w:hAnsi="Arial" w:cs="Arial"/>
                <w:sz w:val="15"/>
                <w:szCs w:val="15"/>
              </w:rPr>
            </w:pPr>
            <w:r>
              <w:rPr>
                <w:rFonts w:ascii="Arial" w:hAnsi="Arial" w:cs="Arial"/>
                <w:sz w:val="15"/>
                <w:szCs w:val="15"/>
              </w:rPr>
              <w:t xml:space="preserve">Transfer in (out) from assets under </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cs/>
                <w:lang w:val="en-GB"/>
              </w:rPr>
            </w:pP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p>
        </w:tc>
        <w:tc>
          <w:tcPr>
            <w:tcW w:w="960" w:type="dxa"/>
          </w:tcPr>
          <w:p w:rsidR="003840C1" w:rsidRPr="000E313A" w:rsidRDefault="003840C1" w:rsidP="00752376">
            <w:pPr>
              <w:tabs>
                <w:tab w:val="decimal" w:pos="660"/>
              </w:tabs>
              <w:spacing w:line="260" w:lineRule="exact"/>
              <w:ind w:right="-72"/>
              <w:rPr>
                <w:rFonts w:ascii="Arial" w:hAnsi="Arial" w:cs="Arial"/>
                <w:sz w:val="15"/>
                <w:szCs w:val="15"/>
                <w:lang w:val="en-GB"/>
              </w:rPr>
            </w:pP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p>
        </w:tc>
        <w:tc>
          <w:tcPr>
            <w:tcW w:w="953" w:type="dxa"/>
          </w:tcPr>
          <w:p w:rsidR="003840C1" w:rsidRPr="000E313A" w:rsidRDefault="003840C1" w:rsidP="00752376">
            <w:pPr>
              <w:tabs>
                <w:tab w:val="decimal" w:pos="690"/>
              </w:tabs>
              <w:spacing w:line="260" w:lineRule="exact"/>
              <w:ind w:right="-72"/>
              <w:rPr>
                <w:rFonts w:ascii="Arial" w:hAnsi="Arial" w:cs="Arial"/>
                <w:sz w:val="15"/>
                <w:szCs w:val="15"/>
                <w:lang w:val="en-GB"/>
              </w:rPr>
            </w:pPr>
          </w:p>
        </w:tc>
      </w:tr>
      <w:tr w:rsidR="003840C1" w:rsidRPr="00AB371A" w:rsidTr="00752376">
        <w:trPr>
          <w:gridAfter w:val="1"/>
          <w:wAfter w:w="25" w:type="dxa"/>
        </w:trPr>
        <w:tc>
          <w:tcPr>
            <w:tcW w:w="2742" w:type="dxa"/>
          </w:tcPr>
          <w:p w:rsidR="003840C1" w:rsidRDefault="003840C1" w:rsidP="00752376">
            <w:pPr>
              <w:spacing w:line="260" w:lineRule="exact"/>
              <w:ind w:right="-50"/>
              <w:jc w:val="both"/>
              <w:rPr>
                <w:rFonts w:ascii="Arial" w:hAnsi="Arial" w:cs="Arial"/>
                <w:sz w:val="15"/>
                <w:szCs w:val="15"/>
              </w:rPr>
            </w:pPr>
            <w:r>
              <w:rPr>
                <w:rFonts w:ascii="Arial" w:hAnsi="Arial" w:cs="Arial"/>
                <w:sz w:val="15"/>
                <w:szCs w:val="15"/>
              </w:rPr>
              <w:t xml:space="preserve">  construction </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cs/>
                <w:lang w:val="en-GB"/>
              </w:rPr>
            </w:pPr>
            <w:r w:rsidRPr="000E313A">
              <w:rPr>
                <w:rFonts w:ascii="Arial" w:hAnsi="Arial" w:cs="Arial"/>
                <w:sz w:val="15"/>
                <w:szCs w:val="15"/>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390</w:t>
            </w:r>
          </w:p>
        </w:tc>
        <w:tc>
          <w:tcPr>
            <w:tcW w:w="960" w:type="dxa"/>
          </w:tcPr>
          <w:p w:rsidR="003840C1" w:rsidRPr="000E313A" w:rsidRDefault="003840C1" w:rsidP="00752376">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56</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(446)</w:t>
            </w:r>
          </w:p>
        </w:tc>
        <w:tc>
          <w:tcPr>
            <w:tcW w:w="953" w:type="dxa"/>
          </w:tcPr>
          <w:p w:rsidR="003840C1" w:rsidRPr="000E313A" w:rsidRDefault="003840C1" w:rsidP="00752376">
            <w:pPr>
              <w:tabs>
                <w:tab w:val="decimal" w:pos="690"/>
              </w:tabs>
              <w:spacing w:line="260" w:lineRule="exact"/>
              <w:ind w:right="-72"/>
              <w:rPr>
                <w:rFonts w:ascii="Arial" w:hAnsi="Arial" w:cs="Arial"/>
                <w:sz w:val="15"/>
                <w:szCs w:val="15"/>
                <w:lang w:val="en-GB"/>
              </w:rPr>
            </w:pPr>
            <w:r w:rsidRPr="000E313A">
              <w:rPr>
                <w:rFonts w:ascii="Arial" w:hAnsi="Arial" w:cs="Arial"/>
                <w:sz w:val="15"/>
                <w:szCs w:val="15"/>
                <w:lang w:val="en-GB"/>
              </w:rPr>
              <w:t>-</w:t>
            </w:r>
          </w:p>
        </w:tc>
      </w:tr>
      <w:tr w:rsidR="0065024F" w:rsidRPr="00AB371A" w:rsidTr="0065024F">
        <w:trPr>
          <w:gridAfter w:val="1"/>
          <w:wAfter w:w="25" w:type="dxa"/>
        </w:trPr>
        <w:tc>
          <w:tcPr>
            <w:tcW w:w="2742" w:type="dxa"/>
          </w:tcPr>
          <w:p w:rsidR="0065024F" w:rsidRPr="00AB371A" w:rsidRDefault="0065024F" w:rsidP="0065024F">
            <w:pPr>
              <w:spacing w:line="260" w:lineRule="exact"/>
              <w:ind w:right="-50"/>
              <w:jc w:val="both"/>
              <w:rPr>
                <w:rFonts w:ascii="Arial" w:hAnsi="Arial" w:cs="Arial"/>
                <w:sz w:val="15"/>
                <w:szCs w:val="15"/>
              </w:rPr>
            </w:pPr>
            <w:r w:rsidRPr="00AB371A">
              <w:rPr>
                <w:rFonts w:ascii="Arial" w:hAnsi="Arial" w:cs="Arial"/>
                <w:sz w:val="15"/>
                <w:szCs w:val="15"/>
              </w:rPr>
              <w:t>Translation adjustment</w:t>
            </w:r>
          </w:p>
        </w:tc>
        <w:tc>
          <w:tcPr>
            <w:tcW w:w="840" w:type="dxa"/>
          </w:tcPr>
          <w:p w:rsidR="0065024F" w:rsidRPr="000E313A" w:rsidRDefault="0065024F" w:rsidP="0065024F">
            <w:pPr>
              <w:pBdr>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pBdr>
                <w:bottom w:val="single" w:sz="4" w:space="1" w:color="auto"/>
              </w:pBd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r w:rsidR="003840C1">
              <w:rPr>
                <w:rFonts w:ascii="Arial" w:hAnsi="Arial" w:cs="Arial"/>
                <w:sz w:val="15"/>
                <w:szCs w:val="15"/>
                <w:lang w:val="en-GB"/>
              </w:rPr>
              <w:t>94</w:t>
            </w: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65024F" w:rsidRPr="000E313A" w:rsidRDefault="0065024F" w:rsidP="0065024F">
            <w:pPr>
              <w:pBdr>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65024F" w:rsidP="0065024F">
            <w:pPr>
              <w:pBdr>
                <w:bottom w:val="single" w:sz="4" w:space="1" w:color="auto"/>
              </w:pBdr>
              <w:tabs>
                <w:tab w:val="decimal" w:pos="690"/>
              </w:tabs>
              <w:spacing w:line="260" w:lineRule="exact"/>
              <w:ind w:right="-72"/>
              <w:rPr>
                <w:rFonts w:ascii="Arial" w:hAnsi="Arial" w:cs="Arial"/>
                <w:sz w:val="15"/>
                <w:szCs w:val="15"/>
                <w:lang w:val="en-GB"/>
              </w:rPr>
            </w:pPr>
            <w:r w:rsidRPr="000E313A">
              <w:rPr>
                <w:rFonts w:ascii="Arial" w:hAnsi="Arial" w:cs="Arial"/>
                <w:sz w:val="15"/>
                <w:szCs w:val="15"/>
                <w:lang w:val="en-GB"/>
              </w:rPr>
              <w:t>(</w:t>
            </w:r>
            <w:r w:rsidR="003840C1">
              <w:rPr>
                <w:rFonts w:ascii="Arial" w:hAnsi="Arial" w:cs="Arial"/>
                <w:sz w:val="15"/>
                <w:szCs w:val="15"/>
                <w:lang w:val="en-GB"/>
              </w:rPr>
              <w:t>94</w:t>
            </w:r>
            <w:r w:rsidRPr="000E313A">
              <w:rPr>
                <w:rFonts w:ascii="Arial" w:hAnsi="Arial" w:cs="Arial"/>
                <w:sz w:val="15"/>
                <w:szCs w:val="15"/>
                <w:lang w:val="en-GB"/>
              </w:rPr>
              <w:t>)</w:t>
            </w:r>
          </w:p>
        </w:tc>
      </w:tr>
      <w:tr w:rsidR="003840C1" w:rsidRPr="00AB371A" w:rsidTr="0065024F">
        <w:trPr>
          <w:gridAfter w:val="1"/>
          <w:wAfter w:w="25" w:type="dxa"/>
        </w:trPr>
        <w:tc>
          <w:tcPr>
            <w:tcW w:w="2742" w:type="dxa"/>
          </w:tcPr>
          <w:p w:rsidR="003840C1" w:rsidRPr="00AB371A" w:rsidRDefault="003840C1" w:rsidP="003840C1">
            <w:pPr>
              <w:spacing w:line="260" w:lineRule="exact"/>
              <w:ind w:right="-50"/>
              <w:jc w:val="both"/>
              <w:rPr>
                <w:rFonts w:ascii="Arial" w:hAnsi="Arial" w:cs="Arial"/>
                <w:sz w:val="15"/>
                <w:szCs w:val="15"/>
              </w:rPr>
            </w:pPr>
            <w:r w:rsidRPr="00AB371A">
              <w:rPr>
                <w:rFonts w:ascii="Arial" w:hAnsi="Arial" w:cs="Arial"/>
                <w:sz w:val="15"/>
                <w:szCs w:val="15"/>
              </w:rPr>
              <w:t xml:space="preserve">31 December </w:t>
            </w:r>
            <w:r>
              <w:rPr>
                <w:rFonts w:ascii="Arial" w:hAnsi="Arial" w:cs="Arial"/>
                <w:sz w:val="15"/>
                <w:szCs w:val="15"/>
              </w:rPr>
              <w:t>2018</w:t>
            </w:r>
          </w:p>
        </w:tc>
        <w:tc>
          <w:tcPr>
            <w:tcW w:w="840" w:type="dxa"/>
          </w:tcPr>
          <w:p w:rsidR="003840C1" w:rsidRPr="000E313A" w:rsidRDefault="003840C1" w:rsidP="003840C1">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52,208</w:t>
            </w:r>
          </w:p>
        </w:tc>
        <w:tc>
          <w:tcPr>
            <w:tcW w:w="1122" w:type="dxa"/>
          </w:tcPr>
          <w:p w:rsidR="003840C1" w:rsidRPr="000E313A" w:rsidRDefault="003840C1" w:rsidP="003840C1">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49,352</w:t>
            </w:r>
          </w:p>
        </w:tc>
        <w:tc>
          <w:tcPr>
            <w:tcW w:w="960" w:type="dxa"/>
          </w:tcPr>
          <w:p w:rsidR="003840C1" w:rsidRPr="000E313A" w:rsidRDefault="003840C1" w:rsidP="003840C1">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42,761</w:t>
            </w:r>
          </w:p>
        </w:tc>
        <w:tc>
          <w:tcPr>
            <w:tcW w:w="960" w:type="dxa"/>
          </w:tcPr>
          <w:p w:rsidR="003840C1" w:rsidRPr="000E313A" w:rsidRDefault="003840C1" w:rsidP="003840C1">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262,427</w:t>
            </w:r>
          </w:p>
        </w:tc>
        <w:tc>
          <w:tcPr>
            <w:tcW w:w="1080" w:type="dxa"/>
          </w:tcPr>
          <w:p w:rsidR="003840C1" w:rsidRPr="000E313A" w:rsidRDefault="003840C1" w:rsidP="003840C1">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3840C1">
            <w:pPr>
              <w:tabs>
                <w:tab w:val="decimal" w:pos="690"/>
              </w:tabs>
              <w:spacing w:line="260" w:lineRule="exact"/>
              <w:ind w:right="-72"/>
              <w:rPr>
                <w:rFonts w:ascii="Arial" w:hAnsi="Arial" w:cs="Arial"/>
                <w:sz w:val="15"/>
                <w:szCs w:val="15"/>
                <w:lang w:val="en-GB"/>
              </w:rPr>
            </w:pPr>
            <w:r w:rsidRPr="000E313A">
              <w:rPr>
                <w:rFonts w:ascii="Arial" w:hAnsi="Arial" w:cs="Arial"/>
                <w:sz w:val="15"/>
                <w:szCs w:val="15"/>
                <w:lang w:val="en-GB"/>
              </w:rPr>
              <w:t>406,748</w:t>
            </w:r>
          </w:p>
        </w:tc>
      </w:tr>
      <w:tr w:rsidR="0065024F" w:rsidRPr="00AB371A" w:rsidTr="0065024F">
        <w:trPr>
          <w:gridAfter w:val="1"/>
          <w:wAfter w:w="25" w:type="dxa"/>
        </w:trPr>
        <w:tc>
          <w:tcPr>
            <w:tcW w:w="2742" w:type="dxa"/>
          </w:tcPr>
          <w:p w:rsidR="0065024F" w:rsidRPr="00AB371A" w:rsidRDefault="0065024F" w:rsidP="0065024F">
            <w:pPr>
              <w:spacing w:line="260" w:lineRule="exact"/>
              <w:ind w:right="-50"/>
              <w:jc w:val="both"/>
              <w:rPr>
                <w:rFonts w:ascii="Arial" w:hAnsi="Arial" w:cs="Arial"/>
                <w:sz w:val="15"/>
                <w:szCs w:val="15"/>
              </w:rPr>
            </w:pPr>
            <w:r w:rsidRPr="00AB371A">
              <w:rPr>
                <w:rFonts w:ascii="Arial" w:hAnsi="Arial" w:cs="Arial"/>
                <w:sz w:val="15"/>
                <w:szCs w:val="15"/>
              </w:rPr>
              <w:t>Additions</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468</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37,397</w:t>
            </w:r>
          </w:p>
        </w:tc>
        <w:tc>
          <w:tcPr>
            <w:tcW w:w="960" w:type="dxa"/>
          </w:tcPr>
          <w:p w:rsidR="0065024F" w:rsidRPr="000E313A" w:rsidRDefault="003840C1" w:rsidP="0065024F">
            <w:pPr>
              <w:tabs>
                <w:tab w:val="decimal" w:pos="660"/>
              </w:tabs>
              <w:spacing w:line="260" w:lineRule="exact"/>
              <w:ind w:right="-72"/>
              <w:rPr>
                <w:rFonts w:ascii="Arial" w:hAnsi="Arial" w:cs="Arial"/>
                <w:sz w:val="15"/>
                <w:szCs w:val="15"/>
                <w:lang w:val="en-GB"/>
              </w:rPr>
            </w:pPr>
            <w:r>
              <w:rPr>
                <w:rFonts w:ascii="Arial" w:hAnsi="Arial" w:cs="Arial"/>
                <w:sz w:val="15"/>
                <w:szCs w:val="15"/>
                <w:lang w:val="en-GB"/>
              </w:rPr>
              <w:t>41</w:t>
            </w:r>
          </w:p>
        </w:tc>
        <w:tc>
          <w:tcPr>
            <w:tcW w:w="1080" w:type="dxa"/>
          </w:tcPr>
          <w:p w:rsidR="0065024F" w:rsidRPr="000E313A" w:rsidRDefault="003840C1" w:rsidP="0065024F">
            <w:pPr>
              <w:tabs>
                <w:tab w:val="decimal" w:pos="780"/>
              </w:tabs>
              <w:spacing w:line="260" w:lineRule="exact"/>
              <w:ind w:right="-72"/>
              <w:rPr>
                <w:rFonts w:ascii="Arial" w:hAnsi="Arial" w:cs="Arial"/>
                <w:sz w:val="15"/>
                <w:szCs w:val="15"/>
                <w:lang w:val="en-GB"/>
              </w:rPr>
            </w:pPr>
            <w:r>
              <w:rPr>
                <w:rFonts w:ascii="Arial" w:hAnsi="Arial" w:cs="Arial"/>
                <w:sz w:val="15"/>
                <w:szCs w:val="15"/>
                <w:lang w:val="en-GB"/>
              </w:rPr>
              <w:t>-</w:t>
            </w:r>
          </w:p>
        </w:tc>
        <w:tc>
          <w:tcPr>
            <w:tcW w:w="953" w:type="dxa"/>
          </w:tcPr>
          <w:p w:rsidR="0065024F" w:rsidRPr="0059080C" w:rsidRDefault="003840C1" w:rsidP="0065024F">
            <w:pPr>
              <w:tabs>
                <w:tab w:val="decimal" w:pos="690"/>
              </w:tabs>
              <w:spacing w:line="260" w:lineRule="exact"/>
              <w:ind w:right="-72"/>
              <w:rPr>
                <w:rFonts w:ascii="Arial" w:hAnsi="Arial" w:cstheme="minorBidi"/>
                <w:sz w:val="15"/>
                <w:szCs w:val="15"/>
                <w:cs/>
                <w:lang w:val="en-GB"/>
              </w:rPr>
            </w:pPr>
            <w:r>
              <w:rPr>
                <w:rFonts w:ascii="Arial" w:hAnsi="Arial" w:cs="Arial"/>
                <w:sz w:val="15"/>
                <w:szCs w:val="15"/>
                <w:lang w:val="en-GB"/>
              </w:rPr>
              <w:t>37,906</w:t>
            </w:r>
          </w:p>
        </w:tc>
      </w:tr>
      <w:tr w:rsidR="0065024F" w:rsidRPr="00AB371A" w:rsidTr="0065024F">
        <w:trPr>
          <w:gridAfter w:val="1"/>
          <w:wAfter w:w="25" w:type="dxa"/>
        </w:trPr>
        <w:tc>
          <w:tcPr>
            <w:tcW w:w="2742" w:type="dxa"/>
          </w:tcPr>
          <w:p w:rsidR="0065024F" w:rsidRPr="00AB371A" w:rsidRDefault="0065024F" w:rsidP="0065024F">
            <w:pPr>
              <w:spacing w:line="260" w:lineRule="exact"/>
              <w:ind w:right="-108" w:firstLine="12"/>
              <w:jc w:val="both"/>
              <w:rPr>
                <w:rFonts w:ascii="Arial" w:hAnsi="Arial" w:cs="Arial"/>
                <w:sz w:val="15"/>
                <w:szCs w:val="15"/>
              </w:rPr>
            </w:pPr>
            <w:r>
              <w:rPr>
                <w:rFonts w:ascii="Arial" w:hAnsi="Arial" w:cs="Arial"/>
                <w:sz w:val="15"/>
                <w:szCs w:val="15"/>
              </w:rPr>
              <w:t xml:space="preserve">Decrease from </w:t>
            </w:r>
            <w:r w:rsidR="004363C1">
              <w:rPr>
                <w:rFonts w:ascii="Arial" w:hAnsi="Arial" w:cs="Arial"/>
                <w:sz w:val="15"/>
                <w:szCs w:val="15"/>
              </w:rPr>
              <w:t>disposal</w:t>
            </w:r>
            <w:r>
              <w:rPr>
                <w:rFonts w:ascii="Arial" w:hAnsi="Arial" w:cs="Arial"/>
                <w:sz w:val="15"/>
                <w:szCs w:val="15"/>
              </w:rPr>
              <w:t xml:space="preserve"> on investment</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(2,371)</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(5,581)</w:t>
            </w:r>
          </w:p>
        </w:tc>
        <w:tc>
          <w:tcPr>
            <w:tcW w:w="960" w:type="dxa"/>
          </w:tcPr>
          <w:p w:rsidR="0065024F" w:rsidRPr="000E313A" w:rsidRDefault="003840C1" w:rsidP="0065024F">
            <w:pPr>
              <w:tabs>
                <w:tab w:val="decimal" w:pos="660"/>
              </w:tabs>
              <w:spacing w:line="260" w:lineRule="exact"/>
              <w:ind w:right="-72"/>
              <w:rPr>
                <w:rFonts w:ascii="Arial" w:hAnsi="Arial" w:cs="Arial"/>
                <w:sz w:val="15"/>
                <w:szCs w:val="15"/>
                <w:lang w:val="en-GB"/>
              </w:rPr>
            </w:pPr>
            <w:r>
              <w:rPr>
                <w:rFonts w:ascii="Arial" w:hAnsi="Arial" w:cs="Arial"/>
                <w:sz w:val="15"/>
                <w:szCs w:val="15"/>
                <w:lang w:val="en-GB"/>
              </w:rPr>
              <w:t>(142,754)</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tabs>
                <w:tab w:val="decimal" w:pos="690"/>
              </w:tabs>
              <w:spacing w:line="260" w:lineRule="exact"/>
              <w:ind w:right="-72"/>
              <w:rPr>
                <w:rFonts w:ascii="Arial" w:hAnsi="Arial" w:cs="Arial"/>
                <w:sz w:val="15"/>
                <w:szCs w:val="15"/>
                <w:lang w:val="en-GB"/>
              </w:rPr>
            </w:pPr>
            <w:r>
              <w:rPr>
                <w:rFonts w:ascii="Arial" w:hAnsi="Arial" w:cs="Arial"/>
                <w:sz w:val="15"/>
                <w:szCs w:val="15"/>
                <w:lang w:val="en-GB"/>
              </w:rPr>
              <w:t>(150,706)</w:t>
            </w:r>
          </w:p>
        </w:tc>
      </w:tr>
      <w:tr w:rsidR="0065024F" w:rsidRPr="00AB371A" w:rsidTr="0065024F">
        <w:trPr>
          <w:gridAfter w:val="1"/>
          <w:wAfter w:w="25" w:type="dxa"/>
        </w:trPr>
        <w:tc>
          <w:tcPr>
            <w:tcW w:w="2742" w:type="dxa"/>
          </w:tcPr>
          <w:p w:rsidR="0065024F" w:rsidRPr="00AB371A" w:rsidRDefault="0065024F" w:rsidP="0065024F">
            <w:pPr>
              <w:spacing w:line="260" w:lineRule="exact"/>
              <w:ind w:right="-50"/>
              <w:jc w:val="both"/>
              <w:rPr>
                <w:rFonts w:ascii="Arial" w:hAnsi="Arial" w:cs="Arial"/>
                <w:sz w:val="15"/>
                <w:szCs w:val="15"/>
              </w:rPr>
            </w:pPr>
            <w:r w:rsidRPr="00AB371A">
              <w:rPr>
                <w:rFonts w:ascii="Arial" w:hAnsi="Arial" w:cs="Arial"/>
                <w:sz w:val="15"/>
                <w:szCs w:val="15"/>
              </w:rPr>
              <w:t>Disposals/write-off</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(2,662)</w:t>
            </w:r>
          </w:p>
        </w:tc>
        <w:tc>
          <w:tcPr>
            <w:tcW w:w="960" w:type="dxa"/>
          </w:tcPr>
          <w:p w:rsidR="0065024F" w:rsidRPr="000E313A" w:rsidRDefault="003840C1" w:rsidP="0065024F">
            <w:pPr>
              <w:tabs>
                <w:tab w:val="decimal" w:pos="660"/>
              </w:tabs>
              <w:spacing w:line="260" w:lineRule="exact"/>
              <w:ind w:right="-72"/>
              <w:rPr>
                <w:rFonts w:ascii="Arial" w:hAnsi="Arial" w:cs="Arial"/>
                <w:sz w:val="15"/>
                <w:szCs w:val="15"/>
                <w:lang w:val="en-GB"/>
              </w:rPr>
            </w:pPr>
            <w:r>
              <w:rPr>
                <w:rFonts w:ascii="Arial" w:hAnsi="Arial" w:cs="Arial"/>
                <w:sz w:val="15"/>
                <w:szCs w:val="15"/>
                <w:lang w:val="en-GB"/>
              </w:rPr>
              <w:t>(54,765)</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tabs>
                <w:tab w:val="decimal" w:pos="690"/>
              </w:tabs>
              <w:spacing w:line="260" w:lineRule="exact"/>
              <w:ind w:right="-72"/>
              <w:rPr>
                <w:rFonts w:ascii="Arial" w:hAnsi="Arial" w:cs="Arial"/>
                <w:sz w:val="15"/>
                <w:szCs w:val="15"/>
                <w:lang w:val="en-GB"/>
              </w:rPr>
            </w:pPr>
            <w:r>
              <w:rPr>
                <w:rFonts w:ascii="Arial" w:hAnsi="Arial" w:cs="Arial"/>
                <w:sz w:val="15"/>
                <w:szCs w:val="15"/>
                <w:lang w:val="en-GB"/>
              </w:rPr>
              <w:t>(57,427)</w:t>
            </w:r>
          </w:p>
        </w:tc>
      </w:tr>
      <w:tr w:rsidR="0065024F" w:rsidRPr="00AB371A" w:rsidTr="0065024F">
        <w:trPr>
          <w:gridAfter w:val="1"/>
          <w:wAfter w:w="25" w:type="dxa"/>
        </w:trPr>
        <w:tc>
          <w:tcPr>
            <w:tcW w:w="2742" w:type="dxa"/>
          </w:tcPr>
          <w:p w:rsidR="0065024F" w:rsidRPr="00AB371A" w:rsidRDefault="0065024F" w:rsidP="0065024F">
            <w:pPr>
              <w:spacing w:line="260" w:lineRule="exact"/>
              <w:ind w:right="-50"/>
              <w:jc w:val="both"/>
              <w:rPr>
                <w:rFonts w:ascii="Arial" w:hAnsi="Arial" w:cs="Arial"/>
                <w:sz w:val="15"/>
                <w:szCs w:val="15"/>
              </w:rPr>
            </w:pPr>
            <w:r w:rsidRPr="00AB371A">
              <w:rPr>
                <w:rFonts w:ascii="Arial" w:hAnsi="Arial" w:cs="Arial"/>
                <w:sz w:val="15"/>
                <w:szCs w:val="15"/>
              </w:rPr>
              <w:t xml:space="preserve">Transfer </w:t>
            </w:r>
            <w:r>
              <w:rPr>
                <w:rFonts w:ascii="Arial" w:hAnsi="Arial" w:cs="Arial"/>
                <w:sz w:val="15"/>
                <w:szCs w:val="15"/>
              </w:rPr>
              <w:t>from investment properties</w:t>
            </w:r>
          </w:p>
        </w:tc>
        <w:tc>
          <w:tcPr>
            <w:tcW w:w="840" w:type="dxa"/>
          </w:tcPr>
          <w:p w:rsidR="0065024F" w:rsidRPr="000E313A" w:rsidRDefault="003840C1" w:rsidP="0065024F">
            <w:pPr>
              <w:tabs>
                <w:tab w:val="decimal" w:pos="615"/>
              </w:tabs>
              <w:spacing w:line="260" w:lineRule="exact"/>
              <w:ind w:right="-72"/>
              <w:rPr>
                <w:rFonts w:ascii="Arial" w:hAnsi="Arial" w:cs="Arial"/>
                <w:sz w:val="15"/>
                <w:szCs w:val="15"/>
                <w:lang w:val="en-GB"/>
              </w:rPr>
            </w:pPr>
            <w:r>
              <w:rPr>
                <w:rFonts w:ascii="Arial" w:hAnsi="Arial" w:cs="Arial"/>
                <w:sz w:val="15"/>
                <w:szCs w:val="15"/>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2,296</w:t>
            </w: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tabs>
                <w:tab w:val="decimal" w:pos="690"/>
              </w:tabs>
              <w:spacing w:line="260" w:lineRule="exact"/>
              <w:ind w:right="-72"/>
              <w:rPr>
                <w:rFonts w:ascii="Arial" w:hAnsi="Arial" w:cs="Arial"/>
                <w:sz w:val="15"/>
                <w:szCs w:val="15"/>
                <w:lang w:val="en-GB"/>
              </w:rPr>
            </w:pPr>
            <w:r>
              <w:rPr>
                <w:rFonts w:ascii="Arial" w:hAnsi="Arial" w:cs="Arial"/>
                <w:sz w:val="15"/>
                <w:szCs w:val="15"/>
                <w:lang w:val="en-GB"/>
              </w:rPr>
              <w:t>2,296</w:t>
            </w:r>
          </w:p>
        </w:tc>
      </w:tr>
      <w:tr w:rsidR="0065024F" w:rsidRPr="00AB371A" w:rsidTr="0065024F">
        <w:trPr>
          <w:gridAfter w:val="1"/>
          <w:wAfter w:w="25" w:type="dxa"/>
        </w:trPr>
        <w:tc>
          <w:tcPr>
            <w:tcW w:w="2742" w:type="dxa"/>
          </w:tcPr>
          <w:p w:rsidR="0065024F" w:rsidRPr="00AB371A" w:rsidRDefault="0065024F" w:rsidP="0065024F">
            <w:pPr>
              <w:spacing w:line="260" w:lineRule="exact"/>
              <w:ind w:right="-108"/>
              <w:jc w:val="both"/>
              <w:rPr>
                <w:rFonts w:ascii="Arial" w:hAnsi="Arial" w:cs="Arial"/>
                <w:sz w:val="15"/>
                <w:szCs w:val="15"/>
                <w:cs/>
              </w:rPr>
            </w:pPr>
            <w:r w:rsidRPr="00AB371A">
              <w:rPr>
                <w:rFonts w:ascii="Arial" w:hAnsi="Arial" w:cs="Arial"/>
                <w:sz w:val="15"/>
                <w:szCs w:val="15"/>
              </w:rPr>
              <w:t>Translation adjustment</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(13)</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(273)</w:t>
            </w:r>
          </w:p>
        </w:tc>
        <w:tc>
          <w:tcPr>
            <w:tcW w:w="960" w:type="dxa"/>
          </w:tcPr>
          <w:p w:rsidR="0065024F" w:rsidRPr="000E313A" w:rsidRDefault="0065024F" w:rsidP="0065024F">
            <w:pPr>
              <w:tabs>
                <w:tab w:val="decimal" w:pos="66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tabs>
                <w:tab w:val="decimal" w:pos="690"/>
              </w:tabs>
              <w:spacing w:line="260" w:lineRule="exact"/>
              <w:ind w:right="-72"/>
              <w:rPr>
                <w:rFonts w:ascii="Arial" w:hAnsi="Arial" w:cs="Arial"/>
                <w:sz w:val="15"/>
                <w:szCs w:val="15"/>
                <w:lang w:val="en-GB"/>
              </w:rPr>
            </w:pPr>
            <w:r>
              <w:rPr>
                <w:rFonts w:ascii="Arial" w:hAnsi="Arial" w:cs="Arial"/>
                <w:sz w:val="15"/>
                <w:szCs w:val="15"/>
                <w:lang w:val="en-GB"/>
              </w:rPr>
              <w:t>(286)</w:t>
            </w:r>
          </w:p>
        </w:tc>
      </w:tr>
      <w:tr w:rsidR="0065024F" w:rsidRPr="00AB371A" w:rsidTr="0065024F">
        <w:trPr>
          <w:gridAfter w:val="1"/>
          <w:wAfter w:w="25" w:type="dxa"/>
        </w:trPr>
        <w:tc>
          <w:tcPr>
            <w:tcW w:w="2742" w:type="dxa"/>
          </w:tcPr>
          <w:p w:rsidR="0065024F" w:rsidRPr="00AB371A" w:rsidRDefault="0065024F" w:rsidP="0065024F">
            <w:pPr>
              <w:spacing w:line="260" w:lineRule="exact"/>
              <w:ind w:right="-50"/>
              <w:jc w:val="both"/>
              <w:rPr>
                <w:rFonts w:ascii="Arial" w:hAnsi="Arial" w:cs="Arial"/>
                <w:sz w:val="15"/>
                <w:szCs w:val="15"/>
              </w:rPr>
            </w:pPr>
            <w:r w:rsidRPr="00AB371A">
              <w:rPr>
                <w:rFonts w:ascii="Arial" w:hAnsi="Arial" w:cs="Arial"/>
                <w:sz w:val="15"/>
                <w:szCs w:val="15"/>
              </w:rPr>
              <w:t xml:space="preserve">31 December </w:t>
            </w:r>
            <w:r w:rsidR="004A13D8">
              <w:rPr>
                <w:rFonts w:ascii="Arial" w:hAnsi="Arial" w:cs="Arial"/>
                <w:sz w:val="15"/>
                <w:szCs w:val="15"/>
              </w:rPr>
              <w:t>2019</w:t>
            </w:r>
          </w:p>
        </w:tc>
        <w:tc>
          <w:tcPr>
            <w:tcW w:w="840" w:type="dxa"/>
          </w:tcPr>
          <w:p w:rsidR="0065024F" w:rsidRPr="000E313A" w:rsidRDefault="0065024F" w:rsidP="0065024F">
            <w:pPr>
              <w:pBdr>
                <w:top w:val="single" w:sz="4" w:space="1" w:color="auto"/>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52,208</w:t>
            </w:r>
          </w:p>
        </w:tc>
        <w:tc>
          <w:tcPr>
            <w:tcW w:w="1122" w:type="dxa"/>
          </w:tcPr>
          <w:p w:rsidR="0065024F" w:rsidRPr="000E313A" w:rsidRDefault="003840C1" w:rsidP="0065024F">
            <w:pPr>
              <w:pBdr>
                <w:top w:val="single" w:sz="4" w:space="1" w:color="auto"/>
                <w:bottom w:val="single" w:sz="4" w:space="1" w:color="auto"/>
              </w:pBdr>
              <w:tabs>
                <w:tab w:val="decimal" w:pos="855"/>
              </w:tabs>
              <w:spacing w:line="260" w:lineRule="exact"/>
              <w:ind w:right="-72"/>
              <w:rPr>
                <w:rFonts w:ascii="Arial" w:hAnsi="Arial" w:cs="Arial"/>
                <w:sz w:val="15"/>
                <w:szCs w:val="15"/>
                <w:lang w:val="en-GB"/>
              </w:rPr>
            </w:pPr>
            <w:r>
              <w:rPr>
                <w:rFonts w:ascii="Arial" w:hAnsi="Arial" w:cs="Arial"/>
                <w:sz w:val="15"/>
                <w:szCs w:val="15"/>
                <w:lang w:val="en-GB"/>
              </w:rPr>
              <w:t>49,732</w:t>
            </w:r>
          </w:p>
        </w:tc>
        <w:tc>
          <w:tcPr>
            <w:tcW w:w="960" w:type="dxa"/>
          </w:tcPr>
          <w:p w:rsidR="0065024F" w:rsidRPr="000E313A" w:rsidRDefault="003840C1" w:rsidP="0065024F">
            <w:pPr>
              <w:pBdr>
                <w:top w:val="single" w:sz="4" w:space="1" w:color="auto"/>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71,642</w:t>
            </w:r>
          </w:p>
        </w:tc>
        <w:tc>
          <w:tcPr>
            <w:tcW w:w="960" w:type="dxa"/>
          </w:tcPr>
          <w:p w:rsidR="0065024F" w:rsidRPr="000E313A" w:rsidRDefault="003840C1" w:rsidP="0065024F">
            <w:pPr>
              <w:pBdr>
                <w:top w:val="single" w:sz="4" w:space="1" w:color="auto"/>
                <w:bottom w:val="single" w:sz="4" w:space="1" w:color="auto"/>
              </w:pBdr>
              <w:tabs>
                <w:tab w:val="decimal" w:pos="660"/>
              </w:tabs>
              <w:spacing w:line="260" w:lineRule="exact"/>
              <w:ind w:right="-72"/>
              <w:rPr>
                <w:rFonts w:ascii="Arial" w:hAnsi="Arial" w:cs="Arial"/>
                <w:sz w:val="15"/>
                <w:szCs w:val="15"/>
                <w:lang w:val="en-GB"/>
              </w:rPr>
            </w:pPr>
            <w:r>
              <w:rPr>
                <w:rFonts w:ascii="Arial" w:hAnsi="Arial" w:cs="Arial"/>
                <w:sz w:val="15"/>
                <w:szCs w:val="15"/>
                <w:lang w:val="en-GB"/>
              </w:rPr>
              <w:t>64,949</w:t>
            </w:r>
          </w:p>
        </w:tc>
        <w:tc>
          <w:tcPr>
            <w:tcW w:w="1080" w:type="dxa"/>
          </w:tcPr>
          <w:p w:rsidR="0065024F" w:rsidRPr="000E313A" w:rsidRDefault="0065024F" w:rsidP="0065024F">
            <w:pPr>
              <w:pBdr>
                <w:top w:val="single" w:sz="4" w:space="1" w:color="auto"/>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pBdr>
                <w:top w:val="single" w:sz="4" w:space="1" w:color="auto"/>
                <w:bottom w:val="single" w:sz="4" w:space="1" w:color="auto"/>
              </w:pBdr>
              <w:tabs>
                <w:tab w:val="decimal" w:pos="690"/>
              </w:tabs>
              <w:spacing w:line="260" w:lineRule="exact"/>
              <w:ind w:right="-72"/>
              <w:rPr>
                <w:rFonts w:ascii="Arial" w:hAnsi="Arial" w:cs="Arial"/>
                <w:sz w:val="15"/>
                <w:szCs w:val="15"/>
                <w:lang w:val="en-GB"/>
              </w:rPr>
            </w:pPr>
            <w:r>
              <w:rPr>
                <w:rFonts w:ascii="Arial" w:hAnsi="Arial" w:cs="Arial"/>
                <w:sz w:val="15"/>
                <w:szCs w:val="15"/>
                <w:lang w:val="en-GB"/>
              </w:rPr>
              <w:t>238,531</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b/>
                <w:bCs/>
                <w:sz w:val="15"/>
                <w:szCs w:val="15"/>
                <w:cs/>
              </w:rPr>
            </w:pPr>
            <w:r w:rsidRPr="007222F3">
              <w:rPr>
                <w:rFonts w:ascii="Arial" w:hAnsi="Arial"/>
                <w:b/>
                <w:bCs/>
                <w:sz w:val="15"/>
                <w:szCs w:val="15"/>
              </w:rPr>
              <w:t>Accumulated depreciation</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660"/>
              </w:tabs>
              <w:spacing w:line="260" w:lineRule="exact"/>
              <w:ind w:right="-72"/>
              <w:rPr>
                <w:rFonts w:ascii="Arial" w:hAnsi="Arial" w:cs="Arial"/>
                <w:sz w:val="15"/>
                <w:szCs w:val="15"/>
                <w:lang w:val="en-GB"/>
              </w:rPr>
            </w:pP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p>
        </w:tc>
        <w:tc>
          <w:tcPr>
            <w:tcW w:w="953" w:type="dxa"/>
          </w:tcPr>
          <w:p w:rsidR="0065024F" w:rsidRPr="000E313A" w:rsidRDefault="0065024F" w:rsidP="0065024F">
            <w:pPr>
              <w:tabs>
                <w:tab w:val="decimal" w:pos="690"/>
              </w:tabs>
              <w:spacing w:line="260" w:lineRule="exact"/>
              <w:ind w:right="-72"/>
              <w:rPr>
                <w:rFonts w:ascii="Arial" w:hAnsi="Arial" w:cs="Arial"/>
                <w:sz w:val="15"/>
                <w:szCs w:val="15"/>
                <w:lang w:val="en-GB"/>
              </w:rPr>
            </w:pP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 xml:space="preserve">1 January </w:t>
            </w:r>
            <w:r w:rsidR="009F7571">
              <w:rPr>
                <w:rFonts w:ascii="Arial" w:hAnsi="Arial"/>
                <w:sz w:val="15"/>
                <w:szCs w:val="15"/>
              </w:rPr>
              <w:t>2018</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1</w:t>
            </w:r>
            <w:r w:rsidR="007E51E0">
              <w:rPr>
                <w:rFonts w:ascii="Arial" w:hAnsi="Arial" w:cs="Arial"/>
                <w:sz w:val="15"/>
                <w:szCs w:val="15"/>
                <w:lang w:val="en-GB"/>
              </w:rPr>
              <w:t>3,257</w:t>
            </w:r>
          </w:p>
        </w:tc>
        <w:tc>
          <w:tcPr>
            <w:tcW w:w="960" w:type="dxa"/>
          </w:tcPr>
          <w:p w:rsidR="0065024F" w:rsidRPr="000E313A" w:rsidRDefault="007E51E0"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12,448</w:t>
            </w:r>
          </w:p>
        </w:tc>
        <w:tc>
          <w:tcPr>
            <w:tcW w:w="960" w:type="dxa"/>
          </w:tcPr>
          <w:p w:rsidR="0065024F" w:rsidRPr="000E313A" w:rsidRDefault="007E51E0" w:rsidP="0065024F">
            <w:pPr>
              <w:tabs>
                <w:tab w:val="decimal" w:pos="660"/>
              </w:tabs>
              <w:spacing w:line="260" w:lineRule="exact"/>
              <w:ind w:right="-72"/>
              <w:rPr>
                <w:rFonts w:ascii="Arial" w:hAnsi="Arial" w:cs="Arial"/>
                <w:sz w:val="15"/>
                <w:szCs w:val="15"/>
                <w:lang w:val="en-GB"/>
              </w:rPr>
            </w:pPr>
            <w:r>
              <w:rPr>
                <w:rFonts w:ascii="Arial" w:hAnsi="Arial" w:cs="Arial"/>
                <w:sz w:val="15"/>
                <w:szCs w:val="15"/>
                <w:lang w:val="en-GB"/>
              </w:rPr>
              <w:t>35,319</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E51E0" w:rsidP="0065024F">
            <w:pPr>
              <w:tabs>
                <w:tab w:val="decimal" w:pos="690"/>
              </w:tabs>
              <w:spacing w:line="260" w:lineRule="exact"/>
              <w:ind w:right="-72"/>
              <w:rPr>
                <w:rFonts w:ascii="Arial" w:hAnsi="Arial" w:cs="Arial"/>
                <w:sz w:val="15"/>
                <w:szCs w:val="15"/>
                <w:lang w:val="en-GB"/>
              </w:rPr>
            </w:pPr>
            <w:r>
              <w:rPr>
                <w:rFonts w:ascii="Arial" w:hAnsi="Arial" w:cs="Arial"/>
                <w:sz w:val="15"/>
                <w:szCs w:val="15"/>
                <w:lang w:val="en-GB"/>
              </w:rPr>
              <w:t>61,024</w:t>
            </w:r>
          </w:p>
        </w:tc>
      </w:tr>
      <w:tr w:rsidR="003840C1" w:rsidRPr="007222F3" w:rsidTr="00752376">
        <w:trPr>
          <w:gridAfter w:val="1"/>
          <w:wAfter w:w="25" w:type="dxa"/>
        </w:trPr>
        <w:tc>
          <w:tcPr>
            <w:tcW w:w="2742" w:type="dxa"/>
          </w:tcPr>
          <w:p w:rsidR="003840C1" w:rsidRDefault="003840C1" w:rsidP="00752376">
            <w:pPr>
              <w:spacing w:line="260" w:lineRule="exact"/>
              <w:ind w:right="-108" w:hanging="12"/>
              <w:jc w:val="both"/>
              <w:rPr>
                <w:rFonts w:ascii="Arial" w:hAnsi="Arial"/>
                <w:sz w:val="15"/>
                <w:szCs w:val="15"/>
              </w:rPr>
            </w:pPr>
            <w:r>
              <w:rPr>
                <w:rFonts w:ascii="Arial" w:hAnsi="Arial"/>
                <w:sz w:val="15"/>
                <w:szCs w:val="15"/>
              </w:rPr>
              <w:t xml:space="preserve">Increase from business combination </w:t>
            </w:r>
          </w:p>
          <w:p w:rsidR="003840C1" w:rsidRPr="007222F3" w:rsidRDefault="003840C1" w:rsidP="00752376">
            <w:pPr>
              <w:spacing w:line="260" w:lineRule="exact"/>
              <w:ind w:right="-108" w:hanging="12"/>
              <w:jc w:val="both"/>
              <w:rPr>
                <w:rFonts w:ascii="Arial" w:hAnsi="Arial"/>
                <w:sz w:val="15"/>
                <w:szCs w:val="15"/>
              </w:rPr>
            </w:pPr>
            <w:r>
              <w:rPr>
                <w:rFonts w:ascii="Arial" w:hAnsi="Arial"/>
                <w:sz w:val="15"/>
                <w:szCs w:val="15"/>
              </w:rPr>
              <w:t xml:space="preserve">  (Note 2.2)</w:t>
            </w:r>
          </w:p>
        </w:tc>
        <w:tc>
          <w:tcPr>
            <w:tcW w:w="840" w:type="dxa"/>
            <w:vAlign w:val="bottom"/>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vAlign w:val="bottom"/>
          </w:tcPr>
          <w:p w:rsidR="003840C1" w:rsidRPr="000E313A" w:rsidRDefault="003840C1" w:rsidP="00752376">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337</w:t>
            </w:r>
          </w:p>
        </w:tc>
        <w:tc>
          <w:tcPr>
            <w:tcW w:w="960" w:type="dxa"/>
            <w:vAlign w:val="bottom"/>
          </w:tcPr>
          <w:p w:rsidR="003840C1" w:rsidRPr="000E313A" w:rsidRDefault="003840C1" w:rsidP="00752376">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1,263</w:t>
            </w:r>
          </w:p>
        </w:tc>
        <w:tc>
          <w:tcPr>
            <w:tcW w:w="960" w:type="dxa"/>
            <w:vAlign w:val="bottom"/>
          </w:tcPr>
          <w:p w:rsidR="003840C1" w:rsidRPr="000E313A" w:rsidRDefault="003840C1" w:rsidP="00752376">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71</w:t>
            </w:r>
          </w:p>
        </w:tc>
        <w:tc>
          <w:tcPr>
            <w:tcW w:w="1080" w:type="dxa"/>
            <w:vAlign w:val="bottom"/>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vAlign w:val="bottom"/>
          </w:tcPr>
          <w:p w:rsidR="003840C1" w:rsidRPr="000E313A" w:rsidRDefault="003840C1" w:rsidP="00752376">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1,671</w:t>
            </w:r>
          </w:p>
        </w:tc>
      </w:tr>
      <w:tr w:rsidR="003840C1" w:rsidRPr="007222F3" w:rsidTr="00752376">
        <w:trPr>
          <w:gridAfter w:val="1"/>
          <w:wAfter w:w="25" w:type="dxa"/>
        </w:trPr>
        <w:tc>
          <w:tcPr>
            <w:tcW w:w="2742" w:type="dxa"/>
          </w:tcPr>
          <w:p w:rsidR="003840C1" w:rsidRDefault="003840C1" w:rsidP="00752376">
            <w:pPr>
              <w:spacing w:line="260" w:lineRule="exact"/>
              <w:ind w:right="-108" w:hanging="12"/>
              <w:jc w:val="both"/>
              <w:rPr>
                <w:rFonts w:ascii="Arial" w:hAnsi="Arial"/>
                <w:sz w:val="15"/>
                <w:szCs w:val="15"/>
              </w:rPr>
            </w:pPr>
            <w:r>
              <w:rPr>
                <w:rFonts w:ascii="Arial" w:hAnsi="Arial"/>
                <w:sz w:val="15"/>
                <w:szCs w:val="15"/>
              </w:rPr>
              <w:t>Decrease from disposal on investment</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(129)</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(129)</w:t>
            </w:r>
          </w:p>
        </w:tc>
      </w:tr>
      <w:tr w:rsidR="003840C1" w:rsidRPr="007222F3" w:rsidTr="00752376">
        <w:trPr>
          <w:gridAfter w:val="1"/>
          <w:wAfter w:w="25" w:type="dxa"/>
        </w:trPr>
        <w:tc>
          <w:tcPr>
            <w:tcW w:w="2742" w:type="dxa"/>
          </w:tcPr>
          <w:p w:rsidR="003840C1" w:rsidRDefault="003840C1" w:rsidP="00D63E9A">
            <w:pPr>
              <w:spacing w:line="260" w:lineRule="exact"/>
              <w:ind w:right="-108" w:hanging="12"/>
              <w:rPr>
                <w:rFonts w:ascii="Arial" w:hAnsi="Arial"/>
                <w:sz w:val="15"/>
                <w:szCs w:val="15"/>
              </w:rPr>
            </w:pPr>
            <w:r w:rsidRPr="007222F3">
              <w:rPr>
                <w:rFonts w:ascii="Arial" w:hAnsi="Arial"/>
                <w:sz w:val="15"/>
                <w:szCs w:val="15"/>
              </w:rPr>
              <w:t>Depreciation</w:t>
            </w:r>
            <w:r w:rsidR="00D63E9A">
              <w:rPr>
                <w:rFonts w:ascii="Arial" w:hAnsi="Arial"/>
                <w:sz w:val="15"/>
                <w:szCs w:val="15"/>
              </w:rPr>
              <w:t xml:space="preserve"> for</w:t>
            </w:r>
            <w:r>
              <w:rPr>
                <w:rFonts w:ascii="Arial" w:hAnsi="Arial"/>
                <w:sz w:val="15"/>
                <w:szCs w:val="15"/>
              </w:rPr>
              <w:t xml:space="preserve"> transfer from </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p>
        </w:tc>
        <w:tc>
          <w:tcPr>
            <w:tcW w:w="953" w:type="dxa"/>
          </w:tcPr>
          <w:p w:rsidR="003840C1" w:rsidRPr="000E313A" w:rsidRDefault="003840C1" w:rsidP="00752376">
            <w:pPr>
              <w:tabs>
                <w:tab w:val="decimal" w:pos="720"/>
              </w:tabs>
              <w:spacing w:line="260" w:lineRule="exact"/>
              <w:ind w:right="-72"/>
              <w:rPr>
                <w:rFonts w:ascii="Arial" w:hAnsi="Arial" w:cs="Arial"/>
                <w:sz w:val="15"/>
                <w:szCs w:val="15"/>
                <w:lang w:val="en-GB"/>
              </w:rPr>
            </w:pPr>
          </w:p>
        </w:tc>
      </w:tr>
      <w:tr w:rsidR="003840C1" w:rsidRPr="007222F3" w:rsidTr="00752376">
        <w:trPr>
          <w:gridAfter w:val="1"/>
          <w:wAfter w:w="25" w:type="dxa"/>
        </w:trPr>
        <w:tc>
          <w:tcPr>
            <w:tcW w:w="2742" w:type="dxa"/>
          </w:tcPr>
          <w:p w:rsidR="003840C1" w:rsidRPr="007222F3" w:rsidRDefault="003840C1" w:rsidP="00752376">
            <w:pPr>
              <w:spacing w:line="260" w:lineRule="exact"/>
              <w:ind w:right="-108" w:hanging="12"/>
              <w:jc w:val="both"/>
              <w:rPr>
                <w:rFonts w:ascii="Arial" w:hAnsi="Arial"/>
                <w:sz w:val="15"/>
                <w:szCs w:val="15"/>
              </w:rPr>
            </w:pPr>
            <w:r>
              <w:rPr>
                <w:rFonts w:ascii="Arial" w:hAnsi="Arial"/>
                <w:sz w:val="15"/>
                <w:szCs w:val="15"/>
              </w:rPr>
              <w:t xml:space="preserve">  </w:t>
            </w:r>
            <w:r w:rsidR="00D63E9A">
              <w:rPr>
                <w:rFonts w:ascii="Arial" w:hAnsi="Arial"/>
                <w:sz w:val="15"/>
                <w:szCs w:val="15"/>
              </w:rPr>
              <w:t xml:space="preserve">investment </w:t>
            </w:r>
            <w:r>
              <w:rPr>
                <w:rFonts w:ascii="Arial" w:hAnsi="Arial"/>
                <w:sz w:val="15"/>
                <w:szCs w:val="15"/>
              </w:rPr>
              <w:t>properties</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1,169</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1,169</w:t>
            </w:r>
          </w:p>
        </w:tc>
      </w:tr>
      <w:tr w:rsidR="003840C1" w:rsidRPr="007222F3" w:rsidTr="00752376">
        <w:trPr>
          <w:gridAfter w:val="1"/>
          <w:wAfter w:w="25" w:type="dxa"/>
        </w:trPr>
        <w:tc>
          <w:tcPr>
            <w:tcW w:w="2742" w:type="dxa"/>
          </w:tcPr>
          <w:p w:rsidR="003840C1" w:rsidRPr="007222F3" w:rsidRDefault="003840C1" w:rsidP="00752376">
            <w:pPr>
              <w:spacing w:line="260" w:lineRule="exact"/>
              <w:ind w:right="-50"/>
              <w:jc w:val="both"/>
              <w:rPr>
                <w:rFonts w:ascii="Arial" w:hAnsi="Arial"/>
                <w:sz w:val="15"/>
                <w:szCs w:val="15"/>
              </w:rPr>
            </w:pPr>
            <w:r w:rsidRPr="007222F3">
              <w:rPr>
                <w:rFonts w:ascii="Arial" w:hAnsi="Arial"/>
                <w:sz w:val="15"/>
                <w:szCs w:val="15"/>
              </w:rPr>
              <w:t>Depreciation for the year</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1,798</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4,424</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19,313</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25,535</w:t>
            </w:r>
          </w:p>
        </w:tc>
      </w:tr>
      <w:tr w:rsidR="003840C1" w:rsidRPr="007222F3" w:rsidTr="00752376">
        <w:trPr>
          <w:gridAfter w:val="1"/>
          <w:wAfter w:w="25" w:type="dxa"/>
        </w:trPr>
        <w:tc>
          <w:tcPr>
            <w:tcW w:w="2742" w:type="dxa"/>
          </w:tcPr>
          <w:p w:rsidR="003840C1" w:rsidRPr="007222F3" w:rsidRDefault="003840C1" w:rsidP="00752376">
            <w:pPr>
              <w:spacing w:line="260" w:lineRule="exact"/>
              <w:ind w:right="-50"/>
              <w:jc w:val="both"/>
              <w:rPr>
                <w:rFonts w:ascii="Arial" w:hAnsi="Arial"/>
                <w:sz w:val="15"/>
                <w:szCs w:val="15"/>
              </w:rPr>
            </w:pPr>
            <w:r w:rsidRPr="007222F3">
              <w:rPr>
                <w:rFonts w:ascii="Arial" w:hAnsi="Arial"/>
                <w:sz w:val="15"/>
                <w:szCs w:val="15"/>
              </w:rPr>
              <w:t>Depreciation on disposals</w:t>
            </w:r>
          </w:p>
        </w:tc>
        <w:tc>
          <w:tcPr>
            <w:tcW w:w="840" w:type="dxa"/>
          </w:tcPr>
          <w:p w:rsidR="003840C1" w:rsidRPr="000E313A" w:rsidRDefault="003840C1" w:rsidP="00752376">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3840C1" w:rsidRPr="000E313A" w:rsidRDefault="003840C1" w:rsidP="00752376">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(6)</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(451)</w:t>
            </w:r>
          </w:p>
        </w:tc>
        <w:tc>
          <w:tcPr>
            <w:tcW w:w="960"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(1,856)</w:t>
            </w:r>
          </w:p>
        </w:tc>
        <w:tc>
          <w:tcPr>
            <w:tcW w:w="1080" w:type="dxa"/>
          </w:tcPr>
          <w:p w:rsidR="003840C1" w:rsidRPr="000E313A" w:rsidRDefault="003840C1" w:rsidP="00752376">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752376">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(2,313)</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Pr>
                <w:rFonts w:ascii="Arial" w:hAnsi="Arial"/>
                <w:sz w:val="15"/>
                <w:szCs w:val="15"/>
              </w:rPr>
              <w:t>Translation adjustment</w:t>
            </w:r>
          </w:p>
        </w:tc>
        <w:tc>
          <w:tcPr>
            <w:tcW w:w="840" w:type="dxa"/>
          </w:tcPr>
          <w:p w:rsidR="0065024F" w:rsidRPr="000E313A" w:rsidRDefault="0065024F" w:rsidP="0065024F">
            <w:pPr>
              <w:pBdr>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pBdr>
                <w:bottom w:val="single" w:sz="4" w:space="1" w:color="auto"/>
              </w:pBd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r w:rsidR="003840C1">
              <w:rPr>
                <w:rFonts w:ascii="Arial" w:hAnsi="Arial" w:cs="Arial"/>
                <w:sz w:val="15"/>
                <w:szCs w:val="15"/>
                <w:lang w:val="en-GB"/>
              </w:rPr>
              <w:t>34</w:t>
            </w: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65024F" w:rsidRPr="000E313A" w:rsidRDefault="0065024F" w:rsidP="0065024F">
            <w:pPr>
              <w:pBdr>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(34)</w:t>
            </w:r>
          </w:p>
        </w:tc>
      </w:tr>
      <w:tr w:rsidR="003840C1" w:rsidRPr="007222F3" w:rsidTr="0065024F">
        <w:trPr>
          <w:gridAfter w:val="1"/>
          <w:wAfter w:w="25" w:type="dxa"/>
        </w:trPr>
        <w:tc>
          <w:tcPr>
            <w:tcW w:w="2742" w:type="dxa"/>
          </w:tcPr>
          <w:p w:rsidR="003840C1" w:rsidRPr="007222F3" w:rsidRDefault="003840C1" w:rsidP="003840C1">
            <w:pPr>
              <w:spacing w:line="26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2018</w:t>
            </w:r>
          </w:p>
        </w:tc>
        <w:tc>
          <w:tcPr>
            <w:tcW w:w="840" w:type="dxa"/>
          </w:tcPr>
          <w:p w:rsidR="003840C1" w:rsidRPr="000E313A" w:rsidRDefault="003840C1" w:rsidP="003840C1">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3840C1" w:rsidRPr="000E313A" w:rsidRDefault="003840C1" w:rsidP="003840C1">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16,555</w:t>
            </w:r>
          </w:p>
        </w:tc>
        <w:tc>
          <w:tcPr>
            <w:tcW w:w="960" w:type="dxa"/>
          </w:tcPr>
          <w:p w:rsidR="003840C1" w:rsidRPr="000E313A" w:rsidRDefault="003840C1" w:rsidP="003840C1">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17,521</w:t>
            </w:r>
          </w:p>
        </w:tc>
        <w:tc>
          <w:tcPr>
            <w:tcW w:w="960" w:type="dxa"/>
          </w:tcPr>
          <w:p w:rsidR="003840C1" w:rsidRPr="000E313A" w:rsidRDefault="003840C1" w:rsidP="003840C1">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52,847</w:t>
            </w:r>
          </w:p>
        </w:tc>
        <w:tc>
          <w:tcPr>
            <w:tcW w:w="1080" w:type="dxa"/>
          </w:tcPr>
          <w:p w:rsidR="003840C1" w:rsidRPr="000E313A" w:rsidRDefault="003840C1" w:rsidP="003840C1">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3840C1" w:rsidRPr="000E313A" w:rsidRDefault="003840C1" w:rsidP="003840C1">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86,923</w:t>
            </w:r>
          </w:p>
        </w:tc>
      </w:tr>
      <w:tr w:rsidR="0065024F" w:rsidRPr="007222F3" w:rsidTr="0065024F">
        <w:trPr>
          <w:gridAfter w:val="1"/>
          <w:wAfter w:w="25" w:type="dxa"/>
        </w:trPr>
        <w:tc>
          <w:tcPr>
            <w:tcW w:w="2742" w:type="dxa"/>
          </w:tcPr>
          <w:p w:rsidR="0065024F" w:rsidRDefault="0065024F" w:rsidP="0065024F">
            <w:pPr>
              <w:spacing w:line="260" w:lineRule="exact"/>
              <w:ind w:right="-108" w:hanging="12"/>
              <w:jc w:val="both"/>
              <w:rPr>
                <w:rFonts w:ascii="Arial" w:hAnsi="Arial"/>
                <w:sz w:val="15"/>
                <w:szCs w:val="15"/>
              </w:rPr>
            </w:pPr>
            <w:r>
              <w:rPr>
                <w:rFonts w:ascii="Arial" w:hAnsi="Arial"/>
                <w:sz w:val="15"/>
                <w:szCs w:val="15"/>
              </w:rPr>
              <w:t>Decrease from disposal on investment</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(1,512)</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(3,947)</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(34,166)</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(39,625)</w:t>
            </w:r>
          </w:p>
        </w:tc>
      </w:tr>
      <w:tr w:rsidR="0065024F" w:rsidRPr="007222F3" w:rsidTr="0065024F">
        <w:trPr>
          <w:gridAfter w:val="1"/>
          <w:wAfter w:w="25" w:type="dxa"/>
        </w:trPr>
        <w:tc>
          <w:tcPr>
            <w:tcW w:w="2742" w:type="dxa"/>
          </w:tcPr>
          <w:p w:rsidR="0065024F" w:rsidRDefault="0065024F" w:rsidP="0065024F">
            <w:pPr>
              <w:spacing w:line="260" w:lineRule="exact"/>
              <w:ind w:right="-108" w:hanging="12"/>
              <w:jc w:val="both"/>
              <w:rPr>
                <w:rFonts w:ascii="Arial" w:hAnsi="Arial"/>
                <w:sz w:val="15"/>
                <w:szCs w:val="15"/>
              </w:rPr>
            </w:pPr>
            <w:r w:rsidRPr="007222F3">
              <w:rPr>
                <w:rFonts w:ascii="Arial" w:hAnsi="Arial"/>
                <w:sz w:val="15"/>
                <w:szCs w:val="15"/>
              </w:rPr>
              <w:t>Depreciation</w:t>
            </w:r>
            <w:r w:rsidR="00D63E9A">
              <w:rPr>
                <w:rFonts w:ascii="Arial" w:hAnsi="Arial"/>
                <w:sz w:val="15"/>
                <w:szCs w:val="15"/>
              </w:rPr>
              <w:t xml:space="preserve"> for</w:t>
            </w:r>
            <w:r>
              <w:rPr>
                <w:rFonts w:ascii="Arial" w:hAnsi="Arial"/>
                <w:sz w:val="15"/>
                <w:szCs w:val="15"/>
              </w:rPr>
              <w:t xml:space="preserve"> transfer from </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p>
        </w:tc>
        <w:tc>
          <w:tcPr>
            <w:tcW w:w="953"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r>
      <w:tr w:rsidR="0065024F" w:rsidRPr="007222F3" w:rsidTr="0065024F">
        <w:trPr>
          <w:gridAfter w:val="1"/>
          <w:wAfter w:w="25" w:type="dxa"/>
        </w:trPr>
        <w:tc>
          <w:tcPr>
            <w:tcW w:w="2742" w:type="dxa"/>
          </w:tcPr>
          <w:p w:rsidR="0065024F" w:rsidRPr="007222F3" w:rsidRDefault="0065024F" w:rsidP="0065024F">
            <w:pPr>
              <w:spacing w:line="260" w:lineRule="exact"/>
              <w:ind w:right="-108" w:hanging="12"/>
              <w:jc w:val="both"/>
              <w:rPr>
                <w:rFonts w:ascii="Arial" w:hAnsi="Arial"/>
                <w:sz w:val="15"/>
                <w:szCs w:val="15"/>
              </w:rPr>
            </w:pPr>
            <w:r>
              <w:rPr>
                <w:rFonts w:ascii="Arial" w:hAnsi="Arial"/>
                <w:sz w:val="15"/>
                <w:szCs w:val="15"/>
              </w:rPr>
              <w:t xml:space="preserve">  </w:t>
            </w:r>
            <w:r w:rsidR="00D63E9A">
              <w:rPr>
                <w:rFonts w:ascii="Arial" w:hAnsi="Arial"/>
                <w:sz w:val="15"/>
                <w:szCs w:val="15"/>
              </w:rPr>
              <w:t xml:space="preserve">investment </w:t>
            </w:r>
            <w:r>
              <w:rPr>
                <w:rFonts w:ascii="Arial" w:hAnsi="Arial"/>
                <w:sz w:val="15"/>
                <w:szCs w:val="15"/>
              </w:rPr>
              <w:t>properties</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287</w:t>
            </w: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E51E0"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287</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Depreciation for the year</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1,971</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5,</w:t>
            </w:r>
            <w:r w:rsidR="001D0ABB">
              <w:rPr>
                <w:rFonts w:ascii="Arial" w:hAnsi="Arial" w:cs="Arial"/>
                <w:sz w:val="15"/>
                <w:szCs w:val="15"/>
                <w:lang w:val="en-GB"/>
              </w:rPr>
              <w:t>432</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14,563</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E51E0"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21,966</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Depreciation on disposals</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3840C1" w:rsidP="0065024F">
            <w:pPr>
              <w:tabs>
                <w:tab w:val="decimal" w:pos="855"/>
              </w:tabs>
              <w:spacing w:line="260" w:lineRule="exact"/>
              <w:ind w:right="-72"/>
              <w:rPr>
                <w:rFonts w:ascii="Arial" w:hAnsi="Arial" w:cs="Arial"/>
                <w:sz w:val="15"/>
                <w:szCs w:val="15"/>
                <w:lang w:val="en-GB"/>
              </w:rPr>
            </w:pPr>
            <w:r>
              <w:rPr>
                <w:rFonts w:ascii="Arial" w:hAnsi="Arial" w:cs="Arial"/>
                <w:sz w:val="15"/>
                <w:szCs w:val="15"/>
                <w:lang w:val="en-GB"/>
              </w:rPr>
              <w:t>-</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(1,688)</w:t>
            </w:r>
          </w:p>
        </w:tc>
        <w:tc>
          <w:tcPr>
            <w:tcW w:w="960"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(11,405)</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3840C1"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(13,093)</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cs/>
              </w:rPr>
            </w:pPr>
            <w:r w:rsidRPr="007222F3">
              <w:rPr>
                <w:rFonts w:ascii="Arial" w:hAnsi="Arial"/>
                <w:sz w:val="15"/>
                <w:szCs w:val="15"/>
              </w:rPr>
              <w:t xml:space="preserve">Translation adjustment </w:t>
            </w:r>
          </w:p>
        </w:tc>
        <w:tc>
          <w:tcPr>
            <w:tcW w:w="840" w:type="dxa"/>
          </w:tcPr>
          <w:p w:rsidR="0065024F" w:rsidRPr="000E313A" w:rsidRDefault="0065024F" w:rsidP="0065024F">
            <w:pPr>
              <w:pBdr>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752376" w:rsidP="0065024F">
            <w:pPr>
              <w:pBdr>
                <w:bottom w:val="single" w:sz="4" w:space="1" w:color="auto"/>
              </w:pBdr>
              <w:tabs>
                <w:tab w:val="decimal" w:pos="855"/>
              </w:tabs>
              <w:spacing w:line="260" w:lineRule="exact"/>
              <w:ind w:right="-72"/>
              <w:rPr>
                <w:rFonts w:ascii="Arial" w:hAnsi="Arial" w:cs="Arial"/>
                <w:sz w:val="15"/>
                <w:szCs w:val="15"/>
                <w:lang w:val="en-GB"/>
              </w:rPr>
            </w:pPr>
            <w:r>
              <w:rPr>
                <w:rFonts w:ascii="Arial" w:hAnsi="Arial" w:cs="Arial"/>
                <w:sz w:val="15"/>
                <w:szCs w:val="15"/>
                <w:lang w:val="en-GB"/>
              </w:rPr>
              <w:t>(5)</w:t>
            </w:r>
          </w:p>
        </w:tc>
        <w:tc>
          <w:tcPr>
            <w:tcW w:w="960" w:type="dxa"/>
          </w:tcPr>
          <w:p w:rsidR="0065024F" w:rsidRPr="000E313A" w:rsidRDefault="00752376"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(157)</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080" w:type="dxa"/>
          </w:tcPr>
          <w:p w:rsidR="0065024F" w:rsidRPr="000E313A" w:rsidRDefault="0065024F" w:rsidP="0065024F">
            <w:pPr>
              <w:pBdr>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52376"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(162)</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 xml:space="preserve">31 December </w:t>
            </w:r>
            <w:r w:rsidR="004A13D8">
              <w:rPr>
                <w:rFonts w:ascii="Arial" w:hAnsi="Arial"/>
                <w:sz w:val="15"/>
                <w:szCs w:val="15"/>
              </w:rPr>
              <w:t>2019</w:t>
            </w:r>
          </w:p>
        </w:tc>
        <w:tc>
          <w:tcPr>
            <w:tcW w:w="840" w:type="dxa"/>
          </w:tcPr>
          <w:p w:rsidR="0065024F" w:rsidRPr="000E313A" w:rsidRDefault="0065024F" w:rsidP="0065024F">
            <w:pPr>
              <w:pBdr>
                <w:bottom w:val="single" w:sz="6"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752376" w:rsidP="0065024F">
            <w:pPr>
              <w:pBdr>
                <w:bottom w:val="single" w:sz="6" w:space="1" w:color="auto"/>
              </w:pBdr>
              <w:tabs>
                <w:tab w:val="decimal" w:pos="855"/>
              </w:tabs>
              <w:spacing w:line="260" w:lineRule="exact"/>
              <w:ind w:right="-72"/>
              <w:rPr>
                <w:rFonts w:ascii="Arial" w:hAnsi="Arial" w:cs="Arial"/>
                <w:sz w:val="15"/>
                <w:szCs w:val="15"/>
                <w:lang w:val="en-GB"/>
              </w:rPr>
            </w:pPr>
            <w:r>
              <w:rPr>
                <w:rFonts w:ascii="Arial" w:hAnsi="Arial" w:cs="Arial"/>
                <w:sz w:val="15"/>
                <w:szCs w:val="15"/>
                <w:lang w:val="en-GB"/>
              </w:rPr>
              <w:t>17,296</w:t>
            </w:r>
          </w:p>
        </w:tc>
        <w:tc>
          <w:tcPr>
            <w:tcW w:w="960" w:type="dxa"/>
          </w:tcPr>
          <w:p w:rsidR="0065024F" w:rsidRPr="000E313A" w:rsidRDefault="00752376" w:rsidP="0065024F">
            <w:pPr>
              <w:pBdr>
                <w:bottom w:val="sing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17,1</w:t>
            </w:r>
            <w:r w:rsidR="007E51E0">
              <w:rPr>
                <w:rFonts w:ascii="Arial" w:hAnsi="Arial" w:cs="Arial"/>
                <w:sz w:val="15"/>
                <w:szCs w:val="15"/>
                <w:lang w:val="en-GB"/>
              </w:rPr>
              <w:t>61</w:t>
            </w:r>
          </w:p>
        </w:tc>
        <w:tc>
          <w:tcPr>
            <w:tcW w:w="960" w:type="dxa"/>
          </w:tcPr>
          <w:p w:rsidR="0065024F" w:rsidRPr="000E313A" w:rsidRDefault="00752376" w:rsidP="0065024F">
            <w:pPr>
              <w:pBdr>
                <w:bottom w:val="sing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21,839</w:t>
            </w:r>
          </w:p>
        </w:tc>
        <w:tc>
          <w:tcPr>
            <w:tcW w:w="1080" w:type="dxa"/>
          </w:tcPr>
          <w:p w:rsidR="0065024F" w:rsidRPr="000E313A" w:rsidRDefault="0065024F" w:rsidP="0065024F">
            <w:pPr>
              <w:pBdr>
                <w:bottom w:val="single" w:sz="6"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52376" w:rsidP="0065024F">
            <w:pPr>
              <w:pBdr>
                <w:bottom w:val="sing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56,2</w:t>
            </w:r>
            <w:r w:rsidR="007E51E0">
              <w:rPr>
                <w:rFonts w:ascii="Arial" w:hAnsi="Arial" w:cs="Arial"/>
                <w:sz w:val="15"/>
                <w:szCs w:val="15"/>
                <w:lang w:val="en-GB"/>
              </w:rPr>
              <w:t>96</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b/>
                <w:bCs/>
                <w:sz w:val="15"/>
                <w:szCs w:val="15"/>
              </w:rPr>
            </w:pPr>
            <w:r w:rsidRPr="007222F3">
              <w:rPr>
                <w:rFonts w:ascii="Arial" w:hAnsi="Arial"/>
                <w:b/>
                <w:bCs/>
                <w:sz w:val="15"/>
                <w:szCs w:val="15"/>
              </w:rPr>
              <w:t>Allowance for impairment loss</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660"/>
              </w:tabs>
              <w:spacing w:line="260" w:lineRule="exact"/>
              <w:ind w:right="-72"/>
              <w:rPr>
                <w:rFonts w:ascii="Arial" w:hAnsi="Arial" w:cs="Arial"/>
                <w:sz w:val="15"/>
                <w:szCs w:val="15"/>
                <w:lang w:val="en-GB"/>
              </w:rPr>
            </w:pP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p>
        </w:tc>
        <w:tc>
          <w:tcPr>
            <w:tcW w:w="953" w:type="dxa"/>
          </w:tcPr>
          <w:p w:rsidR="0065024F" w:rsidRPr="000E313A" w:rsidRDefault="0065024F" w:rsidP="0065024F">
            <w:pPr>
              <w:tabs>
                <w:tab w:val="decimal" w:pos="690"/>
              </w:tabs>
              <w:spacing w:line="260" w:lineRule="exact"/>
              <w:ind w:right="-72"/>
              <w:rPr>
                <w:rFonts w:ascii="Arial" w:hAnsi="Arial" w:cs="Arial"/>
                <w:sz w:val="15"/>
                <w:szCs w:val="15"/>
                <w:lang w:val="en-GB"/>
              </w:rPr>
            </w:pP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 xml:space="preserve">1 January </w:t>
            </w:r>
            <w:r w:rsidR="009F7571">
              <w:rPr>
                <w:rFonts w:ascii="Arial" w:hAnsi="Arial"/>
                <w:sz w:val="15"/>
                <w:szCs w:val="15"/>
              </w:rPr>
              <w:t>2018</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7E51E0"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866</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E51E0"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866</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Increase during the year</w:t>
            </w:r>
          </w:p>
        </w:tc>
        <w:tc>
          <w:tcPr>
            <w:tcW w:w="840" w:type="dxa"/>
          </w:tcPr>
          <w:p w:rsidR="0065024F" w:rsidRPr="000E313A" w:rsidRDefault="0065024F" w:rsidP="0065024F">
            <w:pPr>
              <w:pBdr>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pBdr>
                <w:bottom w:val="single" w:sz="4" w:space="1" w:color="auto"/>
              </w:pBd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7E51E0"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w:t>
            </w:r>
          </w:p>
        </w:tc>
        <w:tc>
          <w:tcPr>
            <w:tcW w:w="1080" w:type="dxa"/>
          </w:tcPr>
          <w:p w:rsidR="0065024F" w:rsidRPr="000E313A" w:rsidRDefault="0065024F" w:rsidP="0065024F">
            <w:pPr>
              <w:pBdr>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E51E0"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 xml:space="preserve">31 December </w:t>
            </w:r>
            <w:r w:rsidR="009F7571">
              <w:rPr>
                <w:rFonts w:ascii="Arial" w:hAnsi="Arial"/>
                <w:sz w:val="15"/>
                <w:szCs w:val="15"/>
              </w:rPr>
              <w:t>2018</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866</w:t>
            </w: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65024F" w:rsidP="0065024F">
            <w:pPr>
              <w:tabs>
                <w:tab w:val="decimal" w:pos="720"/>
              </w:tabs>
              <w:spacing w:line="260" w:lineRule="exact"/>
              <w:ind w:right="-72"/>
              <w:rPr>
                <w:rFonts w:ascii="Arial" w:hAnsi="Arial" w:cs="Arial"/>
                <w:sz w:val="15"/>
                <w:szCs w:val="15"/>
                <w:lang w:val="en-GB"/>
              </w:rPr>
            </w:pPr>
            <w:r>
              <w:rPr>
                <w:rFonts w:ascii="Arial" w:hAnsi="Arial" w:cs="Arial"/>
                <w:sz w:val="15"/>
                <w:szCs w:val="15"/>
                <w:lang w:val="en-GB"/>
              </w:rPr>
              <w:t>866</w:t>
            </w:r>
          </w:p>
        </w:tc>
      </w:tr>
      <w:tr w:rsidR="0065024F" w:rsidRPr="007222F3" w:rsidTr="0065024F">
        <w:trPr>
          <w:gridAfter w:val="1"/>
          <w:wAfter w:w="25" w:type="dxa"/>
        </w:trPr>
        <w:tc>
          <w:tcPr>
            <w:tcW w:w="2742" w:type="dxa"/>
          </w:tcPr>
          <w:p w:rsidR="0065024F" w:rsidRPr="007222F3" w:rsidRDefault="00752376" w:rsidP="0065024F">
            <w:pPr>
              <w:spacing w:line="260" w:lineRule="exact"/>
              <w:ind w:right="-50"/>
              <w:jc w:val="both"/>
              <w:rPr>
                <w:rFonts w:ascii="Arial" w:hAnsi="Arial"/>
                <w:sz w:val="15"/>
                <w:szCs w:val="15"/>
              </w:rPr>
            </w:pPr>
            <w:r>
              <w:rPr>
                <w:rFonts w:ascii="Arial" w:hAnsi="Arial"/>
                <w:sz w:val="15"/>
                <w:szCs w:val="15"/>
              </w:rPr>
              <w:t>De</w:t>
            </w:r>
            <w:r w:rsidR="0065024F" w:rsidRPr="007222F3">
              <w:rPr>
                <w:rFonts w:ascii="Arial" w:hAnsi="Arial"/>
                <w:sz w:val="15"/>
                <w:szCs w:val="15"/>
              </w:rPr>
              <w:t>crease during the year</w:t>
            </w:r>
          </w:p>
        </w:tc>
        <w:tc>
          <w:tcPr>
            <w:tcW w:w="840" w:type="dxa"/>
          </w:tcPr>
          <w:p w:rsidR="0065024F" w:rsidRPr="000E313A" w:rsidRDefault="0065024F" w:rsidP="0065024F">
            <w:pPr>
              <w:pBdr>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pBdr>
                <w:bottom w:val="single" w:sz="4" w:space="1" w:color="auto"/>
              </w:pBd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752376"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(866)</w:t>
            </w:r>
          </w:p>
        </w:tc>
        <w:tc>
          <w:tcPr>
            <w:tcW w:w="1080" w:type="dxa"/>
          </w:tcPr>
          <w:p w:rsidR="0065024F" w:rsidRPr="000E313A" w:rsidRDefault="0065024F" w:rsidP="0065024F">
            <w:pPr>
              <w:pBdr>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52376"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(866)</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sz w:val="15"/>
                <w:szCs w:val="15"/>
              </w:rPr>
            </w:pPr>
            <w:r w:rsidRPr="007222F3">
              <w:rPr>
                <w:rFonts w:ascii="Arial" w:hAnsi="Arial"/>
                <w:sz w:val="15"/>
                <w:szCs w:val="15"/>
              </w:rPr>
              <w:t xml:space="preserve">31 December </w:t>
            </w:r>
            <w:r w:rsidR="004A13D8">
              <w:rPr>
                <w:rFonts w:ascii="Arial" w:hAnsi="Arial"/>
                <w:sz w:val="15"/>
                <w:szCs w:val="15"/>
              </w:rPr>
              <w:t>2019</w:t>
            </w:r>
          </w:p>
        </w:tc>
        <w:tc>
          <w:tcPr>
            <w:tcW w:w="840" w:type="dxa"/>
          </w:tcPr>
          <w:p w:rsidR="0065024F" w:rsidRPr="000E313A" w:rsidRDefault="0065024F" w:rsidP="0065024F">
            <w:pPr>
              <w:pBdr>
                <w:bottom w:val="single" w:sz="4"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65024F" w:rsidRPr="000E313A" w:rsidRDefault="0065024F" w:rsidP="0065024F">
            <w:pPr>
              <w:pBdr>
                <w:bottom w:val="single" w:sz="4" w:space="1" w:color="auto"/>
              </w:pBd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65024F" w:rsidP="0065024F">
            <w:pPr>
              <w:pBdr>
                <w:bottom w:val="single" w:sz="4"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65024F" w:rsidRPr="000E313A" w:rsidRDefault="00752376"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w:t>
            </w:r>
          </w:p>
        </w:tc>
        <w:tc>
          <w:tcPr>
            <w:tcW w:w="1080" w:type="dxa"/>
          </w:tcPr>
          <w:p w:rsidR="0065024F" w:rsidRPr="000E313A" w:rsidRDefault="0065024F" w:rsidP="0065024F">
            <w:pPr>
              <w:pBdr>
                <w:bottom w:val="single" w:sz="4"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5024F" w:rsidRPr="000E313A" w:rsidRDefault="00752376" w:rsidP="0065024F">
            <w:pPr>
              <w:pBdr>
                <w:bottom w:val="single" w:sz="4"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w:t>
            </w:r>
          </w:p>
        </w:tc>
      </w:tr>
    </w:tbl>
    <w:p w:rsidR="0065024F" w:rsidRDefault="0065024F">
      <w:r>
        <w:br w:type="page"/>
      </w:r>
    </w:p>
    <w:tbl>
      <w:tblPr>
        <w:tblW w:w="8682" w:type="dxa"/>
        <w:tblInd w:w="582" w:type="dxa"/>
        <w:tblLayout w:type="fixed"/>
        <w:tblLook w:val="0000" w:firstRow="0" w:lastRow="0" w:firstColumn="0" w:lastColumn="0" w:noHBand="0" w:noVBand="0"/>
      </w:tblPr>
      <w:tblGrid>
        <w:gridCol w:w="2742"/>
        <w:gridCol w:w="840"/>
        <w:gridCol w:w="1122"/>
        <w:gridCol w:w="960"/>
        <w:gridCol w:w="960"/>
        <w:gridCol w:w="1080"/>
        <w:gridCol w:w="953"/>
        <w:gridCol w:w="25"/>
      </w:tblGrid>
      <w:tr w:rsidR="0065024F" w:rsidRPr="007222F3" w:rsidTr="0065024F">
        <w:trPr>
          <w:tblHeader/>
        </w:trPr>
        <w:tc>
          <w:tcPr>
            <w:tcW w:w="8682" w:type="dxa"/>
            <w:gridSpan w:val="8"/>
          </w:tcPr>
          <w:p w:rsidR="0065024F" w:rsidRPr="007222F3" w:rsidRDefault="0065024F" w:rsidP="00484DD1">
            <w:pPr>
              <w:tabs>
                <w:tab w:val="center" w:pos="8010"/>
              </w:tabs>
              <w:spacing w:line="260" w:lineRule="exact"/>
              <w:ind w:left="-588" w:right="-50"/>
              <w:jc w:val="right"/>
              <w:rPr>
                <w:rFonts w:ascii="Arial" w:hAnsi="Arial"/>
                <w:sz w:val="15"/>
                <w:szCs w:val="15"/>
              </w:rPr>
            </w:pPr>
            <w:r w:rsidRPr="007222F3">
              <w:rPr>
                <w:rFonts w:ascii="Arial" w:hAnsi="Arial"/>
                <w:sz w:val="15"/>
                <w:szCs w:val="15"/>
              </w:rPr>
              <w:lastRenderedPageBreak/>
              <w:t>(Unit: Thousand Baht)</w:t>
            </w:r>
          </w:p>
        </w:tc>
      </w:tr>
      <w:tr w:rsidR="0065024F" w:rsidRPr="007222F3" w:rsidTr="0065024F">
        <w:trPr>
          <w:tblHeader/>
        </w:trPr>
        <w:tc>
          <w:tcPr>
            <w:tcW w:w="2742" w:type="dxa"/>
          </w:tcPr>
          <w:p w:rsidR="0065024F" w:rsidRPr="007222F3" w:rsidRDefault="0065024F" w:rsidP="00484DD1">
            <w:pPr>
              <w:tabs>
                <w:tab w:val="center" w:pos="8010"/>
              </w:tabs>
              <w:spacing w:line="260" w:lineRule="exact"/>
              <w:ind w:left="-588" w:right="-50"/>
              <w:jc w:val="right"/>
              <w:rPr>
                <w:rFonts w:ascii="Arial" w:hAnsi="Arial"/>
                <w:sz w:val="15"/>
                <w:szCs w:val="15"/>
                <w:cs/>
              </w:rPr>
            </w:pPr>
          </w:p>
        </w:tc>
        <w:tc>
          <w:tcPr>
            <w:tcW w:w="5940" w:type="dxa"/>
            <w:gridSpan w:val="7"/>
          </w:tcPr>
          <w:p w:rsidR="0065024F" w:rsidRPr="00EA7016" w:rsidRDefault="0065024F" w:rsidP="00484DD1">
            <w:pPr>
              <w:pBdr>
                <w:bottom w:val="single" w:sz="4" w:space="1" w:color="auto"/>
              </w:pBdr>
              <w:tabs>
                <w:tab w:val="center" w:pos="8010"/>
              </w:tabs>
              <w:spacing w:line="260" w:lineRule="exact"/>
              <w:ind w:right="-50"/>
              <w:jc w:val="center"/>
              <w:rPr>
                <w:rFonts w:ascii="Arial" w:hAnsi="Arial"/>
                <w:sz w:val="15"/>
                <w:szCs w:val="15"/>
                <w:cs/>
              </w:rPr>
            </w:pPr>
            <w:r w:rsidRPr="00EA7016">
              <w:rPr>
                <w:rFonts w:ascii="Arial" w:hAnsi="Arial"/>
                <w:sz w:val="15"/>
                <w:szCs w:val="15"/>
              </w:rPr>
              <w:t>Consolidated financial statements</w:t>
            </w:r>
          </w:p>
        </w:tc>
      </w:tr>
      <w:tr w:rsidR="0065024F" w:rsidRPr="007222F3" w:rsidTr="0065024F">
        <w:trPr>
          <w:gridAfter w:val="1"/>
          <w:wAfter w:w="25" w:type="dxa"/>
          <w:trHeight w:val="936"/>
          <w:tblHeader/>
        </w:trPr>
        <w:tc>
          <w:tcPr>
            <w:tcW w:w="2742" w:type="dxa"/>
            <w:vAlign w:val="bottom"/>
          </w:tcPr>
          <w:p w:rsidR="0065024F" w:rsidRPr="007222F3" w:rsidRDefault="0065024F" w:rsidP="00484DD1">
            <w:pPr>
              <w:tabs>
                <w:tab w:val="center" w:pos="8010"/>
              </w:tabs>
              <w:spacing w:line="260" w:lineRule="exact"/>
              <w:ind w:left="-90" w:right="-50"/>
              <w:jc w:val="center"/>
              <w:rPr>
                <w:rFonts w:ascii="Arial" w:hAnsi="Arial"/>
                <w:sz w:val="15"/>
                <w:szCs w:val="15"/>
              </w:rPr>
            </w:pPr>
          </w:p>
        </w:tc>
        <w:tc>
          <w:tcPr>
            <w:tcW w:w="840" w:type="dxa"/>
            <w:vAlign w:val="bottom"/>
          </w:tcPr>
          <w:p w:rsidR="0065024F" w:rsidRPr="007222F3" w:rsidRDefault="0065024F" w:rsidP="00484DD1">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Land</w:t>
            </w:r>
          </w:p>
        </w:tc>
        <w:tc>
          <w:tcPr>
            <w:tcW w:w="1122" w:type="dxa"/>
            <w:vAlign w:val="bottom"/>
          </w:tcPr>
          <w:p w:rsidR="0065024F" w:rsidRPr="007222F3" w:rsidRDefault="0065024F" w:rsidP="00484DD1">
            <w:pPr>
              <w:pBdr>
                <w:bottom w:val="single" w:sz="4" w:space="1" w:color="auto"/>
              </w:pBdr>
              <w:tabs>
                <w:tab w:val="center" w:pos="8010"/>
              </w:tabs>
              <w:spacing w:line="260" w:lineRule="exact"/>
              <w:ind w:left="12" w:right="-50"/>
              <w:jc w:val="center"/>
              <w:rPr>
                <w:rFonts w:ascii="Arial" w:hAnsi="Arial"/>
                <w:sz w:val="15"/>
                <w:szCs w:val="15"/>
              </w:rPr>
            </w:pPr>
            <w:r>
              <w:rPr>
                <w:rFonts w:ascii="Arial" w:hAnsi="Arial"/>
                <w:sz w:val="15"/>
                <w:szCs w:val="15"/>
              </w:rPr>
              <w:t>Buildings and building improvement</w:t>
            </w:r>
          </w:p>
        </w:tc>
        <w:tc>
          <w:tcPr>
            <w:tcW w:w="960" w:type="dxa"/>
            <w:vAlign w:val="bottom"/>
          </w:tcPr>
          <w:p w:rsidR="0065024F" w:rsidRPr="007222F3" w:rsidRDefault="0065024F" w:rsidP="00484DD1">
            <w:pPr>
              <w:pBdr>
                <w:bottom w:val="single" w:sz="4" w:space="1" w:color="auto"/>
              </w:pBdr>
              <w:tabs>
                <w:tab w:val="center" w:pos="8010"/>
              </w:tabs>
              <w:spacing w:line="260" w:lineRule="exact"/>
              <w:ind w:left="-108" w:right="-108"/>
              <w:jc w:val="center"/>
              <w:rPr>
                <w:rFonts w:ascii="Arial" w:hAnsi="Arial"/>
                <w:sz w:val="15"/>
                <w:szCs w:val="15"/>
              </w:rPr>
            </w:pPr>
            <w:r w:rsidRPr="007222F3">
              <w:rPr>
                <w:rFonts w:ascii="Arial" w:hAnsi="Arial"/>
                <w:sz w:val="15"/>
                <w:szCs w:val="15"/>
              </w:rPr>
              <w:t>Furniture, fixtures and office equipment</w:t>
            </w:r>
          </w:p>
        </w:tc>
        <w:tc>
          <w:tcPr>
            <w:tcW w:w="960" w:type="dxa"/>
            <w:vAlign w:val="bottom"/>
          </w:tcPr>
          <w:p w:rsidR="0065024F" w:rsidRPr="007222F3" w:rsidRDefault="0065024F" w:rsidP="00484DD1">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Motor vehicles</w:t>
            </w:r>
          </w:p>
        </w:tc>
        <w:tc>
          <w:tcPr>
            <w:tcW w:w="1080" w:type="dxa"/>
            <w:vAlign w:val="bottom"/>
          </w:tcPr>
          <w:p w:rsidR="0065024F" w:rsidRPr="007222F3" w:rsidRDefault="0065024F" w:rsidP="00484DD1">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Assets under construction</w:t>
            </w:r>
          </w:p>
        </w:tc>
        <w:tc>
          <w:tcPr>
            <w:tcW w:w="953" w:type="dxa"/>
            <w:vAlign w:val="bottom"/>
          </w:tcPr>
          <w:p w:rsidR="0065024F" w:rsidRPr="007222F3" w:rsidRDefault="0065024F" w:rsidP="00484DD1">
            <w:pPr>
              <w:pBdr>
                <w:bottom w:val="single" w:sz="4" w:space="1" w:color="auto"/>
              </w:pBdr>
              <w:tabs>
                <w:tab w:val="center" w:pos="8010"/>
              </w:tabs>
              <w:spacing w:line="260" w:lineRule="exact"/>
              <w:ind w:left="12" w:right="-50"/>
              <w:jc w:val="center"/>
              <w:rPr>
                <w:rFonts w:ascii="Arial" w:hAnsi="Arial"/>
                <w:sz w:val="15"/>
                <w:szCs w:val="15"/>
              </w:rPr>
            </w:pPr>
            <w:r w:rsidRPr="007222F3">
              <w:rPr>
                <w:rFonts w:ascii="Arial" w:hAnsi="Arial"/>
                <w:sz w:val="15"/>
                <w:szCs w:val="15"/>
              </w:rPr>
              <w:t>Total</w:t>
            </w:r>
          </w:p>
        </w:tc>
      </w:tr>
      <w:tr w:rsidR="0065024F" w:rsidRPr="007222F3" w:rsidTr="0065024F">
        <w:trPr>
          <w:gridAfter w:val="1"/>
          <w:wAfter w:w="25" w:type="dxa"/>
        </w:trPr>
        <w:tc>
          <w:tcPr>
            <w:tcW w:w="2742" w:type="dxa"/>
          </w:tcPr>
          <w:p w:rsidR="0065024F" w:rsidRPr="007222F3" w:rsidRDefault="0065024F" w:rsidP="0065024F">
            <w:pPr>
              <w:spacing w:line="260" w:lineRule="exact"/>
              <w:ind w:right="-50"/>
              <w:jc w:val="both"/>
              <w:rPr>
                <w:rFonts w:ascii="Arial" w:hAnsi="Arial"/>
                <w:b/>
                <w:bCs/>
                <w:sz w:val="15"/>
                <w:szCs w:val="15"/>
                <w:cs/>
              </w:rPr>
            </w:pPr>
            <w:r w:rsidRPr="007222F3">
              <w:rPr>
                <w:rFonts w:ascii="Arial" w:hAnsi="Arial"/>
                <w:b/>
                <w:bCs/>
                <w:sz w:val="15"/>
                <w:szCs w:val="15"/>
              </w:rPr>
              <w:t>Net book value</w:t>
            </w:r>
          </w:p>
        </w:tc>
        <w:tc>
          <w:tcPr>
            <w:tcW w:w="840" w:type="dxa"/>
          </w:tcPr>
          <w:p w:rsidR="0065024F" w:rsidRPr="000E313A" w:rsidRDefault="0065024F" w:rsidP="0065024F">
            <w:pPr>
              <w:tabs>
                <w:tab w:val="decimal" w:pos="615"/>
              </w:tabs>
              <w:spacing w:line="260" w:lineRule="exact"/>
              <w:ind w:right="-72"/>
              <w:rPr>
                <w:rFonts w:ascii="Arial" w:hAnsi="Arial" w:cs="Arial"/>
                <w:sz w:val="15"/>
                <w:szCs w:val="15"/>
                <w:lang w:val="en-GB"/>
              </w:rPr>
            </w:pPr>
          </w:p>
        </w:tc>
        <w:tc>
          <w:tcPr>
            <w:tcW w:w="1122" w:type="dxa"/>
          </w:tcPr>
          <w:p w:rsidR="0065024F" w:rsidRPr="000E313A" w:rsidRDefault="0065024F" w:rsidP="0065024F">
            <w:pPr>
              <w:tabs>
                <w:tab w:val="decimal" w:pos="855"/>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c>
          <w:tcPr>
            <w:tcW w:w="960" w:type="dxa"/>
          </w:tcPr>
          <w:p w:rsidR="0065024F" w:rsidRPr="000E313A" w:rsidRDefault="0065024F" w:rsidP="0065024F">
            <w:pPr>
              <w:tabs>
                <w:tab w:val="decimal" w:pos="720"/>
              </w:tabs>
              <w:spacing w:line="260" w:lineRule="exact"/>
              <w:ind w:right="-72"/>
              <w:rPr>
                <w:rFonts w:ascii="Arial" w:hAnsi="Arial" w:cs="Arial"/>
                <w:sz w:val="15"/>
                <w:szCs w:val="15"/>
                <w:lang w:val="en-GB"/>
              </w:rPr>
            </w:pPr>
          </w:p>
        </w:tc>
        <w:tc>
          <w:tcPr>
            <w:tcW w:w="1080" w:type="dxa"/>
          </w:tcPr>
          <w:p w:rsidR="0065024F" w:rsidRPr="000E313A" w:rsidRDefault="0065024F" w:rsidP="0065024F">
            <w:pPr>
              <w:tabs>
                <w:tab w:val="decimal" w:pos="780"/>
              </w:tabs>
              <w:spacing w:line="260" w:lineRule="exact"/>
              <w:ind w:right="-72"/>
              <w:rPr>
                <w:rFonts w:ascii="Arial" w:hAnsi="Arial" w:cs="Arial"/>
                <w:sz w:val="15"/>
                <w:szCs w:val="15"/>
                <w:lang w:val="en-GB"/>
              </w:rPr>
            </w:pPr>
          </w:p>
        </w:tc>
        <w:tc>
          <w:tcPr>
            <w:tcW w:w="953" w:type="dxa"/>
          </w:tcPr>
          <w:p w:rsidR="0065024F" w:rsidRPr="000E313A" w:rsidRDefault="0065024F" w:rsidP="0065024F">
            <w:pPr>
              <w:tabs>
                <w:tab w:val="decimal" w:pos="690"/>
              </w:tabs>
              <w:spacing w:line="260" w:lineRule="exact"/>
              <w:ind w:right="-72"/>
              <w:rPr>
                <w:rFonts w:ascii="Arial" w:hAnsi="Arial" w:cs="Arial"/>
                <w:sz w:val="15"/>
                <w:szCs w:val="15"/>
                <w:lang w:val="en-GB"/>
              </w:rPr>
            </w:pPr>
          </w:p>
        </w:tc>
      </w:tr>
      <w:tr w:rsidR="00605A3E" w:rsidRPr="007222F3" w:rsidTr="0065024F">
        <w:trPr>
          <w:gridAfter w:val="1"/>
          <w:wAfter w:w="25" w:type="dxa"/>
        </w:trPr>
        <w:tc>
          <w:tcPr>
            <w:tcW w:w="2742" w:type="dxa"/>
          </w:tcPr>
          <w:p w:rsidR="00605A3E" w:rsidRPr="007222F3" w:rsidRDefault="00605A3E" w:rsidP="00605A3E">
            <w:pPr>
              <w:spacing w:line="26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2018</w:t>
            </w:r>
          </w:p>
        </w:tc>
        <w:tc>
          <w:tcPr>
            <w:tcW w:w="840" w:type="dxa"/>
          </w:tcPr>
          <w:p w:rsidR="00605A3E" w:rsidRPr="000E313A" w:rsidRDefault="00605A3E" w:rsidP="00605A3E">
            <w:pPr>
              <w:pBdr>
                <w:bottom w:val="double" w:sz="6" w:space="1" w:color="auto"/>
              </w:pBdr>
              <w:tabs>
                <w:tab w:val="decimal" w:pos="615"/>
              </w:tabs>
              <w:spacing w:line="260" w:lineRule="exact"/>
              <w:ind w:right="-72"/>
              <w:rPr>
                <w:rFonts w:ascii="Arial" w:hAnsi="Arial" w:cs="Arial"/>
                <w:sz w:val="15"/>
                <w:szCs w:val="15"/>
                <w:lang w:val="en-GB"/>
              </w:rPr>
            </w:pPr>
            <w:r w:rsidRPr="000E313A">
              <w:rPr>
                <w:rFonts w:ascii="Arial" w:hAnsi="Arial" w:cs="Arial"/>
                <w:sz w:val="15"/>
                <w:szCs w:val="15"/>
                <w:lang w:val="en-GB"/>
              </w:rPr>
              <w:t>52,208</w:t>
            </w:r>
          </w:p>
        </w:tc>
        <w:tc>
          <w:tcPr>
            <w:tcW w:w="1122" w:type="dxa"/>
          </w:tcPr>
          <w:p w:rsidR="00605A3E" w:rsidRPr="000E313A" w:rsidRDefault="00605A3E" w:rsidP="00605A3E">
            <w:pPr>
              <w:pBdr>
                <w:bottom w:val="double" w:sz="6" w:space="1" w:color="auto"/>
              </w:pBdr>
              <w:tabs>
                <w:tab w:val="decimal" w:pos="855"/>
              </w:tabs>
              <w:spacing w:line="260" w:lineRule="exact"/>
              <w:ind w:right="-72"/>
              <w:rPr>
                <w:rFonts w:ascii="Arial" w:hAnsi="Arial" w:cs="Arial"/>
                <w:sz w:val="15"/>
                <w:szCs w:val="15"/>
                <w:lang w:val="en-GB"/>
              </w:rPr>
            </w:pPr>
            <w:r w:rsidRPr="000E313A">
              <w:rPr>
                <w:rFonts w:ascii="Arial" w:hAnsi="Arial" w:cs="Arial"/>
                <w:sz w:val="15"/>
                <w:szCs w:val="15"/>
                <w:lang w:val="en-GB"/>
              </w:rPr>
              <w:t>32,797</w:t>
            </w:r>
          </w:p>
        </w:tc>
        <w:tc>
          <w:tcPr>
            <w:tcW w:w="960" w:type="dxa"/>
          </w:tcPr>
          <w:p w:rsidR="00605A3E" w:rsidRPr="000E313A" w:rsidRDefault="00605A3E" w:rsidP="00605A3E">
            <w:pPr>
              <w:pBdr>
                <w:bottom w:val="double" w:sz="6"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25,240</w:t>
            </w:r>
          </w:p>
        </w:tc>
        <w:tc>
          <w:tcPr>
            <w:tcW w:w="960" w:type="dxa"/>
          </w:tcPr>
          <w:p w:rsidR="00605A3E" w:rsidRPr="000E313A" w:rsidRDefault="00605A3E" w:rsidP="00605A3E">
            <w:pPr>
              <w:pBdr>
                <w:bottom w:val="double" w:sz="6"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208,714</w:t>
            </w:r>
          </w:p>
        </w:tc>
        <w:tc>
          <w:tcPr>
            <w:tcW w:w="1080" w:type="dxa"/>
          </w:tcPr>
          <w:p w:rsidR="00605A3E" w:rsidRPr="000E313A" w:rsidRDefault="00605A3E" w:rsidP="00605A3E">
            <w:pPr>
              <w:pBdr>
                <w:bottom w:val="double" w:sz="6" w:space="1" w:color="auto"/>
              </w:pBdr>
              <w:tabs>
                <w:tab w:val="decimal" w:pos="780"/>
              </w:tabs>
              <w:spacing w:line="26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tcPr>
          <w:p w:rsidR="00605A3E" w:rsidRPr="000E313A" w:rsidRDefault="00605A3E" w:rsidP="00605A3E">
            <w:pPr>
              <w:pBdr>
                <w:bottom w:val="double" w:sz="6" w:space="1" w:color="auto"/>
              </w:pBdr>
              <w:tabs>
                <w:tab w:val="decimal" w:pos="720"/>
              </w:tabs>
              <w:spacing w:line="260" w:lineRule="exact"/>
              <w:ind w:right="-72"/>
              <w:rPr>
                <w:rFonts w:ascii="Arial" w:hAnsi="Arial" w:cs="Arial"/>
                <w:sz w:val="15"/>
                <w:szCs w:val="15"/>
                <w:lang w:val="en-GB"/>
              </w:rPr>
            </w:pPr>
            <w:r w:rsidRPr="000E313A">
              <w:rPr>
                <w:rFonts w:ascii="Arial" w:hAnsi="Arial" w:cs="Arial"/>
                <w:sz w:val="15"/>
                <w:szCs w:val="15"/>
                <w:lang w:val="en-GB"/>
              </w:rPr>
              <w:t>318,959</w:t>
            </w:r>
          </w:p>
        </w:tc>
      </w:tr>
      <w:tr w:rsidR="00605A3E" w:rsidRPr="007222F3" w:rsidTr="0065024F">
        <w:trPr>
          <w:gridAfter w:val="1"/>
          <w:wAfter w:w="25" w:type="dxa"/>
        </w:trPr>
        <w:tc>
          <w:tcPr>
            <w:tcW w:w="2742" w:type="dxa"/>
          </w:tcPr>
          <w:p w:rsidR="00605A3E" w:rsidRPr="007222F3" w:rsidRDefault="00605A3E" w:rsidP="00605A3E">
            <w:pPr>
              <w:spacing w:line="26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2019</w:t>
            </w:r>
          </w:p>
        </w:tc>
        <w:tc>
          <w:tcPr>
            <w:tcW w:w="840" w:type="dxa"/>
          </w:tcPr>
          <w:p w:rsidR="00605A3E" w:rsidRPr="000E313A" w:rsidRDefault="00752376" w:rsidP="00605A3E">
            <w:pPr>
              <w:pBdr>
                <w:bottom w:val="double" w:sz="6" w:space="1" w:color="auto"/>
              </w:pBdr>
              <w:tabs>
                <w:tab w:val="decimal" w:pos="615"/>
              </w:tabs>
              <w:spacing w:line="260" w:lineRule="exact"/>
              <w:ind w:right="-72"/>
              <w:rPr>
                <w:rFonts w:ascii="Arial" w:hAnsi="Arial" w:cs="Arial"/>
                <w:sz w:val="15"/>
                <w:szCs w:val="15"/>
                <w:lang w:val="en-GB"/>
              </w:rPr>
            </w:pPr>
            <w:r>
              <w:rPr>
                <w:rFonts w:ascii="Arial" w:hAnsi="Arial" w:cs="Arial"/>
                <w:sz w:val="15"/>
                <w:szCs w:val="15"/>
                <w:lang w:val="en-GB"/>
              </w:rPr>
              <w:t>52,208</w:t>
            </w:r>
          </w:p>
        </w:tc>
        <w:tc>
          <w:tcPr>
            <w:tcW w:w="1122" w:type="dxa"/>
          </w:tcPr>
          <w:p w:rsidR="00605A3E" w:rsidRPr="000E313A" w:rsidRDefault="00752376" w:rsidP="00605A3E">
            <w:pPr>
              <w:pBdr>
                <w:bottom w:val="double" w:sz="6" w:space="1" w:color="auto"/>
              </w:pBdr>
              <w:tabs>
                <w:tab w:val="decimal" w:pos="855"/>
              </w:tabs>
              <w:spacing w:line="260" w:lineRule="exact"/>
              <w:ind w:right="-72"/>
              <w:rPr>
                <w:rFonts w:ascii="Arial" w:hAnsi="Arial" w:cs="Arial"/>
                <w:sz w:val="15"/>
                <w:szCs w:val="15"/>
                <w:lang w:val="en-GB"/>
              </w:rPr>
            </w:pPr>
            <w:r>
              <w:rPr>
                <w:rFonts w:ascii="Arial" w:hAnsi="Arial" w:cs="Arial"/>
                <w:sz w:val="15"/>
                <w:szCs w:val="15"/>
                <w:lang w:val="en-GB"/>
              </w:rPr>
              <w:t>32,436</w:t>
            </w:r>
          </w:p>
        </w:tc>
        <w:tc>
          <w:tcPr>
            <w:tcW w:w="960" w:type="dxa"/>
          </w:tcPr>
          <w:p w:rsidR="00605A3E" w:rsidRPr="000E313A" w:rsidRDefault="00752376" w:rsidP="00605A3E">
            <w:pPr>
              <w:pBdr>
                <w:bottom w:val="doub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54,</w:t>
            </w:r>
            <w:r w:rsidR="007E51E0">
              <w:rPr>
                <w:rFonts w:ascii="Arial" w:hAnsi="Arial" w:cs="Arial"/>
                <w:sz w:val="15"/>
                <w:szCs w:val="15"/>
                <w:lang w:val="en-GB"/>
              </w:rPr>
              <w:t>48</w:t>
            </w:r>
            <w:r w:rsidR="001D0ABB">
              <w:rPr>
                <w:rFonts w:ascii="Arial" w:hAnsi="Arial" w:cs="Arial"/>
                <w:sz w:val="15"/>
                <w:szCs w:val="15"/>
                <w:lang w:val="en-GB"/>
              </w:rPr>
              <w:t>1</w:t>
            </w:r>
          </w:p>
        </w:tc>
        <w:tc>
          <w:tcPr>
            <w:tcW w:w="960" w:type="dxa"/>
          </w:tcPr>
          <w:p w:rsidR="00605A3E" w:rsidRPr="000E313A" w:rsidRDefault="00752376" w:rsidP="00605A3E">
            <w:pPr>
              <w:pBdr>
                <w:bottom w:val="doub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43,110</w:t>
            </w:r>
          </w:p>
        </w:tc>
        <w:tc>
          <w:tcPr>
            <w:tcW w:w="1080" w:type="dxa"/>
          </w:tcPr>
          <w:p w:rsidR="00605A3E" w:rsidRPr="000E313A" w:rsidRDefault="00752376" w:rsidP="00605A3E">
            <w:pPr>
              <w:pBdr>
                <w:bottom w:val="double" w:sz="6" w:space="1" w:color="auto"/>
              </w:pBdr>
              <w:tabs>
                <w:tab w:val="decimal" w:pos="780"/>
              </w:tabs>
              <w:spacing w:line="260" w:lineRule="exact"/>
              <w:ind w:right="-72"/>
              <w:rPr>
                <w:rFonts w:ascii="Arial" w:hAnsi="Arial" w:cs="Arial"/>
                <w:sz w:val="15"/>
                <w:szCs w:val="15"/>
                <w:lang w:val="en-GB"/>
              </w:rPr>
            </w:pPr>
            <w:r>
              <w:rPr>
                <w:rFonts w:ascii="Arial" w:hAnsi="Arial" w:cs="Arial"/>
                <w:sz w:val="15"/>
                <w:szCs w:val="15"/>
                <w:lang w:val="en-GB"/>
              </w:rPr>
              <w:t>-</w:t>
            </w:r>
          </w:p>
        </w:tc>
        <w:tc>
          <w:tcPr>
            <w:tcW w:w="953" w:type="dxa"/>
          </w:tcPr>
          <w:p w:rsidR="00605A3E" w:rsidRPr="000E313A" w:rsidRDefault="007E51E0" w:rsidP="00605A3E">
            <w:pPr>
              <w:pBdr>
                <w:bottom w:val="doub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182,235</w:t>
            </w:r>
          </w:p>
        </w:tc>
      </w:tr>
      <w:tr w:rsidR="00605A3E" w:rsidRPr="007222F3" w:rsidTr="0065024F">
        <w:trPr>
          <w:gridAfter w:val="1"/>
          <w:wAfter w:w="25" w:type="dxa"/>
        </w:trPr>
        <w:tc>
          <w:tcPr>
            <w:tcW w:w="2742" w:type="dxa"/>
          </w:tcPr>
          <w:p w:rsidR="00605A3E" w:rsidRPr="007222F3" w:rsidRDefault="00605A3E" w:rsidP="00605A3E">
            <w:pPr>
              <w:spacing w:line="260" w:lineRule="exact"/>
              <w:ind w:right="-50"/>
              <w:jc w:val="both"/>
              <w:rPr>
                <w:rFonts w:ascii="Arial" w:hAnsi="Arial"/>
                <w:sz w:val="15"/>
                <w:szCs w:val="15"/>
              </w:rPr>
            </w:pPr>
            <w:r w:rsidRPr="007222F3">
              <w:rPr>
                <w:rFonts w:ascii="Arial" w:hAnsi="Arial"/>
                <w:b/>
                <w:bCs/>
                <w:sz w:val="15"/>
                <w:szCs w:val="15"/>
              </w:rPr>
              <w:t>Depreciation for the year</w:t>
            </w:r>
          </w:p>
        </w:tc>
        <w:tc>
          <w:tcPr>
            <w:tcW w:w="840" w:type="dxa"/>
          </w:tcPr>
          <w:p w:rsidR="00605A3E" w:rsidRPr="000E313A" w:rsidRDefault="00605A3E" w:rsidP="00605A3E">
            <w:pPr>
              <w:tabs>
                <w:tab w:val="decimal" w:pos="615"/>
              </w:tabs>
              <w:spacing w:line="260" w:lineRule="exact"/>
              <w:ind w:right="-72"/>
              <w:rPr>
                <w:rFonts w:ascii="Arial" w:hAnsi="Arial" w:cs="Arial"/>
                <w:sz w:val="15"/>
                <w:szCs w:val="15"/>
                <w:lang w:val="en-GB"/>
              </w:rPr>
            </w:pPr>
          </w:p>
        </w:tc>
        <w:tc>
          <w:tcPr>
            <w:tcW w:w="1122" w:type="dxa"/>
          </w:tcPr>
          <w:p w:rsidR="00605A3E" w:rsidRPr="000E313A" w:rsidRDefault="00605A3E" w:rsidP="00605A3E">
            <w:pPr>
              <w:tabs>
                <w:tab w:val="decimal" w:pos="855"/>
              </w:tabs>
              <w:spacing w:line="260" w:lineRule="exact"/>
              <w:ind w:right="-72"/>
              <w:rPr>
                <w:rFonts w:ascii="Arial" w:hAnsi="Arial" w:cs="Arial"/>
                <w:sz w:val="15"/>
                <w:szCs w:val="15"/>
                <w:lang w:val="en-GB"/>
              </w:rPr>
            </w:pPr>
          </w:p>
        </w:tc>
        <w:tc>
          <w:tcPr>
            <w:tcW w:w="960" w:type="dxa"/>
          </w:tcPr>
          <w:p w:rsidR="00605A3E" w:rsidRPr="000E313A" w:rsidRDefault="00605A3E" w:rsidP="00605A3E">
            <w:pPr>
              <w:tabs>
                <w:tab w:val="decimal" w:pos="720"/>
              </w:tabs>
              <w:spacing w:line="260" w:lineRule="exact"/>
              <w:ind w:right="-72"/>
              <w:rPr>
                <w:rFonts w:ascii="Arial" w:hAnsi="Arial" w:cs="Arial"/>
                <w:sz w:val="15"/>
                <w:szCs w:val="15"/>
                <w:lang w:val="en-GB"/>
              </w:rPr>
            </w:pPr>
          </w:p>
        </w:tc>
        <w:tc>
          <w:tcPr>
            <w:tcW w:w="960" w:type="dxa"/>
          </w:tcPr>
          <w:p w:rsidR="00605A3E" w:rsidRPr="000E313A" w:rsidRDefault="00605A3E" w:rsidP="00605A3E">
            <w:pPr>
              <w:tabs>
                <w:tab w:val="decimal" w:pos="720"/>
              </w:tabs>
              <w:spacing w:line="260" w:lineRule="exact"/>
              <w:ind w:right="-72"/>
              <w:rPr>
                <w:rFonts w:ascii="Arial" w:hAnsi="Arial" w:cs="Arial"/>
                <w:sz w:val="15"/>
                <w:szCs w:val="15"/>
                <w:lang w:val="en-GB"/>
              </w:rPr>
            </w:pPr>
          </w:p>
        </w:tc>
        <w:tc>
          <w:tcPr>
            <w:tcW w:w="1080" w:type="dxa"/>
          </w:tcPr>
          <w:p w:rsidR="00605A3E" w:rsidRPr="000E313A" w:rsidRDefault="00605A3E" w:rsidP="00605A3E">
            <w:pPr>
              <w:tabs>
                <w:tab w:val="decimal" w:pos="780"/>
              </w:tabs>
              <w:spacing w:line="260" w:lineRule="exact"/>
              <w:ind w:right="-72"/>
              <w:rPr>
                <w:rFonts w:ascii="Arial" w:hAnsi="Arial" w:cs="Arial"/>
                <w:sz w:val="15"/>
                <w:szCs w:val="15"/>
                <w:lang w:val="en-GB"/>
              </w:rPr>
            </w:pPr>
          </w:p>
        </w:tc>
        <w:tc>
          <w:tcPr>
            <w:tcW w:w="953" w:type="dxa"/>
          </w:tcPr>
          <w:p w:rsidR="00605A3E" w:rsidRPr="000E313A" w:rsidRDefault="00605A3E" w:rsidP="00605A3E">
            <w:pPr>
              <w:tabs>
                <w:tab w:val="decimal" w:pos="690"/>
              </w:tabs>
              <w:spacing w:line="260" w:lineRule="exact"/>
              <w:ind w:right="-72"/>
              <w:rPr>
                <w:rFonts w:ascii="Arial" w:hAnsi="Arial" w:cs="Arial"/>
                <w:sz w:val="15"/>
                <w:szCs w:val="15"/>
                <w:lang w:val="en-GB"/>
              </w:rPr>
            </w:pPr>
          </w:p>
        </w:tc>
      </w:tr>
      <w:tr w:rsidR="00605A3E" w:rsidRPr="007222F3" w:rsidTr="0065024F">
        <w:trPr>
          <w:gridAfter w:val="1"/>
          <w:wAfter w:w="25" w:type="dxa"/>
        </w:trPr>
        <w:tc>
          <w:tcPr>
            <w:tcW w:w="7704" w:type="dxa"/>
            <w:gridSpan w:val="6"/>
          </w:tcPr>
          <w:p w:rsidR="00605A3E" w:rsidRPr="000E313A" w:rsidRDefault="00605A3E" w:rsidP="00605A3E">
            <w:pPr>
              <w:spacing w:line="260" w:lineRule="exact"/>
              <w:ind w:right="-72"/>
              <w:rPr>
                <w:rFonts w:ascii="Arial" w:hAnsi="Arial" w:cs="Arial"/>
                <w:sz w:val="15"/>
                <w:szCs w:val="15"/>
                <w:lang w:val="en-GB"/>
              </w:rPr>
            </w:pPr>
            <w:r>
              <w:rPr>
                <w:rFonts w:ascii="Arial" w:hAnsi="Arial"/>
                <w:sz w:val="15"/>
                <w:szCs w:val="15"/>
              </w:rPr>
              <w:t>2018</w:t>
            </w:r>
            <w:r w:rsidRPr="007222F3">
              <w:rPr>
                <w:rFonts w:ascii="Arial" w:hAnsi="Arial"/>
                <w:sz w:val="15"/>
                <w:szCs w:val="15"/>
              </w:rPr>
              <w:t xml:space="preserve"> (Baht </w:t>
            </w:r>
            <w:r>
              <w:rPr>
                <w:rFonts w:ascii="Arial" w:hAnsi="Arial"/>
                <w:sz w:val="15"/>
                <w:szCs w:val="15"/>
              </w:rPr>
              <w:t>16.43</w:t>
            </w:r>
            <w:r w:rsidRPr="007222F3">
              <w:rPr>
                <w:rFonts w:ascii="Arial" w:hAnsi="Arial"/>
                <w:sz w:val="15"/>
                <w:szCs w:val="15"/>
              </w:rPr>
              <w:t xml:space="preserve"> million included in </w:t>
            </w:r>
            <w:r>
              <w:rPr>
                <w:rFonts w:ascii="Arial" w:hAnsi="Arial"/>
                <w:sz w:val="15"/>
                <w:szCs w:val="15"/>
              </w:rPr>
              <w:t>cost of service,</w:t>
            </w:r>
            <w:r w:rsidRPr="007222F3">
              <w:rPr>
                <w:rFonts w:ascii="Arial" w:hAnsi="Arial"/>
                <w:sz w:val="15"/>
                <w:szCs w:val="15"/>
              </w:rPr>
              <w:t xml:space="preserve"> and the balance in selling and administrative expenses)</w:t>
            </w:r>
          </w:p>
        </w:tc>
        <w:tc>
          <w:tcPr>
            <w:tcW w:w="953" w:type="dxa"/>
          </w:tcPr>
          <w:p w:rsidR="00605A3E" w:rsidRPr="000E313A" w:rsidRDefault="00605A3E" w:rsidP="00605A3E">
            <w:pPr>
              <w:pBdr>
                <w:bottom w:val="doub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25,</w:t>
            </w:r>
            <w:r w:rsidR="007E51E0">
              <w:rPr>
                <w:rFonts w:ascii="Arial" w:hAnsi="Arial" w:cs="Arial"/>
                <w:sz w:val="15"/>
                <w:szCs w:val="15"/>
                <w:lang w:val="en-GB"/>
              </w:rPr>
              <w:t>535</w:t>
            </w:r>
          </w:p>
        </w:tc>
      </w:tr>
      <w:tr w:rsidR="00605A3E" w:rsidRPr="007222F3" w:rsidTr="0065024F">
        <w:trPr>
          <w:gridAfter w:val="1"/>
          <w:wAfter w:w="25" w:type="dxa"/>
        </w:trPr>
        <w:tc>
          <w:tcPr>
            <w:tcW w:w="7704" w:type="dxa"/>
            <w:gridSpan w:val="6"/>
          </w:tcPr>
          <w:p w:rsidR="00605A3E" w:rsidRPr="000E313A" w:rsidRDefault="00605A3E" w:rsidP="00605A3E">
            <w:pPr>
              <w:spacing w:line="260" w:lineRule="exact"/>
              <w:ind w:right="-72"/>
              <w:rPr>
                <w:rFonts w:ascii="Arial" w:hAnsi="Arial" w:cs="Arial"/>
                <w:sz w:val="15"/>
                <w:szCs w:val="15"/>
                <w:lang w:val="en-GB"/>
              </w:rPr>
            </w:pPr>
            <w:r>
              <w:rPr>
                <w:rFonts w:ascii="Arial" w:hAnsi="Arial"/>
                <w:sz w:val="15"/>
                <w:szCs w:val="15"/>
              </w:rPr>
              <w:t>2019</w:t>
            </w:r>
            <w:r w:rsidRPr="007222F3">
              <w:rPr>
                <w:rFonts w:ascii="Arial" w:hAnsi="Arial"/>
                <w:sz w:val="15"/>
                <w:szCs w:val="15"/>
              </w:rPr>
              <w:t xml:space="preserve"> (Baht </w:t>
            </w:r>
            <w:r w:rsidR="00752376">
              <w:rPr>
                <w:rFonts w:ascii="Arial" w:hAnsi="Arial"/>
                <w:sz w:val="15"/>
                <w:szCs w:val="15"/>
              </w:rPr>
              <w:t>12.42</w:t>
            </w:r>
            <w:r w:rsidRPr="007222F3">
              <w:rPr>
                <w:rFonts w:ascii="Arial" w:hAnsi="Arial"/>
                <w:sz w:val="15"/>
                <w:szCs w:val="15"/>
              </w:rPr>
              <w:t xml:space="preserve"> million included in </w:t>
            </w:r>
            <w:r>
              <w:rPr>
                <w:rFonts w:ascii="Arial" w:hAnsi="Arial"/>
                <w:sz w:val="15"/>
                <w:szCs w:val="15"/>
              </w:rPr>
              <w:t>cost of service</w:t>
            </w:r>
            <w:r w:rsidRPr="007222F3">
              <w:rPr>
                <w:rFonts w:ascii="Arial" w:hAnsi="Arial"/>
                <w:sz w:val="15"/>
                <w:szCs w:val="15"/>
              </w:rPr>
              <w:t>, and the balance in selling and administrative expenses)</w:t>
            </w:r>
          </w:p>
        </w:tc>
        <w:tc>
          <w:tcPr>
            <w:tcW w:w="953" w:type="dxa"/>
          </w:tcPr>
          <w:p w:rsidR="00605A3E" w:rsidRPr="000E313A" w:rsidRDefault="00752376" w:rsidP="00605A3E">
            <w:pPr>
              <w:pBdr>
                <w:bottom w:val="double" w:sz="6" w:space="1" w:color="auto"/>
              </w:pBdr>
              <w:tabs>
                <w:tab w:val="decimal" w:pos="720"/>
              </w:tabs>
              <w:spacing w:line="260" w:lineRule="exact"/>
              <w:ind w:right="-72"/>
              <w:rPr>
                <w:rFonts w:ascii="Arial" w:hAnsi="Arial" w:cs="Arial"/>
                <w:sz w:val="15"/>
                <w:szCs w:val="15"/>
                <w:lang w:val="en-GB"/>
              </w:rPr>
            </w:pPr>
            <w:r>
              <w:rPr>
                <w:rFonts w:ascii="Arial" w:hAnsi="Arial" w:cs="Arial"/>
                <w:sz w:val="15"/>
                <w:szCs w:val="15"/>
                <w:lang w:val="en-GB"/>
              </w:rPr>
              <w:t>21,9</w:t>
            </w:r>
            <w:r w:rsidR="007E51E0">
              <w:rPr>
                <w:rFonts w:ascii="Arial" w:hAnsi="Arial" w:cs="Arial"/>
                <w:sz w:val="15"/>
                <w:szCs w:val="15"/>
                <w:lang w:val="en-GB"/>
              </w:rPr>
              <w:t>66</w:t>
            </w:r>
          </w:p>
        </w:tc>
      </w:tr>
    </w:tbl>
    <w:p w:rsidR="004A6863" w:rsidRPr="007222F3" w:rsidRDefault="004A6863" w:rsidP="004A6863"/>
    <w:tbl>
      <w:tblPr>
        <w:tblW w:w="8640" w:type="dxa"/>
        <w:tblInd w:w="630" w:type="dxa"/>
        <w:tblLayout w:type="fixed"/>
        <w:tblLook w:val="0000" w:firstRow="0" w:lastRow="0" w:firstColumn="0" w:lastColumn="0" w:noHBand="0" w:noVBand="0"/>
      </w:tblPr>
      <w:tblGrid>
        <w:gridCol w:w="2698"/>
        <w:gridCol w:w="1082"/>
        <w:gridCol w:w="1350"/>
        <w:gridCol w:w="1260"/>
        <w:gridCol w:w="1170"/>
        <w:gridCol w:w="1080"/>
      </w:tblGrid>
      <w:tr w:rsidR="004A6863" w:rsidRPr="0065024F" w:rsidTr="0065024F">
        <w:trPr>
          <w:tblHeader/>
        </w:trPr>
        <w:tc>
          <w:tcPr>
            <w:tcW w:w="8640" w:type="dxa"/>
            <w:gridSpan w:val="6"/>
          </w:tcPr>
          <w:p w:rsidR="004A6863" w:rsidRPr="0065024F" w:rsidRDefault="004A6863" w:rsidP="0065024F">
            <w:pPr>
              <w:tabs>
                <w:tab w:val="center" w:pos="8010"/>
              </w:tabs>
              <w:spacing w:line="280" w:lineRule="exact"/>
              <w:ind w:left="-588" w:right="-50"/>
              <w:jc w:val="right"/>
              <w:rPr>
                <w:rFonts w:ascii="Arial" w:hAnsi="Arial"/>
                <w:sz w:val="16"/>
                <w:szCs w:val="16"/>
                <w:cs/>
              </w:rPr>
            </w:pPr>
            <w:r w:rsidRPr="0065024F">
              <w:rPr>
                <w:rFonts w:ascii="Arial" w:hAnsi="Arial"/>
                <w:sz w:val="16"/>
                <w:szCs w:val="16"/>
              </w:rPr>
              <w:t>(Unit: Thousand Baht)</w:t>
            </w:r>
          </w:p>
        </w:tc>
      </w:tr>
      <w:tr w:rsidR="004A6863" w:rsidRPr="0065024F" w:rsidTr="0065024F">
        <w:trPr>
          <w:tblHeader/>
        </w:trPr>
        <w:tc>
          <w:tcPr>
            <w:tcW w:w="2698" w:type="dxa"/>
          </w:tcPr>
          <w:p w:rsidR="004A6863" w:rsidRPr="0065024F" w:rsidRDefault="004A6863" w:rsidP="0065024F">
            <w:pPr>
              <w:tabs>
                <w:tab w:val="center" w:pos="8010"/>
              </w:tabs>
              <w:spacing w:line="280" w:lineRule="exact"/>
              <w:ind w:left="-588" w:right="-50"/>
              <w:jc w:val="right"/>
              <w:rPr>
                <w:rFonts w:ascii="Arial" w:hAnsi="Arial"/>
                <w:sz w:val="16"/>
                <w:szCs w:val="16"/>
                <w:cs/>
              </w:rPr>
            </w:pPr>
          </w:p>
        </w:tc>
        <w:tc>
          <w:tcPr>
            <w:tcW w:w="5942" w:type="dxa"/>
            <w:gridSpan w:val="5"/>
          </w:tcPr>
          <w:p w:rsidR="004A6863" w:rsidRPr="0065024F" w:rsidRDefault="004A6863" w:rsidP="0065024F">
            <w:pPr>
              <w:pBdr>
                <w:bottom w:val="single" w:sz="4" w:space="1" w:color="auto"/>
              </w:pBdr>
              <w:tabs>
                <w:tab w:val="center" w:pos="8010"/>
              </w:tabs>
              <w:spacing w:line="280" w:lineRule="exact"/>
              <w:ind w:left="12" w:right="-50"/>
              <w:jc w:val="center"/>
              <w:rPr>
                <w:rFonts w:ascii="Arial" w:hAnsi="Arial"/>
                <w:sz w:val="16"/>
                <w:szCs w:val="16"/>
                <w:cs/>
              </w:rPr>
            </w:pPr>
            <w:r w:rsidRPr="0065024F">
              <w:rPr>
                <w:rFonts w:ascii="Arial" w:hAnsi="Arial"/>
                <w:sz w:val="16"/>
                <w:szCs w:val="16"/>
              </w:rPr>
              <w:t>Separate financial statements</w:t>
            </w:r>
          </w:p>
        </w:tc>
      </w:tr>
      <w:tr w:rsidR="0065024F" w:rsidRPr="0065024F" w:rsidTr="0065024F">
        <w:trPr>
          <w:tblHeader/>
        </w:trPr>
        <w:tc>
          <w:tcPr>
            <w:tcW w:w="2698" w:type="dxa"/>
          </w:tcPr>
          <w:p w:rsidR="0065024F" w:rsidRPr="0065024F" w:rsidRDefault="0065024F" w:rsidP="0065024F">
            <w:pPr>
              <w:tabs>
                <w:tab w:val="center" w:pos="8010"/>
              </w:tabs>
              <w:spacing w:line="280" w:lineRule="exact"/>
              <w:ind w:left="-90" w:right="-50"/>
              <w:jc w:val="both"/>
              <w:rPr>
                <w:rFonts w:ascii="Arial" w:hAnsi="Arial"/>
                <w:sz w:val="16"/>
                <w:szCs w:val="16"/>
              </w:rPr>
            </w:pPr>
          </w:p>
        </w:tc>
        <w:tc>
          <w:tcPr>
            <w:tcW w:w="1082" w:type="dxa"/>
            <w:vAlign w:val="bottom"/>
          </w:tcPr>
          <w:p w:rsidR="0065024F" w:rsidRPr="0065024F" w:rsidRDefault="0065024F" w:rsidP="0065024F">
            <w:pPr>
              <w:pBdr>
                <w:bottom w:val="single" w:sz="4" w:space="1" w:color="auto"/>
              </w:pBdr>
              <w:tabs>
                <w:tab w:val="center" w:pos="8010"/>
              </w:tabs>
              <w:spacing w:line="280" w:lineRule="exact"/>
              <w:ind w:left="12" w:right="-50"/>
              <w:jc w:val="center"/>
              <w:rPr>
                <w:rFonts w:ascii="Arial" w:hAnsi="Arial"/>
                <w:sz w:val="16"/>
                <w:szCs w:val="16"/>
              </w:rPr>
            </w:pPr>
            <w:r w:rsidRPr="0065024F">
              <w:rPr>
                <w:rFonts w:ascii="Arial" w:hAnsi="Arial"/>
                <w:sz w:val="16"/>
                <w:szCs w:val="16"/>
              </w:rPr>
              <w:t>Land</w:t>
            </w:r>
          </w:p>
        </w:tc>
        <w:tc>
          <w:tcPr>
            <w:tcW w:w="1350" w:type="dxa"/>
            <w:vAlign w:val="bottom"/>
          </w:tcPr>
          <w:p w:rsidR="0065024F" w:rsidRPr="0065024F" w:rsidRDefault="0065024F" w:rsidP="0065024F">
            <w:pPr>
              <w:pBdr>
                <w:bottom w:val="single" w:sz="4" w:space="1" w:color="auto"/>
              </w:pBdr>
              <w:tabs>
                <w:tab w:val="center" w:pos="8010"/>
              </w:tabs>
              <w:spacing w:line="280" w:lineRule="exact"/>
              <w:ind w:left="12" w:right="-50"/>
              <w:jc w:val="center"/>
              <w:rPr>
                <w:rFonts w:ascii="Arial" w:hAnsi="Arial"/>
                <w:sz w:val="16"/>
                <w:szCs w:val="16"/>
              </w:rPr>
            </w:pPr>
            <w:r w:rsidRPr="0065024F">
              <w:rPr>
                <w:rFonts w:ascii="Arial" w:hAnsi="Arial"/>
                <w:sz w:val="16"/>
                <w:szCs w:val="16"/>
              </w:rPr>
              <w:t>Buildings and building improvement</w:t>
            </w:r>
          </w:p>
        </w:tc>
        <w:tc>
          <w:tcPr>
            <w:tcW w:w="1260" w:type="dxa"/>
            <w:vAlign w:val="bottom"/>
          </w:tcPr>
          <w:p w:rsidR="0065024F" w:rsidRPr="0065024F" w:rsidRDefault="0065024F" w:rsidP="0065024F">
            <w:pPr>
              <w:pBdr>
                <w:bottom w:val="single" w:sz="4" w:space="1" w:color="auto"/>
              </w:pBdr>
              <w:tabs>
                <w:tab w:val="center" w:pos="8010"/>
              </w:tabs>
              <w:spacing w:line="280" w:lineRule="exact"/>
              <w:ind w:left="-108" w:right="-108"/>
              <w:jc w:val="center"/>
              <w:rPr>
                <w:rFonts w:ascii="Arial" w:hAnsi="Arial"/>
                <w:sz w:val="16"/>
                <w:szCs w:val="16"/>
              </w:rPr>
            </w:pPr>
            <w:r w:rsidRPr="0065024F">
              <w:rPr>
                <w:rFonts w:ascii="Arial" w:hAnsi="Arial"/>
                <w:sz w:val="16"/>
                <w:szCs w:val="16"/>
              </w:rPr>
              <w:t>Furniture, fixtures and office equipment</w:t>
            </w:r>
          </w:p>
        </w:tc>
        <w:tc>
          <w:tcPr>
            <w:tcW w:w="1170" w:type="dxa"/>
            <w:vAlign w:val="bottom"/>
          </w:tcPr>
          <w:p w:rsidR="0065024F" w:rsidRPr="0065024F" w:rsidRDefault="0065024F" w:rsidP="0065024F">
            <w:pPr>
              <w:pBdr>
                <w:bottom w:val="single" w:sz="4" w:space="1" w:color="auto"/>
              </w:pBdr>
              <w:tabs>
                <w:tab w:val="center" w:pos="8010"/>
              </w:tabs>
              <w:spacing w:line="280" w:lineRule="exact"/>
              <w:ind w:left="12" w:right="-50"/>
              <w:jc w:val="center"/>
              <w:rPr>
                <w:rFonts w:ascii="Arial" w:hAnsi="Arial"/>
                <w:sz w:val="16"/>
                <w:szCs w:val="16"/>
              </w:rPr>
            </w:pPr>
            <w:r w:rsidRPr="0065024F">
              <w:rPr>
                <w:rFonts w:ascii="Arial" w:hAnsi="Arial"/>
                <w:sz w:val="16"/>
                <w:szCs w:val="16"/>
              </w:rPr>
              <w:t>Motor vehicles</w:t>
            </w:r>
          </w:p>
        </w:tc>
        <w:tc>
          <w:tcPr>
            <w:tcW w:w="1080" w:type="dxa"/>
            <w:vAlign w:val="bottom"/>
          </w:tcPr>
          <w:p w:rsidR="0065024F" w:rsidRPr="0065024F" w:rsidRDefault="0065024F" w:rsidP="0065024F">
            <w:pPr>
              <w:pBdr>
                <w:bottom w:val="single" w:sz="4" w:space="1" w:color="auto"/>
              </w:pBdr>
              <w:tabs>
                <w:tab w:val="center" w:pos="8010"/>
              </w:tabs>
              <w:spacing w:line="280" w:lineRule="exact"/>
              <w:ind w:left="12" w:right="-50"/>
              <w:jc w:val="center"/>
              <w:rPr>
                <w:rFonts w:ascii="Arial" w:hAnsi="Arial"/>
                <w:sz w:val="16"/>
                <w:szCs w:val="16"/>
              </w:rPr>
            </w:pPr>
            <w:r w:rsidRPr="0065024F">
              <w:rPr>
                <w:rFonts w:ascii="Arial" w:hAnsi="Arial"/>
                <w:sz w:val="16"/>
                <w:szCs w:val="16"/>
              </w:rPr>
              <w:t>Total</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b/>
                <w:bCs/>
                <w:sz w:val="16"/>
                <w:szCs w:val="16"/>
              </w:rPr>
            </w:pPr>
            <w:r w:rsidRPr="0065024F">
              <w:rPr>
                <w:rFonts w:ascii="Arial" w:hAnsi="Arial"/>
                <w:b/>
                <w:bCs/>
                <w:sz w:val="16"/>
                <w:szCs w:val="16"/>
              </w:rPr>
              <w:t>Cost</w:t>
            </w:r>
          </w:p>
        </w:tc>
        <w:tc>
          <w:tcPr>
            <w:tcW w:w="1082" w:type="dxa"/>
          </w:tcPr>
          <w:p w:rsidR="0065024F" w:rsidRPr="0065024F" w:rsidRDefault="0065024F" w:rsidP="0065024F">
            <w:pPr>
              <w:spacing w:line="280" w:lineRule="exact"/>
              <w:ind w:right="-50"/>
              <w:jc w:val="both"/>
              <w:rPr>
                <w:rFonts w:ascii="Arial" w:hAnsi="Arial"/>
                <w:sz w:val="16"/>
                <w:szCs w:val="16"/>
              </w:rPr>
            </w:pPr>
          </w:p>
        </w:tc>
        <w:tc>
          <w:tcPr>
            <w:tcW w:w="1350" w:type="dxa"/>
          </w:tcPr>
          <w:p w:rsidR="0065024F" w:rsidRPr="0065024F" w:rsidRDefault="0065024F" w:rsidP="0065024F">
            <w:pPr>
              <w:spacing w:line="280" w:lineRule="exact"/>
              <w:ind w:right="-50"/>
              <w:jc w:val="both"/>
              <w:rPr>
                <w:rFonts w:ascii="Arial" w:hAnsi="Arial"/>
                <w:sz w:val="16"/>
                <w:szCs w:val="16"/>
              </w:rPr>
            </w:pPr>
          </w:p>
        </w:tc>
        <w:tc>
          <w:tcPr>
            <w:tcW w:w="1260" w:type="dxa"/>
          </w:tcPr>
          <w:p w:rsidR="0065024F" w:rsidRPr="0065024F" w:rsidRDefault="0065024F" w:rsidP="0065024F">
            <w:pPr>
              <w:spacing w:line="280" w:lineRule="exact"/>
              <w:ind w:right="-50"/>
              <w:jc w:val="both"/>
              <w:rPr>
                <w:rFonts w:ascii="Arial" w:hAnsi="Arial"/>
                <w:sz w:val="16"/>
                <w:szCs w:val="16"/>
              </w:rPr>
            </w:pPr>
          </w:p>
        </w:tc>
        <w:tc>
          <w:tcPr>
            <w:tcW w:w="1170" w:type="dxa"/>
          </w:tcPr>
          <w:p w:rsidR="0065024F" w:rsidRPr="0065024F" w:rsidRDefault="0065024F" w:rsidP="0065024F">
            <w:pPr>
              <w:spacing w:line="280" w:lineRule="exact"/>
              <w:ind w:right="-50"/>
              <w:jc w:val="both"/>
              <w:rPr>
                <w:rFonts w:ascii="Arial" w:hAnsi="Arial"/>
                <w:sz w:val="16"/>
                <w:szCs w:val="16"/>
              </w:rPr>
            </w:pPr>
          </w:p>
        </w:tc>
        <w:tc>
          <w:tcPr>
            <w:tcW w:w="1080" w:type="dxa"/>
          </w:tcPr>
          <w:p w:rsidR="0065024F" w:rsidRPr="0065024F" w:rsidRDefault="0065024F" w:rsidP="0065024F">
            <w:pPr>
              <w:tabs>
                <w:tab w:val="center" w:pos="8010"/>
              </w:tabs>
              <w:spacing w:line="280" w:lineRule="exact"/>
              <w:ind w:left="12" w:right="-50"/>
              <w:jc w:val="both"/>
              <w:rPr>
                <w:rFonts w:ascii="Arial" w:hAnsi="Arial"/>
                <w:sz w:val="16"/>
                <w:szCs w:val="16"/>
              </w:rPr>
            </w:pPr>
          </w:p>
        </w:tc>
      </w:tr>
      <w:tr w:rsidR="0065024F" w:rsidRPr="0065024F" w:rsidTr="0065024F">
        <w:tc>
          <w:tcPr>
            <w:tcW w:w="2698" w:type="dxa"/>
          </w:tcPr>
          <w:p w:rsidR="0065024F" w:rsidRPr="0065024F" w:rsidRDefault="0065024F" w:rsidP="0065024F">
            <w:pPr>
              <w:spacing w:line="280" w:lineRule="exact"/>
              <w:ind w:right="-50"/>
              <w:jc w:val="both"/>
              <w:rPr>
                <w:rFonts w:ascii="Arial" w:hAnsi="Arial" w:cs="Arial"/>
                <w:sz w:val="16"/>
                <w:szCs w:val="16"/>
              </w:rPr>
            </w:pPr>
            <w:r w:rsidRPr="0065024F">
              <w:rPr>
                <w:rFonts w:ascii="Arial" w:hAnsi="Arial" w:cs="Arial"/>
                <w:sz w:val="16"/>
                <w:szCs w:val="16"/>
              </w:rPr>
              <w:t xml:space="preserve">1 January </w:t>
            </w:r>
            <w:r w:rsidR="009F7571">
              <w:rPr>
                <w:rFonts w:ascii="Arial" w:hAnsi="Arial" w:cs="Arial"/>
                <w:sz w:val="16"/>
                <w:szCs w:val="16"/>
              </w:rPr>
              <w:t>2018</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6,292</w:t>
            </w:r>
          </w:p>
        </w:tc>
        <w:tc>
          <w:tcPr>
            <w:tcW w:w="135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18,610</w:t>
            </w:r>
          </w:p>
        </w:tc>
        <w:tc>
          <w:tcPr>
            <w:tcW w:w="126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11,750</w:t>
            </w:r>
          </w:p>
        </w:tc>
        <w:tc>
          <w:tcPr>
            <w:tcW w:w="1170" w:type="dxa"/>
            <w:vAlign w:val="bottom"/>
          </w:tcPr>
          <w:p w:rsidR="0065024F" w:rsidRPr="0065024F" w:rsidRDefault="00752376" w:rsidP="0065024F">
            <w:pPr>
              <w:tabs>
                <w:tab w:val="decimal" w:pos="885"/>
              </w:tabs>
              <w:spacing w:line="280" w:lineRule="exact"/>
              <w:ind w:right="-72"/>
              <w:rPr>
                <w:rFonts w:ascii="Arial" w:hAnsi="Arial" w:cs="Arial"/>
                <w:sz w:val="16"/>
                <w:szCs w:val="16"/>
                <w:lang w:val="en-GB"/>
              </w:rPr>
            </w:pPr>
            <w:r>
              <w:rPr>
                <w:rFonts w:ascii="Arial" w:hAnsi="Arial" w:cs="Arial"/>
                <w:sz w:val="16"/>
                <w:szCs w:val="16"/>
                <w:lang w:val="en-GB"/>
              </w:rPr>
              <w:t>22,704</w:t>
            </w:r>
          </w:p>
        </w:tc>
        <w:tc>
          <w:tcPr>
            <w:tcW w:w="1080" w:type="dxa"/>
            <w:vAlign w:val="bottom"/>
          </w:tcPr>
          <w:p w:rsidR="0065024F" w:rsidRPr="0065024F" w:rsidRDefault="00752376" w:rsidP="0065024F">
            <w:pPr>
              <w:tabs>
                <w:tab w:val="decimal" w:pos="795"/>
              </w:tabs>
              <w:spacing w:line="280" w:lineRule="exact"/>
              <w:ind w:right="-72"/>
              <w:rPr>
                <w:rFonts w:ascii="Arial" w:hAnsi="Arial" w:cs="Arial"/>
                <w:sz w:val="16"/>
                <w:szCs w:val="16"/>
                <w:lang w:val="en-GB"/>
              </w:rPr>
            </w:pPr>
            <w:r>
              <w:rPr>
                <w:rFonts w:ascii="Arial" w:hAnsi="Arial" w:cs="Arial"/>
                <w:sz w:val="16"/>
                <w:szCs w:val="16"/>
                <w:lang w:val="en-GB"/>
              </w:rPr>
              <w:t>59,356</w:t>
            </w:r>
          </w:p>
        </w:tc>
      </w:tr>
      <w:tr w:rsidR="00752376" w:rsidRPr="0065024F" w:rsidTr="00752376">
        <w:tc>
          <w:tcPr>
            <w:tcW w:w="2698" w:type="dxa"/>
          </w:tcPr>
          <w:p w:rsidR="00752376" w:rsidRPr="0065024F" w:rsidRDefault="00752376" w:rsidP="00752376">
            <w:pPr>
              <w:spacing w:line="280" w:lineRule="exact"/>
              <w:ind w:right="-50"/>
              <w:jc w:val="both"/>
              <w:rPr>
                <w:rFonts w:ascii="Arial" w:hAnsi="Arial" w:cs="Arial"/>
                <w:sz w:val="16"/>
                <w:szCs w:val="16"/>
              </w:rPr>
            </w:pPr>
            <w:r w:rsidRPr="0065024F">
              <w:rPr>
                <w:rFonts w:ascii="Arial" w:hAnsi="Arial" w:cs="Arial"/>
                <w:sz w:val="16"/>
                <w:szCs w:val="16"/>
              </w:rPr>
              <w:t>Additions</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647</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647</w:t>
            </w:r>
          </w:p>
        </w:tc>
      </w:tr>
      <w:tr w:rsidR="00752376" w:rsidRPr="0065024F" w:rsidTr="00752376">
        <w:tc>
          <w:tcPr>
            <w:tcW w:w="2698" w:type="dxa"/>
          </w:tcPr>
          <w:p w:rsidR="00752376" w:rsidRPr="0065024F" w:rsidRDefault="00752376" w:rsidP="00752376">
            <w:pPr>
              <w:spacing w:line="280" w:lineRule="exact"/>
              <w:ind w:right="-50"/>
              <w:jc w:val="both"/>
              <w:rPr>
                <w:rFonts w:ascii="Arial" w:hAnsi="Arial" w:cs="Arial"/>
                <w:sz w:val="16"/>
                <w:szCs w:val="16"/>
              </w:rPr>
            </w:pPr>
            <w:r w:rsidRPr="0065024F">
              <w:rPr>
                <w:rFonts w:ascii="Arial" w:hAnsi="Arial" w:cs="Arial"/>
                <w:sz w:val="16"/>
                <w:szCs w:val="16"/>
              </w:rPr>
              <w:t>Disposals/Write-off</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(348)</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(1,767)</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(2,115)</w:t>
            </w:r>
          </w:p>
        </w:tc>
      </w:tr>
      <w:tr w:rsidR="00752376" w:rsidRPr="0065024F" w:rsidTr="00752376">
        <w:tc>
          <w:tcPr>
            <w:tcW w:w="2698" w:type="dxa"/>
          </w:tcPr>
          <w:p w:rsidR="00752376" w:rsidRPr="0065024F" w:rsidRDefault="00752376" w:rsidP="00752376">
            <w:pPr>
              <w:spacing w:line="280" w:lineRule="exact"/>
              <w:ind w:right="-50"/>
              <w:jc w:val="both"/>
              <w:rPr>
                <w:rFonts w:ascii="Arial" w:hAnsi="Arial" w:cs="Arial"/>
                <w:sz w:val="16"/>
                <w:szCs w:val="16"/>
              </w:rPr>
            </w:pPr>
            <w:r w:rsidRPr="0065024F">
              <w:rPr>
                <w:rFonts w:ascii="Arial" w:hAnsi="Arial" w:cs="Arial"/>
                <w:sz w:val="16"/>
                <w:szCs w:val="16"/>
              </w:rPr>
              <w:t>Transfer from investment properties</w:t>
            </w:r>
          </w:p>
        </w:tc>
        <w:tc>
          <w:tcPr>
            <w:tcW w:w="1082" w:type="dxa"/>
            <w:vAlign w:val="bottom"/>
          </w:tcPr>
          <w:p w:rsidR="00752376" w:rsidRPr="0065024F" w:rsidRDefault="00752376" w:rsidP="00752376">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45,916</w:t>
            </w:r>
          </w:p>
        </w:tc>
        <w:tc>
          <w:tcPr>
            <w:tcW w:w="1350" w:type="dxa"/>
            <w:vAlign w:val="bottom"/>
          </w:tcPr>
          <w:p w:rsidR="00752376" w:rsidRPr="0065024F" w:rsidRDefault="00752376" w:rsidP="00752376">
            <w:pPr>
              <w:pBdr>
                <w:bottom w:val="single" w:sz="4"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14,496</w:t>
            </w:r>
          </w:p>
        </w:tc>
        <w:tc>
          <w:tcPr>
            <w:tcW w:w="1260" w:type="dxa"/>
            <w:vAlign w:val="bottom"/>
          </w:tcPr>
          <w:p w:rsidR="00752376" w:rsidRPr="0065024F" w:rsidRDefault="00752376" w:rsidP="00752376">
            <w:pPr>
              <w:pBdr>
                <w:bottom w:val="single" w:sz="4"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170" w:type="dxa"/>
            <w:vAlign w:val="bottom"/>
          </w:tcPr>
          <w:p w:rsidR="00752376" w:rsidRPr="0065024F" w:rsidRDefault="00752376" w:rsidP="00752376">
            <w:pPr>
              <w:pBdr>
                <w:bottom w:val="single" w:sz="4" w:space="1" w:color="auto"/>
              </w:pBd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080" w:type="dxa"/>
            <w:vAlign w:val="bottom"/>
          </w:tcPr>
          <w:p w:rsidR="00752376" w:rsidRPr="0065024F" w:rsidRDefault="00752376" w:rsidP="00752376">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60,412</w:t>
            </w:r>
          </w:p>
        </w:tc>
      </w:tr>
      <w:tr w:rsidR="00752376" w:rsidRPr="0065024F" w:rsidTr="0065024F">
        <w:tc>
          <w:tcPr>
            <w:tcW w:w="2698" w:type="dxa"/>
          </w:tcPr>
          <w:p w:rsidR="00752376" w:rsidRPr="0065024F" w:rsidRDefault="00752376" w:rsidP="00752376">
            <w:pPr>
              <w:spacing w:line="280" w:lineRule="exact"/>
              <w:ind w:right="-50"/>
              <w:jc w:val="both"/>
              <w:rPr>
                <w:rFonts w:ascii="Arial" w:hAnsi="Arial" w:cs="Arial"/>
                <w:sz w:val="16"/>
                <w:szCs w:val="16"/>
              </w:rPr>
            </w:pPr>
            <w:r w:rsidRPr="0065024F">
              <w:rPr>
                <w:rFonts w:ascii="Arial" w:hAnsi="Arial" w:cs="Arial"/>
                <w:sz w:val="16"/>
                <w:szCs w:val="16"/>
              </w:rPr>
              <w:t xml:space="preserve">31 December </w:t>
            </w:r>
            <w:r>
              <w:rPr>
                <w:rFonts w:ascii="Arial" w:hAnsi="Arial" w:cs="Arial"/>
                <w:sz w:val="16"/>
                <w:szCs w:val="16"/>
              </w:rPr>
              <w:t>2018</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52,208</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33,106</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12,049</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20,937</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118,300</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cs="Arial"/>
                <w:sz w:val="16"/>
                <w:szCs w:val="16"/>
              </w:rPr>
            </w:pPr>
            <w:r w:rsidRPr="0065024F">
              <w:rPr>
                <w:rFonts w:ascii="Arial" w:hAnsi="Arial" w:cs="Arial"/>
                <w:sz w:val="16"/>
                <w:szCs w:val="16"/>
              </w:rPr>
              <w:t>Additions</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150</w:t>
            </w:r>
          </w:p>
        </w:tc>
        <w:tc>
          <w:tcPr>
            <w:tcW w:w="126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33,612</w:t>
            </w:r>
          </w:p>
        </w:tc>
        <w:tc>
          <w:tcPr>
            <w:tcW w:w="1170" w:type="dxa"/>
            <w:vAlign w:val="bottom"/>
          </w:tcPr>
          <w:p w:rsidR="0065024F" w:rsidRPr="0065024F" w:rsidRDefault="00752376" w:rsidP="0065024F">
            <w:pPr>
              <w:tabs>
                <w:tab w:val="decimal" w:pos="885"/>
              </w:tabs>
              <w:spacing w:line="280" w:lineRule="exact"/>
              <w:ind w:right="-72"/>
              <w:rPr>
                <w:rFonts w:ascii="Arial" w:hAnsi="Arial" w:cs="Arial"/>
                <w:sz w:val="16"/>
                <w:szCs w:val="16"/>
                <w:lang w:val="en-GB"/>
              </w:rPr>
            </w:pPr>
            <w:r>
              <w:rPr>
                <w:rFonts w:ascii="Arial" w:hAnsi="Arial" w:cs="Arial"/>
                <w:sz w:val="16"/>
                <w:szCs w:val="16"/>
                <w:lang w:val="en-GB"/>
              </w:rPr>
              <w:t>38,12</w:t>
            </w:r>
            <w:r w:rsidR="007E51E0">
              <w:rPr>
                <w:rFonts w:ascii="Arial" w:hAnsi="Arial" w:cs="Arial"/>
                <w:sz w:val="16"/>
                <w:szCs w:val="16"/>
                <w:lang w:val="en-GB"/>
              </w:rPr>
              <w:t>3</w:t>
            </w:r>
          </w:p>
        </w:tc>
        <w:tc>
          <w:tcPr>
            <w:tcW w:w="1080" w:type="dxa"/>
            <w:vAlign w:val="bottom"/>
          </w:tcPr>
          <w:p w:rsidR="0065024F" w:rsidRPr="0065024F" w:rsidRDefault="007E51E0" w:rsidP="0065024F">
            <w:pPr>
              <w:tabs>
                <w:tab w:val="decimal" w:pos="795"/>
              </w:tabs>
              <w:spacing w:line="280" w:lineRule="exact"/>
              <w:ind w:right="-72"/>
              <w:rPr>
                <w:rFonts w:ascii="Arial" w:hAnsi="Arial" w:cs="Arial"/>
                <w:sz w:val="16"/>
                <w:szCs w:val="16"/>
                <w:lang w:val="en-GB"/>
              </w:rPr>
            </w:pPr>
            <w:r>
              <w:rPr>
                <w:rFonts w:ascii="Arial" w:hAnsi="Arial" w:cs="Arial"/>
                <w:sz w:val="16"/>
                <w:szCs w:val="16"/>
                <w:lang w:val="en-GB"/>
              </w:rPr>
              <w:t>71,885</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cs="Arial"/>
                <w:sz w:val="16"/>
                <w:szCs w:val="16"/>
              </w:rPr>
            </w:pPr>
            <w:r w:rsidRPr="0065024F">
              <w:rPr>
                <w:rFonts w:ascii="Arial" w:hAnsi="Arial" w:cs="Arial"/>
                <w:sz w:val="16"/>
                <w:szCs w:val="16"/>
              </w:rPr>
              <w:t>Disposals/Write-off</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65024F" w:rsidRPr="0065024F" w:rsidRDefault="0065024F" w:rsidP="0065024F">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26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(992)</w:t>
            </w:r>
          </w:p>
        </w:tc>
        <w:tc>
          <w:tcPr>
            <w:tcW w:w="1170" w:type="dxa"/>
            <w:vAlign w:val="bottom"/>
          </w:tcPr>
          <w:p w:rsidR="0065024F" w:rsidRPr="0065024F" w:rsidRDefault="00752376" w:rsidP="0065024F">
            <w:pPr>
              <w:tabs>
                <w:tab w:val="decimal" w:pos="885"/>
              </w:tabs>
              <w:spacing w:line="280" w:lineRule="exact"/>
              <w:ind w:right="-72"/>
              <w:rPr>
                <w:rFonts w:ascii="Arial" w:hAnsi="Arial" w:cs="Arial"/>
                <w:sz w:val="16"/>
                <w:szCs w:val="16"/>
                <w:lang w:val="en-GB"/>
              </w:rPr>
            </w:pPr>
            <w:r>
              <w:rPr>
                <w:rFonts w:ascii="Arial" w:hAnsi="Arial" w:cs="Arial"/>
                <w:sz w:val="16"/>
                <w:szCs w:val="16"/>
                <w:lang w:val="en-GB"/>
              </w:rPr>
              <w:t>(8,033)</w:t>
            </w:r>
          </w:p>
        </w:tc>
        <w:tc>
          <w:tcPr>
            <w:tcW w:w="1080" w:type="dxa"/>
            <w:vAlign w:val="bottom"/>
          </w:tcPr>
          <w:p w:rsidR="0065024F" w:rsidRPr="0065024F" w:rsidRDefault="00752376" w:rsidP="0065024F">
            <w:pPr>
              <w:tabs>
                <w:tab w:val="decimal" w:pos="795"/>
              </w:tabs>
              <w:spacing w:line="280" w:lineRule="exact"/>
              <w:ind w:right="-72"/>
              <w:rPr>
                <w:rFonts w:ascii="Arial" w:hAnsi="Arial" w:cs="Arial"/>
                <w:sz w:val="16"/>
                <w:szCs w:val="16"/>
                <w:lang w:val="en-GB"/>
              </w:rPr>
            </w:pPr>
            <w:r>
              <w:rPr>
                <w:rFonts w:ascii="Arial" w:hAnsi="Arial" w:cs="Arial"/>
                <w:sz w:val="16"/>
                <w:szCs w:val="16"/>
                <w:lang w:val="en-GB"/>
              </w:rPr>
              <w:t>(9,0</w:t>
            </w:r>
            <w:r w:rsidR="007E51E0">
              <w:rPr>
                <w:rFonts w:ascii="Arial" w:hAnsi="Arial" w:cs="Arial"/>
                <w:sz w:val="16"/>
                <w:szCs w:val="16"/>
                <w:lang w:val="en-GB"/>
              </w:rPr>
              <w:t>25</w:t>
            </w:r>
            <w:r>
              <w:rPr>
                <w:rFonts w:ascii="Arial" w:hAnsi="Arial" w:cs="Arial"/>
                <w:sz w:val="16"/>
                <w:szCs w:val="16"/>
                <w:lang w:val="en-GB"/>
              </w:rPr>
              <w:t>)</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cs="Arial"/>
                <w:sz w:val="16"/>
                <w:szCs w:val="16"/>
              </w:rPr>
            </w:pPr>
            <w:r w:rsidRPr="0065024F">
              <w:rPr>
                <w:rFonts w:ascii="Arial" w:hAnsi="Arial" w:cs="Arial"/>
                <w:sz w:val="16"/>
                <w:szCs w:val="16"/>
              </w:rPr>
              <w:t>Transfer from investment properties</w:t>
            </w:r>
          </w:p>
        </w:tc>
        <w:tc>
          <w:tcPr>
            <w:tcW w:w="1082" w:type="dxa"/>
            <w:vAlign w:val="bottom"/>
          </w:tcPr>
          <w:p w:rsidR="0065024F" w:rsidRPr="0065024F" w:rsidRDefault="00752376" w:rsidP="0065024F">
            <w:pPr>
              <w:pBdr>
                <w:bottom w:val="single" w:sz="4"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w:t>
            </w:r>
          </w:p>
        </w:tc>
        <w:tc>
          <w:tcPr>
            <w:tcW w:w="1350" w:type="dxa"/>
            <w:vAlign w:val="bottom"/>
          </w:tcPr>
          <w:p w:rsidR="0065024F" w:rsidRPr="0065024F" w:rsidRDefault="00752376" w:rsidP="0065024F">
            <w:pPr>
              <w:pBdr>
                <w:bottom w:val="single" w:sz="4"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2,296</w:t>
            </w:r>
          </w:p>
        </w:tc>
        <w:tc>
          <w:tcPr>
            <w:tcW w:w="1260" w:type="dxa"/>
            <w:vAlign w:val="bottom"/>
          </w:tcPr>
          <w:p w:rsidR="0065024F" w:rsidRPr="0065024F" w:rsidRDefault="0065024F" w:rsidP="0065024F">
            <w:pPr>
              <w:pBdr>
                <w:bottom w:val="single" w:sz="4"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170" w:type="dxa"/>
            <w:vAlign w:val="bottom"/>
          </w:tcPr>
          <w:p w:rsidR="0065024F" w:rsidRPr="0065024F" w:rsidRDefault="0065024F" w:rsidP="0065024F">
            <w:pPr>
              <w:pBdr>
                <w:bottom w:val="single" w:sz="4" w:space="1" w:color="auto"/>
              </w:pBd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080" w:type="dxa"/>
            <w:vAlign w:val="bottom"/>
          </w:tcPr>
          <w:p w:rsidR="0065024F" w:rsidRPr="0065024F" w:rsidRDefault="00752376" w:rsidP="0065024F">
            <w:pPr>
              <w:pBdr>
                <w:bottom w:val="single" w:sz="4"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2,296</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cs="Arial"/>
                <w:sz w:val="16"/>
                <w:szCs w:val="16"/>
              </w:rPr>
            </w:pPr>
            <w:r w:rsidRPr="0065024F">
              <w:rPr>
                <w:rFonts w:ascii="Arial" w:hAnsi="Arial" w:cs="Arial"/>
                <w:sz w:val="16"/>
                <w:szCs w:val="16"/>
              </w:rPr>
              <w:t xml:space="preserve">31 December </w:t>
            </w:r>
            <w:r w:rsidR="004A13D8">
              <w:rPr>
                <w:rFonts w:ascii="Arial" w:hAnsi="Arial" w:cs="Arial"/>
                <w:sz w:val="16"/>
                <w:szCs w:val="16"/>
              </w:rPr>
              <w:t>2019</w:t>
            </w:r>
          </w:p>
        </w:tc>
        <w:tc>
          <w:tcPr>
            <w:tcW w:w="1082" w:type="dxa"/>
            <w:vAlign w:val="bottom"/>
          </w:tcPr>
          <w:p w:rsidR="0065024F" w:rsidRPr="0065024F" w:rsidRDefault="0065024F" w:rsidP="0065024F">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52,208</w:t>
            </w:r>
          </w:p>
        </w:tc>
        <w:tc>
          <w:tcPr>
            <w:tcW w:w="1350" w:type="dxa"/>
            <w:vAlign w:val="bottom"/>
          </w:tcPr>
          <w:p w:rsidR="0065024F" w:rsidRPr="0065024F" w:rsidRDefault="00752376" w:rsidP="0065024F">
            <w:pPr>
              <w:pBdr>
                <w:bottom w:val="single" w:sz="4"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35,552</w:t>
            </w:r>
          </w:p>
        </w:tc>
        <w:tc>
          <w:tcPr>
            <w:tcW w:w="1260" w:type="dxa"/>
            <w:vAlign w:val="bottom"/>
          </w:tcPr>
          <w:p w:rsidR="0065024F" w:rsidRPr="0065024F" w:rsidRDefault="00752376" w:rsidP="0065024F">
            <w:pPr>
              <w:pBdr>
                <w:bottom w:val="single" w:sz="4"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44,669</w:t>
            </w:r>
          </w:p>
        </w:tc>
        <w:tc>
          <w:tcPr>
            <w:tcW w:w="1170" w:type="dxa"/>
            <w:vAlign w:val="bottom"/>
          </w:tcPr>
          <w:p w:rsidR="0065024F" w:rsidRPr="0065024F" w:rsidRDefault="00752376" w:rsidP="0065024F">
            <w:pPr>
              <w:pBdr>
                <w:bottom w:val="single" w:sz="4" w:space="1" w:color="auto"/>
              </w:pBdr>
              <w:tabs>
                <w:tab w:val="decimal" w:pos="885"/>
              </w:tabs>
              <w:spacing w:line="280" w:lineRule="exact"/>
              <w:ind w:right="-72"/>
              <w:rPr>
                <w:rFonts w:ascii="Arial" w:hAnsi="Arial" w:cs="Arial"/>
                <w:sz w:val="16"/>
                <w:szCs w:val="16"/>
                <w:lang w:val="en-GB"/>
              </w:rPr>
            </w:pPr>
            <w:r>
              <w:rPr>
                <w:rFonts w:ascii="Arial" w:hAnsi="Arial" w:cs="Arial"/>
                <w:sz w:val="16"/>
                <w:szCs w:val="16"/>
                <w:lang w:val="en-GB"/>
              </w:rPr>
              <w:t>51,02</w:t>
            </w:r>
            <w:r w:rsidR="007E51E0">
              <w:rPr>
                <w:rFonts w:ascii="Arial" w:hAnsi="Arial" w:cs="Arial"/>
                <w:sz w:val="16"/>
                <w:szCs w:val="16"/>
                <w:lang w:val="en-GB"/>
              </w:rPr>
              <w:t>7</w:t>
            </w:r>
          </w:p>
        </w:tc>
        <w:tc>
          <w:tcPr>
            <w:tcW w:w="1080" w:type="dxa"/>
            <w:vAlign w:val="bottom"/>
          </w:tcPr>
          <w:p w:rsidR="0065024F" w:rsidRPr="0065024F" w:rsidRDefault="00752376" w:rsidP="0065024F">
            <w:pPr>
              <w:pBdr>
                <w:bottom w:val="single" w:sz="4"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183,45</w:t>
            </w:r>
            <w:r w:rsidR="007E51E0">
              <w:rPr>
                <w:rFonts w:ascii="Arial" w:hAnsi="Arial" w:cs="Arial"/>
                <w:sz w:val="16"/>
                <w:szCs w:val="16"/>
                <w:lang w:val="en-GB"/>
              </w:rPr>
              <w:t>6</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b/>
                <w:bCs/>
                <w:sz w:val="16"/>
                <w:szCs w:val="16"/>
                <w:cs/>
              </w:rPr>
            </w:pPr>
            <w:r w:rsidRPr="0065024F">
              <w:rPr>
                <w:rFonts w:ascii="Arial" w:hAnsi="Arial"/>
                <w:b/>
                <w:bCs/>
                <w:sz w:val="16"/>
                <w:szCs w:val="16"/>
              </w:rPr>
              <w:t>Accumulated depreciation</w:t>
            </w:r>
          </w:p>
        </w:tc>
        <w:tc>
          <w:tcPr>
            <w:tcW w:w="1082" w:type="dxa"/>
          </w:tcPr>
          <w:p w:rsidR="0065024F" w:rsidRPr="0065024F" w:rsidRDefault="0065024F" w:rsidP="0065024F">
            <w:pPr>
              <w:tabs>
                <w:tab w:val="decimal" w:pos="795"/>
              </w:tabs>
              <w:spacing w:line="280" w:lineRule="exact"/>
              <w:ind w:right="-50"/>
              <w:rPr>
                <w:rFonts w:ascii="Arial" w:hAnsi="Arial"/>
                <w:b/>
                <w:bCs/>
                <w:sz w:val="16"/>
                <w:szCs w:val="16"/>
              </w:rPr>
            </w:pPr>
          </w:p>
        </w:tc>
        <w:tc>
          <w:tcPr>
            <w:tcW w:w="1350" w:type="dxa"/>
          </w:tcPr>
          <w:p w:rsidR="0065024F" w:rsidRPr="0065024F" w:rsidRDefault="0065024F" w:rsidP="0065024F">
            <w:pPr>
              <w:tabs>
                <w:tab w:val="decimal" w:pos="975"/>
              </w:tabs>
              <w:spacing w:line="280" w:lineRule="exact"/>
              <w:ind w:right="-72"/>
              <w:rPr>
                <w:rFonts w:ascii="Arial" w:hAnsi="Arial" w:cs="Arial"/>
                <w:sz w:val="16"/>
                <w:szCs w:val="16"/>
                <w:lang w:val="en-GB"/>
              </w:rPr>
            </w:pPr>
          </w:p>
        </w:tc>
        <w:tc>
          <w:tcPr>
            <w:tcW w:w="1260" w:type="dxa"/>
          </w:tcPr>
          <w:p w:rsidR="0065024F" w:rsidRPr="0065024F" w:rsidRDefault="0065024F" w:rsidP="0065024F">
            <w:pPr>
              <w:tabs>
                <w:tab w:val="decimal" w:pos="975"/>
              </w:tabs>
              <w:spacing w:line="280" w:lineRule="exact"/>
              <w:ind w:right="-72"/>
              <w:rPr>
                <w:rFonts w:ascii="Arial" w:hAnsi="Arial" w:cs="Arial"/>
                <w:sz w:val="16"/>
                <w:szCs w:val="16"/>
                <w:lang w:val="en-GB"/>
              </w:rPr>
            </w:pPr>
          </w:p>
        </w:tc>
        <w:tc>
          <w:tcPr>
            <w:tcW w:w="1170" w:type="dxa"/>
          </w:tcPr>
          <w:p w:rsidR="0065024F" w:rsidRPr="0065024F" w:rsidRDefault="0065024F" w:rsidP="0065024F">
            <w:pPr>
              <w:tabs>
                <w:tab w:val="decimal" w:pos="885"/>
              </w:tabs>
              <w:spacing w:line="280" w:lineRule="exact"/>
              <w:ind w:right="-72"/>
              <w:rPr>
                <w:rFonts w:ascii="Arial" w:hAnsi="Arial" w:cs="Arial"/>
                <w:sz w:val="16"/>
                <w:szCs w:val="16"/>
                <w:lang w:val="en-GB"/>
              </w:rPr>
            </w:pPr>
          </w:p>
        </w:tc>
        <w:tc>
          <w:tcPr>
            <w:tcW w:w="1080" w:type="dxa"/>
          </w:tcPr>
          <w:p w:rsidR="0065024F" w:rsidRPr="0065024F" w:rsidRDefault="0065024F" w:rsidP="0065024F">
            <w:pPr>
              <w:tabs>
                <w:tab w:val="decimal" w:pos="795"/>
              </w:tabs>
              <w:spacing w:line="280" w:lineRule="exact"/>
              <w:ind w:right="-72"/>
              <w:rPr>
                <w:rFonts w:ascii="Arial" w:hAnsi="Arial" w:cs="Arial"/>
                <w:sz w:val="16"/>
                <w:szCs w:val="16"/>
                <w:lang w:val="en-GB"/>
              </w:rPr>
            </w:pPr>
          </w:p>
        </w:tc>
      </w:tr>
      <w:tr w:rsidR="00752376" w:rsidRPr="0065024F" w:rsidTr="0065024F">
        <w:tc>
          <w:tcPr>
            <w:tcW w:w="2698" w:type="dxa"/>
          </w:tcPr>
          <w:p w:rsidR="00752376" w:rsidRPr="0065024F" w:rsidRDefault="00752376" w:rsidP="00752376">
            <w:pPr>
              <w:spacing w:line="280" w:lineRule="exact"/>
              <w:ind w:right="-50"/>
              <w:jc w:val="both"/>
              <w:rPr>
                <w:rFonts w:ascii="Arial" w:hAnsi="Arial"/>
                <w:sz w:val="16"/>
                <w:szCs w:val="16"/>
              </w:rPr>
            </w:pPr>
            <w:r w:rsidRPr="0065024F">
              <w:rPr>
                <w:rFonts w:ascii="Arial" w:hAnsi="Arial"/>
                <w:sz w:val="16"/>
                <w:szCs w:val="16"/>
              </w:rPr>
              <w:t xml:space="preserve">1 January </w:t>
            </w:r>
            <w:r>
              <w:rPr>
                <w:rFonts w:ascii="Arial" w:hAnsi="Arial"/>
                <w:sz w:val="16"/>
                <w:szCs w:val="16"/>
              </w:rPr>
              <w:t>2018</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12,255</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9,404</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10,225</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31,884</w:t>
            </w:r>
          </w:p>
        </w:tc>
      </w:tr>
      <w:tr w:rsidR="00752376" w:rsidRPr="0065024F" w:rsidTr="0065024F">
        <w:tc>
          <w:tcPr>
            <w:tcW w:w="2698" w:type="dxa"/>
          </w:tcPr>
          <w:p w:rsidR="00752376" w:rsidRPr="0065024F" w:rsidRDefault="00752376" w:rsidP="00752376">
            <w:pPr>
              <w:spacing w:line="280" w:lineRule="exact"/>
              <w:ind w:right="-50"/>
              <w:jc w:val="both"/>
              <w:rPr>
                <w:rFonts w:ascii="Arial" w:hAnsi="Arial"/>
                <w:sz w:val="16"/>
                <w:szCs w:val="16"/>
              </w:rPr>
            </w:pPr>
            <w:r w:rsidRPr="0065024F">
              <w:rPr>
                <w:rFonts w:ascii="Arial" w:hAnsi="Arial"/>
                <w:sz w:val="16"/>
                <w:szCs w:val="16"/>
              </w:rPr>
              <w:t>Depreciation for the year</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981</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962</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1,464</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3,407</w:t>
            </w:r>
          </w:p>
        </w:tc>
      </w:tr>
      <w:tr w:rsidR="00752376" w:rsidRPr="0065024F" w:rsidTr="00752376">
        <w:tc>
          <w:tcPr>
            <w:tcW w:w="2698" w:type="dxa"/>
          </w:tcPr>
          <w:p w:rsidR="00752376" w:rsidRPr="0065024F" w:rsidRDefault="00752376" w:rsidP="00752376">
            <w:pPr>
              <w:spacing w:line="280" w:lineRule="exact"/>
              <w:ind w:right="-50"/>
              <w:jc w:val="both"/>
              <w:rPr>
                <w:rFonts w:ascii="Arial" w:hAnsi="Arial"/>
                <w:sz w:val="16"/>
                <w:szCs w:val="16"/>
              </w:rPr>
            </w:pPr>
            <w:r w:rsidRPr="0065024F">
              <w:rPr>
                <w:rFonts w:ascii="Arial" w:hAnsi="Arial"/>
                <w:sz w:val="16"/>
                <w:szCs w:val="16"/>
              </w:rPr>
              <w:t xml:space="preserve">Depreciation for transfer from </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p>
        </w:tc>
      </w:tr>
      <w:tr w:rsidR="00752376" w:rsidRPr="0065024F" w:rsidTr="00752376">
        <w:tc>
          <w:tcPr>
            <w:tcW w:w="2698" w:type="dxa"/>
          </w:tcPr>
          <w:p w:rsidR="00752376" w:rsidRPr="0065024F" w:rsidRDefault="00752376" w:rsidP="00752376">
            <w:pPr>
              <w:spacing w:line="280" w:lineRule="exact"/>
              <w:ind w:right="-50"/>
              <w:jc w:val="both"/>
              <w:rPr>
                <w:rFonts w:ascii="Arial" w:hAnsi="Arial"/>
                <w:sz w:val="16"/>
                <w:szCs w:val="16"/>
              </w:rPr>
            </w:pPr>
            <w:r w:rsidRPr="0065024F">
              <w:rPr>
                <w:rFonts w:ascii="Arial" w:hAnsi="Arial"/>
                <w:sz w:val="16"/>
                <w:szCs w:val="16"/>
              </w:rPr>
              <w:t xml:space="preserve">   investment properties</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1,169</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1,169</w:t>
            </w:r>
          </w:p>
        </w:tc>
      </w:tr>
      <w:tr w:rsidR="00752376" w:rsidRPr="0065024F" w:rsidTr="00752376">
        <w:tc>
          <w:tcPr>
            <w:tcW w:w="2698" w:type="dxa"/>
          </w:tcPr>
          <w:p w:rsidR="00752376" w:rsidRPr="0065024F" w:rsidRDefault="00752376" w:rsidP="00752376">
            <w:pPr>
              <w:spacing w:line="280" w:lineRule="exact"/>
              <w:ind w:right="-50"/>
              <w:jc w:val="both"/>
              <w:rPr>
                <w:rFonts w:ascii="Arial" w:hAnsi="Arial"/>
                <w:sz w:val="16"/>
                <w:szCs w:val="16"/>
              </w:rPr>
            </w:pPr>
            <w:r w:rsidRPr="0065024F">
              <w:rPr>
                <w:rFonts w:ascii="Arial" w:hAnsi="Arial"/>
                <w:sz w:val="16"/>
                <w:szCs w:val="16"/>
              </w:rPr>
              <w:t>Depreciation on disposals</w:t>
            </w:r>
          </w:p>
        </w:tc>
        <w:tc>
          <w:tcPr>
            <w:tcW w:w="1082" w:type="dxa"/>
            <w:vAlign w:val="bottom"/>
          </w:tcPr>
          <w:p w:rsidR="00752376" w:rsidRPr="0065024F" w:rsidRDefault="00752376" w:rsidP="00752376">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pBdr>
                <w:bottom w:val="single" w:sz="4"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260" w:type="dxa"/>
            <w:vAlign w:val="bottom"/>
          </w:tcPr>
          <w:p w:rsidR="00752376" w:rsidRPr="0065024F" w:rsidRDefault="00752376" w:rsidP="00752376">
            <w:pPr>
              <w:pBdr>
                <w:bottom w:val="single" w:sz="4"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(344)</w:t>
            </w:r>
          </w:p>
        </w:tc>
        <w:tc>
          <w:tcPr>
            <w:tcW w:w="1170" w:type="dxa"/>
            <w:vAlign w:val="bottom"/>
          </w:tcPr>
          <w:p w:rsidR="00752376" w:rsidRPr="0065024F" w:rsidRDefault="00752376" w:rsidP="00752376">
            <w:pPr>
              <w:pBdr>
                <w:bottom w:val="single" w:sz="4" w:space="1" w:color="auto"/>
              </w:pBd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(1,157)</w:t>
            </w:r>
          </w:p>
        </w:tc>
        <w:tc>
          <w:tcPr>
            <w:tcW w:w="1080" w:type="dxa"/>
            <w:vAlign w:val="bottom"/>
          </w:tcPr>
          <w:p w:rsidR="00752376" w:rsidRPr="0065024F" w:rsidRDefault="00752376" w:rsidP="00752376">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(1,501)</w:t>
            </w:r>
          </w:p>
        </w:tc>
      </w:tr>
      <w:tr w:rsidR="00752376" w:rsidRPr="0065024F" w:rsidTr="0065024F">
        <w:tc>
          <w:tcPr>
            <w:tcW w:w="2698" w:type="dxa"/>
          </w:tcPr>
          <w:p w:rsidR="00752376" w:rsidRPr="0065024F" w:rsidRDefault="00752376" w:rsidP="00752376">
            <w:pPr>
              <w:spacing w:line="280" w:lineRule="exact"/>
              <w:ind w:right="-50"/>
              <w:jc w:val="both"/>
              <w:rPr>
                <w:rFonts w:ascii="Arial" w:hAnsi="Arial"/>
                <w:sz w:val="16"/>
                <w:szCs w:val="16"/>
              </w:rPr>
            </w:pPr>
            <w:r w:rsidRPr="0065024F">
              <w:rPr>
                <w:rFonts w:ascii="Arial" w:hAnsi="Arial"/>
                <w:sz w:val="16"/>
                <w:szCs w:val="16"/>
              </w:rPr>
              <w:t xml:space="preserve">31 December </w:t>
            </w:r>
            <w:r>
              <w:rPr>
                <w:rFonts w:ascii="Arial" w:hAnsi="Arial"/>
                <w:sz w:val="16"/>
                <w:szCs w:val="16"/>
              </w:rPr>
              <w:t>2018</w:t>
            </w:r>
          </w:p>
        </w:tc>
        <w:tc>
          <w:tcPr>
            <w:tcW w:w="1082"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14,405</w:t>
            </w:r>
          </w:p>
        </w:tc>
        <w:tc>
          <w:tcPr>
            <w:tcW w:w="1260" w:type="dxa"/>
            <w:vAlign w:val="bottom"/>
          </w:tcPr>
          <w:p w:rsidR="00752376" w:rsidRPr="0065024F" w:rsidRDefault="00752376" w:rsidP="00752376">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10,022</w:t>
            </w:r>
          </w:p>
        </w:tc>
        <w:tc>
          <w:tcPr>
            <w:tcW w:w="1170" w:type="dxa"/>
            <w:vAlign w:val="bottom"/>
          </w:tcPr>
          <w:p w:rsidR="00752376" w:rsidRPr="0065024F" w:rsidRDefault="00752376" w:rsidP="00752376">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10,532</w:t>
            </w:r>
          </w:p>
        </w:tc>
        <w:tc>
          <w:tcPr>
            <w:tcW w:w="1080" w:type="dxa"/>
            <w:vAlign w:val="bottom"/>
          </w:tcPr>
          <w:p w:rsidR="00752376" w:rsidRPr="0065024F" w:rsidRDefault="00752376" w:rsidP="00752376">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34,959</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sz w:val="16"/>
                <w:szCs w:val="16"/>
              </w:rPr>
            </w:pPr>
            <w:r w:rsidRPr="0065024F">
              <w:rPr>
                <w:rFonts w:ascii="Arial" w:hAnsi="Arial"/>
                <w:sz w:val="16"/>
                <w:szCs w:val="16"/>
              </w:rPr>
              <w:t>Depreciation for the year</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1,270</w:t>
            </w:r>
          </w:p>
        </w:tc>
        <w:tc>
          <w:tcPr>
            <w:tcW w:w="1260" w:type="dxa"/>
            <w:vAlign w:val="bottom"/>
          </w:tcPr>
          <w:p w:rsidR="0065024F" w:rsidRPr="0065024F" w:rsidRDefault="007E51E0"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993</w:t>
            </w:r>
          </w:p>
        </w:tc>
        <w:tc>
          <w:tcPr>
            <w:tcW w:w="1170" w:type="dxa"/>
            <w:vAlign w:val="bottom"/>
          </w:tcPr>
          <w:p w:rsidR="0065024F" w:rsidRPr="0065024F" w:rsidRDefault="00752376" w:rsidP="0065024F">
            <w:pPr>
              <w:tabs>
                <w:tab w:val="decimal" w:pos="885"/>
              </w:tabs>
              <w:spacing w:line="280" w:lineRule="exact"/>
              <w:ind w:right="-72"/>
              <w:rPr>
                <w:rFonts w:ascii="Arial" w:hAnsi="Arial" w:cs="Arial"/>
                <w:sz w:val="16"/>
                <w:szCs w:val="16"/>
                <w:lang w:val="en-GB"/>
              </w:rPr>
            </w:pPr>
            <w:r>
              <w:rPr>
                <w:rFonts w:ascii="Arial" w:hAnsi="Arial" w:cs="Arial"/>
                <w:sz w:val="16"/>
                <w:szCs w:val="16"/>
                <w:lang w:val="en-GB"/>
              </w:rPr>
              <w:t>2,782</w:t>
            </w:r>
          </w:p>
        </w:tc>
        <w:tc>
          <w:tcPr>
            <w:tcW w:w="1080" w:type="dxa"/>
            <w:vAlign w:val="bottom"/>
          </w:tcPr>
          <w:p w:rsidR="0065024F" w:rsidRPr="0065024F" w:rsidRDefault="007E51E0" w:rsidP="0065024F">
            <w:pPr>
              <w:tabs>
                <w:tab w:val="decimal" w:pos="795"/>
              </w:tabs>
              <w:spacing w:line="280" w:lineRule="exact"/>
              <w:ind w:right="-72"/>
              <w:rPr>
                <w:rFonts w:ascii="Arial" w:hAnsi="Arial" w:cs="Arial"/>
                <w:sz w:val="16"/>
                <w:szCs w:val="16"/>
                <w:lang w:val="en-GB"/>
              </w:rPr>
            </w:pPr>
            <w:r>
              <w:rPr>
                <w:rFonts w:ascii="Arial" w:hAnsi="Arial" w:cs="Arial"/>
                <w:sz w:val="16"/>
                <w:szCs w:val="16"/>
                <w:lang w:val="en-GB"/>
              </w:rPr>
              <w:t>5,045</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sz w:val="16"/>
                <w:szCs w:val="16"/>
              </w:rPr>
            </w:pPr>
            <w:r w:rsidRPr="0065024F">
              <w:rPr>
                <w:rFonts w:ascii="Arial" w:hAnsi="Arial"/>
                <w:sz w:val="16"/>
                <w:szCs w:val="16"/>
              </w:rPr>
              <w:t xml:space="preserve">Depreciation for transfer from </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p>
        </w:tc>
        <w:tc>
          <w:tcPr>
            <w:tcW w:w="1350" w:type="dxa"/>
            <w:vAlign w:val="bottom"/>
          </w:tcPr>
          <w:p w:rsidR="0065024F" w:rsidRPr="0065024F" w:rsidRDefault="0065024F" w:rsidP="0065024F">
            <w:pPr>
              <w:tabs>
                <w:tab w:val="decimal" w:pos="975"/>
              </w:tabs>
              <w:spacing w:line="280" w:lineRule="exact"/>
              <w:ind w:right="-72"/>
              <w:rPr>
                <w:rFonts w:ascii="Arial" w:hAnsi="Arial" w:cs="Arial"/>
                <w:sz w:val="16"/>
                <w:szCs w:val="16"/>
                <w:lang w:val="en-GB"/>
              </w:rPr>
            </w:pPr>
          </w:p>
        </w:tc>
        <w:tc>
          <w:tcPr>
            <w:tcW w:w="1260" w:type="dxa"/>
            <w:vAlign w:val="bottom"/>
          </w:tcPr>
          <w:p w:rsidR="0065024F" w:rsidRPr="0065024F" w:rsidRDefault="0065024F" w:rsidP="0065024F">
            <w:pPr>
              <w:tabs>
                <w:tab w:val="decimal" w:pos="975"/>
              </w:tabs>
              <w:spacing w:line="280" w:lineRule="exact"/>
              <w:ind w:right="-72"/>
              <w:rPr>
                <w:rFonts w:ascii="Arial" w:hAnsi="Arial" w:cs="Arial"/>
                <w:sz w:val="16"/>
                <w:szCs w:val="16"/>
                <w:lang w:val="en-GB"/>
              </w:rPr>
            </w:pPr>
          </w:p>
        </w:tc>
        <w:tc>
          <w:tcPr>
            <w:tcW w:w="1170" w:type="dxa"/>
            <w:vAlign w:val="bottom"/>
          </w:tcPr>
          <w:p w:rsidR="0065024F" w:rsidRPr="0065024F" w:rsidRDefault="0065024F" w:rsidP="0065024F">
            <w:pPr>
              <w:tabs>
                <w:tab w:val="decimal" w:pos="885"/>
              </w:tabs>
              <w:spacing w:line="280" w:lineRule="exact"/>
              <w:ind w:right="-72"/>
              <w:rPr>
                <w:rFonts w:ascii="Arial" w:hAnsi="Arial" w:cs="Arial"/>
                <w:sz w:val="16"/>
                <w:szCs w:val="16"/>
                <w:lang w:val="en-GB"/>
              </w:rPr>
            </w:pPr>
          </w:p>
        </w:tc>
        <w:tc>
          <w:tcPr>
            <w:tcW w:w="1080"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p>
        </w:tc>
      </w:tr>
      <w:tr w:rsidR="0065024F" w:rsidRPr="0065024F" w:rsidTr="0065024F">
        <w:tc>
          <w:tcPr>
            <w:tcW w:w="2698" w:type="dxa"/>
          </w:tcPr>
          <w:p w:rsidR="0065024F" w:rsidRPr="0065024F" w:rsidRDefault="0065024F" w:rsidP="0065024F">
            <w:pPr>
              <w:spacing w:line="280" w:lineRule="exact"/>
              <w:ind w:right="-50"/>
              <w:jc w:val="both"/>
              <w:rPr>
                <w:rFonts w:ascii="Arial" w:hAnsi="Arial"/>
                <w:sz w:val="16"/>
                <w:szCs w:val="16"/>
              </w:rPr>
            </w:pPr>
            <w:r w:rsidRPr="0065024F">
              <w:rPr>
                <w:rFonts w:ascii="Arial" w:hAnsi="Arial"/>
                <w:sz w:val="16"/>
                <w:szCs w:val="16"/>
              </w:rPr>
              <w:t xml:space="preserve">   investment properties</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65024F" w:rsidRPr="0065024F" w:rsidRDefault="00752376" w:rsidP="0065024F">
            <w:pPr>
              <w:tabs>
                <w:tab w:val="decimal" w:pos="975"/>
              </w:tabs>
              <w:spacing w:line="280" w:lineRule="exact"/>
              <w:ind w:right="-72"/>
              <w:rPr>
                <w:rFonts w:ascii="Arial" w:hAnsi="Arial" w:cs="Arial"/>
                <w:sz w:val="16"/>
                <w:szCs w:val="16"/>
                <w:lang w:val="en-GB"/>
              </w:rPr>
            </w:pPr>
            <w:r>
              <w:rPr>
                <w:rFonts w:ascii="Arial" w:hAnsi="Arial" w:cs="Arial"/>
                <w:sz w:val="16"/>
                <w:szCs w:val="16"/>
                <w:lang w:val="en-GB"/>
              </w:rPr>
              <w:t>287</w:t>
            </w:r>
          </w:p>
        </w:tc>
        <w:tc>
          <w:tcPr>
            <w:tcW w:w="1260" w:type="dxa"/>
            <w:vAlign w:val="bottom"/>
          </w:tcPr>
          <w:p w:rsidR="0065024F" w:rsidRPr="0065024F" w:rsidRDefault="0065024F" w:rsidP="0065024F">
            <w:pP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170" w:type="dxa"/>
            <w:vAlign w:val="bottom"/>
          </w:tcPr>
          <w:p w:rsidR="0065024F" w:rsidRPr="0065024F" w:rsidRDefault="0065024F" w:rsidP="0065024F">
            <w:pP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080" w:type="dxa"/>
            <w:vAlign w:val="bottom"/>
          </w:tcPr>
          <w:p w:rsidR="0065024F" w:rsidRPr="0065024F" w:rsidRDefault="00752376" w:rsidP="0065024F">
            <w:pPr>
              <w:tabs>
                <w:tab w:val="decimal" w:pos="795"/>
              </w:tabs>
              <w:spacing w:line="280" w:lineRule="exact"/>
              <w:ind w:right="-72"/>
              <w:rPr>
                <w:rFonts w:ascii="Arial" w:hAnsi="Arial" w:cs="Arial"/>
                <w:sz w:val="16"/>
                <w:szCs w:val="16"/>
                <w:lang w:val="en-GB"/>
              </w:rPr>
            </w:pPr>
            <w:r>
              <w:rPr>
                <w:rFonts w:ascii="Arial" w:hAnsi="Arial" w:cs="Arial"/>
                <w:sz w:val="16"/>
                <w:szCs w:val="16"/>
                <w:lang w:val="en-GB"/>
              </w:rPr>
              <w:t>287</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sz w:val="16"/>
                <w:szCs w:val="16"/>
              </w:rPr>
            </w:pPr>
            <w:r w:rsidRPr="0065024F">
              <w:rPr>
                <w:rFonts w:ascii="Arial" w:hAnsi="Arial"/>
                <w:sz w:val="16"/>
                <w:szCs w:val="16"/>
              </w:rPr>
              <w:t>Depreciation on disposals</w:t>
            </w:r>
          </w:p>
        </w:tc>
        <w:tc>
          <w:tcPr>
            <w:tcW w:w="1082" w:type="dxa"/>
            <w:vAlign w:val="bottom"/>
          </w:tcPr>
          <w:p w:rsidR="0065024F" w:rsidRPr="0065024F" w:rsidRDefault="0065024F" w:rsidP="0065024F">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65024F" w:rsidRPr="0065024F" w:rsidRDefault="0065024F" w:rsidP="0065024F">
            <w:pPr>
              <w:pBdr>
                <w:bottom w:val="single" w:sz="4"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260" w:type="dxa"/>
            <w:vAlign w:val="bottom"/>
          </w:tcPr>
          <w:p w:rsidR="0065024F" w:rsidRPr="0065024F" w:rsidRDefault="00752376" w:rsidP="0065024F">
            <w:pPr>
              <w:pBdr>
                <w:bottom w:val="single" w:sz="4"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(976)</w:t>
            </w:r>
          </w:p>
        </w:tc>
        <w:tc>
          <w:tcPr>
            <w:tcW w:w="1170" w:type="dxa"/>
            <w:vAlign w:val="bottom"/>
          </w:tcPr>
          <w:p w:rsidR="0065024F" w:rsidRPr="0065024F" w:rsidRDefault="00752376" w:rsidP="0065024F">
            <w:pPr>
              <w:pBdr>
                <w:bottom w:val="single" w:sz="4" w:space="1" w:color="auto"/>
              </w:pBdr>
              <w:tabs>
                <w:tab w:val="decimal" w:pos="885"/>
              </w:tabs>
              <w:spacing w:line="280" w:lineRule="exact"/>
              <w:ind w:right="-72"/>
              <w:rPr>
                <w:rFonts w:ascii="Arial" w:hAnsi="Arial" w:cs="Arial"/>
                <w:sz w:val="16"/>
                <w:szCs w:val="16"/>
                <w:lang w:val="en-GB"/>
              </w:rPr>
            </w:pPr>
            <w:r>
              <w:rPr>
                <w:rFonts w:ascii="Arial" w:hAnsi="Arial" w:cs="Arial"/>
                <w:sz w:val="16"/>
                <w:szCs w:val="16"/>
                <w:lang w:val="en-GB"/>
              </w:rPr>
              <w:t>(2,908)</w:t>
            </w:r>
          </w:p>
        </w:tc>
        <w:tc>
          <w:tcPr>
            <w:tcW w:w="1080" w:type="dxa"/>
            <w:vAlign w:val="bottom"/>
          </w:tcPr>
          <w:p w:rsidR="0065024F" w:rsidRPr="0065024F" w:rsidRDefault="00752376" w:rsidP="0065024F">
            <w:pPr>
              <w:pBdr>
                <w:bottom w:val="single" w:sz="4"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(3,884)</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sz w:val="16"/>
                <w:szCs w:val="16"/>
              </w:rPr>
            </w:pPr>
            <w:r w:rsidRPr="0065024F">
              <w:rPr>
                <w:rFonts w:ascii="Arial" w:hAnsi="Arial"/>
                <w:sz w:val="16"/>
                <w:szCs w:val="16"/>
              </w:rPr>
              <w:t xml:space="preserve">31 December </w:t>
            </w:r>
            <w:r w:rsidR="004A13D8">
              <w:rPr>
                <w:rFonts w:ascii="Arial" w:hAnsi="Arial"/>
                <w:sz w:val="16"/>
                <w:szCs w:val="16"/>
              </w:rPr>
              <w:t>2019</w:t>
            </w:r>
          </w:p>
        </w:tc>
        <w:tc>
          <w:tcPr>
            <w:tcW w:w="1082" w:type="dxa"/>
            <w:vAlign w:val="bottom"/>
          </w:tcPr>
          <w:p w:rsidR="0065024F" w:rsidRPr="0065024F" w:rsidRDefault="0065024F" w:rsidP="0065024F">
            <w:pPr>
              <w:pBdr>
                <w:bottom w:val="single" w:sz="4"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w:t>
            </w:r>
          </w:p>
        </w:tc>
        <w:tc>
          <w:tcPr>
            <w:tcW w:w="1350" w:type="dxa"/>
            <w:vAlign w:val="bottom"/>
          </w:tcPr>
          <w:p w:rsidR="0065024F" w:rsidRPr="0065024F" w:rsidRDefault="00752376" w:rsidP="0065024F">
            <w:pPr>
              <w:pBdr>
                <w:bottom w:val="single" w:sz="4"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15,962</w:t>
            </w:r>
          </w:p>
        </w:tc>
        <w:tc>
          <w:tcPr>
            <w:tcW w:w="1260" w:type="dxa"/>
            <w:vAlign w:val="bottom"/>
          </w:tcPr>
          <w:p w:rsidR="0065024F" w:rsidRPr="0065024F" w:rsidRDefault="00752376" w:rsidP="0065024F">
            <w:pPr>
              <w:pBdr>
                <w:bottom w:val="single" w:sz="4"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10,</w:t>
            </w:r>
            <w:r w:rsidR="007E51E0">
              <w:rPr>
                <w:rFonts w:ascii="Arial" w:hAnsi="Arial" w:cs="Arial"/>
                <w:sz w:val="16"/>
                <w:szCs w:val="16"/>
                <w:lang w:val="en-GB"/>
              </w:rPr>
              <w:t>039</w:t>
            </w:r>
          </w:p>
        </w:tc>
        <w:tc>
          <w:tcPr>
            <w:tcW w:w="1170" w:type="dxa"/>
            <w:vAlign w:val="bottom"/>
          </w:tcPr>
          <w:p w:rsidR="0065024F" w:rsidRPr="0065024F" w:rsidRDefault="00752376" w:rsidP="0065024F">
            <w:pPr>
              <w:pBdr>
                <w:bottom w:val="single" w:sz="4" w:space="1" w:color="auto"/>
              </w:pBdr>
              <w:tabs>
                <w:tab w:val="decimal" w:pos="885"/>
              </w:tabs>
              <w:spacing w:line="280" w:lineRule="exact"/>
              <w:ind w:right="-72"/>
              <w:rPr>
                <w:rFonts w:ascii="Arial" w:hAnsi="Arial" w:cs="Arial"/>
                <w:sz w:val="16"/>
                <w:szCs w:val="16"/>
                <w:lang w:val="en-GB"/>
              </w:rPr>
            </w:pPr>
            <w:r>
              <w:rPr>
                <w:rFonts w:ascii="Arial" w:hAnsi="Arial" w:cs="Arial"/>
                <w:sz w:val="16"/>
                <w:szCs w:val="16"/>
                <w:lang w:val="en-GB"/>
              </w:rPr>
              <w:t>10,406</w:t>
            </w:r>
          </w:p>
        </w:tc>
        <w:tc>
          <w:tcPr>
            <w:tcW w:w="1080" w:type="dxa"/>
            <w:vAlign w:val="bottom"/>
          </w:tcPr>
          <w:p w:rsidR="0065024F" w:rsidRPr="0065024F" w:rsidRDefault="007E51E0" w:rsidP="0065024F">
            <w:pPr>
              <w:pBdr>
                <w:bottom w:val="single" w:sz="4"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36,407</w:t>
            </w:r>
          </w:p>
        </w:tc>
      </w:tr>
      <w:tr w:rsidR="0065024F" w:rsidRPr="0065024F" w:rsidTr="0065024F">
        <w:tc>
          <w:tcPr>
            <w:tcW w:w="2698" w:type="dxa"/>
          </w:tcPr>
          <w:p w:rsidR="0065024F" w:rsidRPr="0065024F" w:rsidRDefault="0065024F" w:rsidP="0065024F">
            <w:pPr>
              <w:spacing w:line="280" w:lineRule="exact"/>
              <w:ind w:right="-50"/>
              <w:jc w:val="both"/>
              <w:rPr>
                <w:rFonts w:ascii="Arial" w:hAnsi="Arial"/>
                <w:b/>
                <w:bCs/>
                <w:sz w:val="16"/>
                <w:szCs w:val="16"/>
                <w:cs/>
              </w:rPr>
            </w:pPr>
            <w:r w:rsidRPr="0065024F">
              <w:rPr>
                <w:rFonts w:ascii="Arial" w:hAnsi="Arial"/>
                <w:b/>
                <w:bCs/>
                <w:sz w:val="16"/>
                <w:szCs w:val="16"/>
              </w:rPr>
              <w:t>Net book value</w:t>
            </w:r>
          </w:p>
        </w:tc>
        <w:tc>
          <w:tcPr>
            <w:tcW w:w="1082"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p>
        </w:tc>
        <w:tc>
          <w:tcPr>
            <w:tcW w:w="1350" w:type="dxa"/>
            <w:vAlign w:val="bottom"/>
          </w:tcPr>
          <w:p w:rsidR="0065024F" w:rsidRPr="0065024F" w:rsidRDefault="0065024F" w:rsidP="0065024F">
            <w:pPr>
              <w:tabs>
                <w:tab w:val="decimal" w:pos="975"/>
              </w:tabs>
              <w:spacing w:line="280" w:lineRule="exact"/>
              <w:ind w:right="-72"/>
              <w:rPr>
                <w:rFonts w:ascii="Arial" w:hAnsi="Arial" w:cs="Arial"/>
                <w:sz w:val="16"/>
                <w:szCs w:val="16"/>
                <w:lang w:val="en-GB"/>
              </w:rPr>
            </w:pPr>
          </w:p>
        </w:tc>
        <w:tc>
          <w:tcPr>
            <w:tcW w:w="1260" w:type="dxa"/>
            <w:vAlign w:val="bottom"/>
          </w:tcPr>
          <w:p w:rsidR="0065024F" w:rsidRPr="0065024F" w:rsidRDefault="0065024F" w:rsidP="0065024F">
            <w:pPr>
              <w:tabs>
                <w:tab w:val="decimal" w:pos="975"/>
              </w:tabs>
              <w:spacing w:line="280" w:lineRule="exact"/>
              <w:ind w:right="-72"/>
              <w:rPr>
                <w:rFonts w:ascii="Arial" w:hAnsi="Arial" w:cs="Arial"/>
                <w:sz w:val="16"/>
                <w:szCs w:val="16"/>
                <w:lang w:val="en-GB"/>
              </w:rPr>
            </w:pPr>
          </w:p>
        </w:tc>
        <w:tc>
          <w:tcPr>
            <w:tcW w:w="1170" w:type="dxa"/>
            <w:vAlign w:val="bottom"/>
          </w:tcPr>
          <w:p w:rsidR="0065024F" w:rsidRPr="0065024F" w:rsidRDefault="0065024F" w:rsidP="0065024F">
            <w:pPr>
              <w:tabs>
                <w:tab w:val="decimal" w:pos="885"/>
              </w:tabs>
              <w:spacing w:line="280" w:lineRule="exact"/>
              <w:ind w:right="-72"/>
              <w:rPr>
                <w:rFonts w:ascii="Arial" w:hAnsi="Arial" w:cs="Arial"/>
                <w:sz w:val="16"/>
                <w:szCs w:val="16"/>
                <w:lang w:val="en-GB"/>
              </w:rPr>
            </w:pPr>
          </w:p>
        </w:tc>
        <w:tc>
          <w:tcPr>
            <w:tcW w:w="1080" w:type="dxa"/>
            <w:vAlign w:val="bottom"/>
          </w:tcPr>
          <w:p w:rsidR="0065024F" w:rsidRPr="0065024F" w:rsidRDefault="0065024F" w:rsidP="0065024F">
            <w:pPr>
              <w:tabs>
                <w:tab w:val="decimal" w:pos="795"/>
              </w:tabs>
              <w:spacing w:line="280" w:lineRule="exact"/>
              <w:ind w:right="-72"/>
              <w:rPr>
                <w:rFonts w:ascii="Arial" w:hAnsi="Arial" w:cs="Arial"/>
                <w:sz w:val="16"/>
                <w:szCs w:val="16"/>
                <w:lang w:val="en-GB"/>
              </w:rPr>
            </w:pPr>
          </w:p>
        </w:tc>
      </w:tr>
      <w:tr w:rsidR="00605A3E" w:rsidRPr="0065024F" w:rsidTr="0065024F">
        <w:tc>
          <w:tcPr>
            <w:tcW w:w="2698" w:type="dxa"/>
          </w:tcPr>
          <w:p w:rsidR="00605A3E" w:rsidRPr="0065024F" w:rsidRDefault="00605A3E" w:rsidP="00605A3E">
            <w:pPr>
              <w:spacing w:line="280" w:lineRule="exact"/>
              <w:ind w:right="-50"/>
              <w:jc w:val="both"/>
              <w:rPr>
                <w:rFonts w:ascii="Arial" w:hAnsi="Arial"/>
                <w:sz w:val="16"/>
                <w:szCs w:val="16"/>
              </w:rPr>
            </w:pPr>
            <w:r w:rsidRPr="0065024F">
              <w:rPr>
                <w:rFonts w:ascii="Arial" w:hAnsi="Arial"/>
                <w:sz w:val="16"/>
                <w:szCs w:val="16"/>
              </w:rPr>
              <w:t xml:space="preserve">31 December </w:t>
            </w:r>
            <w:r>
              <w:rPr>
                <w:rFonts w:ascii="Arial" w:hAnsi="Arial"/>
                <w:sz w:val="16"/>
                <w:szCs w:val="16"/>
              </w:rPr>
              <w:t>2018</w:t>
            </w:r>
          </w:p>
        </w:tc>
        <w:tc>
          <w:tcPr>
            <w:tcW w:w="1082" w:type="dxa"/>
            <w:vAlign w:val="bottom"/>
          </w:tcPr>
          <w:p w:rsidR="00605A3E" w:rsidRPr="0065024F" w:rsidRDefault="00605A3E" w:rsidP="00605A3E">
            <w:pPr>
              <w:pBdr>
                <w:bottom w:val="double" w:sz="6"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52,208</w:t>
            </w:r>
          </w:p>
        </w:tc>
        <w:tc>
          <w:tcPr>
            <w:tcW w:w="1350" w:type="dxa"/>
            <w:vAlign w:val="bottom"/>
          </w:tcPr>
          <w:p w:rsidR="00605A3E" w:rsidRPr="0065024F" w:rsidRDefault="00605A3E" w:rsidP="00605A3E">
            <w:pPr>
              <w:pBdr>
                <w:bottom w:val="double" w:sz="6"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18,701</w:t>
            </w:r>
          </w:p>
        </w:tc>
        <w:tc>
          <w:tcPr>
            <w:tcW w:w="1260" w:type="dxa"/>
            <w:vAlign w:val="bottom"/>
          </w:tcPr>
          <w:p w:rsidR="00605A3E" w:rsidRPr="0065024F" w:rsidRDefault="00605A3E" w:rsidP="00605A3E">
            <w:pPr>
              <w:pBdr>
                <w:bottom w:val="double" w:sz="6" w:space="1" w:color="auto"/>
              </w:pBdr>
              <w:tabs>
                <w:tab w:val="decimal" w:pos="975"/>
              </w:tabs>
              <w:spacing w:line="280" w:lineRule="exact"/>
              <w:ind w:right="-72"/>
              <w:rPr>
                <w:rFonts w:ascii="Arial" w:hAnsi="Arial" w:cs="Arial"/>
                <w:sz w:val="16"/>
                <w:szCs w:val="16"/>
                <w:lang w:val="en-GB"/>
              </w:rPr>
            </w:pPr>
            <w:r w:rsidRPr="0065024F">
              <w:rPr>
                <w:rFonts w:ascii="Arial" w:hAnsi="Arial" w:cs="Arial"/>
                <w:sz w:val="16"/>
                <w:szCs w:val="16"/>
                <w:lang w:val="en-GB"/>
              </w:rPr>
              <w:t>2,027</w:t>
            </w:r>
          </w:p>
        </w:tc>
        <w:tc>
          <w:tcPr>
            <w:tcW w:w="1170" w:type="dxa"/>
            <w:vAlign w:val="bottom"/>
          </w:tcPr>
          <w:p w:rsidR="00605A3E" w:rsidRPr="0065024F" w:rsidRDefault="00605A3E" w:rsidP="00605A3E">
            <w:pPr>
              <w:pBdr>
                <w:bottom w:val="double" w:sz="6" w:space="1" w:color="auto"/>
              </w:pBdr>
              <w:tabs>
                <w:tab w:val="decimal" w:pos="885"/>
              </w:tabs>
              <w:spacing w:line="280" w:lineRule="exact"/>
              <w:ind w:right="-72"/>
              <w:rPr>
                <w:rFonts w:ascii="Arial" w:hAnsi="Arial" w:cs="Arial"/>
                <w:sz w:val="16"/>
                <w:szCs w:val="16"/>
                <w:lang w:val="en-GB"/>
              </w:rPr>
            </w:pPr>
            <w:r w:rsidRPr="0065024F">
              <w:rPr>
                <w:rFonts w:ascii="Arial" w:hAnsi="Arial" w:cs="Arial"/>
                <w:sz w:val="16"/>
                <w:szCs w:val="16"/>
                <w:lang w:val="en-GB"/>
              </w:rPr>
              <w:t>10,405</w:t>
            </w:r>
          </w:p>
        </w:tc>
        <w:tc>
          <w:tcPr>
            <w:tcW w:w="1080" w:type="dxa"/>
            <w:vAlign w:val="bottom"/>
          </w:tcPr>
          <w:p w:rsidR="00605A3E" w:rsidRPr="0065024F" w:rsidRDefault="00605A3E" w:rsidP="00605A3E">
            <w:pPr>
              <w:pBdr>
                <w:bottom w:val="double" w:sz="6"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83,341</w:t>
            </w:r>
          </w:p>
        </w:tc>
      </w:tr>
      <w:tr w:rsidR="00605A3E" w:rsidRPr="0065024F" w:rsidTr="0065024F">
        <w:tc>
          <w:tcPr>
            <w:tcW w:w="2698" w:type="dxa"/>
          </w:tcPr>
          <w:p w:rsidR="00605A3E" w:rsidRPr="0065024F" w:rsidRDefault="00605A3E" w:rsidP="00605A3E">
            <w:pPr>
              <w:spacing w:line="280" w:lineRule="exact"/>
              <w:ind w:right="-50"/>
              <w:jc w:val="both"/>
              <w:rPr>
                <w:rFonts w:ascii="Arial" w:hAnsi="Arial"/>
                <w:sz w:val="16"/>
                <w:szCs w:val="16"/>
              </w:rPr>
            </w:pPr>
            <w:r w:rsidRPr="0065024F">
              <w:rPr>
                <w:rFonts w:ascii="Arial" w:hAnsi="Arial"/>
                <w:sz w:val="16"/>
                <w:szCs w:val="16"/>
              </w:rPr>
              <w:t xml:space="preserve">31 December </w:t>
            </w:r>
            <w:r>
              <w:rPr>
                <w:rFonts w:ascii="Arial" w:hAnsi="Arial"/>
                <w:sz w:val="16"/>
                <w:szCs w:val="16"/>
              </w:rPr>
              <w:t>2019</w:t>
            </w:r>
          </w:p>
        </w:tc>
        <w:tc>
          <w:tcPr>
            <w:tcW w:w="1082" w:type="dxa"/>
            <w:vAlign w:val="bottom"/>
          </w:tcPr>
          <w:p w:rsidR="00605A3E" w:rsidRPr="0065024F" w:rsidRDefault="00752376" w:rsidP="00605A3E">
            <w:pPr>
              <w:pBdr>
                <w:bottom w:val="double" w:sz="6"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52,208</w:t>
            </w:r>
          </w:p>
        </w:tc>
        <w:tc>
          <w:tcPr>
            <w:tcW w:w="1350" w:type="dxa"/>
            <w:vAlign w:val="bottom"/>
          </w:tcPr>
          <w:p w:rsidR="00605A3E" w:rsidRPr="0065024F" w:rsidRDefault="00752376" w:rsidP="00605A3E">
            <w:pPr>
              <w:pBdr>
                <w:bottom w:val="double" w:sz="6"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19,590</w:t>
            </w:r>
          </w:p>
        </w:tc>
        <w:tc>
          <w:tcPr>
            <w:tcW w:w="1260" w:type="dxa"/>
            <w:vAlign w:val="bottom"/>
          </w:tcPr>
          <w:p w:rsidR="00605A3E" w:rsidRPr="0065024F" w:rsidRDefault="00752376" w:rsidP="00605A3E">
            <w:pPr>
              <w:pBdr>
                <w:bottom w:val="double" w:sz="6" w:space="1" w:color="auto"/>
              </w:pBdr>
              <w:tabs>
                <w:tab w:val="decimal" w:pos="975"/>
              </w:tabs>
              <w:spacing w:line="280" w:lineRule="exact"/>
              <w:ind w:right="-72"/>
              <w:rPr>
                <w:rFonts w:ascii="Arial" w:hAnsi="Arial" w:cs="Arial"/>
                <w:sz w:val="16"/>
                <w:szCs w:val="16"/>
                <w:lang w:val="en-GB"/>
              </w:rPr>
            </w:pPr>
            <w:r>
              <w:rPr>
                <w:rFonts w:ascii="Arial" w:hAnsi="Arial" w:cs="Arial"/>
                <w:sz w:val="16"/>
                <w:szCs w:val="16"/>
                <w:lang w:val="en-GB"/>
              </w:rPr>
              <w:t>34,</w:t>
            </w:r>
            <w:r w:rsidR="007E51E0">
              <w:rPr>
                <w:rFonts w:ascii="Arial" w:hAnsi="Arial" w:cs="Arial"/>
                <w:sz w:val="16"/>
                <w:szCs w:val="16"/>
                <w:lang w:val="en-GB"/>
              </w:rPr>
              <w:t>630</w:t>
            </w:r>
          </w:p>
        </w:tc>
        <w:tc>
          <w:tcPr>
            <w:tcW w:w="1170" w:type="dxa"/>
            <w:vAlign w:val="bottom"/>
          </w:tcPr>
          <w:p w:rsidR="00605A3E" w:rsidRPr="0065024F" w:rsidRDefault="007E51E0" w:rsidP="00605A3E">
            <w:pPr>
              <w:pBdr>
                <w:bottom w:val="double" w:sz="6" w:space="1" w:color="auto"/>
              </w:pBdr>
              <w:tabs>
                <w:tab w:val="decimal" w:pos="885"/>
              </w:tabs>
              <w:spacing w:line="280" w:lineRule="exact"/>
              <w:ind w:right="-72"/>
              <w:rPr>
                <w:rFonts w:ascii="Arial" w:hAnsi="Arial" w:cs="Arial"/>
                <w:sz w:val="16"/>
                <w:szCs w:val="16"/>
                <w:lang w:val="en-GB"/>
              </w:rPr>
            </w:pPr>
            <w:r>
              <w:rPr>
                <w:rFonts w:ascii="Arial" w:hAnsi="Arial" w:cs="Arial"/>
                <w:sz w:val="16"/>
                <w:szCs w:val="16"/>
                <w:lang w:val="en-GB"/>
              </w:rPr>
              <w:t>40,621</w:t>
            </w:r>
          </w:p>
        </w:tc>
        <w:tc>
          <w:tcPr>
            <w:tcW w:w="1080" w:type="dxa"/>
            <w:vAlign w:val="bottom"/>
          </w:tcPr>
          <w:p w:rsidR="00605A3E" w:rsidRPr="0065024F" w:rsidRDefault="007E51E0" w:rsidP="00605A3E">
            <w:pPr>
              <w:pBdr>
                <w:bottom w:val="double" w:sz="6"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147,049</w:t>
            </w:r>
          </w:p>
        </w:tc>
      </w:tr>
      <w:tr w:rsidR="00605A3E" w:rsidRPr="0065024F" w:rsidTr="0065024F">
        <w:tc>
          <w:tcPr>
            <w:tcW w:w="2698" w:type="dxa"/>
          </w:tcPr>
          <w:p w:rsidR="00605A3E" w:rsidRPr="0065024F" w:rsidRDefault="00605A3E" w:rsidP="00605A3E">
            <w:pPr>
              <w:spacing w:line="280" w:lineRule="exact"/>
              <w:ind w:right="-50"/>
              <w:jc w:val="both"/>
              <w:rPr>
                <w:rFonts w:ascii="Arial" w:hAnsi="Arial"/>
                <w:sz w:val="16"/>
                <w:szCs w:val="16"/>
              </w:rPr>
            </w:pPr>
            <w:r w:rsidRPr="0065024F">
              <w:rPr>
                <w:rFonts w:ascii="Arial" w:hAnsi="Arial"/>
                <w:b/>
                <w:bCs/>
                <w:sz w:val="16"/>
                <w:szCs w:val="16"/>
              </w:rPr>
              <w:t>Depreciation for the year</w:t>
            </w:r>
          </w:p>
        </w:tc>
        <w:tc>
          <w:tcPr>
            <w:tcW w:w="1082" w:type="dxa"/>
            <w:vAlign w:val="bottom"/>
          </w:tcPr>
          <w:p w:rsidR="00605A3E" w:rsidRPr="0065024F" w:rsidRDefault="00605A3E" w:rsidP="00605A3E">
            <w:pPr>
              <w:tabs>
                <w:tab w:val="decimal" w:pos="615"/>
              </w:tabs>
              <w:spacing w:line="280" w:lineRule="exact"/>
              <w:ind w:right="-72"/>
              <w:rPr>
                <w:rFonts w:ascii="Arial" w:hAnsi="Arial" w:cs="Arial"/>
                <w:sz w:val="16"/>
                <w:szCs w:val="16"/>
                <w:lang w:val="en-GB"/>
              </w:rPr>
            </w:pPr>
          </w:p>
        </w:tc>
        <w:tc>
          <w:tcPr>
            <w:tcW w:w="1350" w:type="dxa"/>
            <w:vAlign w:val="bottom"/>
          </w:tcPr>
          <w:p w:rsidR="00605A3E" w:rsidRPr="0065024F" w:rsidRDefault="00605A3E" w:rsidP="00605A3E">
            <w:pPr>
              <w:tabs>
                <w:tab w:val="decimal" w:pos="855"/>
              </w:tabs>
              <w:spacing w:line="280" w:lineRule="exact"/>
              <w:ind w:right="-72"/>
              <w:rPr>
                <w:rFonts w:ascii="Arial" w:hAnsi="Arial" w:cs="Arial"/>
                <w:sz w:val="16"/>
                <w:szCs w:val="16"/>
                <w:lang w:val="en-GB"/>
              </w:rPr>
            </w:pPr>
          </w:p>
        </w:tc>
        <w:tc>
          <w:tcPr>
            <w:tcW w:w="1260" w:type="dxa"/>
            <w:vAlign w:val="bottom"/>
          </w:tcPr>
          <w:p w:rsidR="00605A3E" w:rsidRPr="0065024F" w:rsidRDefault="00605A3E" w:rsidP="00605A3E">
            <w:pPr>
              <w:tabs>
                <w:tab w:val="decimal" w:pos="705"/>
              </w:tabs>
              <w:spacing w:line="280" w:lineRule="exact"/>
              <w:ind w:right="-72"/>
              <w:rPr>
                <w:rFonts w:ascii="Arial" w:hAnsi="Arial" w:cs="Arial"/>
                <w:sz w:val="16"/>
                <w:szCs w:val="16"/>
                <w:lang w:val="en-GB"/>
              </w:rPr>
            </w:pPr>
          </w:p>
        </w:tc>
        <w:tc>
          <w:tcPr>
            <w:tcW w:w="1170" w:type="dxa"/>
            <w:vAlign w:val="bottom"/>
          </w:tcPr>
          <w:p w:rsidR="00605A3E" w:rsidRPr="0065024F" w:rsidRDefault="00605A3E" w:rsidP="00605A3E">
            <w:pPr>
              <w:tabs>
                <w:tab w:val="decimal" w:pos="660"/>
              </w:tabs>
              <w:spacing w:line="280" w:lineRule="exact"/>
              <w:ind w:right="-72"/>
              <w:rPr>
                <w:rFonts w:ascii="Arial" w:hAnsi="Arial" w:cs="Arial"/>
                <w:sz w:val="16"/>
                <w:szCs w:val="16"/>
                <w:lang w:val="en-GB"/>
              </w:rPr>
            </w:pPr>
          </w:p>
        </w:tc>
        <w:tc>
          <w:tcPr>
            <w:tcW w:w="1080" w:type="dxa"/>
            <w:vAlign w:val="bottom"/>
          </w:tcPr>
          <w:p w:rsidR="00605A3E" w:rsidRPr="0065024F" w:rsidRDefault="00605A3E" w:rsidP="00605A3E">
            <w:pPr>
              <w:tabs>
                <w:tab w:val="decimal" w:pos="705"/>
              </w:tabs>
              <w:spacing w:line="280" w:lineRule="exact"/>
              <w:ind w:right="-72"/>
              <w:rPr>
                <w:rFonts w:ascii="Arial" w:hAnsi="Arial" w:cs="Arial"/>
                <w:sz w:val="16"/>
                <w:szCs w:val="16"/>
                <w:lang w:val="en-GB"/>
              </w:rPr>
            </w:pPr>
          </w:p>
        </w:tc>
      </w:tr>
      <w:tr w:rsidR="00605A3E" w:rsidRPr="0065024F" w:rsidTr="0065024F">
        <w:tc>
          <w:tcPr>
            <w:tcW w:w="7560" w:type="dxa"/>
            <w:gridSpan w:val="5"/>
          </w:tcPr>
          <w:p w:rsidR="00605A3E" w:rsidRPr="0065024F" w:rsidRDefault="00605A3E" w:rsidP="00605A3E">
            <w:pPr>
              <w:spacing w:line="280" w:lineRule="exact"/>
              <w:ind w:right="-72"/>
              <w:rPr>
                <w:rFonts w:ascii="Arial" w:hAnsi="Arial"/>
                <w:sz w:val="16"/>
                <w:szCs w:val="16"/>
              </w:rPr>
            </w:pPr>
            <w:r>
              <w:rPr>
                <w:rFonts w:ascii="Arial" w:hAnsi="Arial"/>
                <w:sz w:val="16"/>
                <w:szCs w:val="16"/>
              </w:rPr>
              <w:t>2018</w:t>
            </w:r>
            <w:r w:rsidRPr="0065024F">
              <w:rPr>
                <w:rFonts w:ascii="Arial" w:hAnsi="Arial"/>
                <w:sz w:val="16"/>
                <w:szCs w:val="16"/>
              </w:rPr>
              <w:t xml:space="preserve"> (Baht 0.</w:t>
            </w:r>
            <w:r>
              <w:rPr>
                <w:rFonts w:ascii="Arial" w:hAnsi="Arial"/>
                <w:sz w:val="16"/>
                <w:szCs w:val="16"/>
              </w:rPr>
              <w:t>7</w:t>
            </w:r>
            <w:r w:rsidR="00752376">
              <w:rPr>
                <w:rFonts w:ascii="Arial" w:hAnsi="Arial"/>
                <w:sz w:val="16"/>
                <w:szCs w:val="16"/>
              </w:rPr>
              <w:t>4</w:t>
            </w:r>
            <w:r w:rsidRPr="0065024F">
              <w:rPr>
                <w:rFonts w:ascii="Arial" w:hAnsi="Arial"/>
                <w:sz w:val="16"/>
                <w:szCs w:val="16"/>
              </w:rPr>
              <w:t xml:space="preserve"> million included in cost of service, and the balance in selling and </w:t>
            </w:r>
          </w:p>
          <w:p w:rsidR="00605A3E" w:rsidRPr="0065024F" w:rsidRDefault="00605A3E" w:rsidP="00605A3E">
            <w:pPr>
              <w:tabs>
                <w:tab w:val="decimal" w:pos="660"/>
              </w:tabs>
              <w:spacing w:line="280" w:lineRule="exact"/>
              <w:ind w:right="-72"/>
              <w:rPr>
                <w:rFonts w:ascii="Arial" w:hAnsi="Arial" w:cs="Arial"/>
                <w:sz w:val="16"/>
                <w:szCs w:val="16"/>
                <w:lang w:val="en-GB"/>
              </w:rPr>
            </w:pPr>
            <w:r w:rsidRPr="0065024F">
              <w:rPr>
                <w:rFonts w:ascii="Arial" w:hAnsi="Arial"/>
                <w:sz w:val="16"/>
                <w:szCs w:val="16"/>
              </w:rPr>
              <w:t xml:space="preserve">   administrative expenses)</w:t>
            </w:r>
          </w:p>
        </w:tc>
        <w:tc>
          <w:tcPr>
            <w:tcW w:w="1080" w:type="dxa"/>
          </w:tcPr>
          <w:p w:rsidR="00605A3E" w:rsidRPr="0065024F" w:rsidRDefault="00605A3E" w:rsidP="00605A3E">
            <w:pPr>
              <w:pBdr>
                <w:bottom w:val="double" w:sz="6" w:space="1" w:color="auto"/>
              </w:pBdr>
              <w:tabs>
                <w:tab w:val="decimal" w:pos="795"/>
              </w:tabs>
              <w:spacing w:line="280" w:lineRule="exact"/>
              <w:ind w:right="-72"/>
              <w:rPr>
                <w:rFonts w:ascii="Arial" w:hAnsi="Arial" w:cs="Arial"/>
                <w:sz w:val="16"/>
                <w:szCs w:val="16"/>
                <w:lang w:val="en-GB"/>
              </w:rPr>
            </w:pPr>
          </w:p>
          <w:p w:rsidR="00605A3E" w:rsidRPr="0065024F" w:rsidRDefault="00605A3E" w:rsidP="00605A3E">
            <w:pPr>
              <w:pBdr>
                <w:bottom w:val="double" w:sz="6" w:space="1" w:color="auto"/>
              </w:pBdr>
              <w:tabs>
                <w:tab w:val="decimal" w:pos="795"/>
              </w:tabs>
              <w:spacing w:line="280" w:lineRule="exact"/>
              <w:ind w:right="-72"/>
              <w:rPr>
                <w:rFonts w:ascii="Arial" w:hAnsi="Arial" w:cs="Arial"/>
                <w:sz w:val="16"/>
                <w:szCs w:val="16"/>
                <w:lang w:val="en-GB"/>
              </w:rPr>
            </w:pPr>
            <w:r w:rsidRPr="0065024F">
              <w:rPr>
                <w:rFonts w:ascii="Arial" w:hAnsi="Arial" w:cs="Arial"/>
                <w:sz w:val="16"/>
                <w:szCs w:val="16"/>
                <w:lang w:val="en-GB"/>
              </w:rPr>
              <w:t>3,407</w:t>
            </w:r>
          </w:p>
        </w:tc>
      </w:tr>
      <w:tr w:rsidR="00605A3E" w:rsidRPr="0065024F" w:rsidTr="0065024F">
        <w:tc>
          <w:tcPr>
            <w:tcW w:w="7560" w:type="dxa"/>
            <w:gridSpan w:val="5"/>
          </w:tcPr>
          <w:p w:rsidR="00605A3E" w:rsidRPr="0065024F" w:rsidRDefault="00605A3E" w:rsidP="00605A3E">
            <w:pPr>
              <w:spacing w:line="280" w:lineRule="exact"/>
              <w:ind w:right="-72"/>
              <w:rPr>
                <w:rFonts w:ascii="Arial" w:hAnsi="Arial"/>
                <w:sz w:val="16"/>
                <w:szCs w:val="16"/>
              </w:rPr>
            </w:pPr>
            <w:r>
              <w:rPr>
                <w:rFonts w:ascii="Arial" w:hAnsi="Arial"/>
                <w:sz w:val="16"/>
                <w:szCs w:val="16"/>
              </w:rPr>
              <w:t>2019</w:t>
            </w:r>
            <w:r w:rsidRPr="0065024F">
              <w:rPr>
                <w:rFonts w:ascii="Arial" w:hAnsi="Arial"/>
                <w:sz w:val="16"/>
                <w:szCs w:val="16"/>
              </w:rPr>
              <w:t xml:space="preserve"> (Baht</w:t>
            </w:r>
            <w:r w:rsidR="00752376">
              <w:rPr>
                <w:rFonts w:ascii="Arial" w:hAnsi="Arial"/>
                <w:sz w:val="16"/>
                <w:szCs w:val="16"/>
              </w:rPr>
              <w:t xml:space="preserve"> 0.23</w:t>
            </w:r>
            <w:r w:rsidRPr="0065024F">
              <w:rPr>
                <w:rFonts w:ascii="Arial" w:hAnsi="Arial"/>
                <w:sz w:val="16"/>
                <w:szCs w:val="16"/>
              </w:rPr>
              <w:t xml:space="preserve"> million included in cost of service, and the balance in selling and </w:t>
            </w:r>
          </w:p>
          <w:p w:rsidR="00605A3E" w:rsidRPr="0065024F" w:rsidRDefault="00605A3E" w:rsidP="00605A3E">
            <w:pPr>
              <w:tabs>
                <w:tab w:val="decimal" w:pos="660"/>
              </w:tabs>
              <w:spacing w:line="280" w:lineRule="exact"/>
              <w:ind w:right="-72"/>
              <w:rPr>
                <w:rFonts w:ascii="Arial" w:hAnsi="Arial" w:cs="Arial"/>
                <w:sz w:val="16"/>
                <w:szCs w:val="16"/>
                <w:lang w:val="en-GB"/>
              </w:rPr>
            </w:pPr>
            <w:r w:rsidRPr="0065024F">
              <w:rPr>
                <w:rFonts w:ascii="Arial" w:hAnsi="Arial"/>
                <w:sz w:val="16"/>
                <w:szCs w:val="16"/>
              </w:rPr>
              <w:t xml:space="preserve">   administrative expenses)</w:t>
            </w:r>
          </w:p>
        </w:tc>
        <w:tc>
          <w:tcPr>
            <w:tcW w:w="1080" w:type="dxa"/>
          </w:tcPr>
          <w:p w:rsidR="00605A3E" w:rsidRDefault="00605A3E" w:rsidP="00605A3E">
            <w:pPr>
              <w:pBdr>
                <w:bottom w:val="double" w:sz="6" w:space="1" w:color="auto"/>
              </w:pBdr>
              <w:tabs>
                <w:tab w:val="decimal" w:pos="795"/>
              </w:tabs>
              <w:spacing w:line="280" w:lineRule="exact"/>
              <w:ind w:right="-72"/>
              <w:rPr>
                <w:rFonts w:ascii="Arial" w:hAnsi="Arial" w:cs="Arial"/>
                <w:sz w:val="16"/>
                <w:szCs w:val="16"/>
                <w:lang w:val="en-GB"/>
              </w:rPr>
            </w:pPr>
          </w:p>
          <w:p w:rsidR="00605A3E" w:rsidRPr="0065024F" w:rsidRDefault="00752376" w:rsidP="00605A3E">
            <w:pPr>
              <w:pBdr>
                <w:bottom w:val="double" w:sz="6" w:space="1" w:color="auto"/>
              </w:pBdr>
              <w:tabs>
                <w:tab w:val="decimal" w:pos="795"/>
              </w:tabs>
              <w:spacing w:line="280" w:lineRule="exact"/>
              <w:ind w:right="-72"/>
              <w:rPr>
                <w:rFonts w:ascii="Arial" w:hAnsi="Arial" w:cs="Arial"/>
                <w:sz w:val="16"/>
                <w:szCs w:val="16"/>
                <w:lang w:val="en-GB"/>
              </w:rPr>
            </w:pPr>
            <w:r>
              <w:rPr>
                <w:rFonts w:ascii="Arial" w:hAnsi="Arial" w:cs="Arial"/>
                <w:sz w:val="16"/>
                <w:szCs w:val="16"/>
                <w:lang w:val="en-GB"/>
              </w:rPr>
              <w:t>5,0</w:t>
            </w:r>
            <w:r w:rsidR="007E51E0">
              <w:rPr>
                <w:rFonts w:ascii="Arial" w:hAnsi="Arial" w:cs="Arial"/>
                <w:sz w:val="16"/>
                <w:szCs w:val="16"/>
                <w:lang w:val="en-GB"/>
              </w:rPr>
              <w:t>45</w:t>
            </w:r>
          </w:p>
        </w:tc>
      </w:tr>
    </w:tbl>
    <w:p w:rsidR="004A6863" w:rsidRPr="007222F3" w:rsidRDefault="004A6863" w:rsidP="004A6863">
      <w:pPr>
        <w:overflowPunct/>
        <w:autoSpaceDE/>
        <w:autoSpaceDN/>
        <w:adjustRightInd/>
        <w:textAlignment w:val="auto"/>
        <w:rPr>
          <w:rFonts w:ascii="Arial" w:hAnsi="Arial"/>
          <w:sz w:val="22"/>
          <w:szCs w:val="22"/>
        </w:rPr>
      </w:pPr>
    </w:p>
    <w:p w:rsidR="007F2988" w:rsidRPr="007222F3" w:rsidRDefault="007F2988" w:rsidP="007F2988">
      <w:pPr>
        <w:tabs>
          <w:tab w:val="left" w:pos="900"/>
          <w:tab w:val="left" w:pos="2160"/>
          <w:tab w:val="left" w:pos="2880"/>
        </w:tabs>
        <w:spacing w:before="120" w:after="120" w:line="380" w:lineRule="exact"/>
        <w:ind w:left="600" w:right="-43"/>
        <w:jc w:val="both"/>
        <w:rPr>
          <w:rFonts w:ascii="Arial" w:hAnsi="Arial"/>
          <w:sz w:val="22"/>
          <w:szCs w:val="22"/>
        </w:rPr>
      </w:pPr>
      <w:r w:rsidRPr="007222F3">
        <w:rPr>
          <w:rFonts w:ascii="Arial" w:hAnsi="Arial"/>
          <w:sz w:val="22"/>
          <w:szCs w:val="22"/>
        </w:rPr>
        <w:lastRenderedPageBreak/>
        <w:t xml:space="preserve">As at 31 December </w:t>
      </w:r>
      <w:r w:rsidR="004A13D8">
        <w:rPr>
          <w:rFonts w:ascii="Arial" w:hAnsi="Arial"/>
          <w:sz w:val="22"/>
          <w:szCs w:val="22"/>
        </w:rPr>
        <w:t>2019</w:t>
      </w:r>
      <w:r w:rsidRPr="007222F3">
        <w:rPr>
          <w:rFonts w:ascii="Arial" w:hAnsi="Arial"/>
          <w:sz w:val="22"/>
          <w:szCs w:val="22"/>
        </w:rPr>
        <w:t xml:space="preserve">, the </w:t>
      </w:r>
      <w:r w:rsidR="007E51E0">
        <w:rPr>
          <w:rFonts w:ascii="Arial" w:hAnsi="Arial"/>
          <w:sz w:val="22"/>
          <w:szCs w:val="22"/>
        </w:rPr>
        <w:t>Group</w:t>
      </w:r>
      <w:r w:rsidRPr="007222F3">
        <w:rPr>
          <w:rFonts w:ascii="Arial" w:hAnsi="Arial"/>
          <w:sz w:val="22"/>
          <w:szCs w:val="22"/>
        </w:rPr>
        <w:t xml:space="preserve"> had vehicles and equipment </w:t>
      </w:r>
      <w:r w:rsidR="000908E1" w:rsidRPr="007222F3">
        <w:rPr>
          <w:rFonts w:ascii="Arial" w:hAnsi="Arial"/>
          <w:sz w:val="22"/>
          <w:szCs w:val="22"/>
        </w:rPr>
        <w:t xml:space="preserve">which were acquired under finance lease agreements </w:t>
      </w:r>
      <w:r w:rsidRPr="007222F3">
        <w:rPr>
          <w:rFonts w:ascii="Arial" w:hAnsi="Arial"/>
          <w:sz w:val="22"/>
          <w:szCs w:val="22"/>
        </w:rPr>
        <w:t xml:space="preserve">with net book value of Baht </w:t>
      </w:r>
      <w:r w:rsidR="002E6C07">
        <w:rPr>
          <w:rFonts w:ascii="Arial" w:hAnsi="Arial"/>
          <w:sz w:val="22"/>
          <w:szCs w:val="22"/>
        </w:rPr>
        <w:t>33.28</w:t>
      </w:r>
      <w:r w:rsidRPr="007222F3">
        <w:rPr>
          <w:rFonts w:ascii="Arial" w:hAnsi="Arial"/>
          <w:sz w:val="22"/>
          <w:szCs w:val="22"/>
        </w:rPr>
        <w:t xml:space="preserve"> million </w:t>
      </w:r>
      <w:r w:rsidR="00A9439B">
        <w:rPr>
          <w:rFonts w:ascii="Arial" w:hAnsi="Arial"/>
          <w:sz w:val="22"/>
          <w:szCs w:val="22"/>
        </w:rPr>
        <w:t>(Separate financial statements: Baht</w:t>
      </w:r>
      <w:r w:rsidR="002E6C07">
        <w:rPr>
          <w:rFonts w:ascii="Arial" w:hAnsi="Arial"/>
          <w:sz w:val="22"/>
          <w:szCs w:val="22"/>
        </w:rPr>
        <w:t xml:space="preserve"> 33.19 </w:t>
      </w:r>
      <w:r w:rsidR="00A9439B">
        <w:rPr>
          <w:rFonts w:ascii="Arial" w:hAnsi="Arial"/>
          <w:sz w:val="22"/>
          <w:szCs w:val="22"/>
        </w:rPr>
        <w:t xml:space="preserve">million) </w:t>
      </w:r>
      <w:r w:rsidRPr="007222F3">
        <w:rPr>
          <w:rFonts w:ascii="Arial" w:hAnsi="Arial"/>
          <w:sz w:val="22"/>
          <w:szCs w:val="22"/>
        </w:rPr>
        <w:t>(</w:t>
      </w:r>
      <w:r w:rsidR="009F7571">
        <w:rPr>
          <w:rFonts w:ascii="Arial" w:hAnsi="Arial"/>
          <w:sz w:val="22"/>
          <w:szCs w:val="22"/>
        </w:rPr>
        <w:t>2018</w:t>
      </w:r>
      <w:r w:rsidRPr="007222F3">
        <w:rPr>
          <w:rFonts w:ascii="Arial" w:hAnsi="Arial"/>
          <w:sz w:val="22"/>
          <w:szCs w:val="22"/>
        </w:rPr>
        <w:t xml:space="preserve">: Baht </w:t>
      </w:r>
      <w:r w:rsidR="00605A3E">
        <w:rPr>
          <w:rFonts w:ascii="Arial" w:hAnsi="Arial"/>
          <w:sz w:val="22"/>
          <w:szCs w:val="22"/>
        </w:rPr>
        <w:t>86.91</w:t>
      </w:r>
      <w:r w:rsidRPr="007222F3">
        <w:rPr>
          <w:rFonts w:ascii="Arial" w:hAnsi="Arial"/>
          <w:sz w:val="22"/>
          <w:szCs w:val="22"/>
        </w:rPr>
        <w:t xml:space="preserve"> million</w:t>
      </w:r>
      <w:r w:rsidR="00A9439B">
        <w:rPr>
          <w:rFonts w:ascii="Arial" w:hAnsi="Arial"/>
          <w:sz w:val="22"/>
          <w:szCs w:val="22"/>
        </w:rPr>
        <w:t xml:space="preserve"> (Separate financial statements: Baht </w:t>
      </w:r>
      <w:r w:rsidR="007C426C">
        <w:rPr>
          <w:rFonts w:ascii="Arial" w:hAnsi="Arial"/>
          <w:sz w:val="22"/>
          <w:szCs w:val="22"/>
        </w:rPr>
        <w:t>4.</w:t>
      </w:r>
      <w:r w:rsidR="00605A3E">
        <w:rPr>
          <w:rFonts w:ascii="Arial" w:hAnsi="Arial"/>
          <w:sz w:val="22"/>
          <w:szCs w:val="22"/>
        </w:rPr>
        <w:t>19</w:t>
      </w:r>
      <w:r w:rsidR="001C5ED9">
        <w:rPr>
          <w:rFonts w:ascii="Arial" w:hAnsi="Arial"/>
          <w:sz w:val="22"/>
          <w:szCs w:val="22"/>
        </w:rPr>
        <w:t xml:space="preserve"> million</w:t>
      </w:r>
      <w:r w:rsidR="00A9439B">
        <w:rPr>
          <w:rFonts w:ascii="Arial" w:hAnsi="Arial"/>
          <w:sz w:val="22"/>
          <w:szCs w:val="22"/>
        </w:rPr>
        <w:t>))</w:t>
      </w:r>
      <w:r w:rsidRPr="007222F3">
        <w:rPr>
          <w:rFonts w:ascii="Arial" w:hAnsi="Arial"/>
          <w:sz w:val="22"/>
          <w:szCs w:val="22"/>
        </w:rPr>
        <w:t xml:space="preserve">. </w:t>
      </w:r>
    </w:p>
    <w:p w:rsidR="007F2988" w:rsidRPr="007222F3" w:rsidRDefault="007F2988" w:rsidP="007F2988">
      <w:pPr>
        <w:tabs>
          <w:tab w:val="left" w:pos="900"/>
          <w:tab w:val="left" w:pos="2160"/>
          <w:tab w:val="left" w:pos="2880"/>
        </w:tabs>
        <w:spacing w:before="120" w:after="120" w:line="380" w:lineRule="exact"/>
        <w:ind w:left="600" w:right="-43"/>
        <w:jc w:val="both"/>
        <w:rPr>
          <w:rFonts w:ascii="Arial" w:hAnsi="Arial"/>
          <w:sz w:val="22"/>
          <w:szCs w:val="22"/>
        </w:rPr>
      </w:pPr>
      <w:r w:rsidRPr="007222F3">
        <w:rPr>
          <w:rFonts w:ascii="Arial" w:hAnsi="Arial"/>
          <w:sz w:val="22"/>
          <w:szCs w:val="22"/>
        </w:rPr>
        <w:t xml:space="preserve">As at 31 December </w:t>
      </w:r>
      <w:r w:rsidR="004A13D8">
        <w:rPr>
          <w:rFonts w:ascii="Arial" w:hAnsi="Arial"/>
          <w:sz w:val="22"/>
          <w:szCs w:val="22"/>
        </w:rPr>
        <w:t>2019</w:t>
      </w:r>
      <w:r w:rsidRPr="007222F3">
        <w:rPr>
          <w:rFonts w:ascii="Arial" w:hAnsi="Arial"/>
          <w:sz w:val="22"/>
          <w:szCs w:val="22"/>
        </w:rPr>
        <w:t>, certain items of plant and equipment were fully depreciated but are still in use. The gross carrying amount before dedu</w:t>
      </w:r>
      <w:r w:rsidR="00EB7FFD">
        <w:rPr>
          <w:rFonts w:ascii="Arial" w:hAnsi="Arial"/>
          <w:sz w:val="22"/>
          <w:szCs w:val="22"/>
        </w:rPr>
        <w:t xml:space="preserve">cting accumulated depreciation </w:t>
      </w:r>
      <w:r w:rsidRPr="007222F3">
        <w:rPr>
          <w:rFonts w:ascii="Arial" w:hAnsi="Arial"/>
          <w:sz w:val="22"/>
          <w:szCs w:val="22"/>
        </w:rPr>
        <w:t xml:space="preserve">of those assets amounted to approximately Baht </w:t>
      </w:r>
      <w:r w:rsidR="002E6C07">
        <w:rPr>
          <w:rFonts w:ascii="Arial" w:hAnsi="Arial"/>
          <w:sz w:val="22"/>
          <w:szCs w:val="22"/>
        </w:rPr>
        <w:t>8.18</w:t>
      </w:r>
      <w:r w:rsidR="00EB7FFD">
        <w:rPr>
          <w:rFonts w:ascii="Arial" w:hAnsi="Arial"/>
          <w:sz w:val="22"/>
          <w:szCs w:val="22"/>
        </w:rPr>
        <w:t xml:space="preserve"> million</w:t>
      </w:r>
      <w:r w:rsidR="00A9439B">
        <w:rPr>
          <w:rFonts w:ascii="Arial" w:hAnsi="Arial"/>
          <w:sz w:val="22"/>
          <w:szCs w:val="22"/>
        </w:rPr>
        <w:t xml:space="preserve"> (Separate financial statements: Baht </w:t>
      </w:r>
      <w:r w:rsidR="002E6C07">
        <w:rPr>
          <w:rFonts w:ascii="Arial" w:hAnsi="Arial"/>
          <w:sz w:val="22"/>
          <w:szCs w:val="22"/>
        </w:rPr>
        <w:t>8.18</w:t>
      </w:r>
      <w:r w:rsidR="00A9439B">
        <w:rPr>
          <w:rFonts w:ascii="Arial" w:hAnsi="Arial"/>
          <w:sz w:val="22"/>
          <w:szCs w:val="22"/>
        </w:rPr>
        <w:t xml:space="preserve"> million)</w:t>
      </w:r>
      <w:r w:rsidR="00EB7FFD">
        <w:rPr>
          <w:rFonts w:ascii="Arial" w:hAnsi="Arial"/>
          <w:sz w:val="22"/>
          <w:szCs w:val="22"/>
        </w:rPr>
        <w:t xml:space="preserve"> (</w:t>
      </w:r>
      <w:r w:rsidR="009F7571">
        <w:rPr>
          <w:rFonts w:ascii="Arial" w:hAnsi="Arial"/>
          <w:sz w:val="22"/>
          <w:szCs w:val="22"/>
        </w:rPr>
        <w:t>2018</w:t>
      </w:r>
      <w:r w:rsidR="00EB7FFD">
        <w:rPr>
          <w:rFonts w:ascii="Arial" w:hAnsi="Arial"/>
          <w:sz w:val="22"/>
          <w:szCs w:val="22"/>
        </w:rPr>
        <w:t xml:space="preserve">: Baht </w:t>
      </w:r>
      <w:r w:rsidR="00605A3E">
        <w:rPr>
          <w:rFonts w:ascii="Arial" w:hAnsi="Arial"/>
          <w:sz w:val="22"/>
          <w:szCs w:val="22"/>
        </w:rPr>
        <w:t>10.18</w:t>
      </w:r>
      <w:r w:rsidR="001C5ED9">
        <w:rPr>
          <w:rFonts w:ascii="Arial" w:hAnsi="Arial"/>
          <w:sz w:val="22"/>
          <w:szCs w:val="22"/>
        </w:rPr>
        <w:t xml:space="preserve"> million</w:t>
      </w:r>
      <w:r w:rsidR="00A9439B">
        <w:rPr>
          <w:rFonts w:ascii="Arial" w:hAnsi="Arial"/>
          <w:sz w:val="22"/>
          <w:szCs w:val="22"/>
        </w:rPr>
        <w:t xml:space="preserve"> (Separate financial statements: </w:t>
      </w:r>
      <w:r w:rsidRPr="007222F3">
        <w:rPr>
          <w:rFonts w:ascii="Arial" w:hAnsi="Arial"/>
          <w:sz w:val="22"/>
          <w:szCs w:val="22"/>
        </w:rPr>
        <w:t xml:space="preserve">Baht </w:t>
      </w:r>
      <w:r w:rsidR="00605A3E">
        <w:rPr>
          <w:rFonts w:ascii="Arial" w:hAnsi="Arial"/>
          <w:sz w:val="22"/>
          <w:szCs w:val="22"/>
        </w:rPr>
        <w:t>10.18</w:t>
      </w:r>
      <w:r w:rsidR="00A9439B">
        <w:rPr>
          <w:rFonts w:ascii="Arial" w:hAnsi="Arial"/>
          <w:sz w:val="22"/>
          <w:szCs w:val="22"/>
        </w:rPr>
        <w:t xml:space="preserve"> million)).</w:t>
      </w:r>
    </w:p>
    <w:p w:rsidR="00D63E9A" w:rsidRDefault="00D63E9A" w:rsidP="00AB7F33">
      <w:pPr>
        <w:tabs>
          <w:tab w:val="left" w:pos="900"/>
          <w:tab w:val="left" w:pos="2160"/>
          <w:tab w:val="left" w:pos="2880"/>
        </w:tabs>
        <w:spacing w:before="120" w:after="120" w:line="380" w:lineRule="exact"/>
        <w:ind w:left="600" w:right="-43"/>
        <w:jc w:val="both"/>
        <w:rPr>
          <w:rFonts w:ascii="Arial" w:hAnsi="Arial"/>
          <w:sz w:val="22"/>
          <w:szCs w:val="22"/>
        </w:rPr>
      </w:pPr>
      <w:r>
        <w:rPr>
          <w:rFonts w:ascii="Arial" w:hAnsi="Arial"/>
          <w:sz w:val="22"/>
          <w:szCs w:val="22"/>
        </w:rPr>
        <w:t>As at 31 December 2019, the Company has pledged the land and structures thereon with net book value of Baht 67.66 million as collateral against credit facilities received from a commercial bank.</w:t>
      </w:r>
    </w:p>
    <w:p w:rsidR="007F2988" w:rsidRDefault="00D63E9A" w:rsidP="00AB7F33">
      <w:pPr>
        <w:tabs>
          <w:tab w:val="left" w:pos="900"/>
          <w:tab w:val="left" w:pos="2160"/>
          <w:tab w:val="left" w:pos="2880"/>
        </w:tabs>
        <w:spacing w:before="120" w:after="120" w:line="380" w:lineRule="exact"/>
        <w:ind w:left="600" w:right="-43"/>
        <w:jc w:val="both"/>
        <w:rPr>
          <w:rFonts w:ascii="Arial" w:hAnsi="Arial"/>
          <w:sz w:val="22"/>
          <w:szCs w:val="22"/>
        </w:rPr>
      </w:pPr>
      <w:r>
        <w:rPr>
          <w:rFonts w:ascii="Arial" w:hAnsi="Arial"/>
          <w:sz w:val="22"/>
          <w:szCs w:val="22"/>
        </w:rPr>
        <w:t>As at 31 December 2018, t</w:t>
      </w:r>
      <w:r w:rsidR="007F2988" w:rsidRPr="007222F3">
        <w:rPr>
          <w:rFonts w:ascii="Arial" w:hAnsi="Arial"/>
          <w:sz w:val="22"/>
          <w:szCs w:val="22"/>
        </w:rPr>
        <w:t xml:space="preserve">he </w:t>
      </w:r>
      <w:r w:rsidR="00083663">
        <w:rPr>
          <w:rFonts w:ascii="Arial" w:hAnsi="Arial"/>
          <w:sz w:val="22"/>
          <w:szCs w:val="22"/>
        </w:rPr>
        <w:t xml:space="preserve">Group </w:t>
      </w:r>
      <w:r w:rsidR="007F2988" w:rsidRPr="007222F3">
        <w:rPr>
          <w:rFonts w:ascii="Arial" w:hAnsi="Arial"/>
          <w:sz w:val="22"/>
          <w:szCs w:val="22"/>
        </w:rPr>
        <w:t>ha</w:t>
      </w:r>
      <w:r>
        <w:rPr>
          <w:rFonts w:ascii="Arial" w:hAnsi="Arial"/>
          <w:sz w:val="22"/>
          <w:szCs w:val="22"/>
        </w:rPr>
        <w:t>d</w:t>
      </w:r>
      <w:r w:rsidR="007F2988" w:rsidRPr="007222F3">
        <w:rPr>
          <w:rFonts w:ascii="Arial" w:hAnsi="Arial"/>
          <w:sz w:val="22"/>
          <w:szCs w:val="22"/>
        </w:rPr>
        <w:t xml:space="preserve"> pledged the land and structures thereon and</w:t>
      </w:r>
      <w:r>
        <w:rPr>
          <w:rFonts w:ascii="Arial" w:hAnsi="Arial"/>
          <w:sz w:val="22"/>
          <w:szCs w:val="22"/>
        </w:rPr>
        <w:t xml:space="preserve"> </w:t>
      </w:r>
      <w:r w:rsidR="007F2988" w:rsidRPr="007222F3">
        <w:rPr>
          <w:rFonts w:ascii="Arial" w:hAnsi="Arial"/>
          <w:sz w:val="22"/>
          <w:szCs w:val="22"/>
        </w:rPr>
        <w:t xml:space="preserve">certain trailers </w:t>
      </w:r>
      <w:r>
        <w:rPr>
          <w:rFonts w:ascii="Arial" w:hAnsi="Arial"/>
          <w:sz w:val="22"/>
          <w:szCs w:val="22"/>
        </w:rPr>
        <w:t>with net book value of</w:t>
      </w:r>
      <w:r w:rsidR="00A9439B">
        <w:rPr>
          <w:rFonts w:ascii="Arial" w:hAnsi="Arial"/>
          <w:sz w:val="22"/>
          <w:szCs w:val="22"/>
        </w:rPr>
        <w:t xml:space="preserve"> Baht </w:t>
      </w:r>
      <w:r w:rsidR="00DA23A9">
        <w:rPr>
          <w:rFonts w:ascii="Arial" w:hAnsi="Arial"/>
          <w:sz w:val="22"/>
          <w:szCs w:val="22"/>
        </w:rPr>
        <w:t>88.60</w:t>
      </w:r>
      <w:r w:rsidR="00A9439B">
        <w:rPr>
          <w:rFonts w:ascii="Arial" w:hAnsi="Arial"/>
          <w:sz w:val="22"/>
          <w:szCs w:val="22"/>
        </w:rPr>
        <w:t xml:space="preserve"> million</w:t>
      </w:r>
      <w:r w:rsidR="007F2988" w:rsidRPr="007222F3">
        <w:rPr>
          <w:rFonts w:ascii="Arial" w:hAnsi="Arial"/>
          <w:sz w:val="22"/>
          <w:szCs w:val="22"/>
        </w:rPr>
        <w:t xml:space="preserve"> </w:t>
      </w:r>
      <w:r w:rsidR="00DA23A9">
        <w:rPr>
          <w:rFonts w:ascii="Arial" w:hAnsi="Arial"/>
          <w:sz w:val="22"/>
          <w:szCs w:val="22"/>
        </w:rPr>
        <w:t>(Separate financial statement: B</w:t>
      </w:r>
      <w:r w:rsidR="008F6A4F">
        <w:rPr>
          <w:rFonts w:ascii="Arial" w:hAnsi="Arial"/>
          <w:sz w:val="22"/>
          <w:szCs w:val="22"/>
        </w:rPr>
        <w:t>a</w:t>
      </w:r>
      <w:r w:rsidR="00DA23A9">
        <w:rPr>
          <w:rFonts w:ascii="Arial" w:hAnsi="Arial"/>
          <w:sz w:val="22"/>
          <w:szCs w:val="22"/>
        </w:rPr>
        <w:t xml:space="preserve">ht 66.34 million) </w:t>
      </w:r>
      <w:r w:rsidR="007F2988" w:rsidRPr="007222F3">
        <w:rPr>
          <w:rFonts w:ascii="Arial" w:hAnsi="Arial"/>
          <w:sz w:val="22"/>
          <w:szCs w:val="22"/>
        </w:rPr>
        <w:t>as collateral against credit facilities r</w:t>
      </w:r>
      <w:r w:rsidR="00A9439B">
        <w:rPr>
          <w:rFonts w:ascii="Arial" w:hAnsi="Arial"/>
          <w:sz w:val="22"/>
          <w:szCs w:val="22"/>
        </w:rPr>
        <w:t>eceived from</w:t>
      </w:r>
      <w:r w:rsidR="00661D7C">
        <w:rPr>
          <w:rFonts w:ascii="Arial" w:hAnsi="Arial"/>
          <w:sz w:val="22"/>
          <w:szCs w:val="22"/>
        </w:rPr>
        <w:t xml:space="preserve"> </w:t>
      </w:r>
      <w:r w:rsidR="00A9439B">
        <w:rPr>
          <w:rFonts w:ascii="Arial" w:hAnsi="Arial"/>
          <w:sz w:val="22"/>
          <w:szCs w:val="22"/>
        </w:rPr>
        <w:t>a commercial bank</w:t>
      </w:r>
      <w:r w:rsidR="00C71144">
        <w:rPr>
          <w:rFonts w:ascii="Arial" w:hAnsi="Arial"/>
          <w:sz w:val="22"/>
          <w:szCs w:val="22"/>
        </w:rPr>
        <w:t xml:space="preserve"> and unrelated person</w:t>
      </w:r>
      <w:r w:rsidR="00A9439B">
        <w:rPr>
          <w:rFonts w:ascii="Arial" w:hAnsi="Arial"/>
          <w:sz w:val="22"/>
          <w:szCs w:val="22"/>
        </w:rPr>
        <w:t>.</w:t>
      </w:r>
    </w:p>
    <w:p w:rsidR="00083663" w:rsidRDefault="00083663" w:rsidP="0008366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On 28 February 2019, a meeting of Board of Directors of a subsidiary approved the resolution to return of eight trucks and four trailers which the shareholders brought for investment with net book value of Baht 12.0 million since the subsidiary required to adjust the shareholder structure and to reduce the expenses incurring from the trucks and trailers which cannot be used effectively. The subsidiary had entered into asset transfer agreement and provided the power of attorney for transfer registration process and relevant documents at the agreement date. In first quarter, the subsidiary reclassified the trucks and trailers from equipment account presented under non-current assets to assets held for distribution to owners account which was presented under current assets because the capital decrease</w:t>
      </w:r>
      <w:r w:rsidR="00D63E9A">
        <w:rPr>
          <w:rFonts w:ascii="Arial" w:hAnsi="Arial"/>
          <w:sz w:val="22"/>
          <w:szCs w:val="22"/>
        </w:rPr>
        <w:t xml:space="preserve"> as stipulated in Note 14,</w:t>
      </w:r>
      <w:r>
        <w:rPr>
          <w:rFonts w:ascii="Arial" w:hAnsi="Arial"/>
          <w:sz w:val="22"/>
          <w:szCs w:val="22"/>
        </w:rPr>
        <w:t xml:space="preserve"> is highly probable, within one year of classification as held for distribution to owners and it is unlikely that the plan will be significantly changed. Assets held for distribution to owners were </w:t>
      </w:r>
      <w:proofErr w:type="spellStart"/>
      <w:r>
        <w:rPr>
          <w:rFonts w:ascii="Arial" w:hAnsi="Arial"/>
          <w:sz w:val="22"/>
          <w:szCs w:val="22"/>
        </w:rPr>
        <w:t>recognised</w:t>
      </w:r>
      <w:proofErr w:type="spellEnd"/>
      <w:r>
        <w:rPr>
          <w:rFonts w:ascii="Arial" w:hAnsi="Arial"/>
          <w:sz w:val="22"/>
          <w:szCs w:val="22"/>
        </w:rPr>
        <w:t xml:space="preserve"> at the </w:t>
      </w:r>
      <w:r w:rsidRPr="00F44107">
        <w:rPr>
          <w:rFonts w:ascii="Arial" w:hAnsi="Arial"/>
          <w:sz w:val="22"/>
          <w:szCs w:val="22"/>
        </w:rPr>
        <w:t xml:space="preserve">lower of carrying amount and fair value less costs to </w:t>
      </w:r>
      <w:r>
        <w:rPr>
          <w:rFonts w:ascii="Arial" w:hAnsi="Arial"/>
          <w:sz w:val="22"/>
          <w:szCs w:val="22"/>
        </w:rPr>
        <w:t xml:space="preserve">distribute. The recognition of such transactions incurred loss on impairment amounting to Baht 1.4 million which was presented in other expenses account in consolidated income statement. The subsidiary did not </w:t>
      </w:r>
      <w:proofErr w:type="spellStart"/>
      <w:r>
        <w:rPr>
          <w:rFonts w:ascii="Arial" w:hAnsi="Arial"/>
          <w:sz w:val="22"/>
          <w:szCs w:val="22"/>
        </w:rPr>
        <w:t>recognise</w:t>
      </w:r>
      <w:proofErr w:type="spellEnd"/>
      <w:r>
        <w:rPr>
          <w:rFonts w:ascii="Arial" w:hAnsi="Arial"/>
          <w:sz w:val="22"/>
          <w:szCs w:val="22"/>
        </w:rPr>
        <w:t xml:space="preserve"> the depreciation of such trucks and trailers since the classification to be assets held for distribution to owners. On 18 September 2019, the subsidiary completed the transfer registration process of such trucks and trailers and wrote-off assets held for distribution to owners from the account in same day.</w:t>
      </w:r>
    </w:p>
    <w:p w:rsidR="00AB7F33" w:rsidRDefault="00AB7F33"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br w:type="page"/>
      </w:r>
    </w:p>
    <w:p w:rsidR="003068CB" w:rsidRDefault="0059080C"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w:t>
      </w:r>
      <w:r w:rsidR="00083663">
        <w:rPr>
          <w:rFonts w:ascii="Arial" w:hAnsi="Arial"/>
          <w:b/>
          <w:bCs/>
          <w:sz w:val="22"/>
          <w:szCs w:val="22"/>
        </w:rPr>
        <w:t>8</w:t>
      </w:r>
      <w:r w:rsidR="0021250D" w:rsidRPr="007222F3">
        <w:rPr>
          <w:rFonts w:ascii="Arial" w:hAnsi="Arial"/>
          <w:b/>
          <w:bCs/>
          <w:sz w:val="22"/>
          <w:szCs w:val="22"/>
        </w:rPr>
        <w:t>.</w:t>
      </w:r>
      <w:r w:rsidR="0021250D" w:rsidRPr="007222F3">
        <w:rPr>
          <w:rFonts w:ascii="Arial" w:hAnsi="Arial"/>
          <w:b/>
          <w:bCs/>
          <w:sz w:val="22"/>
          <w:szCs w:val="22"/>
        </w:rPr>
        <w:tab/>
        <w:t>Intangible assets</w:t>
      </w:r>
      <w:r w:rsidR="004C6E9D" w:rsidRPr="007222F3">
        <w:rPr>
          <w:rFonts w:ascii="Arial" w:hAnsi="Arial"/>
          <w:b/>
          <w:bCs/>
          <w:sz w:val="22"/>
          <w:szCs w:val="22"/>
        </w:rPr>
        <w:t xml:space="preserve"> </w:t>
      </w:r>
    </w:p>
    <w:p w:rsidR="00EB7FFD" w:rsidRPr="00EB7FFD" w:rsidRDefault="00EB7FFD" w:rsidP="0098453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EB7FFD">
        <w:rPr>
          <w:rFonts w:ascii="Arial" w:hAnsi="Arial"/>
          <w:sz w:val="22"/>
          <w:szCs w:val="22"/>
        </w:rPr>
        <w:tab/>
        <w:t xml:space="preserve">The net book value of intangible assets as at 31 December </w:t>
      </w:r>
      <w:r w:rsidR="004A13D8">
        <w:rPr>
          <w:rFonts w:ascii="Arial" w:hAnsi="Arial"/>
          <w:sz w:val="22"/>
          <w:szCs w:val="22"/>
        </w:rPr>
        <w:t>2019</w:t>
      </w:r>
      <w:r w:rsidRPr="00EB7FFD">
        <w:rPr>
          <w:rFonts w:ascii="Arial" w:hAnsi="Arial"/>
          <w:sz w:val="22"/>
          <w:szCs w:val="22"/>
        </w:rPr>
        <w:t xml:space="preserve"> and </w:t>
      </w:r>
      <w:r w:rsidR="009F7571">
        <w:rPr>
          <w:rFonts w:ascii="Arial" w:hAnsi="Arial"/>
          <w:sz w:val="22"/>
          <w:szCs w:val="22"/>
        </w:rPr>
        <w:t>2018</w:t>
      </w:r>
      <w:r w:rsidRPr="00EB7FFD">
        <w:rPr>
          <w:rFonts w:ascii="Arial" w:hAnsi="Arial"/>
          <w:sz w:val="22"/>
          <w:szCs w:val="22"/>
        </w:rPr>
        <w:t xml:space="preserve"> </w:t>
      </w:r>
      <w:r w:rsidR="000908E1">
        <w:rPr>
          <w:rFonts w:ascii="Arial" w:hAnsi="Arial"/>
          <w:sz w:val="22"/>
          <w:szCs w:val="22"/>
        </w:rPr>
        <w:t>are</w:t>
      </w:r>
      <w:r w:rsidRPr="00EB7FFD">
        <w:rPr>
          <w:rFonts w:ascii="Arial" w:hAnsi="Arial"/>
          <w:sz w:val="22"/>
          <w:szCs w:val="22"/>
        </w:rPr>
        <w:t xml:space="preserve"> presented below.</w:t>
      </w:r>
    </w:p>
    <w:p w:rsidR="00D57E56" w:rsidRPr="006771B5" w:rsidRDefault="000F5903" w:rsidP="007B4BCF">
      <w:pPr>
        <w:tabs>
          <w:tab w:val="left" w:pos="2160"/>
          <w:tab w:val="left" w:pos="6120"/>
          <w:tab w:val="left" w:pos="6480"/>
        </w:tabs>
        <w:spacing w:line="380" w:lineRule="exact"/>
        <w:ind w:right="-144"/>
        <w:jc w:val="right"/>
        <w:rPr>
          <w:rFonts w:ascii="Arial" w:hAnsi="Arial" w:cs="Arial"/>
          <w:sz w:val="16"/>
          <w:szCs w:val="16"/>
        </w:rPr>
      </w:pPr>
      <w:r w:rsidRPr="006771B5">
        <w:rPr>
          <w:rFonts w:ascii="Arial" w:hAnsi="Arial" w:cs="Arial"/>
          <w:sz w:val="16"/>
          <w:szCs w:val="16"/>
        </w:rPr>
        <w:t xml:space="preserve"> </w:t>
      </w:r>
      <w:r w:rsidR="00D57E56" w:rsidRPr="006771B5">
        <w:rPr>
          <w:rFonts w:ascii="Arial" w:hAnsi="Arial" w:cs="Arial"/>
          <w:sz w:val="16"/>
          <w:szCs w:val="16"/>
        </w:rPr>
        <w:t>(Unit: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A43628" w:rsidRPr="006710B7" w:rsidTr="006771B5">
        <w:trPr>
          <w:cantSplit/>
        </w:trPr>
        <w:tc>
          <w:tcPr>
            <w:tcW w:w="2610" w:type="dxa"/>
          </w:tcPr>
          <w:p w:rsidR="00A43628" w:rsidRPr="006710B7" w:rsidRDefault="00A43628" w:rsidP="007C426C">
            <w:pPr>
              <w:spacing w:line="380" w:lineRule="exact"/>
              <w:jc w:val="center"/>
              <w:rPr>
                <w:rFonts w:ascii="Arial" w:hAnsi="Arial" w:cs="Arial"/>
                <w:sz w:val="16"/>
                <w:szCs w:val="16"/>
                <w:u w:val="single"/>
              </w:rPr>
            </w:pPr>
          </w:p>
        </w:tc>
        <w:tc>
          <w:tcPr>
            <w:tcW w:w="5220" w:type="dxa"/>
            <w:gridSpan w:val="4"/>
          </w:tcPr>
          <w:p w:rsidR="00A43628" w:rsidRDefault="00A43628" w:rsidP="007C426C">
            <w:pPr>
              <w:pBdr>
                <w:bottom w:val="single" w:sz="4" w:space="1" w:color="auto"/>
              </w:pBdr>
              <w:spacing w:line="380" w:lineRule="exact"/>
              <w:jc w:val="center"/>
              <w:rPr>
                <w:rFonts w:ascii="Arial" w:hAnsi="Arial" w:cs="Arial"/>
                <w:sz w:val="16"/>
                <w:szCs w:val="16"/>
              </w:rPr>
            </w:pPr>
          </w:p>
          <w:p w:rsidR="00A43628" w:rsidRPr="006710B7" w:rsidRDefault="00A43628" w:rsidP="007C426C">
            <w:pPr>
              <w:pBdr>
                <w:bottom w:val="single" w:sz="4" w:space="1" w:color="auto"/>
              </w:pBdr>
              <w:spacing w:line="380" w:lineRule="exact"/>
              <w:jc w:val="center"/>
              <w:rPr>
                <w:rFonts w:ascii="Arial" w:hAnsi="Arial" w:cs="Arial"/>
                <w:sz w:val="16"/>
                <w:szCs w:val="16"/>
              </w:rPr>
            </w:pPr>
            <w:r w:rsidRPr="006710B7">
              <w:rPr>
                <w:rFonts w:ascii="Arial" w:hAnsi="Arial" w:cs="Arial"/>
                <w:sz w:val="16"/>
                <w:szCs w:val="16"/>
              </w:rPr>
              <w:t>Consolidated financial statements</w:t>
            </w:r>
          </w:p>
        </w:tc>
        <w:tc>
          <w:tcPr>
            <w:tcW w:w="2430" w:type="dxa"/>
            <w:gridSpan w:val="2"/>
          </w:tcPr>
          <w:p w:rsidR="00A43628" w:rsidRPr="006710B7" w:rsidRDefault="00A43628" w:rsidP="007C426C">
            <w:pPr>
              <w:pBdr>
                <w:bottom w:val="single" w:sz="4" w:space="1" w:color="auto"/>
              </w:pBdr>
              <w:spacing w:line="380" w:lineRule="exact"/>
              <w:jc w:val="center"/>
              <w:rPr>
                <w:rFonts w:ascii="Arial" w:hAnsi="Arial" w:cs="Arial"/>
                <w:sz w:val="16"/>
                <w:szCs w:val="16"/>
              </w:rPr>
            </w:pPr>
            <w:r w:rsidRPr="006710B7">
              <w:rPr>
                <w:rFonts w:ascii="Arial" w:hAnsi="Arial" w:cs="Arial"/>
                <w:sz w:val="16"/>
                <w:szCs w:val="16"/>
              </w:rPr>
              <w:t>Separate                           financial statements</w:t>
            </w:r>
          </w:p>
        </w:tc>
      </w:tr>
      <w:tr w:rsidR="006710B7" w:rsidRPr="006710B7" w:rsidTr="006771B5">
        <w:trPr>
          <w:trHeight w:val="369"/>
        </w:trPr>
        <w:tc>
          <w:tcPr>
            <w:tcW w:w="2610" w:type="dxa"/>
          </w:tcPr>
          <w:p w:rsidR="006710B7" w:rsidRPr="006710B7" w:rsidRDefault="006710B7" w:rsidP="007C426C">
            <w:pPr>
              <w:spacing w:line="380" w:lineRule="exact"/>
              <w:jc w:val="center"/>
              <w:rPr>
                <w:rFonts w:ascii="Arial" w:hAnsi="Arial" w:cs="Arial"/>
                <w:sz w:val="16"/>
                <w:szCs w:val="16"/>
                <w:u w:val="single"/>
              </w:rPr>
            </w:pPr>
          </w:p>
        </w:tc>
        <w:tc>
          <w:tcPr>
            <w:tcW w:w="1260" w:type="dxa"/>
          </w:tcPr>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6710B7" w:rsidRPr="006710B7"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Computer software</w:t>
            </w:r>
          </w:p>
        </w:tc>
        <w:tc>
          <w:tcPr>
            <w:tcW w:w="1350" w:type="dxa"/>
          </w:tcPr>
          <w:p w:rsidR="006710B7" w:rsidRPr="006710B7"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Business relationship of customer, container lessor and feeder</w:t>
            </w:r>
          </w:p>
        </w:tc>
        <w:tc>
          <w:tcPr>
            <w:tcW w:w="1350" w:type="dxa"/>
          </w:tcPr>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6710B7" w:rsidRPr="006710B7" w:rsidRDefault="00796D8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T</w:t>
            </w:r>
            <w:r w:rsidR="00A43628">
              <w:rPr>
                <w:rFonts w:ascii="Arial" w:hAnsi="Arial" w:cs="Arial"/>
                <w:sz w:val="16"/>
                <w:szCs w:val="16"/>
              </w:rPr>
              <w:t>echnical knowledge of NVOCC</w:t>
            </w:r>
            <w:r>
              <w:rPr>
                <w:rFonts w:ascii="Arial" w:hAnsi="Arial" w:cs="Arial"/>
                <w:sz w:val="16"/>
                <w:szCs w:val="16"/>
              </w:rPr>
              <w:t xml:space="preserve"> operation</w:t>
            </w:r>
          </w:p>
        </w:tc>
        <w:tc>
          <w:tcPr>
            <w:tcW w:w="1260" w:type="dxa"/>
          </w:tcPr>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6710B7" w:rsidRPr="006710B7"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cs/>
              </w:rPr>
            </w:pPr>
            <w:r>
              <w:rPr>
                <w:rFonts w:ascii="Arial" w:hAnsi="Arial" w:cs="Arial"/>
                <w:sz w:val="16"/>
                <w:szCs w:val="16"/>
              </w:rPr>
              <w:t>Total</w:t>
            </w:r>
          </w:p>
        </w:tc>
        <w:tc>
          <w:tcPr>
            <w:tcW w:w="1260" w:type="dxa"/>
          </w:tcPr>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6710B7" w:rsidRPr="006710B7"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Computer software</w:t>
            </w:r>
          </w:p>
        </w:tc>
        <w:tc>
          <w:tcPr>
            <w:tcW w:w="1170" w:type="dxa"/>
          </w:tcPr>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A43628"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6710B7" w:rsidRPr="006710B7" w:rsidRDefault="00A43628" w:rsidP="007C426C">
            <w:pPr>
              <w:pBdr>
                <w:bottom w:val="single" w:sz="4" w:space="1" w:color="auto"/>
              </w:pBdr>
              <w:tabs>
                <w:tab w:val="left" w:pos="1572"/>
                <w:tab w:val="right" w:pos="7200"/>
                <w:tab w:val="right" w:pos="8540"/>
              </w:tabs>
              <w:spacing w:line="380" w:lineRule="exact"/>
              <w:jc w:val="center"/>
              <w:rPr>
                <w:rFonts w:ascii="Arial" w:hAnsi="Arial" w:cs="Arial"/>
                <w:sz w:val="16"/>
                <w:szCs w:val="16"/>
                <w:cs/>
              </w:rPr>
            </w:pPr>
            <w:r>
              <w:rPr>
                <w:rFonts w:ascii="Arial" w:hAnsi="Arial" w:cs="Arial"/>
                <w:sz w:val="16"/>
                <w:szCs w:val="16"/>
              </w:rPr>
              <w:t>Total</w:t>
            </w:r>
          </w:p>
        </w:tc>
      </w:tr>
      <w:tr w:rsidR="006710B7" w:rsidRPr="006710B7" w:rsidTr="006771B5">
        <w:trPr>
          <w:trHeight w:val="369"/>
        </w:trPr>
        <w:tc>
          <w:tcPr>
            <w:tcW w:w="2610" w:type="dxa"/>
          </w:tcPr>
          <w:p w:rsidR="006710B7" w:rsidRPr="006710B7" w:rsidRDefault="006710B7" w:rsidP="006710B7">
            <w:pPr>
              <w:spacing w:line="380" w:lineRule="exact"/>
              <w:ind w:left="162" w:hanging="162"/>
              <w:jc w:val="both"/>
              <w:rPr>
                <w:rFonts w:ascii="Arial" w:hAnsi="Arial" w:cs="Arial"/>
                <w:sz w:val="16"/>
                <w:szCs w:val="16"/>
              </w:rPr>
            </w:pPr>
            <w:r w:rsidRPr="006710B7">
              <w:rPr>
                <w:rFonts w:ascii="Arial" w:hAnsi="Arial" w:cs="Arial"/>
                <w:sz w:val="16"/>
                <w:szCs w:val="16"/>
              </w:rPr>
              <w:t>As at 31 December 2019</w:t>
            </w:r>
          </w:p>
        </w:tc>
        <w:tc>
          <w:tcPr>
            <w:tcW w:w="1260" w:type="dxa"/>
          </w:tcPr>
          <w:p w:rsidR="006710B7" w:rsidRPr="006710B7" w:rsidRDefault="006710B7" w:rsidP="006710B7">
            <w:pPr>
              <w:tabs>
                <w:tab w:val="left" w:pos="1572"/>
                <w:tab w:val="right" w:pos="7200"/>
                <w:tab w:val="right" w:pos="8540"/>
              </w:tabs>
              <w:spacing w:line="380" w:lineRule="exact"/>
              <w:jc w:val="center"/>
              <w:rPr>
                <w:rFonts w:ascii="Arial" w:hAnsi="Arial" w:cs="Arial"/>
                <w:sz w:val="16"/>
                <w:szCs w:val="16"/>
              </w:rPr>
            </w:pPr>
          </w:p>
        </w:tc>
        <w:tc>
          <w:tcPr>
            <w:tcW w:w="1350" w:type="dxa"/>
          </w:tcPr>
          <w:p w:rsidR="006710B7" w:rsidRPr="006710B7" w:rsidRDefault="006710B7" w:rsidP="006710B7">
            <w:pPr>
              <w:tabs>
                <w:tab w:val="left" w:pos="1572"/>
                <w:tab w:val="right" w:pos="7200"/>
                <w:tab w:val="right" w:pos="8540"/>
              </w:tabs>
              <w:spacing w:line="380" w:lineRule="exact"/>
              <w:jc w:val="center"/>
              <w:rPr>
                <w:rFonts w:ascii="Arial" w:hAnsi="Arial" w:cs="Arial"/>
                <w:sz w:val="16"/>
                <w:szCs w:val="16"/>
              </w:rPr>
            </w:pPr>
          </w:p>
        </w:tc>
        <w:tc>
          <w:tcPr>
            <w:tcW w:w="1350" w:type="dxa"/>
          </w:tcPr>
          <w:p w:rsidR="006710B7" w:rsidRPr="006710B7" w:rsidRDefault="006710B7" w:rsidP="006710B7">
            <w:pPr>
              <w:tabs>
                <w:tab w:val="left" w:pos="1572"/>
                <w:tab w:val="right" w:pos="7200"/>
                <w:tab w:val="right" w:pos="8540"/>
              </w:tabs>
              <w:spacing w:line="380" w:lineRule="exact"/>
              <w:jc w:val="center"/>
              <w:rPr>
                <w:rFonts w:ascii="Arial" w:hAnsi="Arial" w:cs="Arial"/>
                <w:sz w:val="16"/>
                <w:szCs w:val="16"/>
              </w:rPr>
            </w:pPr>
          </w:p>
        </w:tc>
        <w:tc>
          <w:tcPr>
            <w:tcW w:w="1260" w:type="dxa"/>
          </w:tcPr>
          <w:p w:rsidR="006710B7" w:rsidRPr="006710B7" w:rsidRDefault="006710B7" w:rsidP="006710B7">
            <w:pPr>
              <w:tabs>
                <w:tab w:val="left" w:pos="1572"/>
                <w:tab w:val="right" w:pos="7200"/>
                <w:tab w:val="right" w:pos="8540"/>
              </w:tabs>
              <w:spacing w:line="380" w:lineRule="exact"/>
              <w:jc w:val="center"/>
              <w:rPr>
                <w:rFonts w:ascii="Arial" w:hAnsi="Arial" w:cs="Arial"/>
                <w:sz w:val="16"/>
                <w:szCs w:val="16"/>
              </w:rPr>
            </w:pPr>
          </w:p>
        </w:tc>
        <w:tc>
          <w:tcPr>
            <w:tcW w:w="1260" w:type="dxa"/>
          </w:tcPr>
          <w:p w:rsidR="006710B7" w:rsidRPr="006710B7" w:rsidRDefault="006710B7" w:rsidP="006710B7">
            <w:pPr>
              <w:tabs>
                <w:tab w:val="left" w:pos="1572"/>
                <w:tab w:val="right" w:pos="7200"/>
                <w:tab w:val="right" w:pos="8540"/>
              </w:tabs>
              <w:spacing w:line="380" w:lineRule="exact"/>
              <w:jc w:val="center"/>
              <w:rPr>
                <w:rFonts w:ascii="Arial" w:hAnsi="Arial" w:cs="Arial"/>
                <w:sz w:val="16"/>
                <w:szCs w:val="16"/>
              </w:rPr>
            </w:pPr>
          </w:p>
        </w:tc>
        <w:tc>
          <w:tcPr>
            <w:tcW w:w="1170" w:type="dxa"/>
          </w:tcPr>
          <w:p w:rsidR="006710B7" w:rsidRPr="006710B7" w:rsidRDefault="006710B7" w:rsidP="006710B7">
            <w:pPr>
              <w:tabs>
                <w:tab w:val="left" w:pos="1572"/>
                <w:tab w:val="right" w:pos="7200"/>
                <w:tab w:val="right" w:pos="8540"/>
              </w:tabs>
              <w:spacing w:line="380" w:lineRule="exact"/>
              <w:jc w:val="center"/>
              <w:rPr>
                <w:rFonts w:ascii="Arial" w:hAnsi="Arial" w:cs="Arial"/>
                <w:sz w:val="16"/>
                <w:szCs w:val="16"/>
              </w:rPr>
            </w:pPr>
          </w:p>
        </w:tc>
      </w:tr>
      <w:tr w:rsidR="006710B7" w:rsidRPr="006710B7" w:rsidTr="006771B5">
        <w:tc>
          <w:tcPr>
            <w:tcW w:w="2610" w:type="dxa"/>
          </w:tcPr>
          <w:p w:rsidR="006710B7" w:rsidRPr="006710B7" w:rsidRDefault="006710B7" w:rsidP="00605A3E">
            <w:pPr>
              <w:spacing w:line="380" w:lineRule="exact"/>
              <w:ind w:left="162" w:hanging="162"/>
              <w:jc w:val="both"/>
              <w:rPr>
                <w:rFonts w:ascii="Arial" w:hAnsi="Arial" w:cs="Arial"/>
                <w:sz w:val="16"/>
                <w:szCs w:val="16"/>
              </w:rPr>
            </w:pPr>
            <w:r w:rsidRPr="006710B7">
              <w:rPr>
                <w:rFonts w:ascii="Arial" w:hAnsi="Arial" w:cs="Arial"/>
                <w:sz w:val="16"/>
                <w:szCs w:val="16"/>
              </w:rPr>
              <w:t>Cost</w:t>
            </w:r>
          </w:p>
        </w:tc>
        <w:tc>
          <w:tcPr>
            <w:tcW w:w="1260" w:type="dxa"/>
          </w:tcPr>
          <w:p w:rsidR="006710B7" w:rsidRPr="006710B7" w:rsidRDefault="00A43628" w:rsidP="00A43628">
            <w:pPr>
              <w:tabs>
                <w:tab w:val="decimal" w:pos="798"/>
              </w:tabs>
              <w:spacing w:line="380" w:lineRule="exact"/>
              <w:ind w:right="6"/>
              <w:jc w:val="both"/>
              <w:rPr>
                <w:rFonts w:ascii="Arial" w:hAnsi="Arial" w:cs="Arial"/>
                <w:sz w:val="16"/>
                <w:szCs w:val="16"/>
              </w:rPr>
            </w:pPr>
            <w:r>
              <w:rPr>
                <w:rFonts w:ascii="Arial" w:hAnsi="Arial" w:cs="Arial"/>
                <w:sz w:val="16"/>
                <w:szCs w:val="16"/>
              </w:rPr>
              <w:t>11,917</w:t>
            </w:r>
          </w:p>
        </w:tc>
        <w:tc>
          <w:tcPr>
            <w:tcW w:w="1350" w:type="dxa"/>
          </w:tcPr>
          <w:p w:rsidR="006710B7" w:rsidRPr="006710B7" w:rsidRDefault="007E51E0" w:rsidP="00A43628">
            <w:pPr>
              <w:tabs>
                <w:tab w:val="decimal" w:pos="875"/>
              </w:tabs>
              <w:spacing w:line="380" w:lineRule="exact"/>
              <w:ind w:right="6"/>
              <w:jc w:val="both"/>
              <w:rPr>
                <w:rFonts w:ascii="Arial" w:hAnsi="Arial" w:cs="Arial"/>
                <w:sz w:val="16"/>
                <w:szCs w:val="16"/>
              </w:rPr>
            </w:pPr>
            <w:r>
              <w:rPr>
                <w:rFonts w:ascii="Arial" w:hAnsi="Arial" w:cs="Arial"/>
                <w:sz w:val="16"/>
                <w:szCs w:val="16"/>
              </w:rPr>
              <w:t>20,000</w:t>
            </w:r>
          </w:p>
        </w:tc>
        <w:tc>
          <w:tcPr>
            <w:tcW w:w="1350" w:type="dxa"/>
          </w:tcPr>
          <w:p w:rsidR="006710B7" w:rsidRPr="006710B7" w:rsidRDefault="007E51E0" w:rsidP="00A43628">
            <w:pPr>
              <w:tabs>
                <w:tab w:val="decimal" w:pos="886"/>
              </w:tabs>
              <w:spacing w:line="380" w:lineRule="exact"/>
              <w:ind w:right="6"/>
              <w:jc w:val="both"/>
              <w:rPr>
                <w:rFonts w:ascii="Arial" w:hAnsi="Arial" w:cs="Arial"/>
                <w:sz w:val="16"/>
                <w:szCs w:val="16"/>
              </w:rPr>
            </w:pPr>
            <w:r>
              <w:rPr>
                <w:rFonts w:ascii="Arial" w:hAnsi="Arial" w:cs="Arial"/>
                <w:sz w:val="16"/>
                <w:szCs w:val="16"/>
              </w:rPr>
              <w:t>5,000</w:t>
            </w:r>
          </w:p>
        </w:tc>
        <w:tc>
          <w:tcPr>
            <w:tcW w:w="1260" w:type="dxa"/>
          </w:tcPr>
          <w:p w:rsidR="006710B7" w:rsidRPr="006710B7" w:rsidRDefault="007E51E0" w:rsidP="00A43628">
            <w:pPr>
              <w:tabs>
                <w:tab w:val="decimal" w:pos="879"/>
              </w:tabs>
              <w:spacing w:line="380" w:lineRule="exact"/>
              <w:ind w:right="6"/>
              <w:jc w:val="both"/>
              <w:rPr>
                <w:rFonts w:ascii="Arial" w:hAnsi="Arial" w:cs="Arial"/>
                <w:sz w:val="16"/>
                <w:szCs w:val="16"/>
              </w:rPr>
            </w:pPr>
            <w:r>
              <w:rPr>
                <w:rFonts w:ascii="Arial" w:hAnsi="Arial" w:cs="Arial"/>
                <w:sz w:val="16"/>
                <w:szCs w:val="16"/>
              </w:rPr>
              <w:t>36,917</w:t>
            </w:r>
          </w:p>
        </w:tc>
        <w:tc>
          <w:tcPr>
            <w:tcW w:w="1260" w:type="dxa"/>
          </w:tcPr>
          <w:p w:rsidR="006710B7" w:rsidRPr="006710B7" w:rsidRDefault="00A43628" w:rsidP="00A43628">
            <w:pPr>
              <w:tabs>
                <w:tab w:val="decimal" w:pos="794"/>
              </w:tabs>
              <w:spacing w:line="380" w:lineRule="exact"/>
              <w:ind w:right="6"/>
              <w:jc w:val="both"/>
              <w:rPr>
                <w:rFonts w:ascii="Arial" w:hAnsi="Arial" w:cs="Arial"/>
                <w:sz w:val="16"/>
                <w:szCs w:val="16"/>
              </w:rPr>
            </w:pPr>
            <w:r>
              <w:rPr>
                <w:rFonts w:ascii="Arial" w:hAnsi="Arial" w:cs="Arial"/>
                <w:sz w:val="16"/>
                <w:szCs w:val="16"/>
              </w:rPr>
              <w:t>8,538</w:t>
            </w:r>
          </w:p>
        </w:tc>
        <w:tc>
          <w:tcPr>
            <w:tcW w:w="1170" w:type="dxa"/>
          </w:tcPr>
          <w:p w:rsidR="006710B7" w:rsidRPr="006710B7" w:rsidRDefault="00A43628" w:rsidP="00A43628">
            <w:pPr>
              <w:tabs>
                <w:tab w:val="decimal" w:pos="798"/>
              </w:tabs>
              <w:spacing w:line="380" w:lineRule="exact"/>
              <w:ind w:right="6"/>
              <w:jc w:val="both"/>
              <w:rPr>
                <w:rFonts w:ascii="Arial" w:hAnsi="Arial" w:cs="Arial"/>
                <w:sz w:val="16"/>
                <w:szCs w:val="16"/>
              </w:rPr>
            </w:pPr>
            <w:r>
              <w:rPr>
                <w:rFonts w:ascii="Arial" w:hAnsi="Arial" w:cs="Arial"/>
                <w:sz w:val="16"/>
                <w:szCs w:val="16"/>
              </w:rPr>
              <w:t>8,538</w:t>
            </w:r>
          </w:p>
        </w:tc>
      </w:tr>
      <w:tr w:rsidR="007E51E0" w:rsidRPr="006710B7" w:rsidTr="006771B5">
        <w:tc>
          <w:tcPr>
            <w:tcW w:w="2610" w:type="dxa"/>
          </w:tcPr>
          <w:p w:rsidR="007E51E0" w:rsidRPr="006710B7" w:rsidRDefault="007E51E0" w:rsidP="007E51E0">
            <w:pPr>
              <w:tabs>
                <w:tab w:val="left" w:pos="435"/>
              </w:tabs>
              <w:spacing w:line="380" w:lineRule="exact"/>
              <w:jc w:val="both"/>
              <w:rPr>
                <w:rFonts w:ascii="Arial" w:hAnsi="Arial" w:cs="Arial"/>
                <w:sz w:val="16"/>
                <w:szCs w:val="16"/>
                <w:cs/>
              </w:rPr>
            </w:pPr>
            <w:r w:rsidRPr="006710B7">
              <w:rPr>
                <w:rFonts w:ascii="Arial" w:hAnsi="Arial" w:cs="Arial"/>
                <w:sz w:val="16"/>
                <w:szCs w:val="16"/>
              </w:rPr>
              <w:t xml:space="preserve">Less: Accumulated </w:t>
            </w:r>
            <w:proofErr w:type="spellStart"/>
            <w:r w:rsidRPr="006710B7">
              <w:rPr>
                <w:rFonts w:ascii="Arial" w:hAnsi="Arial" w:cs="Arial"/>
                <w:sz w:val="16"/>
                <w:szCs w:val="16"/>
              </w:rPr>
              <w:t>amortisation</w:t>
            </w:r>
            <w:proofErr w:type="spellEnd"/>
          </w:p>
        </w:tc>
        <w:tc>
          <w:tcPr>
            <w:tcW w:w="1260" w:type="dxa"/>
          </w:tcPr>
          <w:p w:rsidR="007E51E0" w:rsidRPr="006710B7" w:rsidRDefault="007E51E0" w:rsidP="007E51E0">
            <w:pPr>
              <w:tabs>
                <w:tab w:val="decimal" w:pos="798"/>
              </w:tabs>
              <w:spacing w:line="380" w:lineRule="exact"/>
              <w:ind w:right="6"/>
              <w:jc w:val="both"/>
              <w:rPr>
                <w:rFonts w:ascii="Arial" w:hAnsi="Arial" w:cs="Arial"/>
                <w:sz w:val="16"/>
                <w:szCs w:val="16"/>
              </w:rPr>
            </w:pPr>
            <w:r>
              <w:rPr>
                <w:rFonts w:ascii="Arial" w:hAnsi="Arial" w:cs="Arial"/>
                <w:sz w:val="16"/>
                <w:szCs w:val="16"/>
              </w:rPr>
              <w:t>(3,735)</w:t>
            </w:r>
          </w:p>
        </w:tc>
        <w:tc>
          <w:tcPr>
            <w:tcW w:w="1350" w:type="dxa"/>
          </w:tcPr>
          <w:p w:rsidR="007E51E0" w:rsidRPr="006710B7" w:rsidRDefault="007E51E0" w:rsidP="007E51E0">
            <w:pPr>
              <w:tabs>
                <w:tab w:val="decimal" w:pos="875"/>
              </w:tabs>
              <w:spacing w:line="380" w:lineRule="exact"/>
              <w:ind w:right="6"/>
              <w:jc w:val="both"/>
              <w:rPr>
                <w:rFonts w:ascii="Arial" w:hAnsi="Arial" w:cs="Arial"/>
                <w:sz w:val="16"/>
                <w:szCs w:val="16"/>
              </w:rPr>
            </w:pPr>
            <w:r>
              <w:rPr>
                <w:rFonts w:ascii="Arial" w:hAnsi="Arial" w:cs="Arial"/>
                <w:sz w:val="16"/>
                <w:szCs w:val="16"/>
              </w:rPr>
              <w:t>(324)</w:t>
            </w:r>
          </w:p>
        </w:tc>
        <w:tc>
          <w:tcPr>
            <w:tcW w:w="1350" w:type="dxa"/>
          </w:tcPr>
          <w:p w:rsidR="007E51E0" w:rsidRPr="006710B7" w:rsidRDefault="007E51E0" w:rsidP="007E51E0">
            <w:pPr>
              <w:tabs>
                <w:tab w:val="decimal" w:pos="886"/>
              </w:tabs>
              <w:spacing w:line="380" w:lineRule="exact"/>
              <w:ind w:right="6"/>
              <w:jc w:val="both"/>
              <w:rPr>
                <w:rFonts w:ascii="Arial" w:hAnsi="Arial" w:cs="Arial"/>
                <w:sz w:val="16"/>
                <w:szCs w:val="16"/>
              </w:rPr>
            </w:pPr>
            <w:r>
              <w:rPr>
                <w:rFonts w:ascii="Arial" w:hAnsi="Arial" w:cs="Arial"/>
                <w:sz w:val="16"/>
                <w:szCs w:val="16"/>
              </w:rPr>
              <w:t>(169)</w:t>
            </w:r>
          </w:p>
        </w:tc>
        <w:tc>
          <w:tcPr>
            <w:tcW w:w="1260" w:type="dxa"/>
          </w:tcPr>
          <w:p w:rsidR="007E51E0" w:rsidRPr="006710B7" w:rsidRDefault="007E51E0" w:rsidP="007E51E0">
            <w:pPr>
              <w:tabs>
                <w:tab w:val="decimal" w:pos="879"/>
              </w:tabs>
              <w:spacing w:line="380" w:lineRule="exact"/>
              <w:ind w:right="6"/>
              <w:jc w:val="both"/>
              <w:rPr>
                <w:rFonts w:ascii="Arial" w:hAnsi="Arial" w:cs="Arial"/>
                <w:sz w:val="16"/>
                <w:szCs w:val="16"/>
              </w:rPr>
            </w:pPr>
            <w:r>
              <w:rPr>
                <w:rFonts w:ascii="Arial" w:hAnsi="Arial" w:cs="Arial"/>
                <w:sz w:val="16"/>
                <w:szCs w:val="16"/>
              </w:rPr>
              <w:t>(4,228)</w:t>
            </w:r>
          </w:p>
        </w:tc>
        <w:tc>
          <w:tcPr>
            <w:tcW w:w="1260" w:type="dxa"/>
          </w:tcPr>
          <w:p w:rsidR="007E51E0" w:rsidRPr="006710B7" w:rsidRDefault="007E51E0" w:rsidP="007E51E0">
            <w:pPr>
              <w:tabs>
                <w:tab w:val="decimal" w:pos="794"/>
              </w:tabs>
              <w:spacing w:line="380" w:lineRule="exact"/>
              <w:ind w:right="6"/>
              <w:jc w:val="both"/>
              <w:rPr>
                <w:rFonts w:ascii="Arial" w:hAnsi="Arial" w:cs="Arial"/>
                <w:sz w:val="16"/>
                <w:szCs w:val="16"/>
              </w:rPr>
            </w:pPr>
            <w:r>
              <w:rPr>
                <w:rFonts w:ascii="Arial" w:hAnsi="Arial" w:cs="Arial"/>
                <w:sz w:val="16"/>
                <w:szCs w:val="16"/>
              </w:rPr>
              <w:t>(2,317)</w:t>
            </w:r>
          </w:p>
        </w:tc>
        <w:tc>
          <w:tcPr>
            <w:tcW w:w="1170" w:type="dxa"/>
          </w:tcPr>
          <w:p w:rsidR="007E51E0" w:rsidRPr="006710B7" w:rsidRDefault="007E51E0" w:rsidP="007E51E0">
            <w:pPr>
              <w:tabs>
                <w:tab w:val="decimal" w:pos="798"/>
              </w:tabs>
              <w:spacing w:line="380" w:lineRule="exact"/>
              <w:ind w:right="6"/>
              <w:jc w:val="both"/>
              <w:rPr>
                <w:rFonts w:ascii="Arial" w:hAnsi="Arial" w:cs="Arial"/>
                <w:sz w:val="16"/>
                <w:szCs w:val="16"/>
              </w:rPr>
            </w:pPr>
            <w:r>
              <w:rPr>
                <w:rFonts w:ascii="Arial" w:hAnsi="Arial" w:cs="Arial"/>
                <w:sz w:val="16"/>
                <w:szCs w:val="16"/>
              </w:rPr>
              <w:t>(2,317)</w:t>
            </w:r>
          </w:p>
        </w:tc>
      </w:tr>
      <w:tr w:rsidR="007E51E0" w:rsidRPr="006710B7" w:rsidTr="006771B5">
        <w:tc>
          <w:tcPr>
            <w:tcW w:w="2610" w:type="dxa"/>
          </w:tcPr>
          <w:p w:rsidR="007E51E0" w:rsidRPr="006710B7" w:rsidRDefault="007E51E0" w:rsidP="007E51E0">
            <w:pPr>
              <w:tabs>
                <w:tab w:val="left" w:pos="435"/>
              </w:tabs>
              <w:spacing w:line="38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6710B7">
              <w:rPr>
                <w:rFonts w:ascii="Arial" w:hAnsi="Arial" w:cs="Arial"/>
                <w:sz w:val="16"/>
                <w:szCs w:val="16"/>
              </w:rPr>
              <w:t xml:space="preserve">Allowance for diminution </w:t>
            </w:r>
          </w:p>
        </w:tc>
        <w:tc>
          <w:tcPr>
            <w:tcW w:w="1260" w:type="dxa"/>
          </w:tcPr>
          <w:p w:rsidR="007E51E0" w:rsidRPr="006710B7" w:rsidRDefault="007E51E0" w:rsidP="007E51E0">
            <w:pPr>
              <w:tabs>
                <w:tab w:val="decimal" w:pos="798"/>
              </w:tabs>
              <w:spacing w:line="380" w:lineRule="exact"/>
              <w:ind w:right="6"/>
              <w:jc w:val="both"/>
              <w:rPr>
                <w:rFonts w:ascii="Arial" w:hAnsi="Arial" w:cs="Arial"/>
                <w:sz w:val="16"/>
                <w:szCs w:val="16"/>
              </w:rPr>
            </w:pPr>
          </w:p>
        </w:tc>
        <w:tc>
          <w:tcPr>
            <w:tcW w:w="1350" w:type="dxa"/>
          </w:tcPr>
          <w:p w:rsidR="007E51E0" w:rsidRPr="006710B7" w:rsidRDefault="007E51E0" w:rsidP="007E51E0">
            <w:pPr>
              <w:tabs>
                <w:tab w:val="decimal" w:pos="875"/>
              </w:tabs>
              <w:spacing w:line="380" w:lineRule="exact"/>
              <w:ind w:right="6"/>
              <w:jc w:val="both"/>
              <w:rPr>
                <w:rFonts w:ascii="Arial" w:hAnsi="Arial" w:cs="Arial"/>
                <w:sz w:val="16"/>
                <w:szCs w:val="16"/>
              </w:rPr>
            </w:pPr>
          </w:p>
        </w:tc>
        <w:tc>
          <w:tcPr>
            <w:tcW w:w="1350" w:type="dxa"/>
          </w:tcPr>
          <w:p w:rsidR="007E51E0" w:rsidRPr="006710B7" w:rsidRDefault="007E51E0" w:rsidP="007E51E0">
            <w:pPr>
              <w:tabs>
                <w:tab w:val="decimal" w:pos="886"/>
              </w:tabs>
              <w:spacing w:line="380" w:lineRule="exact"/>
              <w:ind w:right="6"/>
              <w:jc w:val="both"/>
              <w:rPr>
                <w:rFonts w:ascii="Arial" w:hAnsi="Arial" w:cs="Arial"/>
                <w:sz w:val="16"/>
                <w:szCs w:val="16"/>
              </w:rPr>
            </w:pPr>
          </w:p>
        </w:tc>
        <w:tc>
          <w:tcPr>
            <w:tcW w:w="1260" w:type="dxa"/>
          </w:tcPr>
          <w:p w:rsidR="007E51E0" w:rsidRPr="006710B7" w:rsidRDefault="007E51E0" w:rsidP="007E51E0">
            <w:pPr>
              <w:tabs>
                <w:tab w:val="decimal" w:pos="879"/>
              </w:tabs>
              <w:spacing w:line="380" w:lineRule="exact"/>
              <w:ind w:right="6"/>
              <w:jc w:val="both"/>
              <w:rPr>
                <w:rFonts w:ascii="Arial" w:hAnsi="Arial" w:cs="Arial"/>
                <w:sz w:val="16"/>
                <w:szCs w:val="16"/>
              </w:rPr>
            </w:pPr>
          </w:p>
        </w:tc>
        <w:tc>
          <w:tcPr>
            <w:tcW w:w="1260" w:type="dxa"/>
          </w:tcPr>
          <w:p w:rsidR="007E51E0" w:rsidRPr="006710B7" w:rsidRDefault="007E51E0" w:rsidP="007E51E0">
            <w:pPr>
              <w:tabs>
                <w:tab w:val="decimal" w:pos="794"/>
              </w:tabs>
              <w:spacing w:line="380" w:lineRule="exact"/>
              <w:ind w:right="6"/>
              <w:jc w:val="both"/>
              <w:rPr>
                <w:rFonts w:ascii="Arial" w:hAnsi="Arial" w:cs="Arial"/>
                <w:sz w:val="16"/>
                <w:szCs w:val="16"/>
              </w:rPr>
            </w:pPr>
          </w:p>
        </w:tc>
        <w:tc>
          <w:tcPr>
            <w:tcW w:w="1170" w:type="dxa"/>
          </w:tcPr>
          <w:p w:rsidR="007E51E0" w:rsidRPr="006710B7" w:rsidRDefault="007E51E0" w:rsidP="007E51E0">
            <w:pPr>
              <w:tabs>
                <w:tab w:val="decimal" w:pos="798"/>
              </w:tabs>
              <w:spacing w:line="380" w:lineRule="exact"/>
              <w:ind w:right="6"/>
              <w:jc w:val="both"/>
              <w:rPr>
                <w:rFonts w:ascii="Arial" w:hAnsi="Arial" w:cs="Arial"/>
                <w:sz w:val="16"/>
                <w:szCs w:val="16"/>
              </w:rPr>
            </w:pPr>
          </w:p>
        </w:tc>
      </w:tr>
      <w:tr w:rsidR="007E51E0" w:rsidRPr="006710B7" w:rsidTr="006771B5">
        <w:tc>
          <w:tcPr>
            <w:tcW w:w="2610" w:type="dxa"/>
          </w:tcPr>
          <w:p w:rsidR="007E51E0" w:rsidRPr="006710B7" w:rsidRDefault="007E51E0" w:rsidP="007E51E0">
            <w:pPr>
              <w:tabs>
                <w:tab w:val="left" w:pos="435"/>
              </w:tabs>
              <w:spacing w:line="380" w:lineRule="exact"/>
              <w:jc w:val="both"/>
              <w:rPr>
                <w:rFonts w:ascii="Arial" w:hAnsi="Arial" w:cs="Arial"/>
                <w:sz w:val="16"/>
                <w:szCs w:val="16"/>
              </w:rPr>
            </w:pPr>
            <w:r w:rsidRPr="006710B7">
              <w:rPr>
                <w:rFonts w:ascii="Arial" w:hAnsi="Arial" w:cs="Arial"/>
                <w:sz w:val="16"/>
                <w:szCs w:val="16"/>
              </w:rPr>
              <w:tab/>
            </w:r>
            <w:r>
              <w:rPr>
                <w:rFonts w:ascii="Arial" w:hAnsi="Arial" w:cs="Arial"/>
                <w:sz w:val="16"/>
                <w:szCs w:val="16"/>
              </w:rPr>
              <w:t xml:space="preserve">  </w:t>
            </w:r>
            <w:r w:rsidRPr="006710B7">
              <w:rPr>
                <w:rFonts w:ascii="Arial" w:hAnsi="Arial" w:cs="Arial"/>
                <w:sz w:val="16"/>
                <w:szCs w:val="16"/>
              </w:rPr>
              <w:t>in value of assets</w:t>
            </w:r>
          </w:p>
        </w:tc>
        <w:tc>
          <w:tcPr>
            <w:tcW w:w="1260" w:type="dxa"/>
          </w:tcPr>
          <w:p w:rsidR="007E51E0" w:rsidRPr="006710B7" w:rsidRDefault="007E51E0" w:rsidP="007E51E0">
            <w:pPr>
              <w:tabs>
                <w:tab w:val="decimal" w:pos="798"/>
              </w:tabs>
              <w:spacing w:line="380" w:lineRule="exact"/>
              <w:ind w:right="6"/>
              <w:jc w:val="both"/>
              <w:rPr>
                <w:rFonts w:ascii="Arial" w:hAnsi="Arial" w:cs="Arial"/>
                <w:sz w:val="16"/>
                <w:szCs w:val="16"/>
              </w:rPr>
            </w:pPr>
            <w:r>
              <w:rPr>
                <w:rFonts w:ascii="Arial" w:hAnsi="Arial" w:cs="Arial"/>
                <w:sz w:val="16"/>
                <w:szCs w:val="16"/>
              </w:rPr>
              <w:t>(2,814)</w:t>
            </w:r>
          </w:p>
        </w:tc>
        <w:tc>
          <w:tcPr>
            <w:tcW w:w="1350" w:type="dxa"/>
          </w:tcPr>
          <w:p w:rsidR="007E51E0" w:rsidRPr="006710B7" w:rsidRDefault="007E51E0" w:rsidP="007E51E0">
            <w:pP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7E51E0" w:rsidRPr="006710B7" w:rsidRDefault="007E51E0" w:rsidP="007E51E0">
            <w:pP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vAlign w:val="bottom"/>
          </w:tcPr>
          <w:p w:rsidR="007E51E0" w:rsidRPr="006710B7" w:rsidRDefault="007E51E0" w:rsidP="007E51E0">
            <w:pPr>
              <w:tabs>
                <w:tab w:val="decimal" w:pos="879"/>
              </w:tabs>
              <w:spacing w:line="380" w:lineRule="exact"/>
              <w:ind w:right="6"/>
              <w:jc w:val="both"/>
              <w:rPr>
                <w:rFonts w:ascii="Arial" w:hAnsi="Arial" w:cs="Arial"/>
                <w:sz w:val="16"/>
                <w:szCs w:val="16"/>
              </w:rPr>
            </w:pPr>
            <w:r w:rsidRPr="006710B7">
              <w:rPr>
                <w:rFonts w:ascii="Arial" w:hAnsi="Arial" w:cs="Arial"/>
                <w:sz w:val="16"/>
                <w:szCs w:val="16"/>
              </w:rPr>
              <w:t>(2,814)</w:t>
            </w:r>
          </w:p>
        </w:tc>
        <w:tc>
          <w:tcPr>
            <w:tcW w:w="1260" w:type="dxa"/>
            <w:vAlign w:val="bottom"/>
          </w:tcPr>
          <w:p w:rsidR="007E51E0" w:rsidRPr="006710B7" w:rsidRDefault="007E51E0" w:rsidP="007E51E0">
            <w:pPr>
              <w:tabs>
                <w:tab w:val="decimal" w:pos="794"/>
              </w:tabs>
              <w:spacing w:line="380" w:lineRule="exact"/>
              <w:ind w:right="6"/>
              <w:jc w:val="both"/>
              <w:rPr>
                <w:rFonts w:ascii="Arial" w:hAnsi="Arial" w:cs="Arial"/>
                <w:sz w:val="16"/>
                <w:szCs w:val="16"/>
              </w:rPr>
            </w:pPr>
            <w:r>
              <w:rPr>
                <w:rFonts w:ascii="Arial" w:hAnsi="Arial" w:cs="Arial"/>
                <w:sz w:val="16"/>
                <w:szCs w:val="16"/>
              </w:rPr>
              <w:t>(2,328)</w:t>
            </w:r>
          </w:p>
        </w:tc>
        <w:tc>
          <w:tcPr>
            <w:tcW w:w="1170" w:type="dxa"/>
            <w:vAlign w:val="bottom"/>
          </w:tcPr>
          <w:p w:rsidR="007E51E0" w:rsidRPr="006710B7" w:rsidRDefault="007E51E0" w:rsidP="007E51E0">
            <w:pPr>
              <w:tabs>
                <w:tab w:val="decimal" w:pos="798"/>
              </w:tabs>
              <w:spacing w:line="380" w:lineRule="exact"/>
              <w:ind w:right="6"/>
              <w:jc w:val="both"/>
              <w:rPr>
                <w:rFonts w:ascii="Arial" w:hAnsi="Arial" w:cs="Arial"/>
                <w:sz w:val="16"/>
                <w:szCs w:val="16"/>
              </w:rPr>
            </w:pPr>
            <w:r w:rsidRPr="006710B7">
              <w:rPr>
                <w:rFonts w:ascii="Arial" w:hAnsi="Arial" w:cs="Arial"/>
                <w:sz w:val="16"/>
                <w:szCs w:val="16"/>
              </w:rPr>
              <w:t>(2,328)</w:t>
            </w:r>
          </w:p>
        </w:tc>
      </w:tr>
      <w:tr w:rsidR="007E51E0" w:rsidRPr="006710B7" w:rsidTr="006771B5">
        <w:tc>
          <w:tcPr>
            <w:tcW w:w="2610" w:type="dxa"/>
          </w:tcPr>
          <w:p w:rsidR="007E51E0" w:rsidRPr="006710B7" w:rsidRDefault="007E51E0" w:rsidP="007E51E0">
            <w:pPr>
              <w:tabs>
                <w:tab w:val="left" w:pos="435"/>
              </w:tabs>
              <w:spacing w:line="380" w:lineRule="exact"/>
              <w:ind w:left="522" w:hanging="522"/>
              <w:jc w:val="both"/>
              <w:rPr>
                <w:rFonts w:ascii="Arial" w:hAnsi="Arial" w:cs="Arial"/>
                <w:sz w:val="16"/>
                <w:szCs w:val="16"/>
              </w:rPr>
            </w:pPr>
            <w:r>
              <w:rPr>
                <w:rFonts w:ascii="Arial" w:hAnsi="Arial" w:cs="Arial"/>
                <w:sz w:val="16"/>
                <w:szCs w:val="16"/>
              </w:rPr>
              <w:tab/>
            </w:r>
            <w:r w:rsidRPr="006710B7">
              <w:rPr>
                <w:rFonts w:ascii="Arial" w:hAnsi="Arial" w:cs="Arial"/>
                <w:sz w:val="16"/>
                <w:szCs w:val="16"/>
              </w:rPr>
              <w:t>Translation adjustment</w:t>
            </w:r>
          </w:p>
        </w:tc>
        <w:tc>
          <w:tcPr>
            <w:tcW w:w="1260" w:type="dxa"/>
            <w:vAlign w:val="bottom"/>
          </w:tcPr>
          <w:p w:rsidR="007E51E0" w:rsidRPr="006710B7" w:rsidRDefault="007E51E0" w:rsidP="007E51E0">
            <w:pPr>
              <w:pBdr>
                <w:bottom w:val="sing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(58)</w:t>
            </w:r>
          </w:p>
        </w:tc>
        <w:tc>
          <w:tcPr>
            <w:tcW w:w="1350" w:type="dxa"/>
          </w:tcPr>
          <w:p w:rsidR="007E51E0" w:rsidRPr="006710B7" w:rsidRDefault="007E51E0" w:rsidP="007E51E0">
            <w:pPr>
              <w:pBdr>
                <w:bottom w:val="single" w:sz="4" w:space="1" w:color="auto"/>
              </w:pBdr>
              <w:tabs>
                <w:tab w:val="decimal" w:pos="875"/>
              </w:tabs>
              <w:spacing w:line="380" w:lineRule="exact"/>
              <w:ind w:right="6"/>
              <w:jc w:val="both"/>
              <w:rPr>
                <w:rFonts w:ascii="Arial" w:hAnsi="Arial" w:cs="Arial"/>
                <w:sz w:val="16"/>
                <w:szCs w:val="16"/>
              </w:rPr>
            </w:pPr>
            <w:r>
              <w:rPr>
                <w:rFonts w:ascii="Arial" w:hAnsi="Arial" w:cs="Arial"/>
                <w:sz w:val="16"/>
                <w:szCs w:val="16"/>
              </w:rPr>
              <w:t>(270)</w:t>
            </w:r>
          </w:p>
        </w:tc>
        <w:tc>
          <w:tcPr>
            <w:tcW w:w="1350" w:type="dxa"/>
          </w:tcPr>
          <w:p w:rsidR="007E51E0" w:rsidRPr="006710B7" w:rsidRDefault="007E51E0" w:rsidP="007E51E0">
            <w:pPr>
              <w:pBdr>
                <w:bottom w:val="single" w:sz="4" w:space="1" w:color="auto"/>
              </w:pBdr>
              <w:tabs>
                <w:tab w:val="decimal" w:pos="886"/>
              </w:tabs>
              <w:spacing w:line="380" w:lineRule="exact"/>
              <w:ind w:right="6"/>
              <w:jc w:val="both"/>
              <w:rPr>
                <w:rFonts w:ascii="Arial" w:hAnsi="Arial" w:cs="Arial"/>
                <w:sz w:val="16"/>
                <w:szCs w:val="16"/>
              </w:rPr>
            </w:pPr>
            <w:r>
              <w:rPr>
                <w:rFonts w:ascii="Arial" w:hAnsi="Arial" w:cs="Arial"/>
                <w:sz w:val="16"/>
                <w:szCs w:val="16"/>
              </w:rPr>
              <w:t>(65)</w:t>
            </w:r>
          </w:p>
        </w:tc>
        <w:tc>
          <w:tcPr>
            <w:tcW w:w="1260" w:type="dxa"/>
            <w:vAlign w:val="bottom"/>
          </w:tcPr>
          <w:p w:rsidR="007E51E0" w:rsidRPr="006710B7" w:rsidRDefault="007E51E0" w:rsidP="007E51E0">
            <w:pPr>
              <w:pBdr>
                <w:bottom w:val="single" w:sz="4" w:space="1" w:color="auto"/>
              </w:pBdr>
              <w:tabs>
                <w:tab w:val="decimal" w:pos="879"/>
              </w:tabs>
              <w:spacing w:line="380" w:lineRule="exact"/>
              <w:ind w:right="6"/>
              <w:jc w:val="both"/>
              <w:rPr>
                <w:rFonts w:ascii="Arial" w:hAnsi="Arial" w:cs="Arial"/>
                <w:sz w:val="16"/>
                <w:szCs w:val="16"/>
              </w:rPr>
            </w:pPr>
            <w:r>
              <w:rPr>
                <w:rFonts w:ascii="Arial" w:hAnsi="Arial" w:cs="Arial"/>
                <w:sz w:val="16"/>
                <w:szCs w:val="16"/>
              </w:rPr>
              <w:t>(393)</w:t>
            </w:r>
          </w:p>
        </w:tc>
        <w:tc>
          <w:tcPr>
            <w:tcW w:w="1260" w:type="dxa"/>
            <w:vAlign w:val="bottom"/>
          </w:tcPr>
          <w:p w:rsidR="007E51E0" w:rsidRPr="006710B7" w:rsidRDefault="007E51E0" w:rsidP="007E51E0">
            <w:pPr>
              <w:pBdr>
                <w:bottom w:val="single" w:sz="4" w:space="1" w:color="auto"/>
              </w:pBdr>
              <w:tabs>
                <w:tab w:val="decimal" w:pos="794"/>
              </w:tabs>
              <w:spacing w:line="380" w:lineRule="exact"/>
              <w:ind w:right="6"/>
              <w:jc w:val="both"/>
              <w:rPr>
                <w:rFonts w:ascii="Arial" w:hAnsi="Arial" w:cs="Arial"/>
                <w:sz w:val="16"/>
                <w:szCs w:val="16"/>
              </w:rPr>
            </w:pPr>
            <w:r>
              <w:rPr>
                <w:rFonts w:ascii="Arial" w:hAnsi="Arial" w:cs="Arial"/>
                <w:sz w:val="16"/>
                <w:szCs w:val="16"/>
              </w:rPr>
              <w:t>-</w:t>
            </w:r>
          </w:p>
        </w:tc>
        <w:tc>
          <w:tcPr>
            <w:tcW w:w="1170" w:type="dxa"/>
            <w:vAlign w:val="bottom"/>
          </w:tcPr>
          <w:p w:rsidR="007E51E0" w:rsidRPr="006710B7" w:rsidRDefault="007E51E0" w:rsidP="007E51E0">
            <w:pPr>
              <w:pBdr>
                <w:bottom w:val="sing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w:t>
            </w:r>
          </w:p>
        </w:tc>
      </w:tr>
      <w:tr w:rsidR="007E51E0" w:rsidRPr="006710B7" w:rsidTr="006771B5">
        <w:tc>
          <w:tcPr>
            <w:tcW w:w="2610" w:type="dxa"/>
          </w:tcPr>
          <w:p w:rsidR="007E51E0" w:rsidRPr="006710B7" w:rsidRDefault="007E51E0" w:rsidP="007E51E0">
            <w:pPr>
              <w:spacing w:line="380" w:lineRule="exact"/>
              <w:ind w:left="162" w:hanging="162"/>
              <w:jc w:val="both"/>
              <w:rPr>
                <w:rFonts w:ascii="Arial" w:hAnsi="Arial" w:cs="Arial"/>
                <w:sz w:val="16"/>
                <w:szCs w:val="16"/>
                <w:cs/>
              </w:rPr>
            </w:pPr>
            <w:r w:rsidRPr="006710B7">
              <w:rPr>
                <w:rFonts w:ascii="Arial" w:hAnsi="Arial" w:cs="Arial"/>
                <w:sz w:val="16"/>
                <w:szCs w:val="16"/>
              </w:rPr>
              <w:t>Net book value</w:t>
            </w:r>
          </w:p>
        </w:tc>
        <w:tc>
          <w:tcPr>
            <w:tcW w:w="1260" w:type="dxa"/>
          </w:tcPr>
          <w:p w:rsidR="007E51E0" w:rsidRPr="006710B7" w:rsidRDefault="007E51E0" w:rsidP="007E51E0">
            <w:pPr>
              <w:pBdr>
                <w:bottom w:val="doub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5,310</w:t>
            </w:r>
          </w:p>
        </w:tc>
        <w:tc>
          <w:tcPr>
            <w:tcW w:w="1350" w:type="dxa"/>
          </w:tcPr>
          <w:p w:rsidR="007E51E0" w:rsidRPr="006710B7" w:rsidRDefault="007E51E0" w:rsidP="007E51E0">
            <w:pPr>
              <w:pBdr>
                <w:bottom w:val="double" w:sz="4" w:space="1" w:color="auto"/>
              </w:pBdr>
              <w:tabs>
                <w:tab w:val="decimal" w:pos="875"/>
              </w:tabs>
              <w:spacing w:line="380" w:lineRule="exact"/>
              <w:ind w:right="6"/>
              <w:jc w:val="both"/>
              <w:rPr>
                <w:rFonts w:ascii="Arial" w:hAnsi="Arial" w:cs="Arial"/>
                <w:sz w:val="16"/>
                <w:szCs w:val="16"/>
              </w:rPr>
            </w:pPr>
            <w:r>
              <w:rPr>
                <w:rFonts w:ascii="Arial" w:hAnsi="Arial" w:cs="Arial"/>
                <w:sz w:val="16"/>
                <w:szCs w:val="16"/>
              </w:rPr>
              <w:t>19,406</w:t>
            </w:r>
          </w:p>
        </w:tc>
        <w:tc>
          <w:tcPr>
            <w:tcW w:w="1350" w:type="dxa"/>
          </w:tcPr>
          <w:p w:rsidR="007E51E0" w:rsidRPr="006710B7" w:rsidRDefault="007E51E0" w:rsidP="007E51E0">
            <w:pPr>
              <w:pBdr>
                <w:bottom w:val="double" w:sz="4" w:space="1" w:color="auto"/>
              </w:pBdr>
              <w:tabs>
                <w:tab w:val="decimal" w:pos="886"/>
              </w:tabs>
              <w:spacing w:line="380" w:lineRule="exact"/>
              <w:ind w:right="6"/>
              <w:jc w:val="both"/>
              <w:rPr>
                <w:rFonts w:ascii="Arial" w:hAnsi="Arial" w:cs="Arial"/>
                <w:sz w:val="16"/>
                <w:szCs w:val="16"/>
              </w:rPr>
            </w:pPr>
            <w:r>
              <w:rPr>
                <w:rFonts w:ascii="Arial" w:hAnsi="Arial" w:cs="Arial"/>
                <w:sz w:val="16"/>
                <w:szCs w:val="16"/>
              </w:rPr>
              <w:t>4,766</w:t>
            </w:r>
          </w:p>
        </w:tc>
        <w:tc>
          <w:tcPr>
            <w:tcW w:w="1260" w:type="dxa"/>
          </w:tcPr>
          <w:p w:rsidR="007E51E0" w:rsidRPr="006710B7" w:rsidRDefault="007E51E0" w:rsidP="007E51E0">
            <w:pPr>
              <w:pBdr>
                <w:bottom w:val="double" w:sz="4" w:space="1" w:color="auto"/>
              </w:pBdr>
              <w:tabs>
                <w:tab w:val="decimal" w:pos="879"/>
              </w:tabs>
              <w:spacing w:line="380" w:lineRule="exact"/>
              <w:ind w:right="6"/>
              <w:jc w:val="both"/>
              <w:rPr>
                <w:rFonts w:ascii="Arial" w:hAnsi="Arial" w:cs="Arial"/>
                <w:sz w:val="16"/>
                <w:szCs w:val="16"/>
              </w:rPr>
            </w:pPr>
            <w:r>
              <w:rPr>
                <w:rFonts w:ascii="Arial" w:hAnsi="Arial" w:cs="Arial"/>
                <w:sz w:val="16"/>
                <w:szCs w:val="16"/>
              </w:rPr>
              <w:t>29,482</w:t>
            </w:r>
          </w:p>
        </w:tc>
        <w:tc>
          <w:tcPr>
            <w:tcW w:w="1260" w:type="dxa"/>
          </w:tcPr>
          <w:p w:rsidR="007E51E0" w:rsidRPr="006710B7" w:rsidRDefault="007E51E0" w:rsidP="007E51E0">
            <w:pPr>
              <w:pBdr>
                <w:bottom w:val="double" w:sz="4" w:space="1" w:color="auto"/>
              </w:pBdr>
              <w:tabs>
                <w:tab w:val="decimal" w:pos="794"/>
              </w:tabs>
              <w:spacing w:line="380" w:lineRule="exact"/>
              <w:ind w:right="6"/>
              <w:jc w:val="both"/>
              <w:rPr>
                <w:rFonts w:ascii="Arial" w:hAnsi="Arial" w:cs="Arial"/>
                <w:sz w:val="16"/>
                <w:szCs w:val="16"/>
              </w:rPr>
            </w:pPr>
            <w:r>
              <w:rPr>
                <w:rFonts w:ascii="Arial" w:hAnsi="Arial" w:cs="Arial"/>
                <w:sz w:val="16"/>
                <w:szCs w:val="16"/>
              </w:rPr>
              <w:t>3,893</w:t>
            </w:r>
          </w:p>
        </w:tc>
        <w:tc>
          <w:tcPr>
            <w:tcW w:w="1170" w:type="dxa"/>
          </w:tcPr>
          <w:p w:rsidR="007E51E0" w:rsidRPr="006710B7" w:rsidRDefault="007E51E0" w:rsidP="007E51E0">
            <w:pPr>
              <w:pBdr>
                <w:bottom w:val="doub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3,893</w:t>
            </w:r>
          </w:p>
        </w:tc>
      </w:tr>
    </w:tbl>
    <w:p w:rsidR="007E51E0" w:rsidRPr="006771B5" w:rsidRDefault="007E51E0" w:rsidP="007E51E0">
      <w:pPr>
        <w:tabs>
          <w:tab w:val="left" w:pos="2160"/>
          <w:tab w:val="left" w:pos="6120"/>
          <w:tab w:val="left" w:pos="6480"/>
        </w:tabs>
        <w:spacing w:line="380" w:lineRule="exact"/>
        <w:ind w:right="-144"/>
        <w:jc w:val="right"/>
        <w:rPr>
          <w:rFonts w:ascii="Arial" w:hAnsi="Arial" w:cs="Arial"/>
          <w:sz w:val="16"/>
          <w:szCs w:val="16"/>
        </w:rPr>
      </w:pPr>
      <w:r w:rsidRPr="006771B5">
        <w:rPr>
          <w:rFonts w:ascii="Arial" w:hAnsi="Arial" w:cs="Arial"/>
          <w:sz w:val="16"/>
          <w:szCs w:val="16"/>
        </w:rPr>
        <w:t xml:space="preserve"> (Unit: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7E51E0" w:rsidRPr="006710B7" w:rsidTr="00F167EB">
        <w:trPr>
          <w:cantSplit/>
        </w:trPr>
        <w:tc>
          <w:tcPr>
            <w:tcW w:w="2610" w:type="dxa"/>
          </w:tcPr>
          <w:p w:rsidR="007E51E0" w:rsidRPr="006710B7" w:rsidRDefault="007E51E0" w:rsidP="00F167EB">
            <w:pPr>
              <w:spacing w:line="380" w:lineRule="exact"/>
              <w:jc w:val="center"/>
              <w:rPr>
                <w:rFonts w:ascii="Arial" w:hAnsi="Arial" w:cs="Arial"/>
                <w:sz w:val="16"/>
                <w:szCs w:val="16"/>
                <w:u w:val="single"/>
              </w:rPr>
            </w:pPr>
          </w:p>
        </w:tc>
        <w:tc>
          <w:tcPr>
            <w:tcW w:w="5220" w:type="dxa"/>
            <w:gridSpan w:val="4"/>
          </w:tcPr>
          <w:p w:rsidR="007E51E0" w:rsidRDefault="007E51E0" w:rsidP="00F167EB">
            <w:pPr>
              <w:pBdr>
                <w:bottom w:val="single" w:sz="4" w:space="1" w:color="auto"/>
              </w:pBdr>
              <w:spacing w:line="380" w:lineRule="exact"/>
              <w:jc w:val="center"/>
              <w:rPr>
                <w:rFonts w:ascii="Arial" w:hAnsi="Arial" w:cs="Arial"/>
                <w:sz w:val="16"/>
                <w:szCs w:val="16"/>
              </w:rPr>
            </w:pPr>
          </w:p>
          <w:p w:rsidR="007E51E0" w:rsidRPr="006710B7" w:rsidRDefault="007E51E0" w:rsidP="00F167EB">
            <w:pPr>
              <w:pBdr>
                <w:bottom w:val="single" w:sz="4" w:space="1" w:color="auto"/>
              </w:pBdr>
              <w:spacing w:line="380" w:lineRule="exact"/>
              <w:jc w:val="center"/>
              <w:rPr>
                <w:rFonts w:ascii="Arial" w:hAnsi="Arial" w:cs="Arial"/>
                <w:sz w:val="16"/>
                <w:szCs w:val="16"/>
              </w:rPr>
            </w:pPr>
            <w:r w:rsidRPr="006710B7">
              <w:rPr>
                <w:rFonts w:ascii="Arial" w:hAnsi="Arial" w:cs="Arial"/>
                <w:sz w:val="16"/>
                <w:szCs w:val="16"/>
              </w:rPr>
              <w:t>Consolidated financial statements</w:t>
            </w:r>
          </w:p>
        </w:tc>
        <w:tc>
          <w:tcPr>
            <w:tcW w:w="2430" w:type="dxa"/>
            <w:gridSpan w:val="2"/>
          </w:tcPr>
          <w:p w:rsidR="007E51E0" w:rsidRPr="006710B7" w:rsidRDefault="007E51E0" w:rsidP="00F167EB">
            <w:pPr>
              <w:pBdr>
                <w:bottom w:val="single" w:sz="4" w:space="1" w:color="auto"/>
              </w:pBdr>
              <w:spacing w:line="380" w:lineRule="exact"/>
              <w:jc w:val="center"/>
              <w:rPr>
                <w:rFonts w:ascii="Arial" w:hAnsi="Arial" w:cs="Arial"/>
                <w:sz w:val="16"/>
                <w:szCs w:val="16"/>
              </w:rPr>
            </w:pPr>
            <w:r w:rsidRPr="006710B7">
              <w:rPr>
                <w:rFonts w:ascii="Arial" w:hAnsi="Arial" w:cs="Arial"/>
                <w:sz w:val="16"/>
                <w:szCs w:val="16"/>
              </w:rPr>
              <w:t>Separate                           financial statements</w:t>
            </w:r>
          </w:p>
        </w:tc>
      </w:tr>
      <w:tr w:rsidR="007E51E0" w:rsidRPr="006710B7" w:rsidTr="00F167EB">
        <w:trPr>
          <w:trHeight w:val="369"/>
        </w:trPr>
        <w:tc>
          <w:tcPr>
            <w:tcW w:w="2610" w:type="dxa"/>
          </w:tcPr>
          <w:p w:rsidR="007E51E0" w:rsidRPr="006710B7" w:rsidRDefault="007E51E0" w:rsidP="00F167EB">
            <w:pPr>
              <w:spacing w:line="380" w:lineRule="exact"/>
              <w:jc w:val="center"/>
              <w:rPr>
                <w:rFonts w:ascii="Arial" w:hAnsi="Arial" w:cs="Arial"/>
                <w:sz w:val="16"/>
                <w:szCs w:val="16"/>
                <w:u w:val="single"/>
              </w:rPr>
            </w:pPr>
          </w:p>
        </w:tc>
        <w:tc>
          <w:tcPr>
            <w:tcW w:w="126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Computer software</w:t>
            </w:r>
          </w:p>
        </w:tc>
        <w:tc>
          <w:tcPr>
            <w:tcW w:w="1350" w:type="dxa"/>
          </w:tcPr>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Business relationship of customer, container lessor and feeder</w:t>
            </w:r>
          </w:p>
        </w:tc>
        <w:tc>
          <w:tcPr>
            <w:tcW w:w="135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Technical knowledge of NVOCC operation</w:t>
            </w:r>
          </w:p>
        </w:tc>
        <w:tc>
          <w:tcPr>
            <w:tcW w:w="126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cs/>
              </w:rPr>
            </w:pPr>
            <w:r>
              <w:rPr>
                <w:rFonts w:ascii="Arial" w:hAnsi="Arial" w:cs="Arial"/>
                <w:sz w:val="16"/>
                <w:szCs w:val="16"/>
              </w:rPr>
              <w:t>Total</w:t>
            </w:r>
          </w:p>
        </w:tc>
        <w:tc>
          <w:tcPr>
            <w:tcW w:w="126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Computer software</w:t>
            </w:r>
          </w:p>
        </w:tc>
        <w:tc>
          <w:tcPr>
            <w:tcW w:w="117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cs/>
              </w:rPr>
            </w:pPr>
            <w:r>
              <w:rPr>
                <w:rFonts w:ascii="Arial" w:hAnsi="Arial" w:cs="Arial"/>
                <w:sz w:val="16"/>
                <w:szCs w:val="16"/>
              </w:rPr>
              <w:t>Total</w:t>
            </w:r>
          </w:p>
        </w:tc>
      </w:tr>
      <w:tr w:rsidR="00A43628" w:rsidRPr="006710B7" w:rsidTr="006771B5">
        <w:trPr>
          <w:trHeight w:val="369"/>
        </w:trPr>
        <w:tc>
          <w:tcPr>
            <w:tcW w:w="2610" w:type="dxa"/>
          </w:tcPr>
          <w:p w:rsidR="00A43628" w:rsidRPr="006710B7" w:rsidRDefault="00A43628" w:rsidP="00F44492">
            <w:pPr>
              <w:spacing w:line="380" w:lineRule="exact"/>
              <w:ind w:left="162" w:hanging="162"/>
              <w:jc w:val="both"/>
              <w:rPr>
                <w:rFonts w:ascii="Arial" w:hAnsi="Arial" w:cs="Arial"/>
                <w:sz w:val="16"/>
                <w:szCs w:val="16"/>
              </w:rPr>
            </w:pPr>
            <w:r w:rsidRPr="006710B7">
              <w:rPr>
                <w:rFonts w:ascii="Arial" w:hAnsi="Arial" w:cs="Arial"/>
                <w:sz w:val="16"/>
                <w:szCs w:val="16"/>
              </w:rPr>
              <w:t>As at 31 December 201</w:t>
            </w:r>
            <w:r>
              <w:rPr>
                <w:rFonts w:ascii="Arial" w:hAnsi="Arial" w:cs="Arial"/>
                <w:sz w:val="16"/>
                <w:szCs w:val="16"/>
              </w:rPr>
              <w:t>8</w:t>
            </w:r>
          </w:p>
        </w:tc>
        <w:tc>
          <w:tcPr>
            <w:tcW w:w="126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35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35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26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26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17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r>
      <w:tr w:rsidR="00A43628" w:rsidRPr="006710B7" w:rsidTr="006771B5">
        <w:tc>
          <w:tcPr>
            <w:tcW w:w="2610" w:type="dxa"/>
          </w:tcPr>
          <w:p w:rsidR="00A43628" w:rsidRPr="006710B7" w:rsidRDefault="00A43628" w:rsidP="00F44492">
            <w:pPr>
              <w:spacing w:line="380" w:lineRule="exact"/>
              <w:ind w:left="162" w:hanging="162"/>
              <w:jc w:val="both"/>
              <w:rPr>
                <w:rFonts w:ascii="Arial" w:hAnsi="Arial" w:cs="Arial"/>
                <w:sz w:val="16"/>
                <w:szCs w:val="16"/>
              </w:rPr>
            </w:pPr>
            <w:r w:rsidRPr="006710B7">
              <w:rPr>
                <w:rFonts w:ascii="Arial" w:hAnsi="Arial" w:cs="Arial"/>
                <w:sz w:val="16"/>
                <w:szCs w:val="16"/>
              </w:rPr>
              <w:t>Cost</w:t>
            </w:r>
          </w:p>
        </w:tc>
        <w:tc>
          <w:tcPr>
            <w:tcW w:w="1260" w:type="dxa"/>
          </w:tcPr>
          <w:p w:rsidR="00A43628" w:rsidRPr="006710B7" w:rsidRDefault="00A43628" w:rsidP="00F44492">
            <w:pPr>
              <w:tabs>
                <w:tab w:val="decimal" w:pos="798"/>
              </w:tabs>
              <w:spacing w:line="380" w:lineRule="exact"/>
              <w:ind w:right="6"/>
              <w:jc w:val="both"/>
              <w:rPr>
                <w:rFonts w:ascii="Arial" w:hAnsi="Arial" w:cs="Arial"/>
                <w:sz w:val="16"/>
                <w:szCs w:val="16"/>
              </w:rPr>
            </w:pPr>
            <w:r>
              <w:rPr>
                <w:rFonts w:ascii="Arial" w:hAnsi="Arial" w:cs="Arial"/>
                <w:sz w:val="16"/>
                <w:szCs w:val="16"/>
              </w:rPr>
              <w:t>12,811</w:t>
            </w:r>
          </w:p>
        </w:tc>
        <w:tc>
          <w:tcPr>
            <w:tcW w:w="1350" w:type="dxa"/>
          </w:tcPr>
          <w:p w:rsidR="00A43628" w:rsidRPr="006710B7" w:rsidRDefault="00A43628" w:rsidP="00F44492">
            <w:pP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A43628" w:rsidRPr="006710B7" w:rsidRDefault="00A43628" w:rsidP="00F44492">
            <w:pP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A43628" w:rsidRPr="006710B7" w:rsidRDefault="00A43628" w:rsidP="00F44492">
            <w:pPr>
              <w:tabs>
                <w:tab w:val="decimal" w:pos="879"/>
              </w:tabs>
              <w:spacing w:line="380" w:lineRule="exact"/>
              <w:ind w:right="6"/>
              <w:jc w:val="both"/>
              <w:rPr>
                <w:rFonts w:ascii="Arial" w:hAnsi="Arial" w:cs="Arial"/>
                <w:sz w:val="16"/>
                <w:szCs w:val="16"/>
              </w:rPr>
            </w:pPr>
            <w:r>
              <w:rPr>
                <w:rFonts w:ascii="Arial" w:hAnsi="Arial" w:cs="Arial"/>
                <w:sz w:val="16"/>
                <w:szCs w:val="16"/>
              </w:rPr>
              <w:t>12,811</w:t>
            </w:r>
          </w:p>
        </w:tc>
        <w:tc>
          <w:tcPr>
            <w:tcW w:w="1260" w:type="dxa"/>
          </w:tcPr>
          <w:p w:rsidR="00A43628" w:rsidRPr="006710B7" w:rsidRDefault="00A43628" w:rsidP="00F44492">
            <w:pPr>
              <w:tabs>
                <w:tab w:val="decimal" w:pos="794"/>
              </w:tabs>
              <w:spacing w:line="380" w:lineRule="exact"/>
              <w:ind w:right="6"/>
              <w:jc w:val="both"/>
              <w:rPr>
                <w:rFonts w:ascii="Arial" w:hAnsi="Arial" w:cs="Arial"/>
                <w:sz w:val="16"/>
                <w:szCs w:val="16"/>
              </w:rPr>
            </w:pPr>
            <w:r>
              <w:rPr>
                <w:rFonts w:ascii="Arial" w:hAnsi="Arial" w:cs="Arial"/>
                <w:sz w:val="16"/>
                <w:szCs w:val="16"/>
              </w:rPr>
              <w:t>7,758</w:t>
            </w:r>
          </w:p>
        </w:tc>
        <w:tc>
          <w:tcPr>
            <w:tcW w:w="1170" w:type="dxa"/>
          </w:tcPr>
          <w:p w:rsidR="00A43628" w:rsidRPr="006710B7" w:rsidRDefault="00A43628" w:rsidP="00F44492">
            <w:pPr>
              <w:tabs>
                <w:tab w:val="decimal" w:pos="798"/>
              </w:tabs>
              <w:spacing w:line="380" w:lineRule="exact"/>
              <w:ind w:right="6"/>
              <w:jc w:val="both"/>
              <w:rPr>
                <w:rFonts w:ascii="Arial" w:hAnsi="Arial" w:cs="Arial"/>
                <w:sz w:val="16"/>
                <w:szCs w:val="16"/>
              </w:rPr>
            </w:pPr>
            <w:r>
              <w:rPr>
                <w:rFonts w:ascii="Arial" w:hAnsi="Arial" w:cs="Arial"/>
                <w:sz w:val="16"/>
                <w:szCs w:val="16"/>
              </w:rPr>
              <w:t>7,758</w:t>
            </w:r>
          </w:p>
        </w:tc>
      </w:tr>
      <w:tr w:rsidR="007E51E0" w:rsidRPr="006710B7" w:rsidTr="006771B5">
        <w:tc>
          <w:tcPr>
            <w:tcW w:w="2610" w:type="dxa"/>
          </w:tcPr>
          <w:p w:rsidR="007E51E0" w:rsidRPr="006710B7" w:rsidRDefault="007E51E0" w:rsidP="007E51E0">
            <w:pPr>
              <w:tabs>
                <w:tab w:val="left" w:pos="435"/>
              </w:tabs>
              <w:spacing w:line="380" w:lineRule="exact"/>
              <w:jc w:val="both"/>
              <w:rPr>
                <w:rFonts w:ascii="Arial" w:hAnsi="Arial" w:cs="Arial"/>
                <w:sz w:val="16"/>
                <w:szCs w:val="16"/>
                <w:cs/>
              </w:rPr>
            </w:pPr>
            <w:r w:rsidRPr="006710B7">
              <w:rPr>
                <w:rFonts w:ascii="Arial" w:hAnsi="Arial" w:cs="Arial"/>
                <w:sz w:val="16"/>
                <w:szCs w:val="16"/>
              </w:rPr>
              <w:t xml:space="preserve">Less: Accumulated </w:t>
            </w:r>
            <w:proofErr w:type="spellStart"/>
            <w:r w:rsidRPr="006710B7">
              <w:rPr>
                <w:rFonts w:ascii="Arial" w:hAnsi="Arial" w:cs="Arial"/>
                <w:sz w:val="16"/>
                <w:szCs w:val="16"/>
              </w:rPr>
              <w:t>amortisation</w:t>
            </w:r>
            <w:proofErr w:type="spellEnd"/>
          </w:p>
        </w:tc>
        <w:tc>
          <w:tcPr>
            <w:tcW w:w="1260" w:type="dxa"/>
          </w:tcPr>
          <w:p w:rsidR="007E51E0" w:rsidRPr="006710B7" w:rsidRDefault="007E51E0" w:rsidP="007E51E0">
            <w:pPr>
              <w:tabs>
                <w:tab w:val="decimal" w:pos="798"/>
              </w:tabs>
              <w:spacing w:line="380" w:lineRule="exact"/>
              <w:ind w:right="6"/>
              <w:jc w:val="both"/>
              <w:rPr>
                <w:rFonts w:ascii="Arial" w:hAnsi="Arial" w:cs="Arial"/>
                <w:sz w:val="16"/>
                <w:szCs w:val="16"/>
              </w:rPr>
            </w:pPr>
            <w:r>
              <w:rPr>
                <w:rFonts w:ascii="Arial" w:hAnsi="Arial" w:cs="Arial"/>
                <w:sz w:val="16"/>
                <w:szCs w:val="16"/>
              </w:rPr>
              <w:t>(3,</w:t>
            </w:r>
            <w:r w:rsidR="00D63E9A">
              <w:rPr>
                <w:rFonts w:ascii="Arial" w:hAnsi="Arial" w:cs="Arial"/>
                <w:sz w:val="16"/>
                <w:szCs w:val="16"/>
              </w:rPr>
              <w:t>730</w:t>
            </w:r>
            <w:r>
              <w:rPr>
                <w:rFonts w:ascii="Arial" w:hAnsi="Arial" w:cs="Arial"/>
                <w:sz w:val="16"/>
                <w:szCs w:val="16"/>
              </w:rPr>
              <w:t>)</w:t>
            </w:r>
          </w:p>
        </w:tc>
        <w:tc>
          <w:tcPr>
            <w:tcW w:w="1350" w:type="dxa"/>
          </w:tcPr>
          <w:p w:rsidR="007E51E0" w:rsidRPr="006710B7" w:rsidRDefault="007E51E0" w:rsidP="007E51E0">
            <w:pP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7E51E0" w:rsidRPr="006710B7" w:rsidRDefault="007E51E0" w:rsidP="007E51E0">
            <w:pP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7E51E0" w:rsidRPr="006710B7" w:rsidRDefault="007E51E0" w:rsidP="007E51E0">
            <w:pPr>
              <w:tabs>
                <w:tab w:val="decimal" w:pos="879"/>
              </w:tabs>
              <w:spacing w:line="380" w:lineRule="exact"/>
              <w:ind w:right="6"/>
              <w:jc w:val="both"/>
              <w:rPr>
                <w:rFonts w:ascii="Arial" w:hAnsi="Arial" w:cs="Arial"/>
                <w:sz w:val="16"/>
                <w:szCs w:val="16"/>
              </w:rPr>
            </w:pPr>
            <w:r>
              <w:rPr>
                <w:rFonts w:ascii="Arial" w:hAnsi="Arial" w:cs="Arial"/>
                <w:sz w:val="16"/>
                <w:szCs w:val="16"/>
              </w:rPr>
              <w:t>(3,730)</w:t>
            </w:r>
          </w:p>
        </w:tc>
        <w:tc>
          <w:tcPr>
            <w:tcW w:w="1260" w:type="dxa"/>
          </w:tcPr>
          <w:p w:rsidR="007E51E0" w:rsidRPr="006710B7" w:rsidRDefault="007E51E0" w:rsidP="007E51E0">
            <w:pPr>
              <w:tabs>
                <w:tab w:val="decimal" w:pos="794"/>
              </w:tabs>
              <w:spacing w:line="380" w:lineRule="exact"/>
              <w:ind w:right="6"/>
              <w:jc w:val="both"/>
              <w:rPr>
                <w:rFonts w:ascii="Arial" w:hAnsi="Arial" w:cs="Arial"/>
                <w:sz w:val="16"/>
                <w:szCs w:val="16"/>
              </w:rPr>
            </w:pPr>
            <w:r>
              <w:rPr>
                <w:rFonts w:ascii="Arial" w:hAnsi="Arial" w:cs="Arial"/>
                <w:sz w:val="16"/>
                <w:szCs w:val="16"/>
              </w:rPr>
              <w:t>(2,257)</w:t>
            </w:r>
          </w:p>
        </w:tc>
        <w:tc>
          <w:tcPr>
            <w:tcW w:w="1170" w:type="dxa"/>
          </w:tcPr>
          <w:p w:rsidR="007E51E0" w:rsidRPr="006710B7" w:rsidRDefault="007E51E0" w:rsidP="007E51E0">
            <w:pPr>
              <w:tabs>
                <w:tab w:val="decimal" w:pos="798"/>
              </w:tabs>
              <w:spacing w:line="380" w:lineRule="exact"/>
              <w:ind w:right="6"/>
              <w:jc w:val="both"/>
              <w:rPr>
                <w:rFonts w:ascii="Arial" w:hAnsi="Arial" w:cs="Arial"/>
                <w:sz w:val="16"/>
                <w:szCs w:val="16"/>
              </w:rPr>
            </w:pPr>
            <w:r>
              <w:rPr>
                <w:rFonts w:ascii="Arial" w:hAnsi="Arial" w:cs="Arial"/>
                <w:sz w:val="16"/>
                <w:szCs w:val="16"/>
              </w:rPr>
              <w:t>(2,257)</w:t>
            </w:r>
          </w:p>
        </w:tc>
      </w:tr>
      <w:tr w:rsidR="007E51E0" w:rsidRPr="006710B7" w:rsidTr="006771B5">
        <w:tc>
          <w:tcPr>
            <w:tcW w:w="2610" w:type="dxa"/>
          </w:tcPr>
          <w:p w:rsidR="007E51E0" w:rsidRPr="006710B7" w:rsidRDefault="007E51E0" w:rsidP="007E51E0">
            <w:pPr>
              <w:tabs>
                <w:tab w:val="left" w:pos="435"/>
              </w:tabs>
              <w:spacing w:line="38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6710B7">
              <w:rPr>
                <w:rFonts w:ascii="Arial" w:hAnsi="Arial" w:cs="Arial"/>
                <w:sz w:val="16"/>
                <w:szCs w:val="16"/>
              </w:rPr>
              <w:t xml:space="preserve">Allowance for diminution </w:t>
            </w:r>
          </w:p>
        </w:tc>
        <w:tc>
          <w:tcPr>
            <w:tcW w:w="1260" w:type="dxa"/>
          </w:tcPr>
          <w:p w:rsidR="007E51E0" w:rsidRPr="006710B7" w:rsidRDefault="007E51E0" w:rsidP="007E51E0">
            <w:pPr>
              <w:tabs>
                <w:tab w:val="decimal" w:pos="798"/>
              </w:tabs>
              <w:spacing w:line="380" w:lineRule="exact"/>
              <w:ind w:right="6"/>
              <w:jc w:val="both"/>
              <w:rPr>
                <w:rFonts w:ascii="Arial" w:hAnsi="Arial" w:cs="Arial"/>
                <w:sz w:val="16"/>
                <w:szCs w:val="16"/>
              </w:rPr>
            </w:pPr>
          </w:p>
        </w:tc>
        <w:tc>
          <w:tcPr>
            <w:tcW w:w="1350" w:type="dxa"/>
          </w:tcPr>
          <w:p w:rsidR="007E51E0" w:rsidRPr="006710B7" w:rsidRDefault="007E51E0" w:rsidP="007E51E0">
            <w:pPr>
              <w:tabs>
                <w:tab w:val="decimal" w:pos="875"/>
              </w:tabs>
              <w:spacing w:line="380" w:lineRule="exact"/>
              <w:ind w:right="6"/>
              <w:jc w:val="both"/>
              <w:rPr>
                <w:rFonts w:ascii="Arial" w:hAnsi="Arial" w:cs="Arial"/>
                <w:sz w:val="16"/>
                <w:szCs w:val="16"/>
              </w:rPr>
            </w:pPr>
          </w:p>
        </w:tc>
        <w:tc>
          <w:tcPr>
            <w:tcW w:w="1350" w:type="dxa"/>
          </w:tcPr>
          <w:p w:rsidR="007E51E0" w:rsidRPr="006710B7" w:rsidRDefault="007E51E0" w:rsidP="007E51E0">
            <w:pPr>
              <w:tabs>
                <w:tab w:val="decimal" w:pos="886"/>
              </w:tabs>
              <w:spacing w:line="380" w:lineRule="exact"/>
              <w:ind w:right="6"/>
              <w:jc w:val="both"/>
              <w:rPr>
                <w:rFonts w:ascii="Arial" w:hAnsi="Arial" w:cs="Arial"/>
                <w:sz w:val="16"/>
                <w:szCs w:val="16"/>
              </w:rPr>
            </w:pPr>
          </w:p>
        </w:tc>
        <w:tc>
          <w:tcPr>
            <w:tcW w:w="1260" w:type="dxa"/>
          </w:tcPr>
          <w:p w:rsidR="007E51E0" w:rsidRPr="006710B7" w:rsidRDefault="007E51E0" w:rsidP="007E51E0">
            <w:pPr>
              <w:tabs>
                <w:tab w:val="decimal" w:pos="879"/>
              </w:tabs>
              <w:spacing w:line="380" w:lineRule="exact"/>
              <w:ind w:right="6"/>
              <w:jc w:val="both"/>
              <w:rPr>
                <w:rFonts w:ascii="Arial" w:hAnsi="Arial" w:cs="Arial"/>
                <w:sz w:val="16"/>
                <w:szCs w:val="16"/>
              </w:rPr>
            </w:pPr>
          </w:p>
        </w:tc>
        <w:tc>
          <w:tcPr>
            <w:tcW w:w="1260" w:type="dxa"/>
          </w:tcPr>
          <w:p w:rsidR="007E51E0" w:rsidRPr="006710B7" w:rsidRDefault="007E51E0" w:rsidP="007E51E0">
            <w:pPr>
              <w:tabs>
                <w:tab w:val="decimal" w:pos="794"/>
              </w:tabs>
              <w:spacing w:line="380" w:lineRule="exact"/>
              <w:ind w:right="6"/>
              <w:jc w:val="both"/>
              <w:rPr>
                <w:rFonts w:ascii="Arial" w:hAnsi="Arial" w:cs="Arial"/>
                <w:sz w:val="16"/>
                <w:szCs w:val="16"/>
              </w:rPr>
            </w:pPr>
          </w:p>
        </w:tc>
        <w:tc>
          <w:tcPr>
            <w:tcW w:w="1170" w:type="dxa"/>
          </w:tcPr>
          <w:p w:rsidR="007E51E0" w:rsidRPr="006710B7" w:rsidRDefault="007E51E0" w:rsidP="007E51E0">
            <w:pPr>
              <w:tabs>
                <w:tab w:val="decimal" w:pos="798"/>
              </w:tabs>
              <w:spacing w:line="380" w:lineRule="exact"/>
              <w:ind w:right="6"/>
              <w:jc w:val="both"/>
              <w:rPr>
                <w:rFonts w:ascii="Arial" w:hAnsi="Arial" w:cs="Arial"/>
                <w:sz w:val="16"/>
                <w:szCs w:val="16"/>
              </w:rPr>
            </w:pPr>
          </w:p>
        </w:tc>
      </w:tr>
      <w:tr w:rsidR="007E51E0" w:rsidRPr="006710B7" w:rsidTr="006771B5">
        <w:tc>
          <w:tcPr>
            <w:tcW w:w="2610" w:type="dxa"/>
          </w:tcPr>
          <w:p w:rsidR="007E51E0" w:rsidRPr="006710B7" w:rsidRDefault="007E51E0" w:rsidP="007E51E0">
            <w:pPr>
              <w:tabs>
                <w:tab w:val="left" w:pos="435"/>
              </w:tabs>
              <w:spacing w:line="380" w:lineRule="exact"/>
              <w:jc w:val="both"/>
              <w:rPr>
                <w:rFonts w:ascii="Arial" w:hAnsi="Arial" w:cs="Arial"/>
                <w:sz w:val="16"/>
                <w:szCs w:val="16"/>
              </w:rPr>
            </w:pPr>
            <w:r w:rsidRPr="006710B7">
              <w:rPr>
                <w:rFonts w:ascii="Arial" w:hAnsi="Arial" w:cs="Arial"/>
                <w:sz w:val="16"/>
                <w:szCs w:val="16"/>
              </w:rPr>
              <w:tab/>
            </w:r>
            <w:r>
              <w:rPr>
                <w:rFonts w:ascii="Arial" w:hAnsi="Arial" w:cs="Arial"/>
                <w:sz w:val="16"/>
                <w:szCs w:val="16"/>
              </w:rPr>
              <w:t xml:space="preserve">  </w:t>
            </w:r>
            <w:r w:rsidRPr="006710B7">
              <w:rPr>
                <w:rFonts w:ascii="Arial" w:hAnsi="Arial" w:cs="Arial"/>
                <w:sz w:val="16"/>
                <w:szCs w:val="16"/>
              </w:rPr>
              <w:t>in value of assets</w:t>
            </w:r>
          </w:p>
        </w:tc>
        <w:tc>
          <w:tcPr>
            <w:tcW w:w="1260" w:type="dxa"/>
          </w:tcPr>
          <w:p w:rsidR="007E51E0" w:rsidRPr="006710B7" w:rsidRDefault="007E51E0" w:rsidP="007E51E0">
            <w:pPr>
              <w:tabs>
                <w:tab w:val="decimal" w:pos="798"/>
              </w:tabs>
              <w:spacing w:line="380" w:lineRule="exact"/>
              <w:ind w:right="6"/>
              <w:jc w:val="both"/>
              <w:rPr>
                <w:rFonts w:ascii="Arial" w:hAnsi="Arial" w:cs="Arial"/>
                <w:sz w:val="16"/>
                <w:szCs w:val="16"/>
              </w:rPr>
            </w:pPr>
            <w:r>
              <w:rPr>
                <w:rFonts w:ascii="Arial" w:hAnsi="Arial" w:cs="Arial"/>
                <w:sz w:val="16"/>
                <w:szCs w:val="16"/>
              </w:rPr>
              <w:t>(2,814)</w:t>
            </w:r>
          </w:p>
        </w:tc>
        <w:tc>
          <w:tcPr>
            <w:tcW w:w="1350" w:type="dxa"/>
          </w:tcPr>
          <w:p w:rsidR="007E51E0" w:rsidRPr="006710B7" w:rsidRDefault="007E51E0" w:rsidP="007E51E0">
            <w:pP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7E51E0" w:rsidRPr="006710B7" w:rsidRDefault="007E51E0" w:rsidP="007E51E0">
            <w:pP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vAlign w:val="bottom"/>
          </w:tcPr>
          <w:p w:rsidR="007E51E0" w:rsidRPr="006710B7" w:rsidRDefault="007E51E0" w:rsidP="007E51E0">
            <w:pPr>
              <w:tabs>
                <w:tab w:val="decimal" w:pos="879"/>
              </w:tabs>
              <w:spacing w:line="380" w:lineRule="exact"/>
              <w:ind w:right="6"/>
              <w:jc w:val="both"/>
              <w:rPr>
                <w:rFonts w:ascii="Arial" w:hAnsi="Arial" w:cs="Arial"/>
                <w:sz w:val="16"/>
                <w:szCs w:val="16"/>
              </w:rPr>
            </w:pPr>
            <w:r w:rsidRPr="006710B7">
              <w:rPr>
                <w:rFonts w:ascii="Arial" w:hAnsi="Arial" w:cs="Arial"/>
                <w:sz w:val="16"/>
                <w:szCs w:val="16"/>
              </w:rPr>
              <w:t>(2,814)</w:t>
            </w:r>
          </w:p>
        </w:tc>
        <w:tc>
          <w:tcPr>
            <w:tcW w:w="1260" w:type="dxa"/>
            <w:vAlign w:val="bottom"/>
          </w:tcPr>
          <w:p w:rsidR="007E51E0" w:rsidRPr="006710B7" w:rsidRDefault="007E51E0" w:rsidP="007E51E0">
            <w:pPr>
              <w:tabs>
                <w:tab w:val="decimal" w:pos="794"/>
              </w:tabs>
              <w:spacing w:line="380" w:lineRule="exact"/>
              <w:ind w:right="6"/>
              <w:jc w:val="both"/>
              <w:rPr>
                <w:rFonts w:ascii="Arial" w:hAnsi="Arial" w:cs="Arial"/>
                <w:sz w:val="16"/>
                <w:szCs w:val="16"/>
              </w:rPr>
            </w:pPr>
            <w:r>
              <w:rPr>
                <w:rFonts w:ascii="Arial" w:hAnsi="Arial" w:cs="Arial"/>
                <w:sz w:val="16"/>
                <w:szCs w:val="16"/>
              </w:rPr>
              <w:t>(2,328)</w:t>
            </w:r>
          </w:p>
        </w:tc>
        <w:tc>
          <w:tcPr>
            <w:tcW w:w="1170" w:type="dxa"/>
            <w:vAlign w:val="bottom"/>
          </w:tcPr>
          <w:p w:rsidR="007E51E0" w:rsidRPr="006710B7" w:rsidRDefault="007E51E0" w:rsidP="007E51E0">
            <w:pPr>
              <w:tabs>
                <w:tab w:val="decimal" w:pos="798"/>
              </w:tabs>
              <w:spacing w:line="380" w:lineRule="exact"/>
              <w:ind w:right="6"/>
              <w:jc w:val="both"/>
              <w:rPr>
                <w:rFonts w:ascii="Arial" w:hAnsi="Arial" w:cs="Arial"/>
                <w:sz w:val="16"/>
                <w:szCs w:val="16"/>
              </w:rPr>
            </w:pPr>
            <w:r w:rsidRPr="006710B7">
              <w:rPr>
                <w:rFonts w:ascii="Arial" w:hAnsi="Arial" w:cs="Arial"/>
                <w:sz w:val="16"/>
                <w:szCs w:val="16"/>
              </w:rPr>
              <w:t>(2,328)</w:t>
            </w:r>
          </w:p>
        </w:tc>
      </w:tr>
      <w:tr w:rsidR="007E51E0" w:rsidRPr="006710B7" w:rsidTr="006771B5">
        <w:tc>
          <w:tcPr>
            <w:tcW w:w="2610" w:type="dxa"/>
          </w:tcPr>
          <w:p w:rsidR="007E51E0" w:rsidRPr="006710B7" w:rsidRDefault="007E51E0" w:rsidP="007E51E0">
            <w:pPr>
              <w:tabs>
                <w:tab w:val="left" w:pos="435"/>
              </w:tabs>
              <w:spacing w:line="380" w:lineRule="exact"/>
              <w:ind w:left="522" w:hanging="522"/>
              <w:jc w:val="both"/>
              <w:rPr>
                <w:rFonts w:ascii="Arial" w:hAnsi="Arial" w:cs="Arial"/>
                <w:sz w:val="16"/>
                <w:szCs w:val="16"/>
              </w:rPr>
            </w:pPr>
            <w:r>
              <w:rPr>
                <w:rFonts w:ascii="Arial" w:hAnsi="Arial" w:cs="Arial"/>
                <w:sz w:val="16"/>
                <w:szCs w:val="16"/>
              </w:rPr>
              <w:tab/>
            </w:r>
            <w:r w:rsidRPr="006710B7">
              <w:rPr>
                <w:rFonts w:ascii="Arial" w:hAnsi="Arial" w:cs="Arial"/>
                <w:sz w:val="16"/>
                <w:szCs w:val="16"/>
              </w:rPr>
              <w:t>Translation adjustment</w:t>
            </w:r>
          </w:p>
        </w:tc>
        <w:tc>
          <w:tcPr>
            <w:tcW w:w="1260" w:type="dxa"/>
            <w:vAlign w:val="bottom"/>
          </w:tcPr>
          <w:p w:rsidR="007E51E0" w:rsidRPr="006710B7" w:rsidRDefault="007E51E0" w:rsidP="007E51E0">
            <w:pPr>
              <w:pBdr>
                <w:bottom w:val="sing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1</w:t>
            </w:r>
          </w:p>
        </w:tc>
        <w:tc>
          <w:tcPr>
            <w:tcW w:w="1350" w:type="dxa"/>
          </w:tcPr>
          <w:p w:rsidR="007E51E0" w:rsidRPr="006710B7" w:rsidRDefault="007E51E0" w:rsidP="007E51E0">
            <w:pPr>
              <w:pBdr>
                <w:bottom w:val="single" w:sz="4" w:space="1" w:color="auto"/>
              </w:pBd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7E51E0" w:rsidRPr="006710B7" w:rsidRDefault="007E51E0" w:rsidP="007E51E0">
            <w:pPr>
              <w:pBdr>
                <w:bottom w:val="single" w:sz="4" w:space="1" w:color="auto"/>
              </w:pBd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vAlign w:val="bottom"/>
          </w:tcPr>
          <w:p w:rsidR="007E51E0" w:rsidRPr="006710B7" w:rsidRDefault="007E51E0" w:rsidP="007E51E0">
            <w:pPr>
              <w:pBdr>
                <w:bottom w:val="single" w:sz="4" w:space="1" w:color="auto"/>
              </w:pBdr>
              <w:tabs>
                <w:tab w:val="decimal" w:pos="879"/>
              </w:tabs>
              <w:spacing w:line="380" w:lineRule="exact"/>
              <w:ind w:right="6"/>
              <w:jc w:val="both"/>
              <w:rPr>
                <w:rFonts w:ascii="Arial" w:hAnsi="Arial" w:cs="Arial"/>
                <w:sz w:val="16"/>
                <w:szCs w:val="16"/>
              </w:rPr>
            </w:pPr>
            <w:r>
              <w:rPr>
                <w:rFonts w:ascii="Arial" w:hAnsi="Arial" w:cs="Arial"/>
                <w:sz w:val="16"/>
                <w:szCs w:val="16"/>
              </w:rPr>
              <w:t>1</w:t>
            </w:r>
          </w:p>
        </w:tc>
        <w:tc>
          <w:tcPr>
            <w:tcW w:w="1260" w:type="dxa"/>
            <w:vAlign w:val="bottom"/>
          </w:tcPr>
          <w:p w:rsidR="007E51E0" w:rsidRPr="006710B7" w:rsidRDefault="007E51E0" w:rsidP="007E51E0">
            <w:pPr>
              <w:pBdr>
                <w:bottom w:val="single" w:sz="4" w:space="1" w:color="auto"/>
              </w:pBdr>
              <w:tabs>
                <w:tab w:val="decimal" w:pos="794"/>
              </w:tabs>
              <w:spacing w:line="380" w:lineRule="exact"/>
              <w:ind w:right="6"/>
              <w:jc w:val="both"/>
              <w:rPr>
                <w:rFonts w:ascii="Arial" w:hAnsi="Arial" w:cs="Arial"/>
                <w:sz w:val="16"/>
                <w:szCs w:val="16"/>
              </w:rPr>
            </w:pPr>
            <w:r>
              <w:rPr>
                <w:rFonts w:ascii="Arial" w:hAnsi="Arial" w:cs="Arial"/>
                <w:sz w:val="16"/>
                <w:szCs w:val="16"/>
              </w:rPr>
              <w:t>-</w:t>
            </w:r>
          </w:p>
        </w:tc>
        <w:tc>
          <w:tcPr>
            <w:tcW w:w="1170" w:type="dxa"/>
            <w:vAlign w:val="bottom"/>
          </w:tcPr>
          <w:p w:rsidR="007E51E0" w:rsidRPr="006710B7" w:rsidRDefault="007E51E0" w:rsidP="007E51E0">
            <w:pPr>
              <w:pBdr>
                <w:bottom w:val="sing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w:t>
            </w:r>
          </w:p>
        </w:tc>
      </w:tr>
      <w:tr w:rsidR="007E51E0" w:rsidRPr="006710B7" w:rsidTr="006771B5">
        <w:tc>
          <w:tcPr>
            <w:tcW w:w="2610" w:type="dxa"/>
          </w:tcPr>
          <w:p w:rsidR="007E51E0" w:rsidRPr="006710B7" w:rsidRDefault="007E51E0" w:rsidP="007E51E0">
            <w:pPr>
              <w:spacing w:line="380" w:lineRule="exact"/>
              <w:ind w:left="162" w:hanging="162"/>
              <w:jc w:val="both"/>
              <w:rPr>
                <w:rFonts w:ascii="Arial" w:hAnsi="Arial" w:cs="Arial"/>
                <w:sz w:val="16"/>
                <w:szCs w:val="16"/>
                <w:cs/>
              </w:rPr>
            </w:pPr>
            <w:r w:rsidRPr="006710B7">
              <w:rPr>
                <w:rFonts w:ascii="Arial" w:hAnsi="Arial" w:cs="Arial"/>
                <w:sz w:val="16"/>
                <w:szCs w:val="16"/>
              </w:rPr>
              <w:t>Net book value</w:t>
            </w:r>
          </w:p>
        </w:tc>
        <w:tc>
          <w:tcPr>
            <w:tcW w:w="1260" w:type="dxa"/>
          </w:tcPr>
          <w:p w:rsidR="007E51E0" w:rsidRPr="006710B7" w:rsidRDefault="007E51E0" w:rsidP="007E51E0">
            <w:pPr>
              <w:pBdr>
                <w:bottom w:val="doub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6,268</w:t>
            </w:r>
          </w:p>
        </w:tc>
        <w:tc>
          <w:tcPr>
            <w:tcW w:w="1350" w:type="dxa"/>
          </w:tcPr>
          <w:p w:rsidR="007E51E0" w:rsidRPr="006710B7" w:rsidRDefault="007E51E0" w:rsidP="007E51E0">
            <w:pPr>
              <w:pBdr>
                <w:bottom w:val="double" w:sz="4" w:space="1" w:color="auto"/>
              </w:pBd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7E51E0" w:rsidRPr="006710B7" w:rsidRDefault="007E51E0" w:rsidP="007E51E0">
            <w:pPr>
              <w:pBdr>
                <w:bottom w:val="double" w:sz="4" w:space="1" w:color="auto"/>
              </w:pBd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7E51E0" w:rsidRPr="006710B7" w:rsidRDefault="007E51E0" w:rsidP="007E51E0">
            <w:pPr>
              <w:pBdr>
                <w:bottom w:val="double" w:sz="4" w:space="1" w:color="auto"/>
              </w:pBdr>
              <w:tabs>
                <w:tab w:val="decimal" w:pos="879"/>
              </w:tabs>
              <w:spacing w:line="380" w:lineRule="exact"/>
              <w:ind w:right="6"/>
              <w:jc w:val="both"/>
              <w:rPr>
                <w:rFonts w:ascii="Arial" w:hAnsi="Arial" w:cs="Arial"/>
                <w:sz w:val="16"/>
                <w:szCs w:val="16"/>
              </w:rPr>
            </w:pPr>
            <w:r>
              <w:rPr>
                <w:rFonts w:ascii="Arial" w:hAnsi="Arial" w:cs="Arial"/>
                <w:sz w:val="16"/>
                <w:szCs w:val="16"/>
              </w:rPr>
              <w:t>6,268</w:t>
            </w:r>
          </w:p>
        </w:tc>
        <w:tc>
          <w:tcPr>
            <w:tcW w:w="1260" w:type="dxa"/>
          </w:tcPr>
          <w:p w:rsidR="007E51E0" w:rsidRPr="006710B7" w:rsidRDefault="007E51E0" w:rsidP="007E51E0">
            <w:pPr>
              <w:pBdr>
                <w:bottom w:val="double" w:sz="4" w:space="1" w:color="auto"/>
              </w:pBdr>
              <w:tabs>
                <w:tab w:val="decimal" w:pos="794"/>
              </w:tabs>
              <w:spacing w:line="380" w:lineRule="exact"/>
              <w:ind w:right="6"/>
              <w:jc w:val="both"/>
              <w:rPr>
                <w:rFonts w:ascii="Arial" w:hAnsi="Arial" w:cs="Arial"/>
                <w:sz w:val="16"/>
                <w:szCs w:val="16"/>
              </w:rPr>
            </w:pPr>
            <w:r>
              <w:rPr>
                <w:rFonts w:ascii="Arial" w:hAnsi="Arial" w:cs="Arial"/>
                <w:sz w:val="16"/>
                <w:szCs w:val="16"/>
              </w:rPr>
              <w:t>3,173</w:t>
            </w:r>
          </w:p>
        </w:tc>
        <w:tc>
          <w:tcPr>
            <w:tcW w:w="1170" w:type="dxa"/>
          </w:tcPr>
          <w:p w:rsidR="007E51E0" w:rsidRPr="006710B7" w:rsidRDefault="007E51E0" w:rsidP="007E51E0">
            <w:pPr>
              <w:pBdr>
                <w:bottom w:val="doub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3,173</w:t>
            </w:r>
          </w:p>
        </w:tc>
      </w:tr>
    </w:tbl>
    <w:p w:rsidR="00AB7F33" w:rsidRDefault="00AB7F33" w:rsidP="007C426C">
      <w:pPr>
        <w:tabs>
          <w:tab w:val="left" w:pos="2160"/>
          <w:tab w:val="center" w:pos="6840"/>
          <w:tab w:val="center" w:pos="8280"/>
        </w:tabs>
        <w:spacing w:before="240" w:after="120" w:line="380" w:lineRule="exact"/>
        <w:ind w:left="547" w:right="-43" w:hanging="547"/>
        <w:jc w:val="thaiDistribute"/>
        <w:rPr>
          <w:rFonts w:ascii="Arial" w:hAnsi="Arial"/>
          <w:sz w:val="22"/>
          <w:szCs w:val="22"/>
          <w:cs/>
        </w:rPr>
      </w:pPr>
      <w:r>
        <w:rPr>
          <w:rFonts w:ascii="Arial" w:hAnsi="Arial"/>
          <w:sz w:val="22"/>
          <w:szCs w:val="22"/>
          <w:cs/>
        </w:rPr>
        <w:br w:type="page"/>
      </w:r>
    </w:p>
    <w:p w:rsidR="00F40C10" w:rsidRPr="007222F3" w:rsidRDefault="00D80DC9" w:rsidP="007C426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sz w:val="22"/>
          <w:szCs w:val="22"/>
          <w:cs/>
        </w:rPr>
        <w:lastRenderedPageBreak/>
        <w:tab/>
      </w:r>
      <w:r w:rsidR="00B079A0" w:rsidRPr="007222F3">
        <w:rPr>
          <w:rFonts w:ascii="Arial" w:hAnsi="Arial"/>
          <w:sz w:val="22"/>
          <w:szCs w:val="22"/>
        </w:rPr>
        <w:t xml:space="preserve">Movements of the </w:t>
      </w:r>
      <w:r w:rsidR="00F262B8" w:rsidRPr="007222F3">
        <w:rPr>
          <w:rFonts w:ascii="Arial" w:hAnsi="Arial"/>
          <w:sz w:val="22"/>
          <w:szCs w:val="22"/>
        </w:rPr>
        <w:t>intangible assets</w:t>
      </w:r>
      <w:r w:rsidR="00B079A0" w:rsidRPr="007222F3">
        <w:rPr>
          <w:rFonts w:ascii="Arial" w:hAnsi="Arial"/>
          <w:sz w:val="22"/>
          <w:szCs w:val="22"/>
        </w:rPr>
        <w:t xml:space="preserve"> account </w:t>
      </w:r>
      <w:r w:rsidR="00EA7016">
        <w:rPr>
          <w:rFonts w:ascii="Arial" w:hAnsi="Arial"/>
          <w:sz w:val="22"/>
          <w:szCs w:val="22"/>
        </w:rPr>
        <w:t>for</w:t>
      </w:r>
      <w:r w:rsidR="00B079A0" w:rsidRPr="007222F3">
        <w:rPr>
          <w:rFonts w:ascii="Arial" w:hAnsi="Arial"/>
          <w:sz w:val="22"/>
          <w:szCs w:val="22"/>
        </w:rPr>
        <w:t xml:space="preserve"> the </w:t>
      </w:r>
      <w:r w:rsidR="00B13CE3" w:rsidRPr="007222F3">
        <w:rPr>
          <w:rFonts w:ascii="Arial" w:hAnsi="Arial"/>
          <w:sz w:val="22"/>
          <w:szCs w:val="22"/>
        </w:rPr>
        <w:t>year</w:t>
      </w:r>
      <w:r w:rsidR="0065024F">
        <w:rPr>
          <w:rFonts w:ascii="Arial" w:hAnsi="Arial"/>
          <w:sz w:val="22"/>
          <w:szCs w:val="22"/>
        </w:rPr>
        <w:t>s</w:t>
      </w:r>
      <w:r w:rsidR="00B079A0" w:rsidRPr="007222F3">
        <w:rPr>
          <w:rFonts w:ascii="Arial" w:hAnsi="Arial"/>
          <w:sz w:val="22"/>
          <w:szCs w:val="22"/>
        </w:rPr>
        <w:t xml:space="preserve"> ended</w:t>
      </w:r>
      <w:r w:rsidR="00B13CE3" w:rsidRPr="007222F3">
        <w:rPr>
          <w:rFonts w:ascii="Arial" w:hAnsi="Arial"/>
          <w:sz w:val="22"/>
          <w:szCs w:val="22"/>
        </w:rPr>
        <w:t xml:space="preserve"> 31 December</w:t>
      </w:r>
      <w:r w:rsidR="00B079A0" w:rsidRPr="007222F3">
        <w:rPr>
          <w:rFonts w:ascii="Arial" w:hAnsi="Arial"/>
          <w:sz w:val="22"/>
          <w:szCs w:val="22"/>
        </w:rPr>
        <w:t xml:space="preserve"> </w:t>
      </w:r>
      <w:r w:rsidR="004A13D8">
        <w:rPr>
          <w:rFonts w:ascii="Arial" w:hAnsi="Arial"/>
          <w:sz w:val="22"/>
          <w:szCs w:val="22"/>
        </w:rPr>
        <w:t>2019</w:t>
      </w:r>
      <w:r w:rsidR="0065024F">
        <w:rPr>
          <w:rFonts w:ascii="Arial" w:hAnsi="Arial"/>
          <w:sz w:val="22"/>
          <w:szCs w:val="22"/>
        </w:rPr>
        <w:t xml:space="preserve"> and </w:t>
      </w:r>
      <w:r w:rsidR="009F7571">
        <w:rPr>
          <w:rFonts w:ascii="Arial" w:hAnsi="Arial"/>
          <w:sz w:val="22"/>
          <w:szCs w:val="22"/>
        </w:rPr>
        <w:t>2018</w:t>
      </w:r>
      <w:r w:rsidR="00B079A0" w:rsidRPr="007222F3">
        <w:rPr>
          <w:rFonts w:ascii="Arial" w:hAnsi="Arial"/>
          <w:sz w:val="22"/>
          <w:szCs w:val="22"/>
        </w:rPr>
        <w:t xml:space="preserve"> are below.</w:t>
      </w:r>
    </w:p>
    <w:p w:rsidR="00804A9A" w:rsidRPr="00EA7016" w:rsidRDefault="006F19E0" w:rsidP="00EA7016">
      <w:pPr>
        <w:tabs>
          <w:tab w:val="left" w:pos="2160"/>
          <w:tab w:val="left" w:pos="6120"/>
          <w:tab w:val="left" w:pos="6480"/>
        </w:tabs>
        <w:spacing w:line="380" w:lineRule="exact"/>
        <w:ind w:left="547" w:right="-58" w:hanging="547"/>
        <w:jc w:val="right"/>
        <w:rPr>
          <w:rFonts w:ascii="Arial" w:hAnsi="Arial" w:cs="Arial"/>
          <w:sz w:val="18"/>
          <w:szCs w:val="18"/>
        </w:rPr>
      </w:pPr>
      <w:r w:rsidRPr="007222F3">
        <w:rPr>
          <w:rFonts w:ascii="Arial" w:hAnsi="Arial"/>
          <w:sz w:val="22"/>
          <w:szCs w:val="22"/>
        </w:rPr>
        <w:t xml:space="preserve"> </w:t>
      </w:r>
      <w:r w:rsidRPr="00EA7016">
        <w:rPr>
          <w:rFonts w:ascii="Arial" w:hAnsi="Arial" w:cs="Arial"/>
          <w:sz w:val="18"/>
          <w:szCs w:val="18"/>
        </w:rPr>
        <w:t>(Unit: Thousand Baht)</w:t>
      </w:r>
    </w:p>
    <w:tbl>
      <w:tblPr>
        <w:tblW w:w="9192" w:type="dxa"/>
        <w:tblInd w:w="348" w:type="dxa"/>
        <w:tblLayout w:type="fixed"/>
        <w:tblLook w:val="04A0" w:firstRow="1" w:lastRow="0" w:firstColumn="1" w:lastColumn="0" w:noHBand="0" w:noVBand="1"/>
      </w:tblPr>
      <w:tblGrid>
        <w:gridCol w:w="4692"/>
        <w:gridCol w:w="1125"/>
        <w:gridCol w:w="1125"/>
        <w:gridCol w:w="1125"/>
        <w:gridCol w:w="1125"/>
      </w:tblGrid>
      <w:tr w:rsidR="00EA7016" w:rsidRPr="00EA7016" w:rsidTr="00EA7016">
        <w:tc>
          <w:tcPr>
            <w:tcW w:w="4692" w:type="dxa"/>
          </w:tcPr>
          <w:p w:rsidR="00EA7016" w:rsidRPr="00EA7016" w:rsidRDefault="00EA7016" w:rsidP="00D80DC9">
            <w:pPr>
              <w:spacing w:line="360" w:lineRule="exact"/>
              <w:ind w:left="12" w:hanging="14"/>
              <w:jc w:val="center"/>
              <w:rPr>
                <w:rFonts w:ascii="Arial" w:hAnsi="Arial" w:cs="Arial"/>
                <w:sz w:val="18"/>
                <w:szCs w:val="18"/>
                <w:u w:val="single"/>
              </w:rPr>
            </w:pPr>
          </w:p>
        </w:tc>
        <w:tc>
          <w:tcPr>
            <w:tcW w:w="2250" w:type="dxa"/>
            <w:gridSpan w:val="2"/>
          </w:tcPr>
          <w:p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Consolidated</w:t>
            </w:r>
            <w:r>
              <w:rPr>
                <w:rFonts w:ascii="Arial" w:hAnsi="Arial" w:cs="Arial"/>
                <w:sz w:val="18"/>
                <w:szCs w:val="18"/>
              </w:rPr>
              <w:t xml:space="preserve">               </w:t>
            </w:r>
            <w:r w:rsidRPr="00EA7016">
              <w:rPr>
                <w:rFonts w:ascii="Arial" w:hAnsi="Arial" w:cs="Arial"/>
                <w:sz w:val="18"/>
                <w:szCs w:val="18"/>
              </w:rPr>
              <w:t xml:space="preserve">  financial statements</w:t>
            </w:r>
          </w:p>
        </w:tc>
        <w:tc>
          <w:tcPr>
            <w:tcW w:w="2250" w:type="dxa"/>
            <w:gridSpan w:val="2"/>
          </w:tcPr>
          <w:p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Separate              financial statements</w:t>
            </w:r>
          </w:p>
        </w:tc>
      </w:tr>
      <w:tr w:rsidR="00EA7016" w:rsidRPr="00EA7016" w:rsidTr="00EA7016">
        <w:tc>
          <w:tcPr>
            <w:tcW w:w="4692" w:type="dxa"/>
          </w:tcPr>
          <w:p w:rsidR="00EA7016" w:rsidRPr="00EA7016" w:rsidRDefault="00EA7016" w:rsidP="00D80DC9">
            <w:pPr>
              <w:spacing w:line="360" w:lineRule="exact"/>
              <w:ind w:left="12" w:hanging="14"/>
              <w:jc w:val="center"/>
              <w:rPr>
                <w:rFonts w:ascii="Arial" w:hAnsi="Arial" w:cs="Arial"/>
                <w:sz w:val="18"/>
                <w:szCs w:val="18"/>
                <w:u w:val="single"/>
              </w:rPr>
            </w:pPr>
          </w:p>
        </w:tc>
        <w:tc>
          <w:tcPr>
            <w:tcW w:w="1125" w:type="dxa"/>
          </w:tcPr>
          <w:p w:rsidR="00EA7016" w:rsidRPr="00EA7016" w:rsidRDefault="004A13D8"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2019</w:t>
            </w:r>
          </w:p>
        </w:tc>
        <w:tc>
          <w:tcPr>
            <w:tcW w:w="1125" w:type="dxa"/>
          </w:tcPr>
          <w:p w:rsidR="00EA7016" w:rsidRPr="00EA7016" w:rsidRDefault="009F7571"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2018</w:t>
            </w:r>
          </w:p>
        </w:tc>
        <w:tc>
          <w:tcPr>
            <w:tcW w:w="1125" w:type="dxa"/>
          </w:tcPr>
          <w:p w:rsidR="00EA7016" w:rsidRPr="00EA7016" w:rsidRDefault="004A13D8"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2019</w:t>
            </w:r>
          </w:p>
        </w:tc>
        <w:tc>
          <w:tcPr>
            <w:tcW w:w="1125" w:type="dxa"/>
          </w:tcPr>
          <w:p w:rsidR="00EA7016" w:rsidRPr="00EA7016" w:rsidRDefault="009F7571"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2018</w:t>
            </w:r>
          </w:p>
        </w:tc>
      </w:tr>
      <w:tr w:rsidR="00605A3E" w:rsidRPr="00EA7016" w:rsidTr="00661D7C">
        <w:tc>
          <w:tcPr>
            <w:tcW w:w="4692" w:type="dxa"/>
            <w:hideMark/>
          </w:tcPr>
          <w:p w:rsidR="00605A3E" w:rsidRPr="00EA7016" w:rsidRDefault="00605A3E" w:rsidP="00605A3E">
            <w:pPr>
              <w:spacing w:line="360" w:lineRule="exact"/>
              <w:ind w:left="192" w:hanging="14"/>
              <w:jc w:val="both"/>
              <w:rPr>
                <w:rFonts w:ascii="Arial" w:hAnsi="Arial" w:cs="Arial"/>
                <w:sz w:val="18"/>
                <w:szCs w:val="18"/>
              </w:rPr>
            </w:pPr>
            <w:r w:rsidRPr="00EA7016">
              <w:rPr>
                <w:rFonts w:ascii="Arial" w:hAnsi="Arial" w:cs="Arial"/>
                <w:sz w:val="18"/>
                <w:szCs w:val="18"/>
              </w:rPr>
              <w:t>Net book value at beginning of year</w:t>
            </w:r>
          </w:p>
        </w:tc>
        <w:tc>
          <w:tcPr>
            <w:tcW w:w="1125" w:type="dxa"/>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6,268</w:t>
            </w:r>
          </w:p>
        </w:tc>
        <w:tc>
          <w:tcPr>
            <w:tcW w:w="1125" w:type="dxa"/>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3,970</w:t>
            </w:r>
          </w:p>
        </w:tc>
        <w:tc>
          <w:tcPr>
            <w:tcW w:w="1125" w:type="dxa"/>
            <w:vAlign w:val="bottom"/>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3,173</w:t>
            </w:r>
          </w:p>
        </w:tc>
        <w:tc>
          <w:tcPr>
            <w:tcW w:w="1125" w:type="dxa"/>
            <w:vAlign w:val="bottom"/>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1,203</w:t>
            </w:r>
          </w:p>
        </w:tc>
      </w:tr>
      <w:tr w:rsidR="00605A3E" w:rsidRPr="00EA7016" w:rsidTr="0065024F">
        <w:tc>
          <w:tcPr>
            <w:tcW w:w="4692" w:type="dxa"/>
          </w:tcPr>
          <w:p w:rsidR="00605A3E" w:rsidRDefault="00605A3E" w:rsidP="00605A3E">
            <w:pPr>
              <w:spacing w:line="360" w:lineRule="exact"/>
              <w:ind w:left="192" w:hanging="14"/>
              <w:jc w:val="both"/>
              <w:rPr>
                <w:rFonts w:ascii="Arial" w:hAnsi="Arial" w:cs="Arial"/>
                <w:sz w:val="18"/>
                <w:szCs w:val="18"/>
              </w:rPr>
            </w:pPr>
            <w:r>
              <w:rPr>
                <w:rFonts w:ascii="Arial" w:hAnsi="Arial" w:cs="Arial"/>
                <w:sz w:val="18"/>
                <w:szCs w:val="18"/>
              </w:rPr>
              <w:t xml:space="preserve">Increase from business combination - net book value </w:t>
            </w:r>
          </w:p>
          <w:p w:rsidR="00605A3E" w:rsidRPr="00EA7016" w:rsidRDefault="00605A3E" w:rsidP="00605A3E">
            <w:pPr>
              <w:spacing w:line="360" w:lineRule="exact"/>
              <w:ind w:left="192" w:hanging="14"/>
              <w:jc w:val="both"/>
              <w:rPr>
                <w:rFonts w:ascii="Arial" w:hAnsi="Arial" w:cs="Arial"/>
                <w:sz w:val="18"/>
                <w:szCs w:val="18"/>
              </w:rPr>
            </w:pPr>
            <w:r>
              <w:rPr>
                <w:rFonts w:ascii="Arial" w:hAnsi="Arial" w:cs="Arial"/>
                <w:sz w:val="18"/>
                <w:szCs w:val="18"/>
              </w:rPr>
              <w:t xml:space="preserve">  (Note 2.2)</w:t>
            </w:r>
          </w:p>
        </w:tc>
        <w:tc>
          <w:tcPr>
            <w:tcW w:w="1125" w:type="dxa"/>
            <w:vAlign w:val="bottom"/>
          </w:tcPr>
          <w:p w:rsidR="00605A3E" w:rsidRDefault="00E2584F" w:rsidP="00605A3E">
            <w:pPr>
              <w:tabs>
                <w:tab w:val="decimal" w:pos="795"/>
              </w:tabs>
              <w:spacing w:line="360" w:lineRule="exact"/>
              <w:ind w:right="6"/>
              <w:rPr>
                <w:rFonts w:ascii="Arial" w:hAnsi="Arial" w:cs="Arial"/>
                <w:sz w:val="18"/>
                <w:szCs w:val="18"/>
              </w:rPr>
            </w:pPr>
            <w:r>
              <w:rPr>
                <w:rFonts w:ascii="Arial" w:hAnsi="Arial" w:cs="Arial"/>
                <w:sz w:val="18"/>
                <w:szCs w:val="18"/>
              </w:rPr>
              <w:t>-</w:t>
            </w:r>
          </w:p>
        </w:tc>
        <w:tc>
          <w:tcPr>
            <w:tcW w:w="1125" w:type="dxa"/>
            <w:vAlign w:val="bottom"/>
          </w:tcPr>
          <w:p w:rsidR="00605A3E" w:rsidRDefault="00605A3E" w:rsidP="00605A3E">
            <w:pPr>
              <w:tabs>
                <w:tab w:val="decimal" w:pos="795"/>
              </w:tabs>
              <w:spacing w:line="360" w:lineRule="exact"/>
              <w:ind w:right="6"/>
              <w:rPr>
                <w:rFonts w:ascii="Arial" w:hAnsi="Arial" w:cs="Arial"/>
                <w:sz w:val="18"/>
                <w:szCs w:val="18"/>
              </w:rPr>
            </w:pPr>
            <w:r>
              <w:rPr>
                <w:rFonts w:ascii="Arial" w:hAnsi="Arial" w:cs="Arial"/>
                <w:sz w:val="18"/>
                <w:szCs w:val="18"/>
              </w:rPr>
              <w:t>32</w:t>
            </w:r>
          </w:p>
        </w:tc>
        <w:tc>
          <w:tcPr>
            <w:tcW w:w="1125" w:type="dxa"/>
            <w:vAlign w:val="bottom"/>
          </w:tcPr>
          <w:p w:rsidR="00605A3E" w:rsidRDefault="00E2584F" w:rsidP="00605A3E">
            <w:pPr>
              <w:tabs>
                <w:tab w:val="decimal" w:pos="795"/>
              </w:tabs>
              <w:spacing w:line="360" w:lineRule="exact"/>
              <w:ind w:right="6"/>
              <w:rPr>
                <w:rFonts w:ascii="Arial" w:hAnsi="Arial" w:cs="Arial"/>
                <w:sz w:val="18"/>
                <w:szCs w:val="18"/>
              </w:rPr>
            </w:pPr>
            <w:r>
              <w:rPr>
                <w:rFonts w:ascii="Arial" w:hAnsi="Arial" w:cs="Arial"/>
                <w:sz w:val="18"/>
                <w:szCs w:val="18"/>
              </w:rPr>
              <w:t>-</w:t>
            </w:r>
          </w:p>
        </w:tc>
        <w:tc>
          <w:tcPr>
            <w:tcW w:w="1125" w:type="dxa"/>
            <w:vAlign w:val="bottom"/>
          </w:tcPr>
          <w:p w:rsidR="00605A3E" w:rsidRDefault="00605A3E" w:rsidP="00605A3E">
            <w:pPr>
              <w:tabs>
                <w:tab w:val="decimal" w:pos="795"/>
              </w:tabs>
              <w:spacing w:line="360" w:lineRule="exact"/>
              <w:ind w:right="6"/>
              <w:rPr>
                <w:rFonts w:ascii="Arial" w:hAnsi="Arial" w:cs="Arial"/>
                <w:sz w:val="18"/>
                <w:szCs w:val="18"/>
              </w:rPr>
            </w:pPr>
            <w:r>
              <w:rPr>
                <w:rFonts w:ascii="Arial" w:hAnsi="Arial" w:cs="Arial"/>
                <w:sz w:val="18"/>
                <w:szCs w:val="18"/>
              </w:rPr>
              <w:t>-</w:t>
            </w:r>
          </w:p>
        </w:tc>
      </w:tr>
      <w:tr w:rsidR="00605A3E" w:rsidRPr="00EA7016" w:rsidTr="00661D7C">
        <w:tc>
          <w:tcPr>
            <w:tcW w:w="4692" w:type="dxa"/>
          </w:tcPr>
          <w:p w:rsidR="00605A3E" w:rsidRPr="00EA7016" w:rsidRDefault="00605A3E" w:rsidP="00605A3E">
            <w:pPr>
              <w:spacing w:line="360" w:lineRule="exact"/>
              <w:ind w:left="192" w:hanging="14"/>
              <w:jc w:val="both"/>
              <w:rPr>
                <w:rFonts w:ascii="Arial" w:hAnsi="Arial" w:cs="Arial"/>
                <w:sz w:val="18"/>
                <w:szCs w:val="18"/>
              </w:rPr>
            </w:pPr>
            <w:r w:rsidRPr="00EA7016">
              <w:rPr>
                <w:rFonts w:ascii="Arial" w:hAnsi="Arial" w:cs="Arial"/>
                <w:sz w:val="18"/>
                <w:szCs w:val="18"/>
              </w:rPr>
              <w:t>Acquisitions during the year - at cost</w:t>
            </w:r>
          </w:p>
        </w:tc>
        <w:tc>
          <w:tcPr>
            <w:tcW w:w="1125" w:type="dxa"/>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1,593</w:t>
            </w:r>
          </w:p>
        </w:tc>
        <w:tc>
          <w:tcPr>
            <w:tcW w:w="1125" w:type="dxa"/>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969</w:t>
            </w:r>
          </w:p>
        </w:tc>
        <w:tc>
          <w:tcPr>
            <w:tcW w:w="1125" w:type="dxa"/>
            <w:vAlign w:val="bottom"/>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780</w:t>
            </w:r>
          </w:p>
        </w:tc>
        <w:tc>
          <w:tcPr>
            <w:tcW w:w="1125" w:type="dxa"/>
            <w:vAlign w:val="bottom"/>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67</w:t>
            </w:r>
          </w:p>
        </w:tc>
      </w:tr>
      <w:tr w:rsidR="00E2584F" w:rsidRPr="00EA7016" w:rsidTr="00661D7C">
        <w:tc>
          <w:tcPr>
            <w:tcW w:w="4692" w:type="dxa"/>
          </w:tcPr>
          <w:p w:rsidR="00E2584F" w:rsidRPr="00EA7016" w:rsidRDefault="00E2584F" w:rsidP="00605A3E">
            <w:pPr>
              <w:spacing w:line="360" w:lineRule="exact"/>
              <w:ind w:left="192" w:hanging="14"/>
              <w:jc w:val="both"/>
              <w:rPr>
                <w:rFonts w:ascii="Arial" w:hAnsi="Arial" w:cs="Arial"/>
                <w:sz w:val="18"/>
                <w:szCs w:val="18"/>
              </w:rPr>
            </w:pPr>
            <w:r>
              <w:rPr>
                <w:rFonts w:ascii="Arial" w:hAnsi="Arial" w:cs="Arial"/>
                <w:sz w:val="18"/>
                <w:szCs w:val="18"/>
              </w:rPr>
              <w:t xml:space="preserve">Increase from </w:t>
            </w:r>
            <w:r w:rsidR="00D63E9A">
              <w:rPr>
                <w:rFonts w:ascii="Arial" w:hAnsi="Arial" w:cs="Arial"/>
                <w:sz w:val="18"/>
                <w:szCs w:val="18"/>
              </w:rPr>
              <w:t>acquisition</w:t>
            </w:r>
            <w:r>
              <w:rPr>
                <w:rFonts w:ascii="Arial" w:hAnsi="Arial" w:cs="Arial"/>
                <w:sz w:val="18"/>
                <w:szCs w:val="18"/>
              </w:rPr>
              <w:t xml:space="preserve"> of business </w:t>
            </w:r>
            <w:r w:rsidR="00D63E9A">
              <w:rPr>
                <w:rFonts w:ascii="Arial" w:hAnsi="Arial" w:cs="Arial"/>
                <w:sz w:val="18"/>
                <w:szCs w:val="18"/>
              </w:rPr>
              <w:t>unit</w:t>
            </w:r>
            <w:r>
              <w:rPr>
                <w:rFonts w:ascii="Arial" w:hAnsi="Arial" w:cs="Arial"/>
                <w:sz w:val="18"/>
                <w:szCs w:val="18"/>
              </w:rPr>
              <w:t xml:space="preserve"> (Note 3)</w:t>
            </w:r>
          </w:p>
        </w:tc>
        <w:tc>
          <w:tcPr>
            <w:tcW w:w="1125" w:type="dxa"/>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25,000</w:t>
            </w:r>
          </w:p>
        </w:tc>
        <w:tc>
          <w:tcPr>
            <w:tcW w:w="1125" w:type="dxa"/>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E2584F" w:rsidRPr="00EA7016" w:rsidTr="00661D7C">
        <w:tc>
          <w:tcPr>
            <w:tcW w:w="4692" w:type="dxa"/>
          </w:tcPr>
          <w:p w:rsidR="00E2584F" w:rsidRDefault="00E2584F" w:rsidP="00605A3E">
            <w:pPr>
              <w:spacing w:line="360" w:lineRule="exact"/>
              <w:ind w:left="192" w:hanging="14"/>
              <w:jc w:val="both"/>
              <w:rPr>
                <w:rFonts w:ascii="Arial" w:hAnsi="Arial" w:cs="Arial"/>
                <w:sz w:val="18"/>
                <w:szCs w:val="18"/>
              </w:rPr>
            </w:pPr>
            <w:r>
              <w:rPr>
                <w:rFonts w:ascii="Arial" w:hAnsi="Arial" w:cs="Arial"/>
                <w:sz w:val="18"/>
                <w:szCs w:val="18"/>
              </w:rPr>
              <w:t>Decrease from disposal of investment - net book value</w:t>
            </w:r>
          </w:p>
        </w:tc>
        <w:tc>
          <w:tcPr>
            <w:tcW w:w="1125" w:type="dxa"/>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(1,811)</w:t>
            </w:r>
          </w:p>
        </w:tc>
        <w:tc>
          <w:tcPr>
            <w:tcW w:w="1125" w:type="dxa"/>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E2584F"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605A3E" w:rsidRPr="00EA7016" w:rsidTr="00661D7C">
        <w:tc>
          <w:tcPr>
            <w:tcW w:w="4692" w:type="dxa"/>
          </w:tcPr>
          <w:p w:rsidR="00605A3E" w:rsidRPr="00EA7016" w:rsidRDefault="00605A3E" w:rsidP="00605A3E">
            <w:pPr>
              <w:spacing w:line="360" w:lineRule="exact"/>
              <w:ind w:left="192" w:hanging="14"/>
              <w:jc w:val="both"/>
              <w:rPr>
                <w:rFonts w:ascii="Arial" w:hAnsi="Arial" w:cs="Arial"/>
                <w:sz w:val="18"/>
                <w:szCs w:val="18"/>
              </w:rPr>
            </w:pPr>
            <w:r w:rsidRPr="00EA7016">
              <w:rPr>
                <w:rFonts w:ascii="Arial" w:hAnsi="Arial" w:cs="Arial"/>
                <w:sz w:val="18"/>
                <w:szCs w:val="18"/>
              </w:rPr>
              <w:t>Programs under installation</w:t>
            </w:r>
          </w:p>
        </w:tc>
        <w:tc>
          <w:tcPr>
            <w:tcW w:w="1125" w:type="dxa"/>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2,120</w:t>
            </w:r>
          </w:p>
        </w:tc>
        <w:tc>
          <w:tcPr>
            <w:tcW w:w="1125" w:type="dxa"/>
            <w:vAlign w:val="bottom"/>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2,120</w:t>
            </w:r>
          </w:p>
        </w:tc>
      </w:tr>
      <w:tr w:rsidR="00605A3E" w:rsidRPr="00EA7016" w:rsidTr="00661D7C">
        <w:tc>
          <w:tcPr>
            <w:tcW w:w="4692" w:type="dxa"/>
          </w:tcPr>
          <w:p w:rsidR="00605A3E" w:rsidRPr="00EA7016" w:rsidRDefault="00605A3E" w:rsidP="00605A3E">
            <w:pPr>
              <w:spacing w:line="360" w:lineRule="exact"/>
              <w:ind w:left="192" w:hanging="14"/>
              <w:jc w:val="both"/>
              <w:rPr>
                <w:rFonts w:ascii="Arial" w:hAnsi="Arial" w:cs="Arial"/>
                <w:sz w:val="18"/>
                <w:szCs w:val="18"/>
              </w:rPr>
            </w:pPr>
            <w:proofErr w:type="spellStart"/>
            <w:r w:rsidRPr="00EA7016">
              <w:rPr>
                <w:rFonts w:ascii="Arial" w:hAnsi="Arial" w:cs="Arial"/>
                <w:sz w:val="18"/>
                <w:szCs w:val="18"/>
              </w:rPr>
              <w:t>Amortisation</w:t>
            </w:r>
            <w:proofErr w:type="spellEnd"/>
            <w:r w:rsidRPr="00EA7016">
              <w:rPr>
                <w:rFonts w:ascii="Arial" w:hAnsi="Arial" w:cs="Arial"/>
                <w:sz w:val="18"/>
                <w:szCs w:val="18"/>
              </w:rPr>
              <w:t xml:space="preserve"> for the year</w:t>
            </w:r>
          </w:p>
        </w:tc>
        <w:tc>
          <w:tcPr>
            <w:tcW w:w="1125" w:type="dxa"/>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(1,174)</w:t>
            </w:r>
          </w:p>
        </w:tc>
        <w:tc>
          <w:tcPr>
            <w:tcW w:w="1125" w:type="dxa"/>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(809)</w:t>
            </w:r>
          </w:p>
        </w:tc>
        <w:tc>
          <w:tcPr>
            <w:tcW w:w="1125" w:type="dxa"/>
            <w:vAlign w:val="bottom"/>
          </w:tcPr>
          <w:p w:rsidR="00605A3E" w:rsidRPr="007C426C" w:rsidRDefault="00E2584F" w:rsidP="00605A3E">
            <w:pPr>
              <w:tabs>
                <w:tab w:val="decimal" w:pos="795"/>
              </w:tabs>
              <w:spacing w:line="360" w:lineRule="exact"/>
              <w:ind w:right="6"/>
              <w:jc w:val="both"/>
              <w:rPr>
                <w:rFonts w:ascii="Arial" w:hAnsi="Arial" w:cs="Arial"/>
                <w:sz w:val="18"/>
                <w:szCs w:val="18"/>
              </w:rPr>
            </w:pPr>
            <w:r>
              <w:rPr>
                <w:rFonts w:ascii="Arial" w:hAnsi="Arial" w:cs="Arial"/>
                <w:sz w:val="18"/>
                <w:szCs w:val="18"/>
              </w:rPr>
              <w:t>(60)</w:t>
            </w:r>
          </w:p>
        </w:tc>
        <w:tc>
          <w:tcPr>
            <w:tcW w:w="1125" w:type="dxa"/>
            <w:vAlign w:val="bottom"/>
          </w:tcPr>
          <w:p w:rsidR="00605A3E" w:rsidRPr="007C426C" w:rsidRDefault="00605A3E" w:rsidP="00605A3E">
            <w:pPr>
              <w:tabs>
                <w:tab w:val="decimal" w:pos="795"/>
              </w:tabs>
              <w:spacing w:line="360" w:lineRule="exact"/>
              <w:ind w:right="6"/>
              <w:jc w:val="both"/>
              <w:rPr>
                <w:rFonts w:ascii="Arial" w:hAnsi="Arial" w:cs="Arial"/>
                <w:sz w:val="18"/>
                <w:szCs w:val="18"/>
              </w:rPr>
            </w:pPr>
            <w:r>
              <w:rPr>
                <w:rFonts w:ascii="Arial" w:hAnsi="Arial" w:cs="Arial"/>
                <w:sz w:val="18"/>
                <w:szCs w:val="18"/>
              </w:rPr>
              <w:t>(217)</w:t>
            </w:r>
          </w:p>
        </w:tc>
      </w:tr>
      <w:tr w:rsidR="00605A3E" w:rsidRPr="00EA7016" w:rsidTr="000D77A5">
        <w:tc>
          <w:tcPr>
            <w:tcW w:w="4692" w:type="dxa"/>
          </w:tcPr>
          <w:p w:rsidR="00605A3E" w:rsidRPr="00EA7016" w:rsidRDefault="00605A3E" w:rsidP="00605A3E">
            <w:pPr>
              <w:spacing w:line="360" w:lineRule="exact"/>
              <w:ind w:left="192" w:hanging="14"/>
              <w:jc w:val="both"/>
              <w:rPr>
                <w:rFonts w:ascii="Arial" w:hAnsi="Arial" w:cs="Arial"/>
                <w:sz w:val="18"/>
                <w:szCs w:val="18"/>
              </w:rPr>
            </w:pPr>
            <w:r w:rsidRPr="00EA7016">
              <w:rPr>
                <w:rFonts w:ascii="Arial" w:hAnsi="Arial" w:cs="Arial"/>
                <w:sz w:val="18"/>
                <w:szCs w:val="18"/>
              </w:rPr>
              <w:t>Translation adjustment</w:t>
            </w:r>
          </w:p>
        </w:tc>
        <w:tc>
          <w:tcPr>
            <w:tcW w:w="1125" w:type="dxa"/>
            <w:vAlign w:val="bottom"/>
          </w:tcPr>
          <w:p w:rsidR="00605A3E" w:rsidRPr="007C426C" w:rsidRDefault="00E2584F" w:rsidP="00605A3E">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(394)</w:t>
            </w:r>
          </w:p>
        </w:tc>
        <w:tc>
          <w:tcPr>
            <w:tcW w:w="1125" w:type="dxa"/>
            <w:vAlign w:val="bottom"/>
          </w:tcPr>
          <w:p w:rsidR="00605A3E" w:rsidRPr="007C426C" w:rsidRDefault="00605A3E" w:rsidP="00605A3E">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(14)</w:t>
            </w:r>
          </w:p>
        </w:tc>
        <w:tc>
          <w:tcPr>
            <w:tcW w:w="1125" w:type="dxa"/>
            <w:vAlign w:val="bottom"/>
          </w:tcPr>
          <w:p w:rsidR="00605A3E" w:rsidRPr="007C426C" w:rsidRDefault="00E2584F" w:rsidP="00605A3E">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605A3E" w:rsidRPr="007C426C" w:rsidRDefault="00605A3E" w:rsidP="00605A3E">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605A3E" w:rsidRPr="00EA7016" w:rsidTr="000D77A5">
        <w:tc>
          <w:tcPr>
            <w:tcW w:w="4692" w:type="dxa"/>
            <w:hideMark/>
          </w:tcPr>
          <w:p w:rsidR="00605A3E" w:rsidRPr="00EA7016" w:rsidRDefault="00605A3E" w:rsidP="00605A3E">
            <w:pPr>
              <w:spacing w:line="360" w:lineRule="exact"/>
              <w:ind w:left="192" w:hanging="14"/>
              <w:jc w:val="both"/>
              <w:rPr>
                <w:rFonts w:ascii="Arial" w:hAnsi="Arial" w:cs="Arial"/>
                <w:sz w:val="18"/>
                <w:szCs w:val="18"/>
              </w:rPr>
            </w:pPr>
            <w:r w:rsidRPr="00EA7016">
              <w:rPr>
                <w:rFonts w:ascii="Arial" w:hAnsi="Arial" w:cs="Arial"/>
                <w:sz w:val="18"/>
                <w:szCs w:val="18"/>
              </w:rPr>
              <w:t>Net book value at end of year</w:t>
            </w:r>
          </w:p>
        </w:tc>
        <w:tc>
          <w:tcPr>
            <w:tcW w:w="1125" w:type="dxa"/>
            <w:vAlign w:val="bottom"/>
          </w:tcPr>
          <w:p w:rsidR="00605A3E" w:rsidRPr="007C426C" w:rsidRDefault="00E2584F" w:rsidP="00605A3E">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29,482</w:t>
            </w:r>
          </w:p>
        </w:tc>
        <w:tc>
          <w:tcPr>
            <w:tcW w:w="1125" w:type="dxa"/>
            <w:vAlign w:val="bottom"/>
          </w:tcPr>
          <w:p w:rsidR="00605A3E" w:rsidRPr="007C426C" w:rsidRDefault="00605A3E" w:rsidP="00605A3E">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6,268</w:t>
            </w:r>
          </w:p>
        </w:tc>
        <w:tc>
          <w:tcPr>
            <w:tcW w:w="1125" w:type="dxa"/>
            <w:vAlign w:val="bottom"/>
          </w:tcPr>
          <w:p w:rsidR="00605A3E" w:rsidRPr="007C426C" w:rsidRDefault="00E2584F" w:rsidP="00605A3E">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3,893</w:t>
            </w:r>
          </w:p>
        </w:tc>
        <w:tc>
          <w:tcPr>
            <w:tcW w:w="1125" w:type="dxa"/>
            <w:vAlign w:val="bottom"/>
          </w:tcPr>
          <w:p w:rsidR="00605A3E" w:rsidRPr="007C426C" w:rsidRDefault="00605A3E" w:rsidP="00605A3E">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3,173</w:t>
            </w:r>
          </w:p>
        </w:tc>
      </w:tr>
    </w:tbl>
    <w:p w:rsidR="00796D88" w:rsidRPr="004C4FAC" w:rsidRDefault="00796D88" w:rsidP="00796D88">
      <w:pPr>
        <w:tabs>
          <w:tab w:val="left" w:pos="2160"/>
          <w:tab w:val="center" w:pos="6840"/>
          <w:tab w:val="center" w:pos="8280"/>
        </w:tabs>
        <w:spacing w:before="240" w:after="120" w:line="380" w:lineRule="exact"/>
        <w:ind w:left="547" w:right="-43" w:hanging="547"/>
        <w:jc w:val="thaiDistribute"/>
        <w:rPr>
          <w:rFonts w:ascii="Arial" w:hAnsi="Arial"/>
          <w:sz w:val="22"/>
          <w:szCs w:val="22"/>
          <w:u w:val="single"/>
        </w:rPr>
      </w:pPr>
      <w:r w:rsidRPr="004C4FAC">
        <w:rPr>
          <w:rFonts w:ascii="Arial" w:hAnsi="Arial"/>
          <w:sz w:val="22"/>
          <w:szCs w:val="22"/>
        </w:rPr>
        <w:tab/>
      </w:r>
      <w:r w:rsidRPr="004C4FAC">
        <w:rPr>
          <w:rFonts w:ascii="Arial" w:hAnsi="Arial"/>
          <w:sz w:val="22"/>
          <w:szCs w:val="22"/>
          <w:u w:val="single"/>
        </w:rPr>
        <w:t xml:space="preserve">Acquisition </w:t>
      </w:r>
      <w:r w:rsidR="00D63E9A">
        <w:rPr>
          <w:rFonts w:ascii="Arial" w:hAnsi="Arial"/>
          <w:sz w:val="22"/>
          <w:szCs w:val="22"/>
          <w:u w:val="single"/>
        </w:rPr>
        <w:t xml:space="preserve">of intangible assets </w:t>
      </w:r>
      <w:r w:rsidRPr="004C4FAC">
        <w:rPr>
          <w:rFonts w:ascii="Arial" w:hAnsi="Arial"/>
          <w:sz w:val="22"/>
          <w:szCs w:val="22"/>
          <w:u w:val="single"/>
        </w:rPr>
        <w:t>during the year</w:t>
      </w:r>
    </w:p>
    <w:p w:rsidR="00796D88" w:rsidRDefault="00796D88" w:rsidP="004C4F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Business relationship of customer, container lessor and feeder and technical knowledge of NVOCC operation presented in the consolidated financial statements are intangible assets which are from acquisition of business unit as stipulated in Note 3 to financial statements. </w:t>
      </w:r>
      <w:r w:rsidRPr="008F1613">
        <w:rPr>
          <w:rFonts w:ascii="Arial" w:hAnsi="Arial"/>
          <w:sz w:val="22"/>
          <w:szCs w:val="22"/>
        </w:rPr>
        <w:t xml:space="preserve"> </w:t>
      </w:r>
    </w:p>
    <w:p w:rsidR="004C4FAC" w:rsidRDefault="004C4FAC" w:rsidP="00796D88">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19.</w:t>
      </w:r>
      <w:r>
        <w:rPr>
          <w:rFonts w:ascii="Arial" w:hAnsi="Arial" w:cs="Arial"/>
          <w:b/>
          <w:bCs/>
          <w:sz w:val="22"/>
          <w:szCs w:val="22"/>
        </w:rPr>
        <w:tab/>
        <w:t>Goodwill</w:t>
      </w:r>
    </w:p>
    <w:tbl>
      <w:tblPr>
        <w:tblW w:w="9000" w:type="dxa"/>
        <w:tblInd w:w="540" w:type="dxa"/>
        <w:tblLook w:val="01E0" w:firstRow="1" w:lastRow="1" w:firstColumn="1" w:lastColumn="1" w:noHBand="0" w:noVBand="0"/>
      </w:tblPr>
      <w:tblGrid>
        <w:gridCol w:w="5850"/>
        <w:gridCol w:w="3150"/>
      </w:tblGrid>
      <w:tr w:rsidR="004C4FAC" w:rsidRPr="004C4FAC" w:rsidTr="007E51E0">
        <w:tc>
          <w:tcPr>
            <w:tcW w:w="5850" w:type="dxa"/>
            <w:vAlign w:val="bottom"/>
          </w:tcPr>
          <w:p w:rsidR="004C4FAC" w:rsidRPr="004C4FAC" w:rsidRDefault="004C4FAC" w:rsidP="006771B5">
            <w:pPr>
              <w:spacing w:line="380" w:lineRule="exact"/>
              <w:ind w:left="33"/>
              <w:jc w:val="both"/>
              <w:rPr>
                <w:rFonts w:ascii="Arial" w:hAnsi="Arial" w:cs="Arial"/>
                <w:sz w:val="22"/>
                <w:szCs w:val="22"/>
              </w:rPr>
            </w:pPr>
          </w:p>
        </w:tc>
        <w:tc>
          <w:tcPr>
            <w:tcW w:w="3150" w:type="dxa"/>
            <w:vAlign w:val="bottom"/>
          </w:tcPr>
          <w:p w:rsidR="004C4FAC" w:rsidRPr="004C4FAC" w:rsidRDefault="004C4FAC" w:rsidP="006771B5">
            <w:pPr>
              <w:pStyle w:val="BodyTextIndent"/>
              <w:tabs>
                <w:tab w:val="left" w:pos="360"/>
              </w:tabs>
              <w:spacing w:after="0" w:line="380" w:lineRule="exact"/>
              <w:ind w:left="0"/>
              <w:jc w:val="right"/>
              <w:rPr>
                <w:rFonts w:ascii="Arial" w:hAnsi="Arial" w:cs="Arial"/>
                <w:sz w:val="22"/>
                <w:szCs w:val="22"/>
                <w:u w:val="single"/>
              </w:rPr>
            </w:pPr>
            <w:r w:rsidRPr="004C4FAC">
              <w:rPr>
                <w:rFonts w:ascii="Arial" w:hAnsi="Arial" w:cs="Arial"/>
                <w:sz w:val="22"/>
                <w:szCs w:val="22"/>
              </w:rPr>
              <w:t>(Unit: Thousand Baht)</w:t>
            </w:r>
          </w:p>
        </w:tc>
      </w:tr>
      <w:tr w:rsidR="004C4FAC" w:rsidRPr="004C4FAC" w:rsidTr="007E51E0">
        <w:tc>
          <w:tcPr>
            <w:tcW w:w="5850" w:type="dxa"/>
            <w:vAlign w:val="bottom"/>
          </w:tcPr>
          <w:p w:rsidR="004C4FAC" w:rsidRPr="004C4FAC" w:rsidRDefault="004C4FAC" w:rsidP="006771B5">
            <w:pPr>
              <w:spacing w:line="380" w:lineRule="exact"/>
              <w:ind w:left="33"/>
              <w:jc w:val="both"/>
              <w:rPr>
                <w:rFonts w:ascii="Arial" w:hAnsi="Arial" w:cs="Arial"/>
                <w:sz w:val="22"/>
                <w:szCs w:val="22"/>
                <w:cs/>
              </w:rPr>
            </w:pPr>
          </w:p>
        </w:tc>
        <w:tc>
          <w:tcPr>
            <w:tcW w:w="3150" w:type="dxa"/>
            <w:vAlign w:val="bottom"/>
            <w:hideMark/>
          </w:tcPr>
          <w:p w:rsidR="004C4FAC" w:rsidRPr="004C4FAC" w:rsidRDefault="004C4FAC" w:rsidP="006771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C4FAC">
              <w:rPr>
                <w:rFonts w:ascii="Arial" w:hAnsi="Arial" w:cs="Arial"/>
                <w:sz w:val="22"/>
                <w:szCs w:val="22"/>
              </w:rPr>
              <w:t>Grace Water Med Co., Ltd.</w:t>
            </w:r>
          </w:p>
        </w:tc>
      </w:tr>
      <w:tr w:rsidR="004C4FAC" w:rsidRPr="004C4FAC" w:rsidTr="007E51E0">
        <w:tc>
          <w:tcPr>
            <w:tcW w:w="5850" w:type="dxa"/>
            <w:hideMark/>
          </w:tcPr>
          <w:p w:rsidR="004C4FAC" w:rsidRPr="004C4FAC" w:rsidRDefault="004C4FAC" w:rsidP="006771B5">
            <w:pPr>
              <w:spacing w:line="380" w:lineRule="exact"/>
              <w:ind w:left="-108" w:right="-108"/>
              <w:jc w:val="both"/>
              <w:rPr>
                <w:rFonts w:ascii="Arial" w:hAnsi="Arial" w:cs="Arial"/>
                <w:sz w:val="22"/>
                <w:szCs w:val="22"/>
              </w:rPr>
            </w:pPr>
            <w:r w:rsidRPr="004C4FAC">
              <w:rPr>
                <w:rFonts w:ascii="Arial" w:hAnsi="Arial" w:cs="Arial"/>
                <w:sz w:val="22"/>
                <w:szCs w:val="22"/>
              </w:rPr>
              <w:t>Goodwill</w:t>
            </w:r>
          </w:p>
        </w:tc>
        <w:tc>
          <w:tcPr>
            <w:tcW w:w="3150" w:type="dxa"/>
            <w:vAlign w:val="bottom"/>
            <w:hideMark/>
          </w:tcPr>
          <w:p w:rsidR="004C4FAC" w:rsidRPr="004C4FAC" w:rsidRDefault="004C4FAC" w:rsidP="006771B5">
            <w:pPr>
              <w:pStyle w:val="BodyTextIndent"/>
              <w:tabs>
                <w:tab w:val="decimal" w:pos="1782"/>
              </w:tabs>
              <w:spacing w:after="0" w:line="380" w:lineRule="exact"/>
              <w:ind w:left="0"/>
              <w:rPr>
                <w:rFonts w:ascii="Arial" w:hAnsi="Arial" w:cs="Arial"/>
                <w:sz w:val="22"/>
                <w:szCs w:val="22"/>
                <w:cs/>
              </w:rPr>
            </w:pPr>
            <w:r w:rsidRPr="004C4FAC">
              <w:rPr>
                <w:rFonts w:ascii="Arial" w:hAnsi="Arial" w:cs="Arial"/>
                <w:sz w:val="22"/>
                <w:szCs w:val="22"/>
              </w:rPr>
              <w:t>2,253</w:t>
            </w:r>
          </w:p>
        </w:tc>
      </w:tr>
    </w:tbl>
    <w:p w:rsidR="004C4FAC" w:rsidRDefault="004C4FAC" w:rsidP="004C4F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C4FAC">
        <w:rPr>
          <w:rFonts w:ascii="Arial" w:hAnsi="Arial"/>
          <w:sz w:val="22"/>
          <w:szCs w:val="22"/>
        </w:rPr>
        <w:tab/>
      </w:r>
      <w:r>
        <w:rPr>
          <w:rFonts w:ascii="Arial" w:hAnsi="Arial"/>
          <w:sz w:val="22"/>
          <w:szCs w:val="22"/>
        </w:rPr>
        <w:t xml:space="preserve">Goodwill acquired in a business combination is allocated to cash-generating unit which is Grace Water Med Company Limited </w:t>
      </w:r>
      <w:proofErr w:type="gramStart"/>
      <w:r>
        <w:rPr>
          <w:rFonts w:ascii="Arial" w:hAnsi="Arial"/>
          <w:sz w:val="22"/>
          <w:szCs w:val="22"/>
        </w:rPr>
        <w:t>for the purpose of</w:t>
      </w:r>
      <w:proofErr w:type="gramEnd"/>
      <w:r>
        <w:rPr>
          <w:rFonts w:ascii="Arial" w:hAnsi="Arial"/>
          <w:sz w:val="22"/>
          <w:szCs w:val="22"/>
        </w:rPr>
        <w:t xml:space="preserve"> annually impairment testing.</w:t>
      </w:r>
    </w:p>
    <w:p w:rsidR="004C4FAC" w:rsidRPr="004C4FAC" w:rsidRDefault="004C4FAC" w:rsidP="004C4F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Company considers the recoverable amount of </w:t>
      </w:r>
      <w:r w:rsidR="00D63E9A">
        <w:rPr>
          <w:rFonts w:ascii="Arial" w:hAnsi="Arial"/>
          <w:sz w:val="22"/>
          <w:szCs w:val="22"/>
        </w:rPr>
        <w:t>the</w:t>
      </w:r>
      <w:r w:rsidR="00061E9E">
        <w:rPr>
          <w:rFonts w:ascii="Arial" w:hAnsi="Arial"/>
          <w:sz w:val="22"/>
          <w:szCs w:val="22"/>
        </w:rPr>
        <w:t xml:space="preserve"> </w:t>
      </w:r>
      <w:r>
        <w:rPr>
          <w:rFonts w:ascii="Arial" w:hAnsi="Arial"/>
          <w:sz w:val="22"/>
          <w:szCs w:val="22"/>
        </w:rPr>
        <w:t xml:space="preserve">cash-generating unit </w:t>
      </w:r>
      <w:r w:rsidR="00061E9E">
        <w:rPr>
          <w:rFonts w:ascii="Arial" w:hAnsi="Arial"/>
          <w:sz w:val="22"/>
          <w:szCs w:val="22"/>
        </w:rPr>
        <w:t xml:space="preserve">based on the </w:t>
      </w:r>
      <w:r>
        <w:rPr>
          <w:rFonts w:ascii="Arial" w:hAnsi="Arial"/>
          <w:sz w:val="22"/>
          <w:szCs w:val="22"/>
        </w:rPr>
        <w:t>value in</w:t>
      </w:r>
      <w:r w:rsidR="00061E9E">
        <w:rPr>
          <w:rFonts w:ascii="Arial" w:hAnsi="Arial"/>
          <w:sz w:val="22"/>
          <w:szCs w:val="22"/>
        </w:rPr>
        <w:t xml:space="preserve"> </w:t>
      </w:r>
      <w:r>
        <w:rPr>
          <w:rFonts w:ascii="Arial" w:hAnsi="Arial"/>
          <w:sz w:val="22"/>
          <w:szCs w:val="22"/>
        </w:rPr>
        <w:t>use</w:t>
      </w:r>
      <w:r w:rsidR="00061E9E">
        <w:rPr>
          <w:rFonts w:ascii="Arial" w:hAnsi="Arial"/>
          <w:sz w:val="22"/>
          <w:szCs w:val="22"/>
        </w:rPr>
        <w:t xml:space="preserve"> of assets, using projections of cash inflows that were prepared with reference to financial projection approved by the management</w:t>
      </w:r>
      <w:r>
        <w:rPr>
          <w:rFonts w:ascii="Arial" w:hAnsi="Arial"/>
          <w:sz w:val="22"/>
          <w:szCs w:val="22"/>
        </w:rPr>
        <w:t xml:space="preserve"> </w:t>
      </w:r>
      <w:r w:rsidR="00061E9E">
        <w:rPr>
          <w:rFonts w:ascii="Arial" w:hAnsi="Arial"/>
          <w:sz w:val="22"/>
          <w:szCs w:val="22"/>
        </w:rPr>
        <w:t xml:space="preserve">and significant assumptions of growth rate of income and discount rate. </w:t>
      </w:r>
    </w:p>
    <w:p w:rsidR="006771B5" w:rsidRDefault="006771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4DAA" w:rsidRPr="007222F3" w:rsidRDefault="00061E9E" w:rsidP="00862AC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20</w:t>
      </w:r>
      <w:r w:rsidR="00A672B1">
        <w:rPr>
          <w:rFonts w:ascii="Arial" w:hAnsi="Arial" w:cs="Arial"/>
          <w:b/>
          <w:bCs/>
          <w:sz w:val="22"/>
          <w:szCs w:val="22"/>
        </w:rPr>
        <w:t>.</w:t>
      </w:r>
      <w:r w:rsidR="0047535D" w:rsidRPr="007222F3">
        <w:rPr>
          <w:rFonts w:ascii="Arial" w:hAnsi="Arial" w:cs="Arial"/>
          <w:b/>
          <w:bCs/>
          <w:sz w:val="22"/>
          <w:szCs w:val="22"/>
        </w:rPr>
        <w:tab/>
        <w:t>Ban</w:t>
      </w:r>
      <w:r w:rsidR="001E02BE" w:rsidRPr="007222F3">
        <w:rPr>
          <w:rFonts w:ascii="Arial" w:hAnsi="Arial" w:cs="Arial"/>
          <w:b/>
          <w:bCs/>
          <w:sz w:val="22"/>
          <w:szCs w:val="22"/>
        </w:rPr>
        <w:t>k</w:t>
      </w:r>
      <w:r w:rsidR="0047535D" w:rsidRPr="007222F3">
        <w:rPr>
          <w:rFonts w:ascii="Arial" w:hAnsi="Arial" w:cs="Arial"/>
          <w:b/>
          <w:bCs/>
          <w:sz w:val="22"/>
          <w:szCs w:val="22"/>
        </w:rPr>
        <w:t xml:space="preserve"> over</w:t>
      </w:r>
      <w:r w:rsidR="009C4DAA" w:rsidRPr="007222F3">
        <w:rPr>
          <w:rFonts w:ascii="Arial" w:hAnsi="Arial" w:cs="Arial"/>
          <w:b/>
          <w:bCs/>
          <w:sz w:val="22"/>
          <w:szCs w:val="22"/>
        </w:rPr>
        <w:t>draft</w:t>
      </w:r>
      <w:r w:rsidR="00D50399" w:rsidRPr="007222F3">
        <w:rPr>
          <w:rFonts w:ascii="Arial" w:hAnsi="Arial" w:cs="Arial"/>
          <w:b/>
          <w:bCs/>
          <w:sz w:val="22"/>
          <w:szCs w:val="22"/>
        </w:rPr>
        <w:t>s</w:t>
      </w:r>
      <w:r w:rsidR="009C4DAA" w:rsidRPr="007222F3">
        <w:rPr>
          <w:rFonts w:ascii="Arial" w:hAnsi="Arial" w:cs="Arial"/>
          <w:b/>
          <w:bCs/>
          <w:sz w:val="22"/>
          <w:szCs w:val="22"/>
        </w:rPr>
        <w:t xml:space="preserve"> and short-term loan</w:t>
      </w:r>
      <w:r w:rsidR="00D50399" w:rsidRPr="007222F3">
        <w:rPr>
          <w:rFonts w:ascii="Arial" w:hAnsi="Arial" w:cs="Arial"/>
          <w:b/>
          <w:bCs/>
          <w:sz w:val="22"/>
          <w:szCs w:val="22"/>
        </w:rPr>
        <w:t>s</w:t>
      </w:r>
      <w:r w:rsidR="009C4DAA" w:rsidRPr="007222F3">
        <w:rPr>
          <w:rFonts w:ascii="Arial" w:hAnsi="Arial" w:cs="Arial"/>
          <w:b/>
          <w:bCs/>
          <w:sz w:val="22"/>
          <w:szCs w:val="22"/>
        </w:rPr>
        <w:t xml:space="preserve"> from </w:t>
      </w:r>
      <w:r w:rsidR="00F31261" w:rsidRPr="007222F3">
        <w:rPr>
          <w:rFonts w:ascii="Arial" w:hAnsi="Arial" w:cs="Arial"/>
          <w:b/>
          <w:bCs/>
          <w:sz w:val="22"/>
          <w:szCs w:val="22"/>
        </w:rPr>
        <w:t>bank</w:t>
      </w:r>
      <w:r w:rsidR="00D50399" w:rsidRPr="007222F3">
        <w:rPr>
          <w:rFonts w:ascii="Arial" w:hAnsi="Arial" w:cs="Arial"/>
          <w:b/>
          <w:bCs/>
          <w:sz w:val="22"/>
          <w:szCs w:val="22"/>
        </w:rPr>
        <w:t>s</w:t>
      </w:r>
    </w:p>
    <w:p w:rsidR="009C4DAA" w:rsidRPr="007222F3" w:rsidRDefault="009C4DAA" w:rsidP="007E51E0">
      <w:pPr>
        <w:tabs>
          <w:tab w:val="left" w:pos="2160"/>
          <w:tab w:val="left" w:pos="6120"/>
          <w:tab w:val="left" w:pos="6480"/>
        </w:tabs>
        <w:spacing w:after="60" w:line="380" w:lineRule="exact"/>
        <w:ind w:left="547" w:right="-151" w:hanging="547"/>
        <w:jc w:val="right"/>
        <w:rPr>
          <w:rFonts w:ascii="Arial" w:hAnsi="Arial"/>
          <w:sz w:val="20"/>
          <w:szCs w:val="20"/>
        </w:rPr>
      </w:pPr>
      <w:r w:rsidRPr="007222F3">
        <w:rPr>
          <w:rFonts w:ascii="Arial" w:hAnsi="Arial"/>
          <w:sz w:val="20"/>
          <w:szCs w:val="20"/>
        </w:rPr>
        <w:t>(Unit: Thousand Baht)</w:t>
      </w:r>
    </w:p>
    <w:tbl>
      <w:tblPr>
        <w:tblW w:w="9260" w:type="dxa"/>
        <w:tblInd w:w="348" w:type="dxa"/>
        <w:tblLayout w:type="fixed"/>
        <w:tblLook w:val="04A0" w:firstRow="1" w:lastRow="0" w:firstColumn="1" w:lastColumn="0" w:noHBand="0" w:noVBand="1"/>
      </w:tblPr>
      <w:tblGrid>
        <w:gridCol w:w="3252"/>
        <w:gridCol w:w="1620"/>
        <w:gridCol w:w="1440"/>
        <w:gridCol w:w="1530"/>
        <w:gridCol w:w="1418"/>
      </w:tblGrid>
      <w:tr w:rsidR="00A90EC2" w:rsidRPr="007222F3" w:rsidTr="00731D10">
        <w:tc>
          <w:tcPr>
            <w:tcW w:w="3252" w:type="dxa"/>
          </w:tcPr>
          <w:p w:rsidR="00A90EC2" w:rsidRPr="007222F3" w:rsidRDefault="00A90EC2" w:rsidP="00731D10">
            <w:pPr>
              <w:spacing w:line="380" w:lineRule="exact"/>
              <w:ind w:left="12" w:hanging="12"/>
              <w:jc w:val="center"/>
              <w:rPr>
                <w:rFonts w:ascii="Arial" w:hAnsi="Arial"/>
                <w:sz w:val="20"/>
                <w:szCs w:val="20"/>
                <w:u w:val="single"/>
              </w:rPr>
            </w:pPr>
          </w:p>
        </w:tc>
        <w:tc>
          <w:tcPr>
            <w:tcW w:w="3060" w:type="dxa"/>
            <w:gridSpan w:val="2"/>
            <w:hideMark/>
          </w:tcPr>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Consolidated </w:t>
            </w:r>
          </w:p>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 financial statements</w:t>
            </w:r>
          </w:p>
        </w:tc>
        <w:tc>
          <w:tcPr>
            <w:tcW w:w="2948" w:type="dxa"/>
            <w:gridSpan w:val="2"/>
          </w:tcPr>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Separate</w:t>
            </w:r>
          </w:p>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 financial statements</w:t>
            </w:r>
          </w:p>
        </w:tc>
      </w:tr>
      <w:tr w:rsidR="00B13CE3" w:rsidRPr="007222F3" w:rsidTr="00731D10">
        <w:tc>
          <w:tcPr>
            <w:tcW w:w="3252" w:type="dxa"/>
          </w:tcPr>
          <w:p w:rsidR="00B13CE3" w:rsidRPr="007222F3" w:rsidRDefault="00B13CE3" w:rsidP="00B13CE3">
            <w:pPr>
              <w:spacing w:line="380" w:lineRule="exact"/>
              <w:ind w:left="12" w:hanging="12"/>
              <w:jc w:val="center"/>
              <w:rPr>
                <w:rFonts w:ascii="Arial" w:hAnsi="Arial"/>
                <w:sz w:val="20"/>
                <w:szCs w:val="20"/>
                <w:u w:val="single"/>
              </w:rPr>
            </w:pPr>
          </w:p>
        </w:tc>
        <w:tc>
          <w:tcPr>
            <w:tcW w:w="1620" w:type="dxa"/>
          </w:tcPr>
          <w:p w:rsidR="00B13CE3" w:rsidRPr="007222F3" w:rsidRDefault="004A13D8"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2019</w:t>
            </w:r>
          </w:p>
        </w:tc>
        <w:tc>
          <w:tcPr>
            <w:tcW w:w="1440" w:type="dxa"/>
          </w:tcPr>
          <w:p w:rsidR="00B13CE3" w:rsidRPr="007222F3" w:rsidRDefault="009F7571"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2018</w:t>
            </w:r>
          </w:p>
        </w:tc>
        <w:tc>
          <w:tcPr>
            <w:tcW w:w="1530" w:type="dxa"/>
          </w:tcPr>
          <w:p w:rsidR="00B13CE3" w:rsidRPr="007222F3" w:rsidRDefault="004A13D8"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2019</w:t>
            </w:r>
          </w:p>
        </w:tc>
        <w:tc>
          <w:tcPr>
            <w:tcW w:w="1418" w:type="dxa"/>
          </w:tcPr>
          <w:p w:rsidR="00B13CE3" w:rsidRPr="007222F3" w:rsidRDefault="009F7571"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2018</w:t>
            </w:r>
          </w:p>
        </w:tc>
      </w:tr>
      <w:tr w:rsidR="00605A3E" w:rsidRPr="007222F3" w:rsidTr="00731D10">
        <w:tc>
          <w:tcPr>
            <w:tcW w:w="3252" w:type="dxa"/>
          </w:tcPr>
          <w:p w:rsidR="00605A3E" w:rsidRPr="007222F3" w:rsidRDefault="00605A3E" w:rsidP="00605A3E">
            <w:pPr>
              <w:spacing w:line="380" w:lineRule="exact"/>
              <w:ind w:left="192" w:hanging="12"/>
              <w:jc w:val="both"/>
              <w:rPr>
                <w:rFonts w:ascii="Arial" w:hAnsi="Arial"/>
                <w:sz w:val="20"/>
                <w:szCs w:val="20"/>
              </w:rPr>
            </w:pPr>
            <w:r w:rsidRPr="007222F3">
              <w:rPr>
                <w:rFonts w:ascii="Arial" w:hAnsi="Arial"/>
                <w:sz w:val="20"/>
                <w:szCs w:val="20"/>
              </w:rPr>
              <w:t>Bank overdrafts</w:t>
            </w:r>
          </w:p>
        </w:tc>
        <w:tc>
          <w:tcPr>
            <w:tcW w:w="1620" w:type="dxa"/>
          </w:tcPr>
          <w:p w:rsidR="00605A3E" w:rsidRPr="00255A53" w:rsidRDefault="00862AC9" w:rsidP="00605A3E">
            <w:pPr>
              <w:tabs>
                <w:tab w:val="decimal" w:pos="1155"/>
              </w:tabs>
              <w:spacing w:line="380" w:lineRule="exact"/>
              <w:ind w:right="6"/>
              <w:jc w:val="both"/>
              <w:rPr>
                <w:rFonts w:ascii="Arial" w:hAnsi="Arial" w:cs="Arial"/>
                <w:sz w:val="20"/>
                <w:szCs w:val="20"/>
              </w:rPr>
            </w:pPr>
            <w:r>
              <w:rPr>
                <w:rFonts w:ascii="Arial" w:hAnsi="Arial" w:cs="Arial"/>
                <w:sz w:val="20"/>
                <w:szCs w:val="20"/>
              </w:rPr>
              <w:t>13,076</w:t>
            </w:r>
          </w:p>
        </w:tc>
        <w:tc>
          <w:tcPr>
            <w:tcW w:w="1440" w:type="dxa"/>
          </w:tcPr>
          <w:p w:rsidR="00605A3E" w:rsidRPr="00255A53" w:rsidRDefault="00605A3E" w:rsidP="00605A3E">
            <w:pPr>
              <w:tabs>
                <w:tab w:val="decimal" w:pos="1155"/>
              </w:tabs>
              <w:spacing w:line="380" w:lineRule="exact"/>
              <w:ind w:right="6"/>
              <w:jc w:val="both"/>
              <w:rPr>
                <w:rFonts w:ascii="Arial" w:hAnsi="Arial" w:cs="Arial"/>
                <w:sz w:val="20"/>
                <w:szCs w:val="20"/>
              </w:rPr>
            </w:pPr>
            <w:r>
              <w:rPr>
                <w:rFonts w:ascii="Arial" w:hAnsi="Arial" w:cs="Arial"/>
                <w:sz w:val="20"/>
                <w:szCs w:val="20"/>
              </w:rPr>
              <w:t>14,433</w:t>
            </w:r>
          </w:p>
        </w:tc>
        <w:tc>
          <w:tcPr>
            <w:tcW w:w="1530" w:type="dxa"/>
          </w:tcPr>
          <w:p w:rsidR="00605A3E" w:rsidRPr="00255A53" w:rsidRDefault="00862AC9" w:rsidP="00605A3E">
            <w:pPr>
              <w:tabs>
                <w:tab w:val="decimal" w:pos="1155"/>
              </w:tabs>
              <w:spacing w:line="380" w:lineRule="exact"/>
              <w:ind w:right="6"/>
              <w:jc w:val="both"/>
              <w:rPr>
                <w:rFonts w:ascii="Arial" w:hAnsi="Arial" w:cs="Arial"/>
                <w:sz w:val="20"/>
                <w:szCs w:val="20"/>
              </w:rPr>
            </w:pPr>
            <w:r>
              <w:rPr>
                <w:rFonts w:ascii="Arial" w:hAnsi="Arial" w:cs="Arial"/>
                <w:sz w:val="20"/>
                <w:szCs w:val="20"/>
              </w:rPr>
              <w:t>13,076</w:t>
            </w:r>
          </w:p>
        </w:tc>
        <w:tc>
          <w:tcPr>
            <w:tcW w:w="1418" w:type="dxa"/>
          </w:tcPr>
          <w:p w:rsidR="00605A3E" w:rsidRPr="00255A53" w:rsidRDefault="00605A3E" w:rsidP="00605A3E">
            <w:pPr>
              <w:tabs>
                <w:tab w:val="decimal" w:pos="1155"/>
              </w:tabs>
              <w:spacing w:line="380" w:lineRule="exact"/>
              <w:ind w:right="6"/>
              <w:jc w:val="both"/>
              <w:rPr>
                <w:rFonts w:ascii="Arial" w:hAnsi="Arial" w:cs="Arial"/>
                <w:sz w:val="20"/>
                <w:szCs w:val="20"/>
              </w:rPr>
            </w:pPr>
            <w:r>
              <w:rPr>
                <w:rFonts w:ascii="Arial" w:hAnsi="Arial" w:cs="Arial"/>
                <w:sz w:val="20"/>
                <w:szCs w:val="20"/>
              </w:rPr>
              <w:t>9,462</w:t>
            </w:r>
          </w:p>
        </w:tc>
      </w:tr>
      <w:tr w:rsidR="00605A3E" w:rsidRPr="007222F3" w:rsidTr="00731D10">
        <w:tc>
          <w:tcPr>
            <w:tcW w:w="3252" w:type="dxa"/>
          </w:tcPr>
          <w:p w:rsidR="00605A3E" w:rsidRPr="007222F3" w:rsidRDefault="00605A3E" w:rsidP="00605A3E">
            <w:pPr>
              <w:spacing w:line="380" w:lineRule="exact"/>
              <w:ind w:left="192" w:hanging="12"/>
              <w:jc w:val="both"/>
              <w:rPr>
                <w:rFonts w:ascii="Arial" w:hAnsi="Arial"/>
                <w:sz w:val="20"/>
                <w:szCs w:val="20"/>
              </w:rPr>
            </w:pPr>
            <w:r w:rsidRPr="007222F3">
              <w:rPr>
                <w:rFonts w:ascii="Arial" w:hAnsi="Arial"/>
                <w:sz w:val="20"/>
                <w:szCs w:val="20"/>
              </w:rPr>
              <w:t>Short-term loans from banks</w:t>
            </w:r>
          </w:p>
        </w:tc>
        <w:tc>
          <w:tcPr>
            <w:tcW w:w="1620" w:type="dxa"/>
            <w:vAlign w:val="bottom"/>
          </w:tcPr>
          <w:p w:rsidR="00605A3E" w:rsidRPr="00255A53" w:rsidRDefault="00862AC9" w:rsidP="00605A3E">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215,11</w:t>
            </w:r>
            <w:r w:rsidR="00061E9E">
              <w:rPr>
                <w:rFonts w:ascii="Arial" w:hAnsi="Arial" w:cs="Arial"/>
                <w:sz w:val="20"/>
                <w:szCs w:val="20"/>
              </w:rPr>
              <w:t>6</w:t>
            </w:r>
          </w:p>
        </w:tc>
        <w:tc>
          <w:tcPr>
            <w:tcW w:w="1440" w:type="dxa"/>
            <w:vAlign w:val="bottom"/>
          </w:tcPr>
          <w:p w:rsidR="00605A3E" w:rsidRPr="00255A53" w:rsidRDefault="00605A3E" w:rsidP="00605A3E">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160,000</w:t>
            </w:r>
          </w:p>
        </w:tc>
        <w:tc>
          <w:tcPr>
            <w:tcW w:w="1530" w:type="dxa"/>
          </w:tcPr>
          <w:p w:rsidR="00605A3E" w:rsidRPr="00255A53" w:rsidRDefault="00862AC9" w:rsidP="00605A3E">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188,200</w:t>
            </w:r>
          </w:p>
        </w:tc>
        <w:tc>
          <w:tcPr>
            <w:tcW w:w="1418" w:type="dxa"/>
          </w:tcPr>
          <w:p w:rsidR="00605A3E" w:rsidRPr="00255A53" w:rsidRDefault="00605A3E" w:rsidP="00605A3E">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160,000</w:t>
            </w:r>
          </w:p>
        </w:tc>
      </w:tr>
      <w:tr w:rsidR="00605A3E" w:rsidRPr="007222F3" w:rsidTr="00731D10">
        <w:tc>
          <w:tcPr>
            <w:tcW w:w="3252" w:type="dxa"/>
          </w:tcPr>
          <w:p w:rsidR="00605A3E" w:rsidRPr="007222F3" w:rsidRDefault="00605A3E" w:rsidP="00605A3E">
            <w:pPr>
              <w:spacing w:line="380" w:lineRule="exact"/>
              <w:ind w:left="192" w:hanging="12"/>
              <w:jc w:val="both"/>
              <w:rPr>
                <w:rFonts w:ascii="Arial" w:hAnsi="Arial"/>
                <w:sz w:val="20"/>
                <w:szCs w:val="20"/>
              </w:rPr>
            </w:pPr>
            <w:r w:rsidRPr="007222F3">
              <w:rPr>
                <w:rFonts w:ascii="Arial" w:hAnsi="Arial"/>
                <w:sz w:val="20"/>
                <w:szCs w:val="20"/>
              </w:rPr>
              <w:t>Total</w:t>
            </w:r>
          </w:p>
        </w:tc>
        <w:tc>
          <w:tcPr>
            <w:tcW w:w="1620" w:type="dxa"/>
            <w:vAlign w:val="bottom"/>
          </w:tcPr>
          <w:p w:rsidR="00605A3E" w:rsidRPr="00255A53" w:rsidRDefault="00862AC9" w:rsidP="00605A3E">
            <w:pPr>
              <w:pBdr>
                <w:bottom w:val="doub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228,19</w:t>
            </w:r>
            <w:r w:rsidR="00061E9E">
              <w:rPr>
                <w:rFonts w:ascii="Arial" w:hAnsi="Arial" w:cs="Arial"/>
                <w:sz w:val="20"/>
                <w:szCs w:val="20"/>
              </w:rPr>
              <w:t>2</w:t>
            </w:r>
          </w:p>
        </w:tc>
        <w:tc>
          <w:tcPr>
            <w:tcW w:w="1440" w:type="dxa"/>
            <w:vAlign w:val="bottom"/>
          </w:tcPr>
          <w:p w:rsidR="00605A3E" w:rsidRPr="00255A53" w:rsidRDefault="00605A3E" w:rsidP="00605A3E">
            <w:pPr>
              <w:pBdr>
                <w:bottom w:val="doub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174,433</w:t>
            </w:r>
          </w:p>
        </w:tc>
        <w:tc>
          <w:tcPr>
            <w:tcW w:w="1530" w:type="dxa"/>
          </w:tcPr>
          <w:p w:rsidR="00605A3E" w:rsidRPr="00255A53" w:rsidRDefault="00862AC9" w:rsidP="00605A3E">
            <w:pPr>
              <w:pBdr>
                <w:bottom w:val="doub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201,276</w:t>
            </w:r>
          </w:p>
        </w:tc>
        <w:tc>
          <w:tcPr>
            <w:tcW w:w="1418" w:type="dxa"/>
          </w:tcPr>
          <w:p w:rsidR="00605A3E" w:rsidRPr="00255A53" w:rsidRDefault="00605A3E" w:rsidP="00605A3E">
            <w:pPr>
              <w:pBdr>
                <w:bottom w:val="doub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169,462</w:t>
            </w:r>
          </w:p>
        </w:tc>
      </w:tr>
    </w:tbl>
    <w:p w:rsidR="0041107F" w:rsidRDefault="009C4DAA" w:rsidP="00B31BC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r w:rsidR="0065024F">
        <w:rPr>
          <w:rFonts w:ascii="Arial" w:hAnsi="Arial"/>
          <w:sz w:val="22"/>
          <w:szCs w:val="22"/>
        </w:rPr>
        <w:t xml:space="preserve">The </w:t>
      </w:r>
      <w:r w:rsidR="00862AC9">
        <w:rPr>
          <w:rFonts w:ascii="Arial" w:hAnsi="Arial"/>
          <w:sz w:val="22"/>
          <w:szCs w:val="22"/>
        </w:rPr>
        <w:t xml:space="preserve">Group’s </w:t>
      </w:r>
      <w:r w:rsidR="0041107F">
        <w:rPr>
          <w:rFonts w:ascii="Arial" w:hAnsi="Arial"/>
          <w:sz w:val="22"/>
          <w:szCs w:val="22"/>
        </w:rPr>
        <w:t>short-term loans from bank</w:t>
      </w:r>
      <w:r w:rsidR="004363C1">
        <w:rPr>
          <w:rFonts w:ascii="Arial" w:hAnsi="Arial"/>
          <w:sz w:val="22"/>
          <w:szCs w:val="22"/>
        </w:rPr>
        <w:t>s</w:t>
      </w:r>
      <w:r w:rsidR="0041107F">
        <w:rPr>
          <w:rFonts w:ascii="Arial" w:hAnsi="Arial"/>
          <w:sz w:val="22"/>
          <w:szCs w:val="22"/>
        </w:rPr>
        <w:t xml:space="preserve"> represented promissory notes in the period of three months, on which interest is charged at </w:t>
      </w:r>
      <w:r w:rsidR="0065024F">
        <w:rPr>
          <w:rFonts w:ascii="Arial" w:hAnsi="Arial"/>
          <w:sz w:val="22"/>
          <w:szCs w:val="22"/>
        </w:rPr>
        <w:t>rates</w:t>
      </w:r>
      <w:r w:rsidR="0041107F">
        <w:rPr>
          <w:rFonts w:ascii="Arial" w:hAnsi="Arial"/>
          <w:sz w:val="22"/>
          <w:szCs w:val="22"/>
        </w:rPr>
        <w:t xml:space="preserve"> of </w:t>
      </w:r>
      <w:r w:rsidR="00862AC9">
        <w:rPr>
          <w:rFonts w:ascii="Arial" w:hAnsi="Arial"/>
          <w:sz w:val="22"/>
          <w:szCs w:val="22"/>
        </w:rPr>
        <w:t>3.</w:t>
      </w:r>
      <w:r w:rsidR="007E51E0">
        <w:rPr>
          <w:rFonts w:ascii="Arial" w:hAnsi="Arial"/>
          <w:sz w:val="22"/>
          <w:szCs w:val="22"/>
        </w:rPr>
        <w:t>08 - 5.24</w:t>
      </w:r>
      <w:r w:rsidR="00862AC9">
        <w:rPr>
          <w:rFonts w:ascii="Arial" w:hAnsi="Arial"/>
          <w:sz w:val="22"/>
          <w:szCs w:val="22"/>
        </w:rPr>
        <w:t xml:space="preserve"> percent</w:t>
      </w:r>
      <w:r w:rsidR="00255A53">
        <w:rPr>
          <w:rFonts w:ascii="Arial" w:hAnsi="Arial"/>
          <w:sz w:val="22"/>
          <w:szCs w:val="22"/>
        </w:rPr>
        <w:t xml:space="preserve"> per annum (</w:t>
      </w:r>
      <w:r w:rsidR="009F7571">
        <w:rPr>
          <w:rFonts w:ascii="Arial" w:hAnsi="Arial"/>
          <w:sz w:val="22"/>
          <w:szCs w:val="22"/>
        </w:rPr>
        <w:t>2018</w:t>
      </w:r>
      <w:r w:rsidR="00255A53">
        <w:rPr>
          <w:rFonts w:ascii="Arial" w:hAnsi="Arial"/>
          <w:sz w:val="22"/>
          <w:szCs w:val="22"/>
        </w:rPr>
        <w:t xml:space="preserve">: </w:t>
      </w:r>
      <w:r w:rsidR="00862AC9">
        <w:rPr>
          <w:rFonts w:ascii="Arial" w:hAnsi="Arial"/>
          <w:sz w:val="22"/>
          <w:szCs w:val="22"/>
        </w:rPr>
        <w:t xml:space="preserve">   </w:t>
      </w:r>
      <w:r w:rsidR="00605A3E">
        <w:rPr>
          <w:rFonts w:ascii="Arial" w:hAnsi="Arial"/>
          <w:sz w:val="22"/>
          <w:szCs w:val="22"/>
        </w:rPr>
        <w:t>3.08 - 4.96</w:t>
      </w:r>
      <w:r w:rsidR="00862AC9">
        <w:rPr>
          <w:rFonts w:ascii="Arial" w:hAnsi="Arial"/>
          <w:sz w:val="22"/>
          <w:szCs w:val="22"/>
        </w:rPr>
        <w:t xml:space="preserve"> percent</w:t>
      </w:r>
      <w:r w:rsidR="00605A3E">
        <w:rPr>
          <w:rFonts w:ascii="Arial" w:hAnsi="Arial"/>
          <w:sz w:val="22"/>
          <w:szCs w:val="22"/>
        </w:rPr>
        <w:t xml:space="preserve"> </w:t>
      </w:r>
      <w:r w:rsidR="00255A53">
        <w:rPr>
          <w:rFonts w:ascii="Arial" w:hAnsi="Arial"/>
          <w:sz w:val="22"/>
          <w:szCs w:val="22"/>
        </w:rPr>
        <w:t>per annum).</w:t>
      </w:r>
    </w:p>
    <w:p w:rsidR="009C4DAA" w:rsidRPr="007222F3" w:rsidRDefault="0041107F" w:rsidP="0041107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B31BC1" w:rsidRPr="007222F3">
        <w:rPr>
          <w:rFonts w:ascii="Arial" w:hAnsi="Arial"/>
          <w:sz w:val="22"/>
          <w:szCs w:val="22"/>
        </w:rPr>
        <w:t>Bank overdrafts and short-term loan</w:t>
      </w:r>
      <w:r w:rsidR="00D50399" w:rsidRPr="007222F3">
        <w:rPr>
          <w:rFonts w:ascii="Arial" w:hAnsi="Arial"/>
          <w:sz w:val="22"/>
          <w:szCs w:val="22"/>
        </w:rPr>
        <w:t>s</w:t>
      </w:r>
      <w:r w:rsidR="00B31BC1" w:rsidRPr="007222F3">
        <w:rPr>
          <w:rFonts w:ascii="Arial" w:hAnsi="Arial"/>
          <w:sz w:val="22"/>
          <w:szCs w:val="22"/>
        </w:rPr>
        <w:t xml:space="preserve"> from bank</w:t>
      </w:r>
      <w:r w:rsidR="00D50399" w:rsidRPr="007222F3">
        <w:rPr>
          <w:rFonts w:ascii="Arial" w:hAnsi="Arial"/>
          <w:sz w:val="22"/>
          <w:szCs w:val="22"/>
        </w:rPr>
        <w:t>s</w:t>
      </w:r>
      <w:r w:rsidR="00B31BC1" w:rsidRPr="007222F3">
        <w:rPr>
          <w:rFonts w:ascii="Arial" w:hAnsi="Arial"/>
          <w:sz w:val="22"/>
          <w:szCs w:val="22"/>
        </w:rPr>
        <w:t xml:space="preserve"> are secured by the mortgage of the </w:t>
      </w:r>
      <w:r w:rsidR="00D64F53" w:rsidRPr="007222F3">
        <w:rPr>
          <w:rFonts w:ascii="Arial" w:hAnsi="Arial"/>
          <w:sz w:val="22"/>
          <w:szCs w:val="22"/>
        </w:rPr>
        <w:t>Group</w:t>
      </w:r>
      <w:r w:rsidR="0065024F">
        <w:rPr>
          <w:rFonts w:ascii="Arial" w:hAnsi="Arial"/>
          <w:sz w:val="22"/>
          <w:szCs w:val="22"/>
        </w:rPr>
        <w:t>’s land and structures thereon and cash at banks.</w:t>
      </w:r>
    </w:p>
    <w:p w:rsidR="009C4DAA" w:rsidRPr="007222F3" w:rsidRDefault="00862AC9"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w:t>
      </w:r>
      <w:r w:rsidR="00061E9E">
        <w:rPr>
          <w:rFonts w:ascii="Arial" w:hAnsi="Arial" w:cs="Arial"/>
          <w:b/>
          <w:bCs/>
          <w:sz w:val="22"/>
          <w:szCs w:val="22"/>
        </w:rPr>
        <w:t>1</w:t>
      </w:r>
      <w:r w:rsidR="009C4DAA" w:rsidRPr="007222F3">
        <w:rPr>
          <w:rFonts w:ascii="Arial" w:hAnsi="Arial" w:cs="Arial"/>
          <w:b/>
          <w:bCs/>
          <w:sz w:val="22"/>
          <w:szCs w:val="22"/>
        </w:rPr>
        <w:t>.</w:t>
      </w:r>
      <w:r w:rsidR="009C4DAA" w:rsidRPr="007222F3">
        <w:rPr>
          <w:rFonts w:ascii="Arial" w:hAnsi="Arial" w:cs="Arial"/>
          <w:b/>
          <w:bCs/>
          <w:sz w:val="22"/>
          <w:szCs w:val="22"/>
        </w:rPr>
        <w:tab/>
        <w:t>Trade and other payables - other parties</w:t>
      </w:r>
    </w:p>
    <w:p w:rsidR="009C4DAA" w:rsidRPr="007222F3" w:rsidRDefault="009C4DAA" w:rsidP="009C4DAA">
      <w:pPr>
        <w:tabs>
          <w:tab w:val="right" w:pos="7280"/>
          <w:tab w:val="right" w:pos="8540"/>
        </w:tabs>
        <w:spacing w:before="240" w:after="120"/>
        <w:ind w:left="547" w:right="-331" w:hanging="547"/>
        <w:jc w:val="right"/>
        <w:rPr>
          <w:rFonts w:ascii="Arial" w:hAnsi="Arial" w:cs="Arial"/>
          <w:b/>
          <w:bCs/>
          <w:sz w:val="18"/>
          <w:szCs w:val="18"/>
        </w:rPr>
      </w:pPr>
      <w:r w:rsidRPr="007222F3">
        <w:rPr>
          <w:rFonts w:ascii="Arial" w:hAnsi="Arial" w:cs="Arial"/>
          <w:sz w:val="18"/>
          <w:szCs w:val="18"/>
        </w:rPr>
        <w:t xml:space="preserve"> (Unit: Thousand Baht)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9C4DAA" w:rsidRPr="007222F3" w:rsidTr="00901083">
        <w:tc>
          <w:tcPr>
            <w:tcW w:w="3798" w:type="dxa"/>
          </w:tcPr>
          <w:p w:rsidR="009C4DAA" w:rsidRPr="007222F3"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9C4DAA" w:rsidRPr="007222F3"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rsidR="009C4DAA" w:rsidRPr="007222F3"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13CE3" w:rsidRPr="007222F3" w:rsidTr="00901083">
        <w:tc>
          <w:tcPr>
            <w:tcW w:w="3798" w:type="dxa"/>
          </w:tcPr>
          <w:p w:rsidR="00B13CE3" w:rsidRPr="007222F3" w:rsidRDefault="00B13CE3" w:rsidP="00B13CE3">
            <w:pPr>
              <w:tabs>
                <w:tab w:val="right" w:pos="7280"/>
                <w:tab w:val="right" w:pos="8540"/>
              </w:tabs>
              <w:spacing w:line="360" w:lineRule="exact"/>
              <w:ind w:right="-43"/>
              <w:jc w:val="thaiDistribute"/>
              <w:rPr>
                <w:rFonts w:ascii="Arial" w:hAnsi="Arial" w:cs="Arial"/>
                <w:b/>
                <w:bCs/>
                <w:sz w:val="18"/>
                <w:szCs w:val="18"/>
              </w:rPr>
            </w:pPr>
          </w:p>
        </w:tc>
        <w:tc>
          <w:tcPr>
            <w:tcW w:w="1395" w:type="dxa"/>
          </w:tcPr>
          <w:p w:rsidR="00B13CE3" w:rsidRPr="007222F3" w:rsidRDefault="004A13D8"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95" w:type="dxa"/>
          </w:tcPr>
          <w:p w:rsidR="00B13CE3" w:rsidRPr="007222F3" w:rsidRDefault="009F7571"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2018</w:t>
            </w:r>
          </w:p>
        </w:tc>
        <w:tc>
          <w:tcPr>
            <w:tcW w:w="1395" w:type="dxa"/>
          </w:tcPr>
          <w:p w:rsidR="00B13CE3" w:rsidRPr="007222F3" w:rsidRDefault="004A13D8"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95" w:type="dxa"/>
          </w:tcPr>
          <w:p w:rsidR="00B13CE3" w:rsidRPr="007222F3" w:rsidRDefault="009F7571"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2018</w:t>
            </w:r>
          </w:p>
        </w:tc>
      </w:tr>
      <w:tr w:rsidR="00605A3E" w:rsidRPr="007222F3" w:rsidTr="00901083">
        <w:tc>
          <w:tcPr>
            <w:tcW w:w="3798" w:type="dxa"/>
          </w:tcPr>
          <w:p w:rsidR="00605A3E" w:rsidRPr="007222F3" w:rsidRDefault="00605A3E" w:rsidP="00605A3E">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135,7</w:t>
            </w:r>
            <w:r w:rsidR="00061E9E">
              <w:rPr>
                <w:rFonts w:ascii="Arial" w:eastAsia="Arial Unicode MS" w:hAnsi="Arial" w:cs="Arial"/>
                <w:sz w:val="18"/>
                <w:szCs w:val="18"/>
              </w:rPr>
              <w:t>59</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102,504</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53,9</w:t>
            </w:r>
            <w:r w:rsidR="00061E9E">
              <w:rPr>
                <w:rFonts w:ascii="Arial" w:eastAsia="Arial Unicode MS" w:hAnsi="Arial" w:cs="Arial"/>
                <w:sz w:val="18"/>
                <w:szCs w:val="18"/>
              </w:rPr>
              <w:t>51</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39,781</w:t>
            </w:r>
          </w:p>
        </w:tc>
      </w:tr>
      <w:tr w:rsidR="00605A3E" w:rsidRPr="007222F3" w:rsidTr="00901083">
        <w:tc>
          <w:tcPr>
            <w:tcW w:w="3798" w:type="dxa"/>
          </w:tcPr>
          <w:p w:rsidR="00605A3E" w:rsidRPr="007222F3" w:rsidRDefault="00605A3E" w:rsidP="00605A3E">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rsidR="00605A3E" w:rsidRPr="00255A53" w:rsidRDefault="007E51E0" w:rsidP="00605A3E">
            <w:pP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25,599</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cs/>
              </w:rPr>
            </w:pPr>
            <w:r w:rsidRPr="00255A53">
              <w:rPr>
                <w:rFonts w:ascii="Arial" w:eastAsia="Arial Unicode MS" w:hAnsi="Arial" w:cs="Arial"/>
                <w:sz w:val="18"/>
                <w:szCs w:val="18"/>
              </w:rPr>
              <w:t>12,044</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10,235</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8,031</w:t>
            </w:r>
          </w:p>
        </w:tc>
      </w:tr>
      <w:tr w:rsidR="00605A3E" w:rsidRPr="007222F3" w:rsidTr="00901083">
        <w:trPr>
          <w:trHeight w:val="234"/>
        </w:trPr>
        <w:tc>
          <w:tcPr>
            <w:tcW w:w="3798" w:type="dxa"/>
          </w:tcPr>
          <w:p w:rsidR="00605A3E" w:rsidRPr="007222F3" w:rsidRDefault="00605A3E" w:rsidP="00605A3E">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rsidR="00605A3E" w:rsidRPr="00255A53" w:rsidRDefault="00862AC9"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37,272</w:t>
            </w:r>
          </w:p>
        </w:tc>
        <w:tc>
          <w:tcPr>
            <w:tcW w:w="1395" w:type="dxa"/>
          </w:tcPr>
          <w:p w:rsidR="00605A3E" w:rsidRPr="00255A53" w:rsidRDefault="00605A3E"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8,653</w:t>
            </w:r>
          </w:p>
        </w:tc>
        <w:tc>
          <w:tcPr>
            <w:tcW w:w="1395" w:type="dxa"/>
          </w:tcPr>
          <w:p w:rsidR="00605A3E" w:rsidRPr="00255A53" w:rsidRDefault="00862AC9"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9,150</w:t>
            </w:r>
          </w:p>
        </w:tc>
        <w:tc>
          <w:tcPr>
            <w:tcW w:w="1395" w:type="dxa"/>
          </w:tcPr>
          <w:p w:rsidR="00605A3E" w:rsidRPr="00255A53" w:rsidRDefault="00605A3E" w:rsidP="00605A3E">
            <w:pPr>
              <w:pBdr>
                <w:bottom w:val="sing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5,179</w:t>
            </w:r>
          </w:p>
        </w:tc>
      </w:tr>
      <w:tr w:rsidR="00605A3E" w:rsidRPr="007222F3" w:rsidTr="00901083">
        <w:tc>
          <w:tcPr>
            <w:tcW w:w="3798" w:type="dxa"/>
          </w:tcPr>
          <w:p w:rsidR="00605A3E" w:rsidRPr="007222F3" w:rsidRDefault="00605A3E" w:rsidP="00605A3E">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 trade and other payables - other parties</w:t>
            </w:r>
          </w:p>
        </w:tc>
        <w:tc>
          <w:tcPr>
            <w:tcW w:w="1395" w:type="dxa"/>
          </w:tcPr>
          <w:p w:rsidR="00605A3E" w:rsidRPr="00255A53" w:rsidRDefault="00862AC9" w:rsidP="00605A3E">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19</w:t>
            </w:r>
            <w:r w:rsidR="007E51E0">
              <w:rPr>
                <w:rFonts w:ascii="Arial" w:eastAsia="Arial Unicode MS" w:hAnsi="Arial" w:cs="Arial"/>
                <w:sz w:val="18"/>
                <w:szCs w:val="18"/>
              </w:rPr>
              <w:t>8,630</w:t>
            </w:r>
          </w:p>
        </w:tc>
        <w:tc>
          <w:tcPr>
            <w:tcW w:w="1395" w:type="dxa"/>
          </w:tcPr>
          <w:p w:rsidR="00605A3E" w:rsidRPr="00255A53" w:rsidRDefault="00605A3E" w:rsidP="00605A3E">
            <w:pPr>
              <w:pBdr>
                <w:bottom w:val="doub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123,20</w:t>
            </w:r>
            <w:r>
              <w:rPr>
                <w:rFonts w:ascii="Arial" w:eastAsia="Arial Unicode MS" w:hAnsi="Arial" w:cs="Arial"/>
                <w:sz w:val="18"/>
                <w:szCs w:val="18"/>
              </w:rPr>
              <w:t>1</w:t>
            </w:r>
          </w:p>
        </w:tc>
        <w:tc>
          <w:tcPr>
            <w:tcW w:w="1395" w:type="dxa"/>
          </w:tcPr>
          <w:p w:rsidR="00605A3E" w:rsidRPr="00255A53" w:rsidRDefault="00862AC9" w:rsidP="00605A3E">
            <w:pPr>
              <w:pBdr>
                <w:bottom w:val="double" w:sz="4" w:space="1" w:color="auto"/>
              </w:pBd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73,3</w:t>
            </w:r>
            <w:r w:rsidR="00061E9E">
              <w:rPr>
                <w:rFonts w:ascii="Arial" w:eastAsia="Arial Unicode MS" w:hAnsi="Arial" w:cs="Arial"/>
                <w:sz w:val="18"/>
                <w:szCs w:val="18"/>
              </w:rPr>
              <w:t>36</w:t>
            </w:r>
          </w:p>
        </w:tc>
        <w:tc>
          <w:tcPr>
            <w:tcW w:w="1395" w:type="dxa"/>
          </w:tcPr>
          <w:p w:rsidR="00605A3E" w:rsidRPr="00255A53" w:rsidRDefault="00605A3E" w:rsidP="00605A3E">
            <w:pPr>
              <w:pBdr>
                <w:bottom w:val="double" w:sz="4" w:space="1" w:color="auto"/>
              </w:pBdr>
              <w:tabs>
                <w:tab w:val="decimal" w:pos="1062"/>
              </w:tabs>
              <w:spacing w:line="360" w:lineRule="exact"/>
              <w:rPr>
                <w:rFonts w:ascii="Arial" w:eastAsia="Arial Unicode MS" w:hAnsi="Arial" w:cs="Arial"/>
                <w:sz w:val="18"/>
                <w:szCs w:val="18"/>
                <w:cs/>
              </w:rPr>
            </w:pPr>
            <w:r w:rsidRPr="00255A53">
              <w:rPr>
                <w:rFonts w:ascii="Arial" w:eastAsia="Arial Unicode MS" w:hAnsi="Arial" w:cs="Arial"/>
                <w:sz w:val="18"/>
                <w:szCs w:val="18"/>
              </w:rPr>
              <w:t>52,991</w:t>
            </w:r>
          </w:p>
        </w:tc>
      </w:tr>
    </w:tbl>
    <w:p w:rsidR="00C041AA" w:rsidRPr="007222F3" w:rsidRDefault="00A672B1" w:rsidP="00C041AA">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w:t>
      </w:r>
      <w:r w:rsidR="00061E9E">
        <w:rPr>
          <w:rFonts w:ascii="Arial" w:hAnsi="Arial" w:cs="Arial"/>
          <w:b/>
          <w:bCs/>
          <w:sz w:val="22"/>
          <w:szCs w:val="22"/>
        </w:rPr>
        <w:t>2</w:t>
      </w:r>
      <w:r>
        <w:rPr>
          <w:rFonts w:ascii="Arial" w:hAnsi="Arial" w:cs="Arial"/>
          <w:b/>
          <w:bCs/>
          <w:sz w:val="22"/>
          <w:szCs w:val="22"/>
        </w:rPr>
        <w:t>.</w:t>
      </w:r>
      <w:r w:rsidR="00C041AA" w:rsidRPr="007222F3">
        <w:rPr>
          <w:rFonts w:ascii="Arial" w:hAnsi="Arial" w:cs="Arial"/>
          <w:b/>
          <w:bCs/>
          <w:sz w:val="22"/>
          <w:szCs w:val="22"/>
        </w:rPr>
        <w:tab/>
        <w:t>Liabilities under finance lease agreements</w:t>
      </w:r>
    </w:p>
    <w:p w:rsidR="00C041AA" w:rsidRPr="007222F3" w:rsidRDefault="00C041AA" w:rsidP="007E51E0">
      <w:pPr>
        <w:tabs>
          <w:tab w:val="right" w:pos="7280"/>
          <w:tab w:val="right" w:pos="8540"/>
        </w:tabs>
        <w:spacing w:before="240" w:after="120"/>
        <w:ind w:left="547" w:right="-421" w:hanging="547"/>
        <w:jc w:val="right"/>
        <w:rPr>
          <w:rFonts w:ascii="Arial" w:hAnsi="Arial" w:cs="Arial"/>
          <w:b/>
          <w:bCs/>
          <w:sz w:val="18"/>
          <w:szCs w:val="18"/>
        </w:rPr>
      </w:pPr>
      <w:r w:rsidRPr="007222F3">
        <w:rPr>
          <w:rFonts w:ascii="Arial" w:hAnsi="Arial" w:cs="Arial"/>
          <w:sz w:val="18"/>
          <w:szCs w:val="18"/>
        </w:rPr>
        <w:t xml:space="preserve"> (Unit: Thousand Baht)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C041AA" w:rsidRPr="007222F3" w:rsidTr="00C3768A">
        <w:tc>
          <w:tcPr>
            <w:tcW w:w="3798" w:type="dxa"/>
          </w:tcPr>
          <w:p w:rsidR="00C041AA" w:rsidRPr="007222F3" w:rsidRDefault="00C041AA" w:rsidP="00D57D27">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C041AA" w:rsidRPr="007222F3" w:rsidRDefault="00C041AA" w:rsidP="00D57D27">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rsidR="00C041AA" w:rsidRPr="007222F3" w:rsidRDefault="00C041AA" w:rsidP="00D57D27">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13CE3" w:rsidRPr="007222F3" w:rsidTr="00C3768A">
        <w:tc>
          <w:tcPr>
            <w:tcW w:w="3798" w:type="dxa"/>
          </w:tcPr>
          <w:p w:rsidR="00B13CE3" w:rsidRPr="007222F3" w:rsidRDefault="00B13CE3" w:rsidP="00B13CE3">
            <w:pPr>
              <w:tabs>
                <w:tab w:val="right" w:pos="7280"/>
                <w:tab w:val="right" w:pos="8540"/>
              </w:tabs>
              <w:spacing w:line="360" w:lineRule="exact"/>
              <w:ind w:right="-43"/>
              <w:jc w:val="thaiDistribute"/>
              <w:rPr>
                <w:rFonts w:ascii="Arial" w:hAnsi="Arial" w:cs="Arial"/>
                <w:b/>
                <w:bCs/>
                <w:sz w:val="18"/>
                <w:szCs w:val="18"/>
              </w:rPr>
            </w:pPr>
          </w:p>
        </w:tc>
        <w:tc>
          <w:tcPr>
            <w:tcW w:w="1395" w:type="dxa"/>
          </w:tcPr>
          <w:p w:rsidR="00B13CE3" w:rsidRPr="007222F3" w:rsidRDefault="004A13D8"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95" w:type="dxa"/>
          </w:tcPr>
          <w:p w:rsidR="00B13CE3" w:rsidRPr="007222F3" w:rsidRDefault="009F7571"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2018</w:t>
            </w:r>
          </w:p>
        </w:tc>
        <w:tc>
          <w:tcPr>
            <w:tcW w:w="1395" w:type="dxa"/>
          </w:tcPr>
          <w:p w:rsidR="00B13CE3" w:rsidRPr="007222F3" w:rsidRDefault="004A13D8"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95" w:type="dxa"/>
          </w:tcPr>
          <w:p w:rsidR="00B13CE3" w:rsidRPr="007222F3" w:rsidRDefault="009F7571" w:rsidP="00B13CE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2018</w:t>
            </w:r>
          </w:p>
        </w:tc>
      </w:tr>
      <w:tr w:rsidR="00605A3E" w:rsidRPr="007222F3" w:rsidTr="00661D7C">
        <w:tc>
          <w:tcPr>
            <w:tcW w:w="3798" w:type="dxa"/>
          </w:tcPr>
          <w:p w:rsidR="00605A3E" w:rsidRPr="007222F3" w:rsidRDefault="00605A3E" w:rsidP="00605A3E">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Liabilities under finance lease agreements</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38,529</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61,485</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38,414</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3,032</w:t>
            </w:r>
          </w:p>
        </w:tc>
      </w:tr>
      <w:tr w:rsidR="00605A3E" w:rsidRPr="007222F3" w:rsidTr="00661D7C">
        <w:tc>
          <w:tcPr>
            <w:tcW w:w="3798" w:type="dxa"/>
          </w:tcPr>
          <w:p w:rsidR="00605A3E" w:rsidRPr="007222F3" w:rsidRDefault="00605A3E" w:rsidP="00605A3E">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Less: Deferred interest expenses</w:t>
            </w:r>
          </w:p>
        </w:tc>
        <w:tc>
          <w:tcPr>
            <w:tcW w:w="1395" w:type="dxa"/>
          </w:tcPr>
          <w:p w:rsidR="00605A3E" w:rsidRPr="00255A53" w:rsidRDefault="00862AC9"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(5,043)</w:t>
            </w:r>
          </w:p>
        </w:tc>
        <w:tc>
          <w:tcPr>
            <w:tcW w:w="1395" w:type="dxa"/>
          </w:tcPr>
          <w:p w:rsidR="00605A3E" w:rsidRPr="00255A53" w:rsidRDefault="00605A3E" w:rsidP="00605A3E">
            <w:pPr>
              <w:pBdr>
                <w:bottom w:val="sing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(3,302)</w:t>
            </w:r>
          </w:p>
        </w:tc>
        <w:tc>
          <w:tcPr>
            <w:tcW w:w="1395" w:type="dxa"/>
          </w:tcPr>
          <w:p w:rsidR="00605A3E" w:rsidRPr="00255A53" w:rsidRDefault="00862AC9"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(5,03</w:t>
            </w:r>
            <w:r w:rsidR="00061E9E">
              <w:rPr>
                <w:rFonts w:ascii="Arial" w:eastAsia="Arial Unicode MS" w:hAnsi="Arial" w:cs="Arial"/>
                <w:sz w:val="18"/>
                <w:szCs w:val="18"/>
              </w:rPr>
              <w:t>6</w:t>
            </w:r>
            <w:r>
              <w:rPr>
                <w:rFonts w:ascii="Arial" w:eastAsia="Arial Unicode MS" w:hAnsi="Arial" w:cs="Arial"/>
                <w:sz w:val="18"/>
                <w:szCs w:val="18"/>
              </w:rPr>
              <w:t>)</w:t>
            </w:r>
          </w:p>
        </w:tc>
        <w:tc>
          <w:tcPr>
            <w:tcW w:w="1395" w:type="dxa"/>
          </w:tcPr>
          <w:p w:rsidR="00605A3E" w:rsidRPr="00255A53" w:rsidRDefault="00605A3E" w:rsidP="00605A3E">
            <w:pPr>
              <w:pBdr>
                <w:bottom w:val="sing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(180)</w:t>
            </w:r>
          </w:p>
        </w:tc>
      </w:tr>
      <w:tr w:rsidR="00605A3E" w:rsidRPr="007222F3" w:rsidTr="00661D7C">
        <w:trPr>
          <w:trHeight w:val="234"/>
        </w:trPr>
        <w:tc>
          <w:tcPr>
            <w:tcW w:w="3798" w:type="dxa"/>
          </w:tcPr>
          <w:p w:rsidR="00605A3E" w:rsidRPr="007222F3" w:rsidRDefault="00605A3E" w:rsidP="00605A3E">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33,486</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58,183</w:t>
            </w:r>
          </w:p>
        </w:tc>
        <w:tc>
          <w:tcPr>
            <w:tcW w:w="1395" w:type="dxa"/>
          </w:tcPr>
          <w:p w:rsidR="00605A3E" w:rsidRPr="00255A53" w:rsidRDefault="00862AC9" w:rsidP="00605A3E">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33,37</w:t>
            </w:r>
            <w:r w:rsidR="00061E9E">
              <w:rPr>
                <w:rFonts w:ascii="Arial" w:eastAsia="Arial Unicode MS" w:hAnsi="Arial" w:cs="Arial"/>
                <w:sz w:val="18"/>
                <w:szCs w:val="18"/>
              </w:rPr>
              <w:t>8</w:t>
            </w:r>
          </w:p>
        </w:tc>
        <w:tc>
          <w:tcPr>
            <w:tcW w:w="1395" w:type="dxa"/>
          </w:tcPr>
          <w:p w:rsidR="00605A3E" w:rsidRPr="00255A53" w:rsidRDefault="00605A3E" w:rsidP="00605A3E">
            <w:pP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2,852</w:t>
            </w:r>
          </w:p>
        </w:tc>
      </w:tr>
      <w:tr w:rsidR="00605A3E" w:rsidRPr="007222F3" w:rsidTr="00661D7C">
        <w:tc>
          <w:tcPr>
            <w:tcW w:w="3798" w:type="dxa"/>
          </w:tcPr>
          <w:p w:rsidR="00605A3E" w:rsidRPr="007222F3" w:rsidRDefault="00605A3E" w:rsidP="00605A3E">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Less: Portion due within one year</w:t>
            </w:r>
          </w:p>
        </w:tc>
        <w:tc>
          <w:tcPr>
            <w:tcW w:w="1395" w:type="dxa"/>
          </w:tcPr>
          <w:p w:rsidR="00605A3E" w:rsidRPr="00255A53" w:rsidRDefault="00862AC9"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w:t>
            </w:r>
            <w:r w:rsidR="00061E9E">
              <w:rPr>
                <w:rFonts w:ascii="Arial" w:eastAsia="Arial Unicode MS" w:hAnsi="Arial" w:cs="Arial"/>
                <w:sz w:val="18"/>
                <w:szCs w:val="18"/>
              </w:rPr>
              <w:t>4,588</w:t>
            </w:r>
            <w:r>
              <w:rPr>
                <w:rFonts w:ascii="Arial" w:eastAsia="Arial Unicode MS" w:hAnsi="Arial" w:cs="Arial"/>
                <w:sz w:val="18"/>
                <w:szCs w:val="18"/>
              </w:rPr>
              <w:t>)</w:t>
            </w:r>
          </w:p>
        </w:tc>
        <w:tc>
          <w:tcPr>
            <w:tcW w:w="1395" w:type="dxa"/>
          </w:tcPr>
          <w:p w:rsidR="00605A3E" w:rsidRPr="00255A53" w:rsidRDefault="00605A3E"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w:t>
            </w:r>
            <w:r w:rsidRPr="00255A53">
              <w:rPr>
                <w:rFonts w:ascii="Arial" w:eastAsia="Arial Unicode MS" w:hAnsi="Arial" w:cs="Arial"/>
                <w:sz w:val="18"/>
                <w:szCs w:val="18"/>
              </w:rPr>
              <w:t>25,652)</w:t>
            </w:r>
          </w:p>
        </w:tc>
        <w:tc>
          <w:tcPr>
            <w:tcW w:w="1395" w:type="dxa"/>
          </w:tcPr>
          <w:p w:rsidR="00605A3E" w:rsidRPr="00255A53" w:rsidRDefault="00862AC9" w:rsidP="00605A3E">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w:t>
            </w:r>
            <w:r w:rsidR="00061E9E">
              <w:rPr>
                <w:rFonts w:ascii="Arial" w:eastAsia="Arial Unicode MS" w:hAnsi="Arial" w:cs="Arial"/>
                <w:sz w:val="18"/>
                <w:szCs w:val="18"/>
              </w:rPr>
              <w:t>4,537</w:t>
            </w:r>
            <w:r>
              <w:rPr>
                <w:rFonts w:ascii="Arial" w:eastAsia="Arial Unicode MS" w:hAnsi="Arial" w:cs="Arial"/>
                <w:sz w:val="18"/>
                <w:szCs w:val="18"/>
              </w:rPr>
              <w:t>)</w:t>
            </w:r>
          </w:p>
        </w:tc>
        <w:tc>
          <w:tcPr>
            <w:tcW w:w="1395" w:type="dxa"/>
          </w:tcPr>
          <w:p w:rsidR="00605A3E" w:rsidRPr="00255A53" w:rsidRDefault="00605A3E" w:rsidP="00605A3E">
            <w:pPr>
              <w:pBdr>
                <w:bottom w:val="sing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(998)</w:t>
            </w:r>
          </w:p>
        </w:tc>
      </w:tr>
      <w:tr w:rsidR="00605A3E" w:rsidRPr="007222F3" w:rsidTr="00255A53">
        <w:tc>
          <w:tcPr>
            <w:tcW w:w="3798" w:type="dxa"/>
          </w:tcPr>
          <w:p w:rsidR="00605A3E" w:rsidRPr="007222F3" w:rsidRDefault="00605A3E" w:rsidP="00605A3E">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Liabilities under finance lease agreements -</w:t>
            </w:r>
          </w:p>
        </w:tc>
        <w:tc>
          <w:tcPr>
            <w:tcW w:w="1395" w:type="dxa"/>
          </w:tcPr>
          <w:p w:rsidR="00605A3E" w:rsidRPr="007222F3" w:rsidRDefault="00605A3E" w:rsidP="00605A3E">
            <w:pPr>
              <w:tabs>
                <w:tab w:val="right" w:pos="7280"/>
                <w:tab w:val="right" w:pos="8540"/>
              </w:tabs>
              <w:spacing w:line="360" w:lineRule="exact"/>
              <w:ind w:right="-43"/>
              <w:jc w:val="thaiDistribute"/>
              <w:rPr>
                <w:rFonts w:ascii="Arial" w:hAnsi="Arial" w:cs="Arial"/>
                <w:b/>
                <w:bCs/>
                <w:sz w:val="18"/>
                <w:szCs w:val="18"/>
              </w:rPr>
            </w:pPr>
          </w:p>
        </w:tc>
        <w:tc>
          <w:tcPr>
            <w:tcW w:w="1395" w:type="dxa"/>
          </w:tcPr>
          <w:p w:rsidR="00605A3E" w:rsidRPr="007222F3" w:rsidRDefault="00605A3E" w:rsidP="00605A3E">
            <w:pPr>
              <w:tabs>
                <w:tab w:val="right" w:pos="7280"/>
                <w:tab w:val="right" w:pos="8540"/>
              </w:tabs>
              <w:spacing w:line="360" w:lineRule="exact"/>
              <w:ind w:right="-43"/>
              <w:jc w:val="thaiDistribute"/>
              <w:rPr>
                <w:rFonts w:ascii="Arial" w:hAnsi="Arial" w:cs="Arial"/>
                <w:b/>
                <w:bCs/>
                <w:sz w:val="18"/>
                <w:szCs w:val="18"/>
              </w:rPr>
            </w:pPr>
          </w:p>
        </w:tc>
        <w:tc>
          <w:tcPr>
            <w:tcW w:w="1395" w:type="dxa"/>
          </w:tcPr>
          <w:p w:rsidR="00605A3E" w:rsidRPr="007222F3" w:rsidRDefault="00605A3E" w:rsidP="00605A3E">
            <w:pPr>
              <w:tabs>
                <w:tab w:val="right" w:pos="7280"/>
                <w:tab w:val="right" w:pos="8540"/>
              </w:tabs>
              <w:spacing w:line="360" w:lineRule="exact"/>
              <w:ind w:right="-43"/>
              <w:jc w:val="thaiDistribute"/>
              <w:rPr>
                <w:rFonts w:ascii="Arial" w:hAnsi="Arial" w:cs="Arial"/>
                <w:b/>
                <w:bCs/>
                <w:sz w:val="18"/>
                <w:szCs w:val="18"/>
              </w:rPr>
            </w:pPr>
          </w:p>
        </w:tc>
        <w:tc>
          <w:tcPr>
            <w:tcW w:w="1395" w:type="dxa"/>
          </w:tcPr>
          <w:p w:rsidR="00605A3E" w:rsidRPr="007222F3" w:rsidRDefault="00605A3E" w:rsidP="00605A3E">
            <w:pPr>
              <w:tabs>
                <w:tab w:val="right" w:pos="7280"/>
                <w:tab w:val="right" w:pos="8540"/>
              </w:tabs>
              <w:spacing w:line="360" w:lineRule="exact"/>
              <w:ind w:right="-43"/>
              <w:jc w:val="thaiDistribute"/>
              <w:rPr>
                <w:rFonts w:ascii="Arial" w:hAnsi="Arial" w:cs="Arial"/>
                <w:b/>
                <w:bCs/>
                <w:sz w:val="18"/>
                <w:szCs w:val="18"/>
              </w:rPr>
            </w:pPr>
          </w:p>
        </w:tc>
      </w:tr>
      <w:tr w:rsidR="00605A3E" w:rsidRPr="007222F3" w:rsidTr="00661D7C">
        <w:tc>
          <w:tcPr>
            <w:tcW w:w="3798" w:type="dxa"/>
          </w:tcPr>
          <w:p w:rsidR="00605A3E" w:rsidRPr="007222F3" w:rsidRDefault="00605A3E" w:rsidP="00605A3E">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net of current portion</w:t>
            </w:r>
          </w:p>
        </w:tc>
        <w:tc>
          <w:tcPr>
            <w:tcW w:w="1395" w:type="dxa"/>
            <w:vAlign w:val="bottom"/>
          </w:tcPr>
          <w:p w:rsidR="00605A3E" w:rsidRPr="00255A53" w:rsidRDefault="00061E9E" w:rsidP="00605A3E">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28,898</w:t>
            </w:r>
          </w:p>
        </w:tc>
        <w:tc>
          <w:tcPr>
            <w:tcW w:w="1395" w:type="dxa"/>
            <w:vAlign w:val="bottom"/>
          </w:tcPr>
          <w:p w:rsidR="00605A3E" w:rsidRPr="00255A53" w:rsidRDefault="00605A3E" w:rsidP="00605A3E">
            <w:pPr>
              <w:pBdr>
                <w:bottom w:val="doub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32,531</w:t>
            </w:r>
          </w:p>
        </w:tc>
        <w:tc>
          <w:tcPr>
            <w:tcW w:w="1395" w:type="dxa"/>
            <w:vAlign w:val="bottom"/>
          </w:tcPr>
          <w:p w:rsidR="00605A3E" w:rsidRPr="00255A53" w:rsidRDefault="00862AC9" w:rsidP="00605A3E">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w:t>
            </w:r>
            <w:r w:rsidR="00061E9E">
              <w:rPr>
                <w:rFonts w:ascii="Arial" w:eastAsia="Arial Unicode MS" w:hAnsi="Arial" w:cs="Arial"/>
                <w:sz w:val="18"/>
                <w:szCs w:val="18"/>
              </w:rPr>
              <w:t>8,841</w:t>
            </w:r>
          </w:p>
        </w:tc>
        <w:tc>
          <w:tcPr>
            <w:tcW w:w="1395" w:type="dxa"/>
            <w:vAlign w:val="bottom"/>
          </w:tcPr>
          <w:p w:rsidR="00605A3E" w:rsidRPr="00255A53" w:rsidRDefault="00605A3E" w:rsidP="00605A3E">
            <w:pPr>
              <w:pBdr>
                <w:bottom w:val="double" w:sz="4" w:space="1" w:color="auto"/>
              </w:pBdr>
              <w:tabs>
                <w:tab w:val="decimal" w:pos="1062"/>
              </w:tabs>
              <w:spacing w:line="360" w:lineRule="exact"/>
              <w:rPr>
                <w:rFonts w:ascii="Arial" w:eastAsia="Arial Unicode MS" w:hAnsi="Arial" w:cs="Arial"/>
                <w:sz w:val="18"/>
                <w:szCs w:val="18"/>
              </w:rPr>
            </w:pPr>
            <w:r w:rsidRPr="00255A53">
              <w:rPr>
                <w:rFonts w:ascii="Arial" w:eastAsia="Arial Unicode MS" w:hAnsi="Arial" w:cs="Arial"/>
                <w:sz w:val="18"/>
                <w:szCs w:val="18"/>
              </w:rPr>
              <w:t>1,854</w:t>
            </w:r>
          </w:p>
        </w:tc>
      </w:tr>
    </w:tbl>
    <w:p w:rsidR="00C041AA" w:rsidRPr="007222F3" w:rsidRDefault="00C041AA" w:rsidP="00C041AA">
      <w:pPr>
        <w:tabs>
          <w:tab w:val="left" w:pos="2160"/>
          <w:tab w:val="center" w:pos="6840"/>
          <w:tab w:val="center" w:pos="8280"/>
        </w:tabs>
        <w:spacing w:before="240" w:line="380" w:lineRule="exact"/>
        <w:ind w:left="547" w:right="-43" w:hanging="547"/>
        <w:jc w:val="thaiDistribute"/>
        <w:rPr>
          <w:rFonts w:ascii="Arial" w:hAnsi="Arial"/>
          <w:sz w:val="22"/>
          <w:szCs w:val="22"/>
        </w:rPr>
      </w:pPr>
      <w:r w:rsidRPr="007222F3">
        <w:rPr>
          <w:rFonts w:ascii="Arial" w:hAnsi="Arial"/>
          <w:sz w:val="22"/>
          <w:szCs w:val="22"/>
        </w:rPr>
        <w:lastRenderedPageBreak/>
        <w:tab/>
        <w:t xml:space="preserve">The </w:t>
      </w:r>
      <w:r w:rsidR="00862AC9">
        <w:rPr>
          <w:rFonts w:ascii="Arial" w:hAnsi="Arial"/>
          <w:sz w:val="22"/>
          <w:szCs w:val="22"/>
        </w:rPr>
        <w:t>Group</w:t>
      </w:r>
      <w:r w:rsidRPr="007222F3">
        <w:rPr>
          <w:rFonts w:ascii="Arial" w:hAnsi="Arial"/>
          <w:sz w:val="22"/>
          <w:szCs w:val="22"/>
        </w:rPr>
        <w:t xml:space="preserve"> ha</w:t>
      </w:r>
      <w:r w:rsidR="00862AC9">
        <w:rPr>
          <w:rFonts w:ascii="Arial" w:hAnsi="Arial"/>
          <w:sz w:val="22"/>
          <w:szCs w:val="22"/>
        </w:rPr>
        <w:t>s</w:t>
      </w:r>
      <w:r w:rsidRPr="007222F3">
        <w:rPr>
          <w:rFonts w:ascii="Arial" w:hAnsi="Arial"/>
          <w:sz w:val="22"/>
          <w:szCs w:val="22"/>
        </w:rPr>
        <w:t xml:space="preserve"> entered into the finance lease agreements with leasing companies for rental of motor vehicles and equipment for use in its operation, whereby it is committed to pay rental </w:t>
      </w:r>
      <w:proofErr w:type="gramStart"/>
      <w:r w:rsidRPr="007222F3">
        <w:rPr>
          <w:rFonts w:ascii="Arial" w:hAnsi="Arial"/>
          <w:sz w:val="22"/>
          <w:szCs w:val="22"/>
        </w:rPr>
        <w:t>on a monthly basis</w:t>
      </w:r>
      <w:proofErr w:type="gramEnd"/>
      <w:r w:rsidRPr="007222F3">
        <w:rPr>
          <w:rFonts w:ascii="Arial" w:hAnsi="Arial"/>
          <w:sz w:val="22"/>
          <w:szCs w:val="22"/>
        </w:rPr>
        <w:t xml:space="preserve">, </w:t>
      </w:r>
      <w:r w:rsidR="00D64F53" w:rsidRPr="007222F3">
        <w:rPr>
          <w:rFonts w:ascii="Arial" w:hAnsi="Arial"/>
          <w:sz w:val="22"/>
          <w:szCs w:val="22"/>
        </w:rPr>
        <w:t xml:space="preserve">the terms of </w:t>
      </w:r>
      <w:r w:rsidRPr="007222F3">
        <w:rPr>
          <w:rFonts w:ascii="Arial" w:hAnsi="Arial"/>
          <w:sz w:val="22"/>
          <w:szCs w:val="22"/>
        </w:rPr>
        <w:t xml:space="preserve">the agreements are generally between </w:t>
      </w:r>
      <w:r w:rsidR="00061E9E">
        <w:rPr>
          <w:rFonts w:ascii="Arial" w:hAnsi="Arial"/>
          <w:sz w:val="22"/>
          <w:szCs w:val="22"/>
        </w:rPr>
        <w:t>5</w:t>
      </w:r>
      <w:r w:rsidRPr="007222F3">
        <w:rPr>
          <w:rFonts w:ascii="Arial" w:hAnsi="Arial"/>
          <w:sz w:val="22"/>
          <w:szCs w:val="22"/>
        </w:rPr>
        <w:t xml:space="preserve"> and </w:t>
      </w:r>
      <w:r w:rsidR="00061E9E">
        <w:rPr>
          <w:rFonts w:ascii="Arial" w:hAnsi="Arial"/>
          <w:sz w:val="22"/>
          <w:szCs w:val="22"/>
        </w:rPr>
        <w:t>8</w:t>
      </w:r>
      <w:r w:rsidRPr="007222F3">
        <w:rPr>
          <w:rFonts w:ascii="Arial" w:hAnsi="Arial"/>
          <w:sz w:val="22"/>
          <w:szCs w:val="22"/>
        </w:rPr>
        <w:t xml:space="preserve"> years</w:t>
      </w:r>
      <w:r w:rsidR="00D63E9A">
        <w:rPr>
          <w:rFonts w:ascii="Arial" w:hAnsi="Arial"/>
          <w:sz w:val="22"/>
          <w:szCs w:val="22"/>
        </w:rPr>
        <w:t>.</w:t>
      </w:r>
    </w:p>
    <w:p w:rsidR="00C041AA" w:rsidRPr="007222F3" w:rsidRDefault="00C041AA" w:rsidP="007B4BCF">
      <w:pPr>
        <w:tabs>
          <w:tab w:val="left" w:pos="2160"/>
          <w:tab w:val="center" w:pos="6840"/>
          <w:tab w:val="center" w:pos="8280"/>
        </w:tabs>
        <w:spacing w:before="120" w:line="380" w:lineRule="exact"/>
        <w:ind w:left="547" w:right="-43" w:hanging="547"/>
        <w:jc w:val="thaiDistribute"/>
        <w:rPr>
          <w:rFonts w:ascii="Arial" w:hAnsi="Arial"/>
          <w:b/>
          <w:bCs/>
          <w:sz w:val="22"/>
          <w:szCs w:val="22"/>
        </w:rPr>
      </w:pPr>
      <w:r w:rsidRPr="007222F3">
        <w:rPr>
          <w:rFonts w:ascii="Arial" w:hAnsi="Arial"/>
          <w:sz w:val="22"/>
          <w:szCs w:val="22"/>
        </w:rPr>
        <w:tab/>
        <w:t>Future minimum lease payments required under the f</w:t>
      </w:r>
      <w:r w:rsidR="00D64F53" w:rsidRPr="007222F3">
        <w:rPr>
          <w:rFonts w:ascii="Arial" w:hAnsi="Arial"/>
          <w:sz w:val="22"/>
          <w:szCs w:val="22"/>
        </w:rPr>
        <w:t xml:space="preserve">inance lease agreements of the </w:t>
      </w:r>
      <w:r w:rsidR="00D63E9A">
        <w:rPr>
          <w:rFonts w:ascii="Arial" w:hAnsi="Arial"/>
          <w:sz w:val="22"/>
          <w:szCs w:val="22"/>
        </w:rPr>
        <w:t>Group</w:t>
      </w:r>
      <w:r w:rsidR="00D64F53" w:rsidRPr="007222F3">
        <w:rPr>
          <w:rFonts w:ascii="Arial" w:hAnsi="Arial"/>
          <w:sz w:val="22"/>
          <w:szCs w:val="22"/>
        </w:rPr>
        <w:t xml:space="preserve"> </w:t>
      </w:r>
      <w:r w:rsidRPr="007222F3">
        <w:rPr>
          <w:rFonts w:ascii="Arial" w:hAnsi="Arial"/>
          <w:sz w:val="22"/>
          <w:szCs w:val="22"/>
        </w:rPr>
        <w:t>were as follows:</w:t>
      </w:r>
    </w:p>
    <w:p w:rsidR="00733DBF" w:rsidRPr="00AE1087" w:rsidRDefault="00733DBF" w:rsidP="00C3768A">
      <w:pPr>
        <w:tabs>
          <w:tab w:val="right" w:pos="7280"/>
          <w:tab w:val="right" w:pos="8540"/>
        </w:tabs>
        <w:spacing w:before="240" w:after="120"/>
        <w:ind w:left="547" w:right="29" w:hanging="547"/>
        <w:jc w:val="right"/>
        <w:rPr>
          <w:rFonts w:ascii="Arial" w:hAnsi="Arial" w:cs="Arial"/>
          <w:b/>
          <w:bCs/>
          <w:sz w:val="16"/>
          <w:szCs w:val="16"/>
        </w:rPr>
      </w:pPr>
      <w:r w:rsidRPr="00AE1087">
        <w:rPr>
          <w:rFonts w:ascii="Arial" w:hAnsi="Arial" w:cs="Arial"/>
          <w:sz w:val="16"/>
          <w:szCs w:val="16"/>
        </w:rPr>
        <w:t>(Unit: Thousand Baht)</w:t>
      </w:r>
    </w:p>
    <w:tbl>
      <w:tblPr>
        <w:tblStyle w:val="TableGrid"/>
        <w:tblW w:w="9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0"/>
        <w:gridCol w:w="900"/>
        <w:gridCol w:w="881"/>
        <w:gridCol w:w="887"/>
        <w:gridCol w:w="842"/>
        <w:gridCol w:w="919"/>
        <w:gridCol w:w="919"/>
        <w:gridCol w:w="923"/>
        <w:gridCol w:w="6"/>
      </w:tblGrid>
      <w:tr w:rsidR="00061E9E" w:rsidRPr="00AE1087" w:rsidTr="006771B5">
        <w:trPr>
          <w:trHeight w:val="423"/>
        </w:trPr>
        <w:tc>
          <w:tcPr>
            <w:tcW w:w="2250" w:type="dxa"/>
          </w:tcPr>
          <w:p w:rsidR="00061E9E" w:rsidRPr="00AE1087" w:rsidRDefault="00061E9E" w:rsidP="00A672B1">
            <w:pPr>
              <w:tabs>
                <w:tab w:val="right" w:pos="7280"/>
                <w:tab w:val="right" w:pos="8540"/>
              </w:tabs>
              <w:spacing w:line="320" w:lineRule="exact"/>
              <w:ind w:right="-43"/>
              <w:jc w:val="thaiDistribute"/>
              <w:rPr>
                <w:rFonts w:ascii="Arial" w:hAnsi="Arial" w:cs="Arial"/>
                <w:b/>
                <w:bCs/>
                <w:sz w:val="16"/>
                <w:szCs w:val="16"/>
              </w:rPr>
            </w:pPr>
          </w:p>
        </w:tc>
        <w:tc>
          <w:tcPr>
            <w:tcW w:w="7177" w:type="dxa"/>
            <w:gridSpan w:val="9"/>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As at 31 December</w:t>
            </w:r>
            <w:r w:rsidRPr="00AE1087">
              <w:rPr>
                <w:rFonts w:ascii="Arial" w:eastAsia="Arial Unicode MS" w:hAnsi="Arial" w:cs="Arial"/>
                <w:sz w:val="16"/>
                <w:szCs w:val="16"/>
                <w:cs/>
              </w:rPr>
              <w:t xml:space="preserve"> </w:t>
            </w:r>
            <w:r w:rsidRPr="00AE1087">
              <w:rPr>
                <w:rFonts w:ascii="Arial" w:eastAsia="Arial Unicode MS" w:hAnsi="Arial" w:cs="Arial"/>
                <w:sz w:val="16"/>
                <w:szCs w:val="16"/>
              </w:rPr>
              <w:t>2019</w:t>
            </w:r>
          </w:p>
        </w:tc>
      </w:tr>
      <w:tr w:rsidR="00061E9E" w:rsidRPr="00AE1087" w:rsidTr="006771B5">
        <w:trPr>
          <w:trHeight w:val="540"/>
        </w:trPr>
        <w:tc>
          <w:tcPr>
            <w:tcW w:w="2250" w:type="dxa"/>
          </w:tcPr>
          <w:p w:rsidR="00061E9E" w:rsidRPr="00AE1087" w:rsidRDefault="00061E9E" w:rsidP="00A672B1">
            <w:pPr>
              <w:tabs>
                <w:tab w:val="right" w:pos="7280"/>
                <w:tab w:val="right" w:pos="8540"/>
              </w:tabs>
              <w:spacing w:line="320" w:lineRule="exact"/>
              <w:ind w:right="-43"/>
              <w:jc w:val="thaiDistribute"/>
              <w:rPr>
                <w:rFonts w:ascii="Arial" w:hAnsi="Arial" w:cs="Arial"/>
                <w:b/>
                <w:bCs/>
                <w:sz w:val="16"/>
                <w:szCs w:val="16"/>
              </w:rPr>
            </w:pPr>
          </w:p>
        </w:tc>
        <w:tc>
          <w:tcPr>
            <w:tcW w:w="3568" w:type="dxa"/>
            <w:gridSpan w:val="4"/>
          </w:tcPr>
          <w:p w:rsidR="00061E9E" w:rsidRPr="00AE1087" w:rsidRDefault="00061E9E" w:rsidP="00A672B1">
            <w:pPr>
              <w:pStyle w:val="Heading3"/>
              <w:pBdr>
                <w:bottom w:val="single" w:sz="4" w:space="1" w:color="auto"/>
              </w:pBdr>
              <w:spacing w:before="0" w:after="0" w:line="320" w:lineRule="exact"/>
              <w:jc w:val="center"/>
              <w:outlineLvl w:val="2"/>
              <w:rPr>
                <w:rFonts w:ascii="Arial" w:eastAsia="Arial Unicode MS" w:hAnsi="Arial" w:cs="Arial"/>
                <w:b w:val="0"/>
                <w:bCs w:val="0"/>
                <w:sz w:val="16"/>
                <w:szCs w:val="16"/>
              </w:rPr>
            </w:pPr>
            <w:r w:rsidRPr="00AE1087">
              <w:rPr>
                <w:rFonts w:ascii="Arial" w:eastAsia="Arial Unicode MS" w:hAnsi="Arial" w:cs="Arial"/>
                <w:b w:val="0"/>
                <w:bCs w:val="0"/>
                <w:sz w:val="16"/>
                <w:szCs w:val="16"/>
              </w:rPr>
              <w:t>Consolidated financial statements</w:t>
            </w:r>
          </w:p>
        </w:tc>
        <w:tc>
          <w:tcPr>
            <w:tcW w:w="3609" w:type="dxa"/>
            <w:gridSpan w:val="5"/>
          </w:tcPr>
          <w:p w:rsidR="00061E9E" w:rsidRPr="00AE1087" w:rsidRDefault="00061E9E" w:rsidP="00A672B1">
            <w:pPr>
              <w:pStyle w:val="Heading3"/>
              <w:pBdr>
                <w:bottom w:val="single" w:sz="4" w:space="1" w:color="auto"/>
              </w:pBdr>
              <w:spacing w:before="0" w:after="0" w:line="320" w:lineRule="exact"/>
              <w:jc w:val="center"/>
              <w:outlineLvl w:val="2"/>
              <w:rPr>
                <w:rFonts w:ascii="Arial" w:eastAsia="Arial Unicode MS" w:hAnsi="Arial" w:cs="Arial"/>
                <w:b w:val="0"/>
                <w:bCs w:val="0"/>
                <w:sz w:val="16"/>
                <w:szCs w:val="16"/>
              </w:rPr>
            </w:pPr>
            <w:r w:rsidRPr="00AE1087">
              <w:rPr>
                <w:rFonts w:ascii="Arial" w:eastAsia="Arial Unicode MS" w:hAnsi="Arial" w:cs="Arial"/>
                <w:b w:val="0"/>
                <w:bCs w:val="0"/>
                <w:sz w:val="16"/>
                <w:szCs w:val="16"/>
              </w:rPr>
              <w:t>Separate financial statements</w:t>
            </w:r>
          </w:p>
        </w:tc>
      </w:tr>
      <w:tr w:rsidR="00061E9E" w:rsidRPr="00AE1087" w:rsidTr="006771B5">
        <w:trPr>
          <w:gridAfter w:val="1"/>
          <w:wAfter w:w="6" w:type="dxa"/>
          <w:trHeight w:val="711"/>
        </w:trPr>
        <w:tc>
          <w:tcPr>
            <w:tcW w:w="2250" w:type="dxa"/>
          </w:tcPr>
          <w:p w:rsidR="00061E9E" w:rsidRPr="00AE1087" w:rsidRDefault="00061E9E" w:rsidP="00A672B1">
            <w:pPr>
              <w:tabs>
                <w:tab w:val="right" w:pos="7280"/>
                <w:tab w:val="right" w:pos="8540"/>
              </w:tabs>
              <w:spacing w:line="320" w:lineRule="exact"/>
              <w:ind w:right="-43"/>
              <w:jc w:val="thaiDistribute"/>
              <w:rPr>
                <w:rFonts w:ascii="Arial" w:hAnsi="Arial" w:cs="Arial"/>
                <w:b/>
                <w:bCs/>
                <w:sz w:val="16"/>
                <w:szCs w:val="16"/>
              </w:rPr>
            </w:pPr>
          </w:p>
        </w:tc>
        <w:tc>
          <w:tcPr>
            <w:tcW w:w="900" w:type="dxa"/>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Less than</w:t>
            </w:r>
          </w:p>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year</w:t>
            </w:r>
          </w:p>
        </w:tc>
        <w:tc>
          <w:tcPr>
            <w:tcW w:w="900" w:type="dxa"/>
          </w:tcPr>
          <w:p w:rsidR="00AE1087" w:rsidRPr="00AE1087" w:rsidRDefault="00AE1087" w:rsidP="00A672B1">
            <w:pPr>
              <w:pBdr>
                <w:bottom w:val="single" w:sz="4" w:space="1" w:color="auto"/>
              </w:pBdr>
              <w:spacing w:line="320" w:lineRule="exact"/>
              <w:jc w:val="center"/>
              <w:rPr>
                <w:rFonts w:ascii="Arial" w:eastAsia="Arial Unicode MS" w:hAnsi="Arial" w:cs="Arial"/>
                <w:sz w:val="16"/>
                <w:szCs w:val="16"/>
              </w:rPr>
            </w:pPr>
          </w:p>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1 - 5 years</w:t>
            </w:r>
          </w:p>
        </w:tc>
        <w:tc>
          <w:tcPr>
            <w:tcW w:w="881" w:type="dxa"/>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More than 5 years</w:t>
            </w:r>
          </w:p>
        </w:tc>
        <w:tc>
          <w:tcPr>
            <w:tcW w:w="887" w:type="dxa"/>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A672B1">
            <w:pPr>
              <w:pBdr>
                <w:bottom w:val="single" w:sz="4" w:space="1" w:color="auto"/>
              </w:pBdr>
              <w:spacing w:line="320" w:lineRule="exact"/>
              <w:jc w:val="center"/>
              <w:rPr>
                <w:rFonts w:ascii="Arial" w:eastAsia="Arial Unicode MS" w:hAnsi="Arial" w:cs="Arial"/>
                <w:sz w:val="16"/>
                <w:szCs w:val="16"/>
              </w:rPr>
            </w:pPr>
          </w:p>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Total</w:t>
            </w:r>
          </w:p>
        </w:tc>
        <w:tc>
          <w:tcPr>
            <w:tcW w:w="842" w:type="dxa"/>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Less than</w:t>
            </w:r>
          </w:p>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year</w:t>
            </w:r>
          </w:p>
        </w:tc>
        <w:tc>
          <w:tcPr>
            <w:tcW w:w="919" w:type="dxa"/>
          </w:tcPr>
          <w:p w:rsidR="00AE1087" w:rsidRPr="00AE1087" w:rsidRDefault="00AE1087" w:rsidP="00A672B1">
            <w:pPr>
              <w:pBdr>
                <w:bottom w:val="single" w:sz="4" w:space="1" w:color="auto"/>
              </w:pBdr>
              <w:spacing w:line="320" w:lineRule="exact"/>
              <w:jc w:val="center"/>
              <w:rPr>
                <w:rFonts w:ascii="Arial" w:eastAsia="Arial Unicode MS" w:hAnsi="Arial" w:cs="Arial"/>
                <w:sz w:val="16"/>
                <w:szCs w:val="16"/>
              </w:rPr>
            </w:pPr>
          </w:p>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1 - 5 years</w:t>
            </w:r>
          </w:p>
        </w:tc>
        <w:tc>
          <w:tcPr>
            <w:tcW w:w="919" w:type="dxa"/>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More than 5 years</w:t>
            </w:r>
          </w:p>
        </w:tc>
        <w:tc>
          <w:tcPr>
            <w:tcW w:w="923" w:type="dxa"/>
          </w:tcPr>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A672B1">
            <w:pPr>
              <w:pBdr>
                <w:bottom w:val="single" w:sz="4" w:space="1" w:color="auto"/>
              </w:pBdr>
              <w:spacing w:line="320" w:lineRule="exact"/>
              <w:jc w:val="center"/>
              <w:rPr>
                <w:rFonts w:ascii="Arial" w:eastAsia="Arial Unicode MS" w:hAnsi="Arial" w:cs="Arial"/>
                <w:sz w:val="16"/>
                <w:szCs w:val="16"/>
              </w:rPr>
            </w:pPr>
          </w:p>
          <w:p w:rsidR="00061E9E" w:rsidRPr="00AE1087" w:rsidRDefault="00061E9E" w:rsidP="00A672B1">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Total</w:t>
            </w:r>
          </w:p>
        </w:tc>
      </w:tr>
      <w:tr w:rsidR="00061E9E" w:rsidRPr="00AE1087" w:rsidTr="006771B5">
        <w:trPr>
          <w:gridAfter w:val="1"/>
          <w:wAfter w:w="6" w:type="dxa"/>
          <w:trHeight w:val="257"/>
        </w:trPr>
        <w:tc>
          <w:tcPr>
            <w:tcW w:w="2250" w:type="dxa"/>
          </w:tcPr>
          <w:p w:rsidR="00D63E9A" w:rsidRDefault="00061E9E" w:rsidP="00D63E9A">
            <w:pPr>
              <w:spacing w:line="320" w:lineRule="exact"/>
              <w:ind w:left="270" w:right="-108" w:hanging="270"/>
              <w:rPr>
                <w:rFonts w:ascii="Arial" w:eastAsia="Arial Unicode MS" w:hAnsi="Arial" w:cs="Arial"/>
                <w:sz w:val="16"/>
                <w:szCs w:val="16"/>
              </w:rPr>
            </w:pPr>
            <w:r w:rsidRPr="00AE1087">
              <w:rPr>
                <w:rFonts w:ascii="Arial" w:eastAsia="Arial Unicode MS" w:hAnsi="Arial" w:cs="Arial"/>
                <w:sz w:val="16"/>
                <w:szCs w:val="16"/>
              </w:rPr>
              <w:t>Future minimum lease</w:t>
            </w:r>
            <w:r w:rsidR="00D63E9A">
              <w:rPr>
                <w:rFonts w:ascii="Arial" w:eastAsia="Arial Unicode MS" w:hAnsi="Arial" w:cs="Arial"/>
                <w:sz w:val="16"/>
                <w:szCs w:val="16"/>
              </w:rPr>
              <w:t xml:space="preserve"> </w:t>
            </w:r>
          </w:p>
          <w:p w:rsidR="00061E9E" w:rsidRPr="00AE1087" w:rsidRDefault="00D63E9A" w:rsidP="00D63E9A">
            <w:pPr>
              <w:spacing w:line="320" w:lineRule="exact"/>
              <w:ind w:left="270" w:right="-108" w:hanging="270"/>
              <w:rPr>
                <w:rFonts w:ascii="Arial" w:eastAsia="Arial Unicode MS" w:hAnsi="Arial" w:cs="Arial"/>
                <w:sz w:val="16"/>
                <w:szCs w:val="16"/>
              </w:rPr>
            </w:pPr>
            <w:r>
              <w:rPr>
                <w:rFonts w:ascii="Arial" w:eastAsia="Arial Unicode MS" w:hAnsi="Arial" w:cs="Arial"/>
                <w:sz w:val="16"/>
                <w:szCs w:val="16"/>
              </w:rPr>
              <w:t xml:space="preserve">  </w:t>
            </w:r>
            <w:r w:rsidR="00061E9E" w:rsidRPr="00AE1087">
              <w:rPr>
                <w:rFonts w:ascii="Arial" w:eastAsia="Arial Unicode MS" w:hAnsi="Arial" w:cs="Arial"/>
                <w:sz w:val="16"/>
                <w:szCs w:val="16"/>
              </w:rPr>
              <w:t>payments</w:t>
            </w:r>
          </w:p>
        </w:tc>
        <w:tc>
          <w:tcPr>
            <w:tcW w:w="900" w:type="dxa"/>
            <w:vAlign w:val="bottom"/>
          </w:tcPr>
          <w:p w:rsidR="00061E9E" w:rsidRPr="00AE1087" w:rsidRDefault="00AE1087" w:rsidP="00A672B1">
            <w:pPr>
              <w:tabs>
                <w:tab w:val="decimal" w:pos="792"/>
              </w:tabs>
              <w:spacing w:line="320" w:lineRule="exact"/>
              <w:rPr>
                <w:rFonts w:ascii="Arial" w:eastAsia="Arial Unicode MS" w:hAnsi="Arial" w:cs="Arial"/>
                <w:sz w:val="16"/>
                <w:szCs w:val="16"/>
              </w:rPr>
            </w:pPr>
            <w:r>
              <w:rPr>
                <w:rFonts w:ascii="Arial" w:eastAsia="Arial Unicode MS" w:hAnsi="Arial" w:cs="Arial"/>
                <w:sz w:val="16"/>
                <w:szCs w:val="16"/>
              </w:rPr>
              <w:t>5,773</w:t>
            </w:r>
          </w:p>
        </w:tc>
        <w:tc>
          <w:tcPr>
            <w:tcW w:w="900" w:type="dxa"/>
            <w:vAlign w:val="bottom"/>
          </w:tcPr>
          <w:p w:rsidR="00061E9E" w:rsidRPr="00AE1087" w:rsidRDefault="00AE1087" w:rsidP="00A672B1">
            <w:pPr>
              <w:tabs>
                <w:tab w:val="decimal" w:pos="612"/>
              </w:tabs>
              <w:spacing w:line="320" w:lineRule="exact"/>
              <w:rPr>
                <w:rFonts w:ascii="Arial" w:eastAsia="Arial Unicode MS" w:hAnsi="Arial" w:cs="Arial"/>
                <w:sz w:val="16"/>
                <w:szCs w:val="16"/>
              </w:rPr>
            </w:pPr>
            <w:r>
              <w:rPr>
                <w:rFonts w:ascii="Arial" w:eastAsia="Arial Unicode MS" w:hAnsi="Arial" w:cs="Arial"/>
                <w:sz w:val="16"/>
                <w:szCs w:val="16"/>
              </w:rPr>
              <w:t>23,924</w:t>
            </w:r>
          </w:p>
        </w:tc>
        <w:tc>
          <w:tcPr>
            <w:tcW w:w="881" w:type="dxa"/>
          </w:tcPr>
          <w:p w:rsidR="00061E9E" w:rsidRDefault="00061E9E" w:rsidP="00A672B1">
            <w:pPr>
              <w:tabs>
                <w:tab w:val="decimal" w:pos="593"/>
              </w:tabs>
              <w:spacing w:line="320" w:lineRule="exact"/>
              <w:rPr>
                <w:rFonts w:ascii="Arial" w:eastAsia="Arial Unicode MS" w:hAnsi="Arial" w:cs="Arial"/>
                <w:sz w:val="16"/>
                <w:szCs w:val="16"/>
              </w:rPr>
            </w:pPr>
          </w:p>
          <w:p w:rsidR="00AE1087" w:rsidRPr="00AE1087" w:rsidRDefault="00AE1087" w:rsidP="00A672B1">
            <w:pP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8,832</w:t>
            </w:r>
          </w:p>
        </w:tc>
        <w:tc>
          <w:tcPr>
            <w:tcW w:w="887" w:type="dxa"/>
            <w:vAlign w:val="bottom"/>
          </w:tcPr>
          <w:p w:rsidR="00061E9E" w:rsidRPr="00AE1087" w:rsidRDefault="00061E9E" w:rsidP="00A672B1">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38,529</w:t>
            </w:r>
          </w:p>
        </w:tc>
        <w:tc>
          <w:tcPr>
            <w:tcW w:w="842" w:type="dxa"/>
            <w:vAlign w:val="bottom"/>
          </w:tcPr>
          <w:p w:rsidR="00061E9E" w:rsidRPr="00AE1087" w:rsidRDefault="00AE1087" w:rsidP="00A672B1">
            <w:pPr>
              <w:tabs>
                <w:tab w:val="decimal" w:pos="792"/>
              </w:tabs>
              <w:spacing w:line="320" w:lineRule="exact"/>
              <w:rPr>
                <w:rFonts w:ascii="Arial" w:eastAsia="Arial Unicode MS" w:hAnsi="Arial" w:cs="Arial"/>
                <w:sz w:val="16"/>
                <w:szCs w:val="16"/>
              </w:rPr>
            </w:pPr>
            <w:r>
              <w:rPr>
                <w:rFonts w:ascii="Arial" w:eastAsia="Arial Unicode MS" w:hAnsi="Arial" w:cs="Arial"/>
                <w:sz w:val="16"/>
                <w:szCs w:val="16"/>
              </w:rPr>
              <w:t>5,720</w:t>
            </w:r>
          </w:p>
        </w:tc>
        <w:tc>
          <w:tcPr>
            <w:tcW w:w="919" w:type="dxa"/>
            <w:vAlign w:val="bottom"/>
          </w:tcPr>
          <w:p w:rsidR="00061E9E" w:rsidRPr="00AE1087" w:rsidRDefault="00AE1087" w:rsidP="00A672B1">
            <w:pP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23,862</w:t>
            </w:r>
          </w:p>
        </w:tc>
        <w:tc>
          <w:tcPr>
            <w:tcW w:w="919" w:type="dxa"/>
          </w:tcPr>
          <w:p w:rsidR="00061E9E" w:rsidRDefault="00061E9E" w:rsidP="00A672B1">
            <w:pPr>
              <w:tabs>
                <w:tab w:val="decimal" w:pos="593"/>
              </w:tabs>
              <w:spacing w:line="320" w:lineRule="exact"/>
              <w:rPr>
                <w:rFonts w:ascii="Arial" w:eastAsia="Arial Unicode MS" w:hAnsi="Arial" w:cs="Arial"/>
                <w:sz w:val="16"/>
                <w:szCs w:val="16"/>
              </w:rPr>
            </w:pPr>
          </w:p>
          <w:p w:rsidR="00AE1087" w:rsidRPr="00AE1087" w:rsidRDefault="00AE1087" w:rsidP="00A672B1">
            <w:pP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8,832</w:t>
            </w:r>
          </w:p>
        </w:tc>
        <w:tc>
          <w:tcPr>
            <w:tcW w:w="923" w:type="dxa"/>
            <w:vAlign w:val="bottom"/>
          </w:tcPr>
          <w:p w:rsidR="00061E9E" w:rsidRPr="00AE1087" w:rsidRDefault="00061E9E" w:rsidP="00A672B1">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38,414</w:t>
            </w:r>
          </w:p>
        </w:tc>
      </w:tr>
      <w:tr w:rsidR="00061E9E" w:rsidRPr="00AE1087" w:rsidTr="006771B5">
        <w:trPr>
          <w:gridAfter w:val="1"/>
          <w:wAfter w:w="6" w:type="dxa"/>
          <w:trHeight w:val="257"/>
        </w:trPr>
        <w:tc>
          <w:tcPr>
            <w:tcW w:w="2250" w:type="dxa"/>
          </w:tcPr>
          <w:p w:rsidR="00061E9E" w:rsidRPr="00AE1087" w:rsidRDefault="00061E9E" w:rsidP="00A672B1">
            <w:pPr>
              <w:spacing w:line="320" w:lineRule="exact"/>
              <w:ind w:left="270" w:right="-108" w:hanging="270"/>
              <w:rPr>
                <w:rFonts w:ascii="Arial" w:eastAsia="Arial Unicode MS" w:hAnsi="Arial" w:cs="Arial"/>
                <w:sz w:val="16"/>
                <w:szCs w:val="16"/>
              </w:rPr>
            </w:pPr>
            <w:r w:rsidRPr="00AE1087">
              <w:rPr>
                <w:rFonts w:ascii="Arial" w:eastAsia="Arial Unicode MS" w:hAnsi="Arial" w:cs="Arial"/>
                <w:sz w:val="16"/>
                <w:szCs w:val="16"/>
              </w:rPr>
              <w:t>Deferred interest expenses</w:t>
            </w:r>
          </w:p>
        </w:tc>
        <w:tc>
          <w:tcPr>
            <w:tcW w:w="900" w:type="dxa"/>
            <w:vAlign w:val="bottom"/>
          </w:tcPr>
          <w:p w:rsidR="00061E9E" w:rsidRPr="00AE1087" w:rsidRDefault="00061E9E" w:rsidP="00A672B1">
            <w:pPr>
              <w:pBdr>
                <w:bottom w:val="single" w:sz="4" w:space="1" w:color="auto"/>
              </w:pBd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(1,185)</w:t>
            </w:r>
          </w:p>
        </w:tc>
        <w:tc>
          <w:tcPr>
            <w:tcW w:w="900" w:type="dxa"/>
            <w:vAlign w:val="bottom"/>
          </w:tcPr>
          <w:p w:rsidR="00061E9E" w:rsidRPr="00AE1087" w:rsidRDefault="00061E9E" w:rsidP="00A672B1">
            <w:pPr>
              <w:pBdr>
                <w:bottom w:val="single" w:sz="4" w:space="1" w:color="auto"/>
              </w:pBdr>
              <w:tabs>
                <w:tab w:val="decimal" w:pos="612"/>
              </w:tabs>
              <w:spacing w:line="320" w:lineRule="exact"/>
              <w:rPr>
                <w:rFonts w:ascii="Arial" w:eastAsia="Arial Unicode MS" w:hAnsi="Arial" w:cs="Arial"/>
                <w:sz w:val="16"/>
                <w:szCs w:val="16"/>
              </w:rPr>
            </w:pPr>
            <w:r w:rsidRPr="00AE1087">
              <w:rPr>
                <w:rFonts w:ascii="Arial" w:eastAsia="Arial Unicode MS" w:hAnsi="Arial" w:cs="Arial"/>
                <w:sz w:val="16"/>
                <w:szCs w:val="16"/>
              </w:rPr>
              <w:t>(3,</w:t>
            </w:r>
            <w:r w:rsidR="00D63E9A">
              <w:rPr>
                <w:rFonts w:ascii="Arial" w:eastAsia="Arial Unicode MS" w:hAnsi="Arial" w:cs="Arial"/>
                <w:sz w:val="16"/>
                <w:szCs w:val="16"/>
              </w:rPr>
              <w:t>535</w:t>
            </w:r>
            <w:r w:rsidRPr="00AE1087">
              <w:rPr>
                <w:rFonts w:ascii="Arial" w:eastAsia="Arial Unicode MS" w:hAnsi="Arial" w:cs="Arial"/>
                <w:sz w:val="16"/>
                <w:szCs w:val="16"/>
              </w:rPr>
              <w:t>)</w:t>
            </w:r>
          </w:p>
        </w:tc>
        <w:tc>
          <w:tcPr>
            <w:tcW w:w="881" w:type="dxa"/>
          </w:tcPr>
          <w:p w:rsidR="00061E9E" w:rsidRPr="00AE1087" w:rsidRDefault="00AE1087" w:rsidP="00A672B1">
            <w:pPr>
              <w:pBdr>
                <w:bottom w:val="sing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(323)</w:t>
            </w:r>
          </w:p>
        </w:tc>
        <w:tc>
          <w:tcPr>
            <w:tcW w:w="887" w:type="dxa"/>
            <w:vAlign w:val="bottom"/>
          </w:tcPr>
          <w:p w:rsidR="00061E9E" w:rsidRPr="00AE1087" w:rsidRDefault="00061E9E" w:rsidP="00A672B1">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(5,043)</w:t>
            </w:r>
          </w:p>
        </w:tc>
        <w:tc>
          <w:tcPr>
            <w:tcW w:w="842" w:type="dxa"/>
            <w:vAlign w:val="bottom"/>
          </w:tcPr>
          <w:p w:rsidR="00061E9E" w:rsidRPr="00AE1087" w:rsidRDefault="00061E9E" w:rsidP="00A672B1">
            <w:pPr>
              <w:pBdr>
                <w:bottom w:val="single" w:sz="4" w:space="1" w:color="auto"/>
              </w:pBd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(1,183)</w:t>
            </w:r>
          </w:p>
        </w:tc>
        <w:tc>
          <w:tcPr>
            <w:tcW w:w="919" w:type="dxa"/>
            <w:vAlign w:val="bottom"/>
          </w:tcPr>
          <w:p w:rsidR="00061E9E" w:rsidRPr="00AE1087" w:rsidRDefault="00AE1087" w:rsidP="00A672B1">
            <w:pPr>
              <w:pBdr>
                <w:bottom w:val="sing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(3,530)</w:t>
            </w:r>
          </w:p>
        </w:tc>
        <w:tc>
          <w:tcPr>
            <w:tcW w:w="919" w:type="dxa"/>
          </w:tcPr>
          <w:p w:rsidR="00061E9E" w:rsidRPr="00AE1087" w:rsidRDefault="00AE1087" w:rsidP="00A672B1">
            <w:pPr>
              <w:pBdr>
                <w:bottom w:val="sing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(323)</w:t>
            </w:r>
          </w:p>
        </w:tc>
        <w:tc>
          <w:tcPr>
            <w:tcW w:w="923" w:type="dxa"/>
            <w:vAlign w:val="bottom"/>
          </w:tcPr>
          <w:p w:rsidR="00061E9E" w:rsidRPr="00AE1087" w:rsidRDefault="00061E9E" w:rsidP="00A672B1">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(5,03</w:t>
            </w:r>
            <w:r w:rsidR="00AE1087">
              <w:rPr>
                <w:rFonts w:ascii="Arial" w:eastAsia="Arial Unicode MS" w:hAnsi="Arial" w:cs="Arial"/>
                <w:sz w:val="16"/>
                <w:szCs w:val="16"/>
              </w:rPr>
              <w:t>6</w:t>
            </w:r>
            <w:r w:rsidRPr="00AE1087">
              <w:rPr>
                <w:rFonts w:ascii="Arial" w:eastAsia="Arial Unicode MS" w:hAnsi="Arial" w:cs="Arial"/>
                <w:sz w:val="16"/>
                <w:szCs w:val="16"/>
              </w:rPr>
              <w:t>)</w:t>
            </w:r>
          </w:p>
        </w:tc>
      </w:tr>
      <w:tr w:rsidR="00D63E9A" w:rsidRPr="00AE1087" w:rsidTr="006771B5">
        <w:trPr>
          <w:gridAfter w:val="1"/>
          <w:wAfter w:w="6" w:type="dxa"/>
          <w:trHeight w:val="257"/>
        </w:trPr>
        <w:tc>
          <w:tcPr>
            <w:tcW w:w="2250" w:type="dxa"/>
          </w:tcPr>
          <w:p w:rsidR="00D63E9A" w:rsidRDefault="00D63E9A" w:rsidP="00D63E9A">
            <w:pPr>
              <w:spacing w:line="320" w:lineRule="exact"/>
              <w:ind w:right="-108"/>
              <w:rPr>
                <w:rFonts w:ascii="Arial" w:eastAsia="Arial Unicode MS" w:hAnsi="Arial" w:cs="Arial"/>
                <w:sz w:val="16"/>
                <w:szCs w:val="16"/>
              </w:rPr>
            </w:pPr>
            <w:r w:rsidRPr="00AE1087">
              <w:rPr>
                <w:rFonts w:ascii="Arial" w:eastAsia="Arial Unicode MS" w:hAnsi="Arial" w:cs="Arial"/>
                <w:sz w:val="16"/>
                <w:szCs w:val="16"/>
              </w:rPr>
              <w:t xml:space="preserve">Present value of future </w:t>
            </w:r>
          </w:p>
          <w:p w:rsidR="00D63E9A" w:rsidRPr="00AE1087" w:rsidRDefault="00D63E9A" w:rsidP="00D63E9A">
            <w:pPr>
              <w:spacing w:line="320" w:lineRule="exact"/>
              <w:ind w:right="-108"/>
              <w:rPr>
                <w:rFonts w:ascii="Arial" w:eastAsia="Arial Unicode MS" w:hAnsi="Arial" w:cs="Arial"/>
                <w:sz w:val="16"/>
                <w:szCs w:val="16"/>
              </w:rPr>
            </w:pPr>
            <w:r>
              <w:rPr>
                <w:rFonts w:ascii="Arial" w:eastAsia="Arial Unicode MS" w:hAnsi="Arial" w:cs="Arial"/>
                <w:sz w:val="16"/>
                <w:szCs w:val="16"/>
              </w:rPr>
              <w:t xml:space="preserve">  </w:t>
            </w:r>
            <w:r w:rsidRPr="00AE1087">
              <w:rPr>
                <w:rFonts w:ascii="Arial" w:eastAsia="Arial Unicode MS" w:hAnsi="Arial" w:cs="Arial"/>
                <w:sz w:val="16"/>
                <w:szCs w:val="16"/>
              </w:rPr>
              <w:t>minimum lease</w:t>
            </w:r>
            <w:r>
              <w:rPr>
                <w:rFonts w:ascii="Arial" w:eastAsia="Arial Unicode MS" w:hAnsi="Arial" w:cs="Arial"/>
                <w:sz w:val="16"/>
                <w:szCs w:val="16"/>
              </w:rPr>
              <w:t xml:space="preserve"> payment</w:t>
            </w:r>
            <w:r w:rsidRPr="00AE1087">
              <w:rPr>
                <w:rFonts w:ascii="Arial" w:eastAsia="Arial Unicode MS" w:hAnsi="Arial" w:cs="Arial"/>
                <w:sz w:val="16"/>
                <w:szCs w:val="16"/>
              </w:rPr>
              <w:t xml:space="preserve">          </w:t>
            </w:r>
          </w:p>
        </w:tc>
        <w:tc>
          <w:tcPr>
            <w:tcW w:w="900" w:type="dxa"/>
            <w:vAlign w:val="bottom"/>
          </w:tcPr>
          <w:p w:rsidR="00D63E9A" w:rsidRPr="00AE1087" w:rsidRDefault="00D63E9A" w:rsidP="00D63E9A">
            <w:pPr>
              <w:pBdr>
                <w:bottom w:val="double" w:sz="4" w:space="1" w:color="auto"/>
              </w:pBdr>
              <w:tabs>
                <w:tab w:val="decimal" w:pos="792"/>
              </w:tabs>
              <w:spacing w:line="320" w:lineRule="exact"/>
              <w:rPr>
                <w:rFonts w:ascii="Arial" w:eastAsia="Arial Unicode MS" w:hAnsi="Arial" w:cs="Arial"/>
                <w:sz w:val="16"/>
                <w:szCs w:val="16"/>
              </w:rPr>
            </w:pPr>
            <w:r>
              <w:rPr>
                <w:rFonts w:ascii="Arial" w:eastAsia="Arial Unicode MS" w:hAnsi="Arial" w:cs="Arial"/>
                <w:sz w:val="16"/>
                <w:szCs w:val="16"/>
              </w:rPr>
              <w:t>4,588</w:t>
            </w:r>
          </w:p>
        </w:tc>
        <w:tc>
          <w:tcPr>
            <w:tcW w:w="900" w:type="dxa"/>
            <w:vAlign w:val="bottom"/>
          </w:tcPr>
          <w:p w:rsidR="00D63E9A" w:rsidRPr="00AE1087" w:rsidRDefault="00D63E9A" w:rsidP="00D63E9A">
            <w:pPr>
              <w:pBdr>
                <w:bottom w:val="double" w:sz="4" w:space="1" w:color="auto"/>
              </w:pBdr>
              <w:tabs>
                <w:tab w:val="decimal" w:pos="612"/>
              </w:tabs>
              <w:spacing w:line="320" w:lineRule="exact"/>
              <w:rPr>
                <w:rFonts w:ascii="Arial" w:eastAsia="Arial Unicode MS" w:hAnsi="Arial" w:cs="Arial"/>
                <w:sz w:val="16"/>
                <w:szCs w:val="16"/>
              </w:rPr>
            </w:pPr>
            <w:r>
              <w:rPr>
                <w:rFonts w:ascii="Arial" w:eastAsia="Arial Unicode MS" w:hAnsi="Arial" w:cs="Arial"/>
                <w:sz w:val="16"/>
                <w:szCs w:val="16"/>
              </w:rPr>
              <w:t>20,389</w:t>
            </w:r>
          </w:p>
        </w:tc>
        <w:tc>
          <w:tcPr>
            <w:tcW w:w="881" w:type="dxa"/>
          </w:tcPr>
          <w:p w:rsidR="00D63E9A" w:rsidRDefault="00D63E9A" w:rsidP="00D63E9A">
            <w:pPr>
              <w:pBdr>
                <w:bottom w:val="doub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w:t>
            </w:r>
          </w:p>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8,509</w:t>
            </w:r>
          </w:p>
        </w:tc>
        <w:tc>
          <w:tcPr>
            <w:tcW w:w="887" w:type="dxa"/>
            <w:vAlign w:val="bottom"/>
          </w:tcPr>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33,486</w:t>
            </w:r>
          </w:p>
        </w:tc>
        <w:tc>
          <w:tcPr>
            <w:tcW w:w="842" w:type="dxa"/>
            <w:vAlign w:val="bottom"/>
          </w:tcPr>
          <w:p w:rsidR="00D63E9A" w:rsidRPr="00AE1087" w:rsidRDefault="00D63E9A" w:rsidP="00D63E9A">
            <w:pPr>
              <w:pBdr>
                <w:bottom w:val="double" w:sz="4" w:space="1" w:color="auto"/>
              </w:pBdr>
              <w:tabs>
                <w:tab w:val="decimal" w:pos="792"/>
              </w:tabs>
              <w:spacing w:line="320" w:lineRule="exact"/>
              <w:rPr>
                <w:rFonts w:ascii="Arial" w:eastAsia="Arial Unicode MS" w:hAnsi="Arial" w:cs="Arial"/>
                <w:sz w:val="16"/>
                <w:szCs w:val="16"/>
              </w:rPr>
            </w:pPr>
            <w:r>
              <w:rPr>
                <w:rFonts w:ascii="Arial" w:eastAsia="Arial Unicode MS" w:hAnsi="Arial" w:cs="Arial"/>
                <w:sz w:val="16"/>
                <w:szCs w:val="16"/>
              </w:rPr>
              <w:t>4,537</w:t>
            </w:r>
          </w:p>
        </w:tc>
        <w:tc>
          <w:tcPr>
            <w:tcW w:w="919" w:type="dxa"/>
            <w:vAlign w:val="bottom"/>
          </w:tcPr>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20,332</w:t>
            </w:r>
          </w:p>
        </w:tc>
        <w:tc>
          <w:tcPr>
            <w:tcW w:w="919" w:type="dxa"/>
          </w:tcPr>
          <w:p w:rsidR="00D63E9A" w:rsidRDefault="00D63E9A" w:rsidP="00D63E9A">
            <w:pPr>
              <w:pBdr>
                <w:bottom w:val="double" w:sz="4" w:space="1" w:color="auto"/>
              </w:pBdr>
              <w:tabs>
                <w:tab w:val="decimal" w:pos="593"/>
              </w:tabs>
              <w:spacing w:line="320" w:lineRule="exact"/>
              <w:rPr>
                <w:rFonts w:ascii="Arial" w:eastAsia="Arial Unicode MS" w:hAnsi="Arial" w:cs="Arial"/>
                <w:sz w:val="16"/>
                <w:szCs w:val="16"/>
              </w:rPr>
            </w:pPr>
          </w:p>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Pr>
                <w:rFonts w:ascii="Arial" w:eastAsia="Arial Unicode MS" w:hAnsi="Arial" w:cs="Arial"/>
                <w:sz w:val="16"/>
                <w:szCs w:val="16"/>
              </w:rPr>
              <w:t>8,509</w:t>
            </w:r>
          </w:p>
        </w:tc>
        <w:tc>
          <w:tcPr>
            <w:tcW w:w="923" w:type="dxa"/>
            <w:vAlign w:val="bottom"/>
          </w:tcPr>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33,37</w:t>
            </w:r>
            <w:r>
              <w:rPr>
                <w:rFonts w:ascii="Arial" w:eastAsia="Arial Unicode MS" w:hAnsi="Arial" w:cs="Arial"/>
                <w:sz w:val="16"/>
                <w:szCs w:val="16"/>
              </w:rPr>
              <w:t>8</w:t>
            </w:r>
          </w:p>
        </w:tc>
      </w:tr>
    </w:tbl>
    <w:p w:rsidR="00AE1087" w:rsidRPr="00AE1087" w:rsidRDefault="006771B5" w:rsidP="00AE1087">
      <w:pPr>
        <w:tabs>
          <w:tab w:val="right" w:pos="7280"/>
          <w:tab w:val="right" w:pos="8540"/>
        </w:tabs>
        <w:spacing w:before="240" w:after="120"/>
        <w:ind w:left="547" w:right="29" w:hanging="547"/>
        <w:jc w:val="right"/>
        <w:rPr>
          <w:rFonts w:ascii="Arial" w:hAnsi="Arial" w:cs="Arial"/>
          <w:b/>
          <w:bCs/>
          <w:sz w:val="16"/>
          <w:szCs w:val="16"/>
        </w:rPr>
      </w:pPr>
      <w:r w:rsidRPr="00AE1087">
        <w:rPr>
          <w:rFonts w:ascii="Arial" w:hAnsi="Arial" w:cs="Arial"/>
          <w:sz w:val="16"/>
          <w:szCs w:val="16"/>
        </w:rPr>
        <w:t xml:space="preserve"> </w:t>
      </w:r>
      <w:r w:rsidR="00AE1087" w:rsidRPr="00AE1087">
        <w:rPr>
          <w:rFonts w:ascii="Arial" w:hAnsi="Arial" w:cs="Arial"/>
          <w:sz w:val="16"/>
          <w:szCs w:val="16"/>
        </w:rPr>
        <w:t>(Unit: Thousand Baht)</w:t>
      </w:r>
    </w:p>
    <w:tbl>
      <w:tblPr>
        <w:tblStyle w:val="TableGrid"/>
        <w:tblW w:w="9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0"/>
        <w:gridCol w:w="900"/>
        <w:gridCol w:w="881"/>
        <w:gridCol w:w="887"/>
        <w:gridCol w:w="842"/>
        <w:gridCol w:w="919"/>
        <w:gridCol w:w="919"/>
        <w:gridCol w:w="923"/>
        <w:gridCol w:w="6"/>
      </w:tblGrid>
      <w:tr w:rsidR="00AE1087" w:rsidRPr="00AE1087" w:rsidTr="006771B5">
        <w:trPr>
          <w:trHeight w:val="423"/>
        </w:trPr>
        <w:tc>
          <w:tcPr>
            <w:tcW w:w="2250" w:type="dxa"/>
          </w:tcPr>
          <w:p w:rsidR="00AE1087" w:rsidRPr="00AE1087" w:rsidRDefault="00AE1087" w:rsidP="006771B5">
            <w:pPr>
              <w:tabs>
                <w:tab w:val="right" w:pos="7280"/>
                <w:tab w:val="right" w:pos="8540"/>
              </w:tabs>
              <w:spacing w:line="320" w:lineRule="exact"/>
              <w:ind w:right="-43"/>
              <w:jc w:val="thaiDistribute"/>
              <w:rPr>
                <w:rFonts w:ascii="Arial" w:hAnsi="Arial" w:cs="Arial"/>
                <w:b/>
                <w:bCs/>
                <w:sz w:val="16"/>
                <w:szCs w:val="16"/>
              </w:rPr>
            </w:pPr>
          </w:p>
        </w:tc>
        <w:tc>
          <w:tcPr>
            <w:tcW w:w="7177" w:type="dxa"/>
            <w:gridSpan w:val="9"/>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As at 31 December</w:t>
            </w:r>
            <w:r w:rsidRPr="00AE1087">
              <w:rPr>
                <w:rFonts w:ascii="Arial" w:eastAsia="Arial Unicode MS" w:hAnsi="Arial" w:cs="Arial"/>
                <w:sz w:val="16"/>
                <w:szCs w:val="16"/>
                <w:cs/>
              </w:rPr>
              <w:t xml:space="preserve"> </w:t>
            </w:r>
            <w:r w:rsidRPr="00AE1087">
              <w:rPr>
                <w:rFonts w:ascii="Arial" w:eastAsia="Arial Unicode MS" w:hAnsi="Arial" w:cs="Arial"/>
                <w:sz w:val="16"/>
                <w:szCs w:val="16"/>
              </w:rPr>
              <w:t>2018</w:t>
            </w:r>
          </w:p>
        </w:tc>
      </w:tr>
      <w:tr w:rsidR="00AE1087" w:rsidRPr="00AE1087" w:rsidTr="006771B5">
        <w:trPr>
          <w:trHeight w:val="540"/>
        </w:trPr>
        <w:tc>
          <w:tcPr>
            <w:tcW w:w="2250" w:type="dxa"/>
          </w:tcPr>
          <w:p w:rsidR="00AE1087" w:rsidRPr="00AE1087" w:rsidRDefault="00AE1087" w:rsidP="006771B5">
            <w:pPr>
              <w:tabs>
                <w:tab w:val="right" w:pos="7280"/>
                <w:tab w:val="right" w:pos="8540"/>
              </w:tabs>
              <w:spacing w:line="320" w:lineRule="exact"/>
              <w:ind w:right="-43"/>
              <w:jc w:val="thaiDistribute"/>
              <w:rPr>
                <w:rFonts w:ascii="Arial" w:hAnsi="Arial" w:cs="Arial"/>
                <w:b/>
                <w:bCs/>
                <w:sz w:val="16"/>
                <w:szCs w:val="16"/>
              </w:rPr>
            </w:pPr>
          </w:p>
        </w:tc>
        <w:tc>
          <w:tcPr>
            <w:tcW w:w="3568" w:type="dxa"/>
            <w:gridSpan w:val="4"/>
          </w:tcPr>
          <w:p w:rsidR="00AE1087" w:rsidRPr="00AE1087" w:rsidRDefault="00AE1087" w:rsidP="006771B5">
            <w:pPr>
              <w:pStyle w:val="Heading3"/>
              <w:pBdr>
                <w:bottom w:val="single" w:sz="4" w:space="1" w:color="auto"/>
              </w:pBdr>
              <w:spacing w:before="0" w:after="0" w:line="320" w:lineRule="exact"/>
              <w:jc w:val="center"/>
              <w:outlineLvl w:val="2"/>
              <w:rPr>
                <w:rFonts w:ascii="Arial" w:eastAsia="Arial Unicode MS" w:hAnsi="Arial" w:cs="Arial"/>
                <w:b w:val="0"/>
                <w:bCs w:val="0"/>
                <w:sz w:val="16"/>
                <w:szCs w:val="16"/>
              </w:rPr>
            </w:pPr>
            <w:r w:rsidRPr="00AE1087">
              <w:rPr>
                <w:rFonts w:ascii="Arial" w:eastAsia="Arial Unicode MS" w:hAnsi="Arial" w:cs="Arial"/>
                <w:b w:val="0"/>
                <w:bCs w:val="0"/>
                <w:sz w:val="16"/>
                <w:szCs w:val="16"/>
              </w:rPr>
              <w:t>Consolidated financial statements</w:t>
            </w:r>
          </w:p>
        </w:tc>
        <w:tc>
          <w:tcPr>
            <w:tcW w:w="3609" w:type="dxa"/>
            <w:gridSpan w:val="5"/>
          </w:tcPr>
          <w:p w:rsidR="00AE1087" w:rsidRPr="00AE1087" w:rsidRDefault="00AE1087" w:rsidP="006771B5">
            <w:pPr>
              <w:pStyle w:val="Heading3"/>
              <w:pBdr>
                <w:bottom w:val="single" w:sz="4" w:space="1" w:color="auto"/>
              </w:pBdr>
              <w:spacing w:before="0" w:after="0" w:line="320" w:lineRule="exact"/>
              <w:jc w:val="center"/>
              <w:outlineLvl w:val="2"/>
              <w:rPr>
                <w:rFonts w:ascii="Arial" w:eastAsia="Arial Unicode MS" w:hAnsi="Arial" w:cs="Arial"/>
                <w:b w:val="0"/>
                <w:bCs w:val="0"/>
                <w:sz w:val="16"/>
                <w:szCs w:val="16"/>
              </w:rPr>
            </w:pPr>
            <w:r w:rsidRPr="00AE1087">
              <w:rPr>
                <w:rFonts w:ascii="Arial" w:eastAsia="Arial Unicode MS" w:hAnsi="Arial" w:cs="Arial"/>
                <w:b w:val="0"/>
                <w:bCs w:val="0"/>
                <w:sz w:val="16"/>
                <w:szCs w:val="16"/>
              </w:rPr>
              <w:t>Separate financial statements</w:t>
            </w:r>
          </w:p>
        </w:tc>
      </w:tr>
      <w:tr w:rsidR="00AE1087" w:rsidRPr="00AE1087" w:rsidTr="006771B5">
        <w:trPr>
          <w:gridAfter w:val="1"/>
          <w:wAfter w:w="6" w:type="dxa"/>
          <w:trHeight w:val="711"/>
        </w:trPr>
        <w:tc>
          <w:tcPr>
            <w:tcW w:w="2250" w:type="dxa"/>
          </w:tcPr>
          <w:p w:rsidR="00AE1087" w:rsidRPr="00AE1087" w:rsidRDefault="00AE1087" w:rsidP="006771B5">
            <w:pPr>
              <w:tabs>
                <w:tab w:val="right" w:pos="7280"/>
                <w:tab w:val="right" w:pos="8540"/>
              </w:tabs>
              <w:spacing w:line="320" w:lineRule="exact"/>
              <w:ind w:right="-43"/>
              <w:jc w:val="thaiDistribute"/>
              <w:rPr>
                <w:rFonts w:ascii="Arial" w:hAnsi="Arial" w:cs="Arial"/>
                <w:b/>
                <w:bCs/>
                <w:sz w:val="16"/>
                <w:szCs w:val="16"/>
              </w:rPr>
            </w:pPr>
          </w:p>
        </w:tc>
        <w:tc>
          <w:tcPr>
            <w:tcW w:w="900"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Less than</w:t>
            </w: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year</w:t>
            </w:r>
          </w:p>
        </w:tc>
        <w:tc>
          <w:tcPr>
            <w:tcW w:w="900"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1 - 5 years</w:t>
            </w:r>
          </w:p>
        </w:tc>
        <w:tc>
          <w:tcPr>
            <w:tcW w:w="881"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More than 5 years</w:t>
            </w:r>
          </w:p>
        </w:tc>
        <w:tc>
          <w:tcPr>
            <w:tcW w:w="887"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Total</w:t>
            </w:r>
          </w:p>
        </w:tc>
        <w:tc>
          <w:tcPr>
            <w:tcW w:w="842"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Less than</w:t>
            </w: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year</w:t>
            </w:r>
          </w:p>
        </w:tc>
        <w:tc>
          <w:tcPr>
            <w:tcW w:w="919"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1 - 5 years</w:t>
            </w:r>
          </w:p>
        </w:tc>
        <w:tc>
          <w:tcPr>
            <w:tcW w:w="919"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More than 5 years</w:t>
            </w:r>
          </w:p>
        </w:tc>
        <w:tc>
          <w:tcPr>
            <w:tcW w:w="923" w:type="dxa"/>
          </w:tcPr>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p>
          <w:p w:rsidR="00AE1087" w:rsidRPr="00AE1087" w:rsidRDefault="00AE1087" w:rsidP="006771B5">
            <w:pPr>
              <w:pBdr>
                <w:bottom w:val="single" w:sz="4" w:space="1" w:color="auto"/>
              </w:pBdr>
              <w:spacing w:line="320" w:lineRule="exact"/>
              <w:jc w:val="center"/>
              <w:rPr>
                <w:rFonts w:ascii="Arial" w:eastAsia="Arial Unicode MS" w:hAnsi="Arial" w:cs="Arial"/>
                <w:sz w:val="16"/>
                <w:szCs w:val="16"/>
              </w:rPr>
            </w:pPr>
            <w:r w:rsidRPr="00AE1087">
              <w:rPr>
                <w:rFonts w:ascii="Arial" w:eastAsia="Arial Unicode MS" w:hAnsi="Arial" w:cs="Arial"/>
                <w:sz w:val="16"/>
                <w:szCs w:val="16"/>
              </w:rPr>
              <w:t>Total</w:t>
            </w:r>
          </w:p>
        </w:tc>
      </w:tr>
      <w:tr w:rsidR="00D63E9A" w:rsidRPr="00AE1087" w:rsidTr="006771B5">
        <w:trPr>
          <w:gridAfter w:val="1"/>
          <w:wAfter w:w="6" w:type="dxa"/>
          <w:trHeight w:val="257"/>
        </w:trPr>
        <w:tc>
          <w:tcPr>
            <w:tcW w:w="2250" w:type="dxa"/>
          </w:tcPr>
          <w:p w:rsidR="00D63E9A" w:rsidRDefault="00D63E9A" w:rsidP="00D63E9A">
            <w:pPr>
              <w:spacing w:line="320" w:lineRule="exact"/>
              <w:ind w:left="270" w:right="-108" w:hanging="270"/>
              <w:rPr>
                <w:rFonts w:ascii="Arial" w:eastAsia="Arial Unicode MS" w:hAnsi="Arial" w:cs="Arial"/>
                <w:sz w:val="16"/>
                <w:szCs w:val="16"/>
              </w:rPr>
            </w:pPr>
            <w:r w:rsidRPr="00AE1087">
              <w:rPr>
                <w:rFonts w:ascii="Arial" w:eastAsia="Arial Unicode MS" w:hAnsi="Arial" w:cs="Arial"/>
                <w:sz w:val="16"/>
                <w:szCs w:val="16"/>
              </w:rPr>
              <w:t>Future minimum lease</w:t>
            </w:r>
            <w:r>
              <w:rPr>
                <w:rFonts w:ascii="Arial" w:eastAsia="Arial Unicode MS" w:hAnsi="Arial" w:cs="Arial"/>
                <w:sz w:val="16"/>
                <w:szCs w:val="16"/>
              </w:rPr>
              <w:t xml:space="preserve"> </w:t>
            </w:r>
          </w:p>
          <w:p w:rsidR="00D63E9A" w:rsidRPr="00AE1087" w:rsidRDefault="00D63E9A" w:rsidP="00D63E9A">
            <w:pPr>
              <w:spacing w:line="320" w:lineRule="exact"/>
              <w:ind w:left="270" w:right="-108" w:hanging="270"/>
              <w:rPr>
                <w:rFonts w:ascii="Arial" w:eastAsia="Arial Unicode MS" w:hAnsi="Arial" w:cs="Arial"/>
                <w:sz w:val="16"/>
                <w:szCs w:val="16"/>
              </w:rPr>
            </w:pPr>
            <w:r>
              <w:rPr>
                <w:rFonts w:ascii="Arial" w:eastAsia="Arial Unicode MS" w:hAnsi="Arial" w:cs="Arial"/>
                <w:sz w:val="16"/>
                <w:szCs w:val="16"/>
              </w:rPr>
              <w:t xml:space="preserve">  </w:t>
            </w:r>
            <w:r w:rsidRPr="00AE1087">
              <w:rPr>
                <w:rFonts w:ascii="Arial" w:eastAsia="Arial Unicode MS" w:hAnsi="Arial" w:cs="Arial"/>
                <w:sz w:val="16"/>
                <w:szCs w:val="16"/>
              </w:rPr>
              <w:t>payments</w:t>
            </w:r>
          </w:p>
        </w:tc>
        <w:tc>
          <w:tcPr>
            <w:tcW w:w="900" w:type="dxa"/>
            <w:vAlign w:val="bottom"/>
          </w:tcPr>
          <w:p w:rsidR="00D63E9A" w:rsidRPr="00AE1087" w:rsidRDefault="00D63E9A" w:rsidP="00D63E9A">
            <w:pP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27,760</w:t>
            </w:r>
          </w:p>
        </w:tc>
        <w:tc>
          <w:tcPr>
            <w:tcW w:w="900" w:type="dxa"/>
            <w:vAlign w:val="bottom"/>
          </w:tcPr>
          <w:p w:rsidR="00D63E9A" w:rsidRPr="00AE1087" w:rsidRDefault="00D63E9A" w:rsidP="00D63E9A">
            <w:pPr>
              <w:tabs>
                <w:tab w:val="decimal" w:pos="612"/>
              </w:tabs>
              <w:spacing w:line="320" w:lineRule="exact"/>
              <w:rPr>
                <w:rFonts w:ascii="Arial" w:eastAsia="Arial Unicode MS" w:hAnsi="Arial" w:cs="Arial"/>
                <w:sz w:val="16"/>
                <w:szCs w:val="16"/>
              </w:rPr>
            </w:pPr>
            <w:r w:rsidRPr="00AE1087">
              <w:rPr>
                <w:rFonts w:ascii="Arial" w:eastAsia="Arial Unicode MS" w:hAnsi="Arial" w:cs="Arial"/>
                <w:sz w:val="16"/>
                <w:szCs w:val="16"/>
              </w:rPr>
              <w:t>33,725</w:t>
            </w:r>
          </w:p>
        </w:tc>
        <w:tc>
          <w:tcPr>
            <w:tcW w:w="881" w:type="dxa"/>
          </w:tcPr>
          <w:p w:rsidR="00D63E9A" w:rsidRPr="00AE1087" w:rsidRDefault="00D63E9A" w:rsidP="00D63E9A">
            <w:pPr>
              <w:tabs>
                <w:tab w:val="decimal" w:pos="593"/>
              </w:tabs>
              <w:spacing w:line="320" w:lineRule="exact"/>
              <w:rPr>
                <w:rFonts w:ascii="Arial" w:eastAsia="Arial Unicode MS" w:hAnsi="Arial" w:cs="Arial"/>
                <w:sz w:val="16"/>
                <w:szCs w:val="16"/>
              </w:rPr>
            </w:pPr>
          </w:p>
          <w:p w:rsidR="00D63E9A" w:rsidRPr="00AE1087" w:rsidRDefault="00D63E9A" w:rsidP="00D63E9A">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w:t>
            </w:r>
          </w:p>
        </w:tc>
        <w:tc>
          <w:tcPr>
            <w:tcW w:w="887" w:type="dxa"/>
            <w:vAlign w:val="bottom"/>
          </w:tcPr>
          <w:p w:rsidR="00D63E9A" w:rsidRPr="00AE1087" w:rsidRDefault="00D63E9A" w:rsidP="00D63E9A">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61,485</w:t>
            </w:r>
          </w:p>
        </w:tc>
        <w:tc>
          <w:tcPr>
            <w:tcW w:w="842" w:type="dxa"/>
            <w:vAlign w:val="bottom"/>
          </w:tcPr>
          <w:p w:rsidR="00D63E9A" w:rsidRPr="00AE1087" w:rsidRDefault="00D63E9A" w:rsidP="00D63E9A">
            <w:pP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1,103</w:t>
            </w:r>
          </w:p>
        </w:tc>
        <w:tc>
          <w:tcPr>
            <w:tcW w:w="919" w:type="dxa"/>
            <w:vAlign w:val="bottom"/>
          </w:tcPr>
          <w:p w:rsidR="00D63E9A" w:rsidRPr="00AE1087" w:rsidRDefault="00D63E9A" w:rsidP="00D63E9A">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1,929</w:t>
            </w:r>
          </w:p>
        </w:tc>
        <w:tc>
          <w:tcPr>
            <w:tcW w:w="919" w:type="dxa"/>
          </w:tcPr>
          <w:p w:rsidR="00D63E9A" w:rsidRPr="00AE1087" w:rsidRDefault="00D63E9A" w:rsidP="00D63E9A">
            <w:pPr>
              <w:tabs>
                <w:tab w:val="decimal" w:pos="593"/>
              </w:tabs>
              <w:spacing w:line="320" w:lineRule="exact"/>
              <w:rPr>
                <w:rFonts w:ascii="Arial" w:eastAsia="Arial Unicode MS" w:hAnsi="Arial" w:cs="Arial"/>
                <w:sz w:val="16"/>
                <w:szCs w:val="16"/>
              </w:rPr>
            </w:pPr>
          </w:p>
          <w:p w:rsidR="00D63E9A" w:rsidRPr="00AE1087" w:rsidRDefault="00D63E9A" w:rsidP="00D63E9A">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w:t>
            </w:r>
          </w:p>
        </w:tc>
        <w:tc>
          <w:tcPr>
            <w:tcW w:w="923" w:type="dxa"/>
            <w:vAlign w:val="bottom"/>
          </w:tcPr>
          <w:p w:rsidR="00D63E9A" w:rsidRPr="00AE1087" w:rsidRDefault="00D63E9A" w:rsidP="00D63E9A">
            <w:pP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3,032</w:t>
            </w:r>
          </w:p>
        </w:tc>
      </w:tr>
      <w:tr w:rsidR="00D63E9A" w:rsidRPr="00AE1087" w:rsidTr="006771B5">
        <w:trPr>
          <w:gridAfter w:val="1"/>
          <w:wAfter w:w="6" w:type="dxa"/>
          <w:trHeight w:val="257"/>
        </w:trPr>
        <w:tc>
          <w:tcPr>
            <w:tcW w:w="2250" w:type="dxa"/>
          </w:tcPr>
          <w:p w:rsidR="00D63E9A" w:rsidRPr="00AE1087" w:rsidRDefault="00D63E9A" w:rsidP="00D63E9A">
            <w:pPr>
              <w:spacing w:line="320" w:lineRule="exact"/>
              <w:ind w:left="270" w:right="-108" w:hanging="270"/>
              <w:rPr>
                <w:rFonts w:ascii="Arial" w:eastAsia="Arial Unicode MS" w:hAnsi="Arial" w:cs="Arial"/>
                <w:sz w:val="16"/>
                <w:szCs w:val="16"/>
              </w:rPr>
            </w:pPr>
            <w:r w:rsidRPr="00AE1087">
              <w:rPr>
                <w:rFonts w:ascii="Arial" w:eastAsia="Arial Unicode MS" w:hAnsi="Arial" w:cs="Arial"/>
                <w:sz w:val="16"/>
                <w:szCs w:val="16"/>
              </w:rPr>
              <w:t>Deferred interest expenses</w:t>
            </w:r>
          </w:p>
        </w:tc>
        <w:tc>
          <w:tcPr>
            <w:tcW w:w="900" w:type="dxa"/>
            <w:vAlign w:val="bottom"/>
          </w:tcPr>
          <w:p w:rsidR="00D63E9A" w:rsidRPr="00AE1087" w:rsidRDefault="00D63E9A" w:rsidP="00D63E9A">
            <w:pPr>
              <w:pBdr>
                <w:bottom w:val="single" w:sz="4" w:space="1" w:color="auto"/>
              </w:pBd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(2,108)</w:t>
            </w:r>
          </w:p>
        </w:tc>
        <w:tc>
          <w:tcPr>
            <w:tcW w:w="900" w:type="dxa"/>
            <w:vAlign w:val="bottom"/>
          </w:tcPr>
          <w:p w:rsidR="00D63E9A" w:rsidRPr="00AE1087" w:rsidRDefault="00D63E9A" w:rsidP="00D63E9A">
            <w:pPr>
              <w:pBdr>
                <w:bottom w:val="single" w:sz="4" w:space="1" w:color="auto"/>
              </w:pBdr>
              <w:tabs>
                <w:tab w:val="decimal" w:pos="612"/>
              </w:tabs>
              <w:spacing w:line="320" w:lineRule="exact"/>
              <w:rPr>
                <w:rFonts w:ascii="Arial" w:eastAsia="Arial Unicode MS" w:hAnsi="Arial" w:cs="Arial"/>
                <w:sz w:val="16"/>
                <w:szCs w:val="16"/>
              </w:rPr>
            </w:pPr>
            <w:r w:rsidRPr="00AE1087">
              <w:rPr>
                <w:rFonts w:ascii="Arial" w:eastAsia="Arial Unicode MS" w:hAnsi="Arial" w:cs="Arial"/>
                <w:sz w:val="16"/>
                <w:szCs w:val="16"/>
              </w:rPr>
              <w:t>(1,194)</w:t>
            </w:r>
          </w:p>
        </w:tc>
        <w:tc>
          <w:tcPr>
            <w:tcW w:w="881" w:type="dxa"/>
          </w:tcPr>
          <w:p w:rsidR="00D63E9A" w:rsidRPr="00AE1087" w:rsidRDefault="00D63E9A" w:rsidP="00D63E9A">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w:t>
            </w:r>
          </w:p>
        </w:tc>
        <w:tc>
          <w:tcPr>
            <w:tcW w:w="887" w:type="dxa"/>
            <w:vAlign w:val="bottom"/>
          </w:tcPr>
          <w:p w:rsidR="00D63E9A" w:rsidRPr="00AE1087" w:rsidRDefault="00D63E9A" w:rsidP="00D63E9A">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(3,302)</w:t>
            </w:r>
          </w:p>
        </w:tc>
        <w:tc>
          <w:tcPr>
            <w:tcW w:w="842" w:type="dxa"/>
            <w:vAlign w:val="bottom"/>
          </w:tcPr>
          <w:p w:rsidR="00D63E9A" w:rsidRPr="00AE1087" w:rsidRDefault="00D63E9A" w:rsidP="00D63E9A">
            <w:pPr>
              <w:pBdr>
                <w:bottom w:val="single" w:sz="4" w:space="1" w:color="auto"/>
              </w:pBd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(105)</w:t>
            </w:r>
          </w:p>
        </w:tc>
        <w:tc>
          <w:tcPr>
            <w:tcW w:w="919" w:type="dxa"/>
            <w:vAlign w:val="bottom"/>
          </w:tcPr>
          <w:p w:rsidR="00D63E9A" w:rsidRPr="00AE1087" w:rsidRDefault="00D63E9A" w:rsidP="00D63E9A">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(75)</w:t>
            </w:r>
          </w:p>
        </w:tc>
        <w:tc>
          <w:tcPr>
            <w:tcW w:w="919" w:type="dxa"/>
          </w:tcPr>
          <w:p w:rsidR="00D63E9A" w:rsidRPr="00AE1087" w:rsidRDefault="00D63E9A" w:rsidP="00D63E9A">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w:t>
            </w:r>
          </w:p>
        </w:tc>
        <w:tc>
          <w:tcPr>
            <w:tcW w:w="923" w:type="dxa"/>
            <w:vAlign w:val="bottom"/>
          </w:tcPr>
          <w:p w:rsidR="00D63E9A" w:rsidRPr="00AE1087" w:rsidRDefault="00D63E9A" w:rsidP="00D63E9A">
            <w:pPr>
              <w:pBdr>
                <w:bottom w:val="sing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(180)</w:t>
            </w:r>
          </w:p>
        </w:tc>
      </w:tr>
      <w:tr w:rsidR="00D63E9A" w:rsidRPr="00AE1087" w:rsidTr="006771B5">
        <w:trPr>
          <w:gridAfter w:val="1"/>
          <w:wAfter w:w="6" w:type="dxa"/>
          <w:trHeight w:val="257"/>
        </w:trPr>
        <w:tc>
          <w:tcPr>
            <w:tcW w:w="2250" w:type="dxa"/>
          </w:tcPr>
          <w:p w:rsidR="00D63E9A" w:rsidRDefault="00D63E9A" w:rsidP="00D63E9A">
            <w:pPr>
              <w:spacing w:line="320" w:lineRule="exact"/>
              <w:ind w:right="-108"/>
              <w:rPr>
                <w:rFonts w:ascii="Arial" w:eastAsia="Arial Unicode MS" w:hAnsi="Arial" w:cs="Arial"/>
                <w:sz w:val="16"/>
                <w:szCs w:val="16"/>
              </w:rPr>
            </w:pPr>
            <w:r w:rsidRPr="00AE1087">
              <w:rPr>
                <w:rFonts w:ascii="Arial" w:eastAsia="Arial Unicode MS" w:hAnsi="Arial" w:cs="Arial"/>
                <w:sz w:val="16"/>
                <w:szCs w:val="16"/>
              </w:rPr>
              <w:t xml:space="preserve">Present value of future </w:t>
            </w:r>
          </w:p>
          <w:p w:rsidR="00D63E9A" w:rsidRPr="00AE1087" w:rsidRDefault="00D63E9A" w:rsidP="00D63E9A">
            <w:pPr>
              <w:spacing w:line="320" w:lineRule="exact"/>
              <w:ind w:right="-108"/>
              <w:rPr>
                <w:rFonts w:ascii="Arial" w:eastAsia="Arial Unicode MS" w:hAnsi="Arial" w:cs="Arial"/>
                <w:sz w:val="16"/>
                <w:szCs w:val="16"/>
              </w:rPr>
            </w:pPr>
            <w:r>
              <w:rPr>
                <w:rFonts w:ascii="Arial" w:eastAsia="Arial Unicode MS" w:hAnsi="Arial" w:cs="Arial"/>
                <w:sz w:val="16"/>
                <w:szCs w:val="16"/>
              </w:rPr>
              <w:t xml:space="preserve">  </w:t>
            </w:r>
            <w:r w:rsidRPr="00AE1087">
              <w:rPr>
                <w:rFonts w:ascii="Arial" w:eastAsia="Arial Unicode MS" w:hAnsi="Arial" w:cs="Arial"/>
                <w:sz w:val="16"/>
                <w:szCs w:val="16"/>
              </w:rPr>
              <w:t>minimum lease</w:t>
            </w:r>
            <w:r>
              <w:rPr>
                <w:rFonts w:ascii="Arial" w:eastAsia="Arial Unicode MS" w:hAnsi="Arial" w:cs="Arial"/>
                <w:sz w:val="16"/>
                <w:szCs w:val="16"/>
              </w:rPr>
              <w:t xml:space="preserve"> payment</w:t>
            </w:r>
            <w:r w:rsidRPr="00AE1087">
              <w:rPr>
                <w:rFonts w:ascii="Arial" w:eastAsia="Arial Unicode MS" w:hAnsi="Arial" w:cs="Arial"/>
                <w:sz w:val="16"/>
                <w:szCs w:val="16"/>
              </w:rPr>
              <w:t xml:space="preserve">          </w:t>
            </w:r>
          </w:p>
        </w:tc>
        <w:tc>
          <w:tcPr>
            <w:tcW w:w="900" w:type="dxa"/>
            <w:vAlign w:val="bottom"/>
          </w:tcPr>
          <w:p w:rsidR="00D63E9A" w:rsidRPr="00AE1087" w:rsidRDefault="00D63E9A" w:rsidP="00D63E9A">
            <w:pPr>
              <w:pBdr>
                <w:bottom w:val="double" w:sz="4" w:space="1" w:color="auto"/>
              </w:pBd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25,652</w:t>
            </w:r>
          </w:p>
        </w:tc>
        <w:tc>
          <w:tcPr>
            <w:tcW w:w="900" w:type="dxa"/>
            <w:vAlign w:val="bottom"/>
          </w:tcPr>
          <w:p w:rsidR="00D63E9A" w:rsidRPr="00AE1087" w:rsidRDefault="00D63E9A" w:rsidP="00D63E9A">
            <w:pPr>
              <w:pBdr>
                <w:bottom w:val="double" w:sz="4" w:space="1" w:color="auto"/>
              </w:pBdr>
              <w:tabs>
                <w:tab w:val="decimal" w:pos="612"/>
              </w:tabs>
              <w:spacing w:line="320" w:lineRule="exact"/>
              <w:rPr>
                <w:rFonts w:ascii="Arial" w:eastAsia="Arial Unicode MS" w:hAnsi="Arial" w:cs="Arial"/>
                <w:sz w:val="16"/>
                <w:szCs w:val="16"/>
              </w:rPr>
            </w:pPr>
            <w:r w:rsidRPr="00AE1087">
              <w:rPr>
                <w:rFonts w:ascii="Arial" w:eastAsia="Arial Unicode MS" w:hAnsi="Arial" w:cs="Arial"/>
                <w:sz w:val="16"/>
                <w:szCs w:val="16"/>
              </w:rPr>
              <w:t>32,531</w:t>
            </w:r>
          </w:p>
        </w:tc>
        <w:tc>
          <w:tcPr>
            <w:tcW w:w="881" w:type="dxa"/>
          </w:tcPr>
          <w:p w:rsidR="00D63E9A" w:rsidRDefault="00D63E9A" w:rsidP="00D63E9A">
            <w:pPr>
              <w:pBdr>
                <w:bottom w:val="double" w:sz="4" w:space="1" w:color="auto"/>
              </w:pBdr>
              <w:tabs>
                <w:tab w:val="decimal" w:pos="593"/>
              </w:tabs>
              <w:spacing w:line="320" w:lineRule="exact"/>
              <w:rPr>
                <w:rFonts w:ascii="Arial" w:eastAsia="Arial Unicode MS" w:hAnsi="Arial" w:cs="Arial"/>
                <w:sz w:val="16"/>
                <w:szCs w:val="16"/>
              </w:rPr>
            </w:pPr>
          </w:p>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w:t>
            </w:r>
          </w:p>
        </w:tc>
        <w:tc>
          <w:tcPr>
            <w:tcW w:w="887" w:type="dxa"/>
            <w:vAlign w:val="bottom"/>
          </w:tcPr>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58,183</w:t>
            </w:r>
          </w:p>
        </w:tc>
        <w:tc>
          <w:tcPr>
            <w:tcW w:w="842" w:type="dxa"/>
            <w:vAlign w:val="bottom"/>
          </w:tcPr>
          <w:p w:rsidR="00D63E9A" w:rsidRPr="00AE1087" w:rsidRDefault="00D63E9A" w:rsidP="00D63E9A">
            <w:pPr>
              <w:pBdr>
                <w:bottom w:val="double" w:sz="4" w:space="1" w:color="auto"/>
              </w:pBdr>
              <w:tabs>
                <w:tab w:val="decimal" w:pos="792"/>
              </w:tabs>
              <w:spacing w:line="320" w:lineRule="exact"/>
              <w:rPr>
                <w:rFonts w:ascii="Arial" w:eastAsia="Arial Unicode MS" w:hAnsi="Arial" w:cs="Arial"/>
                <w:sz w:val="16"/>
                <w:szCs w:val="16"/>
              </w:rPr>
            </w:pPr>
            <w:r w:rsidRPr="00AE1087">
              <w:rPr>
                <w:rFonts w:ascii="Arial" w:eastAsia="Arial Unicode MS" w:hAnsi="Arial" w:cs="Arial"/>
                <w:sz w:val="16"/>
                <w:szCs w:val="16"/>
              </w:rPr>
              <w:t>998</w:t>
            </w:r>
          </w:p>
        </w:tc>
        <w:tc>
          <w:tcPr>
            <w:tcW w:w="919" w:type="dxa"/>
            <w:vAlign w:val="bottom"/>
          </w:tcPr>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1,854</w:t>
            </w:r>
          </w:p>
        </w:tc>
        <w:tc>
          <w:tcPr>
            <w:tcW w:w="919" w:type="dxa"/>
          </w:tcPr>
          <w:p w:rsidR="00D63E9A" w:rsidRDefault="00D63E9A" w:rsidP="00D63E9A">
            <w:pPr>
              <w:pBdr>
                <w:bottom w:val="double" w:sz="4" w:space="1" w:color="auto"/>
              </w:pBdr>
              <w:tabs>
                <w:tab w:val="decimal" w:pos="593"/>
              </w:tabs>
              <w:spacing w:line="320" w:lineRule="exact"/>
              <w:rPr>
                <w:rFonts w:ascii="Arial" w:eastAsia="Arial Unicode MS" w:hAnsi="Arial" w:cs="Arial"/>
                <w:sz w:val="16"/>
                <w:szCs w:val="16"/>
              </w:rPr>
            </w:pPr>
          </w:p>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w:t>
            </w:r>
          </w:p>
        </w:tc>
        <w:tc>
          <w:tcPr>
            <w:tcW w:w="923" w:type="dxa"/>
            <w:vAlign w:val="bottom"/>
          </w:tcPr>
          <w:p w:rsidR="00D63E9A" w:rsidRPr="00AE1087" w:rsidRDefault="00D63E9A" w:rsidP="00D63E9A">
            <w:pPr>
              <w:pBdr>
                <w:bottom w:val="double" w:sz="4" w:space="1" w:color="auto"/>
              </w:pBdr>
              <w:tabs>
                <w:tab w:val="decimal" w:pos="593"/>
              </w:tabs>
              <w:spacing w:line="320" w:lineRule="exact"/>
              <w:rPr>
                <w:rFonts w:ascii="Arial" w:eastAsia="Arial Unicode MS" w:hAnsi="Arial" w:cs="Arial"/>
                <w:sz w:val="16"/>
                <w:szCs w:val="16"/>
              </w:rPr>
            </w:pPr>
            <w:r w:rsidRPr="00AE1087">
              <w:rPr>
                <w:rFonts w:ascii="Arial" w:eastAsia="Arial Unicode MS" w:hAnsi="Arial" w:cs="Arial"/>
                <w:sz w:val="16"/>
                <w:szCs w:val="16"/>
              </w:rPr>
              <w:t>2,852</w:t>
            </w:r>
          </w:p>
        </w:tc>
      </w:tr>
    </w:tbl>
    <w:p w:rsidR="00AE1087" w:rsidRDefault="00AE1087" w:rsidP="00164990">
      <w:pPr>
        <w:tabs>
          <w:tab w:val="left" w:pos="2160"/>
          <w:tab w:val="center" w:pos="6840"/>
          <w:tab w:val="center" w:pos="8280"/>
        </w:tabs>
        <w:spacing w:before="240" w:line="380" w:lineRule="exact"/>
        <w:ind w:left="547" w:right="-43" w:hanging="547"/>
        <w:jc w:val="thaiDistribute"/>
        <w:rPr>
          <w:rFonts w:ascii="Arial" w:hAnsi="Arial"/>
          <w:sz w:val="22"/>
          <w:szCs w:val="22"/>
        </w:rPr>
      </w:pPr>
      <w:r>
        <w:rPr>
          <w:rFonts w:ascii="Arial" w:hAnsi="Arial"/>
          <w:sz w:val="22"/>
          <w:szCs w:val="22"/>
        </w:rPr>
        <w:tab/>
      </w:r>
      <w:r w:rsidRPr="008F1613">
        <w:rPr>
          <w:rFonts w:ascii="Arial" w:hAnsi="Arial"/>
          <w:sz w:val="22"/>
          <w:szCs w:val="22"/>
        </w:rPr>
        <w:t xml:space="preserve">As at </w:t>
      </w:r>
      <w:r>
        <w:rPr>
          <w:rFonts w:ascii="Arial" w:hAnsi="Arial"/>
          <w:sz w:val="22"/>
          <w:szCs w:val="22"/>
        </w:rPr>
        <w:t>31 December 2019</w:t>
      </w:r>
      <w:r w:rsidRPr="008F1613">
        <w:rPr>
          <w:rFonts w:ascii="Arial" w:hAnsi="Arial"/>
          <w:sz w:val="22"/>
          <w:szCs w:val="22"/>
        </w:rPr>
        <w:t xml:space="preserve">, future minimum sublease payments expected to be received under non-cancellable subleases totaled Baht </w:t>
      </w:r>
      <w:r w:rsidR="006F40F7">
        <w:rPr>
          <w:rFonts w:ascii="Arial" w:hAnsi="Arial"/>
          <w:sz w:val="22"/>
          <w:szCs w:val="22"/>
        </w:rPr>
        <w:t>2.15</w:t>
      </w:r>
      <w:r w:rsidRPr="008F1613">
        <w:rPr>
          <w:rFonts w:ascii="Arial" w:hAnsi="Arial"/>
          <w:sz w:val="22"/>
          <w:szCs w:val="22"/>
        </w:rPr>
        <w:t xml:space="preserve"> </w:t>
      </w:r>
      <w:r w:rsidR="00D63E9A">
        <w:rPr>
          <w:rFonts w:ascii="Arial" w:hAnsi="Arial"/>
          <w:sz w:val="22"/>
          <w:szCs w:val="22"/>
        </w:rPr>
        <w:t>m</w:t>
      </w:r>
      <w:r w:rsidRPr="008F1613">
        <w:rPr>
          <w:rFonts w:ascii="Arial" w:hAnsi="Arial"/>
          <w:sz w:val="22"/>
          <w:szCs w:val="22"/>
        </w:rPr>
        <w:t>illion (</w:t>
      </w:r>
      <w:r>
        <w:rPr>
          <w:rFonts w:ascii="Arial" w:hAnsi="Arial"/>
          <w:sz w:val="22"/>
          <w:szCs w:val="22"/>
        </w:rPr>
        <w:t>2018</w:t>
      </w:r>
      <w:r w:rsidRPr="008F1613">
        <w:rPr>
          <w:rFonts w:ascii="Arial" w:hAnsi="Arial"/>
          <w:sz w:val="22"/>
          <w:szCs w:val="22"/>
        </w:rPr>
        <w:t xml:space="preserve">: </w:t>
      </w:r>
      <w:r w:rsidR="006F40F7">
        <w:rPr>
          <w:rFonts w:ascii="Arial" w:hAnsi="Arial"/>
          <w:sz w:val="22"/>
          <w:szCs w:val="22"/>
        </w:rPr>
        <w:t>nil</w:t>
      </w:r>
      <w:r w:rsidRPr="008F1613">
        <w:rPr>
          <w:rFonts w:ascii="Arial" w:hAnsi="Arial"/>
          <w:sz w:val="22"/>
          <w:szCs w:val="22"/>
        </w:rPr>
        <w:t>)</w:t>
      </w:r>
      <w:r w:rsidR="006F40F7">
        <w:rPr>
          <w:rFonts w:ascii="Arial" w:hAnsi="Arial"/>
          <w:sz w:val="22"/>
          <w:szCs w:val="22"/>
        </w:rPr>
        <w:t xml:space="preserve"> and during the year 2019, the Company </w:t>
      </w:r>
      <w:proofErr w:type="spellStart"/>
      <w:r w:rsidR="006F40F7">
        <w:rPr>
          <w:rFonts w:ascii="Arial" w:hAnsi="Arial"/>
          <w:sz w:val="22"/>
          <w:szCs w:val="22"/>
        </w:rPr>
        <w:t>recognised</w:t>
      </w:r>
      <w:proofErr w:type="spellEnd"/>
      <w:r w:rsidR="006F40F7">
        <w:rPr>
          <w:rFonts w:ascii="Arial" w:hAnsi="Arial"/>
          <w:sz w:val="22"/>
          <w:szCs w:val="22"/>
        </w:rPr>
        <w:t xml:space="preserve"> subleasing revenue of Baht 0.57 million (2018: nil)</w:t>
      </w:r>
      <w:r w:rsidRPr="008F1613">
        <w:rPr>
          <w:rFonts w:ascii="Arial" w:hAnsi="Arial"/>
          <w:sz w:val="22"/>
          <w:szCs w:val="22"/>
        </w:rPr>
        <w:t>.</w:t>
      </w:r>
      <w:r w:rsidR="00164990" w:rsidRPr="007222F3">
        <w:rPr>
          <w:rFonts w:ascii="Arial" w:hAnsi="Arial"/>
          <w:sz w:val="22"/>
          <w:szCs w:val="22"/>
        </w:rPr>
        <w:tab/>
      </w:r>
    </w:p>
    <w:p w:rsidR="00164990" w:rsidRDefault="00AE1087" w:rsidP="00164990">
      <w:pPr>
        <w:tabs>
          <w:tab w:val="left" w:pos="2160"/>
          <w:tab w:val="center" w:pos="6840"/>
          <w:tab w:val="center" w:pos="8280"/>
        </w:tabs>
        <w:spacing w:before="240" w:line="380" w:lineRule="exact"/>
        <w:ind w:left="547" w:right="-43" w:hanging="547"/>
        <w:jc w:val="thaiDistribute"/>
        <w:rPr>
          <w:rFonts w:ascii="Arial" w:hAnsi="Arial"/>
          <w:sz w:val="22"/>
          <w:szCs w:val="22"/>
        </w:rPr>
      </w:pPr>
      <w:r>
        <w:rPr>
          <w:rFonts w:ascii="Arial" w:hAnsi="Arial"/>
          <w:sz w:val="22"/>
          <w:szCs w:val="22"/>
        </w:rPr>
        <w:tab/>
      </w:r>
      <w:r w:rsidR="00164990">
        <w:rPr>
          <w:rFonts w:ascii="Arial" w:hAnsi="Arial"/>
          <w:sz w:val="22"/>
          <w:szCs w:val="22"/>
        </w:rPr>
        <w:t xml:space="preserve">During </w:t>
      </w:r>
      <w:r w:rsidR="00DD2382">
        <w:rPr>
          <w:rFonts w:ascii="Arial" w:hAnsi="Arial"/>
          <w:sz w:val="22"/>
          <w:szCs w:val="22"/>
        </w:rPr>
        <w:t xml:space="preserve">the year </w:t>
      </w:r>
      <w:r w:rsidR="004A13D8">
        <w:rPr>
          <w:rFonts w:ascii="Arial" w:hAnsi="Arial"/>
          <w:sz w:val="22"/>
          <w:szCs w:val="22"/>
        </w:rPr>
        <w:t>2019</w:t>
      </w:r>
      <w:r w:rsidR="00FC0BBD">
        <w:rPr>
          <w:rFonts w:ascii="Arial" w:hAnsi="Arial"/>
          <w:sz w:val="22"/>
          <w:szCs w:val="22"/>
        </w:rPr>
        <w:t xml:space="preserve">, the </w:t>
      </w:r>
      <w:r w:rsidR="000D17DD">
        <w:rPr>
          <w:rFonts w:ascii="Arial" w:hAnsi="Arial"/>
          <w:sz w:val="22"/>
          <w:szCs w:val="22"/>
        </w:rPr>
        <w:t xml:space="preserve">Group </w:t>
      </w:r>
      <w:proofErr w:type="spellStart"/>
      <w:r w:rsidR="00B30169">
        <w:rPr>
          <w:rFonts w:ascii="Arial" w:hAnsi="Arial"/>
          <w:sz w:val="22"/>
          <w:szCs w:val="22"/>
        </w:rPr>
        <w:t>recognised</w:t>
      </w:r>
      <w:proofErr w:type="spellEnd"/>
      <w:r w:rsidR="00B30169">
        <w:rPr>
          <w:rFonts w:ascii="Arial" w:hAnsi="Arial"/>
          <w:sz w:val="22"/>
          <w:szCs w:val="22"/>
        </w:rPr>
        <w:t xml:space="preserve"> </w:t>
      </w:r>
      <w:r w:rsidR="00BB4953">
        <w:rPr>
          <w:rFonts w:ascii="Arial" w:hAnsi="Arial"/>
          <w:sz w:val="22"/>
          <w:szCs w:val="22"/>
        </w:rPr>
        <w:t>rental expenses of</w:t>
      </w:r>
      <w:r w:rsidR="00B30169">
        <w:rPr>
          <w:rFonts w:ascii="Arial" w:hAnsi="Arial"/>
          <w:sz w:val="22"/>
          <w:szCs w:val="22"/>
        </w:rPr>
        <w:t xml:space="preserve"> Baht </w:t>
      </w:r>
      <w:r w:rsidR="000D17DD">
        <w:rPr>
          <w:rFonts w:ascii="Arial" w:hAnsi="Arial"/>
          <w:sz w:val="22"/>
          <w:szCs w:val="22"/>
        </w:rPr>
        <w:t>1</w:t>
      </w:r>
      <w:r w:rsidR="007E51E0">
        <w:rPr>
          <w:rFonts w:ascii="Arial" w:hAnsi="Arial"/>
          <w:sz w:val="22"/>
          <w:szCs w:val="22"/>
        </w:rPr>
        <w:t>8.11</w:t>
      </w:r>
      <w:r w:rsidR="00B30169">
        <w:rPr>
          <w:rFonts w:ascii="Arial" w:hAnsi="Arial"/>
          <w:sz w:val="22"/>
          <w:szCs w:val="22"/>
        </w:rPr>
        <w:t xml:space="preserve"> million (</w:t>
      </w:r>
      <w:r w:rsidR="00632614">
        <w:rPr>
          <w:rFonts w:ascii="Arial" w:hAnsi="Arial"/>
          <w:sz w:val="22"/>
          <w:szCs w:val="22"/>
        </w:rPr>
        <w:t>Separate financial statements:</w:t>
      </w:r>
      <w:r w:rsidR="00B30169">
        <w:rPr>
          <w:rFonts w:ascii="Arial" w:hAnsi="Arial"/>
          <w:sz w:val="22"/>
          <w:szCs w:val="22"/>
        </w:rPr>
        <w:t xml:space="preserve"> Baht </w:t>
      </w:r>
      <w:r w:rsidR="000D17DD">
        <w:rPr>
          <w:rFonts w:ascii="Arial" w:hAnsi="Arial"/>
          <w:sz w:val="22"/>
          <w:szCs w:val="22"/>
        </w:rPr>
        <w:t>1.8</w:t>
      </w:r>
      <w:r w:rsidR="007E51E0">
        <w:rPr>
          <w:rFonts w:ascii="Arial" w:hAnsi="Arial"/>
          <w:sz w:val="22"/>
          <w:szCs w:val="22"/>
        </w:rPr>
        <w:t>0</w:t>
      </w:r>
      <w:r w:rsidR="000D17DD">
        <w:rPr>
          <w:rFonts w:ascii="Arial" w:hAnsi="Arial"/>
          <w:sz w:val="22"/>
          <w:szCs w:val="22"/>
        </w:rPr>
        <w:t xml:space="preserve"> </w:t>
      </w:r>
      <w:r w:rsidR="00B30169">
        <w:rPr>
          <w:rFonts w:ascii="Arial" w:hAnsi="Arial"/>
          <w:sz w:val="22"/>
          <w:szCs w:val="22"/>
        </w:rPr>
        <w:t>million) (</w:t>
      </w:r>
      <w:r w:rsidR="009F7571">
        <w:rPr>
          <w:rFonts w:ascii="Arial" w:hAnsi="Arial"/>
          <w:sz w:val="22"/>
          <w:szCs w:val="22"/>
        </w:rPr>
        <w:t>2018</w:t>
      </w:r>
      <w:r w:rsidR="00B30169">
        <w:rPr>
          <w:rFonts w:ascii="Arial" w:hAnsi="Arial"/>
          <w:sz w:val="22"/>
          <w:szCs w:val="22"/>
        </w:rPr>
        <w:t xml:space="preserve">: Baht </w:t>
      </w:r>
      <w:r w:rsidR="0075691A">
        <w:rPr>
          <w:rFonts w:ascii="Arial" w:hAnsi="Arial"/>
          <w:sz w:val="22"/>
          <w:szCs w:val="22"/>
        </w:rPr>
        <w:t>12.77</w:t>
      </w:r>
      <w:r w:rsidR="00B30169">
        <w:rPr>
          <w:rFonts w:ascii="Arial" w:hAnsi="Arial"/>
          <w:sz w:val="22"/>
          <w:szCs w:val="22"/>
        </w:rPr>
        <w:t xml:space="preserve"> milli</w:t>
      </w:r>
      <w:r w:rsidR="00632614">
        <w:rPr>
          <w:rFonts w:ascii="Arial" w:hAnsi="Arial"/>
          <w:sz w:val="22"/>
          <w:szCs w:val="22"/>
        </w:rPr>
        <w:t>on (Separate</w:t>
      </w:r>
      <w:r w:rsidR="00B30169">
        <w:rPr>
          <w:rFonts w:ascii="Arial" w:hAnsi="Arial"/>
          <w:sz w:val="22"/>
          <w:szCs w:val="22"/>
        </w:rPr>
        <w:t xml:space="preserve"> financial statement</w:t>
      </w:r>
      <w:r w:rsidR="00632614">
        <w:rPr>
          <w:rFonts w:ascii="Arial" w:hAnsi="Arial"/>
          <w:sz w:val="22"/>
          <w:szCs w:val="22"/>
        </w:rPr>
        <w:t>s</w:t>
      </w:r>
      <w:r w:rsidR="00B30169">
        <w:rPr>
          <w:rFonts w:ascii="Arial" w:hAnsi="Arial"/>
          <w:sz w:val="22"/>
          <w:szCs w:val="22"/>
        </w:rPr>
        <w:t xml:space="preserve">: Baht </w:t>
      </w:r>
      <w:r w:rsidR="0075691A">
        <w:rPr>
          <w:rFonts w:ascii="Arial" w:hAnsi="Arial"/>
          <w:sz w:val="22"/>
          <w:szCs w:val="22"/>
        </w:rPr>
        <w:t>1.</w:t>
      </w:r>
      <w:r w:rsidR="007E51E0">
        <w:rPr>
          <w:rFonts w:ascii="Arial" w:hAnsi="Arial"/>
          <w:sz w:val="22"/>
          <w:szCs w:val="22"/>
        </w:rPr>
        <w:t>1</w:t>
      </w:r>
      <w:r w:rsidR="0075691A">
        <w:rPr>
          <w:rFonts w:ascii="Arial" w:hAnsi="Arial"/>
          <w:sz w:val="22"/>
          <w:szCs w:val="22"/>
        </w:rPr>
        <w:t>0</w:t>
      </w:r>
      <w:r w:rsidR="00B30169">
        <w:rPr>
          <w:rFonts w:ascii="Arial" w:hAnsi="Arial"/>
          <w:sz w:val="22"/>
          <w:szCs w:val="22"/>
        </w:rPr>
        <w:t xml:space="preserve"> million)</w:t>
      </w:r>
      <w:r w:rsidR="00BB4953">
        <w:rPr>
          <w:rFonts w:ascii="Arial" w:hAnsi="Arial"/>
          <w:sz w:val="22"/>
          <w:szCs w:val="22"/>
        </w:rPr>
        <w:t>).</w:t>
      </w:r>
    </w:p>
    <w:p w:rsidR="006F40F7" w:rsidRDefault="000D17DD" w:rsidP="000D17DD">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32330E">
        <w:rPr>
          <w:rFonts w:ascii="Arial" w:hAnsi="Arial"/>
          <w:sz w:val="22"/>
          <w:szCs w:val="22"/>
        </w:rPr>
        <w:t xml:space="preserve">During the </w:t>
      </w:r>
      <w:r>
        <w:rPr>
          <w:rFonts w:ascii="Arial" w:hAnsi="Arial"/>
          <w:sz w:val="22"/>
          <w:szCs w:val="22"/>
        </w:rPr>
        <w:t>year</w:t>
      </w:r>
      <w:r w:rsidR="00DA23A9">
        <w:rPr>
          <w:rFonts w:ascii="Arial" w:hAnsi="Arial"/>
          <w:sz w:val="22"/>
          <w:szCs w:val="22"/>
        </w:rPr>
        <w:t xml:space="preserve"> 2019</w:t>
      </w:r>
      <w:r w:rsidRPr="0032330E">
        <w:rPr>
          <w:rFonts w:ascii="Arial" w:hAnsi="Arial"/>
          <w:sz w:val="22"/>
          <w:szCs w:val="22"/>
        </w:rPr>
        <w:t xml:space="preserve">, </w:t>
      </w:r>
      <w:r>
        <w:rPr>
          <w:rFonts w:ascii="Arial" w:hAnsi="Arial"/>
          <w:sz w:val="22"/>
          <w:szCs w:val="22"/>
        </w:rPr>
        <w:t xml:space="preserve">a </w:t>
      </w:r>
      <w:r w:rsidRPr="0032330E">
        <w:rPr>
          <w:rFonts w:ascii="Arial" w:hAnsi="Arial"/>
          <w:sz w:val="22"/>
          <w:szCs w:val="22"/>
        </w:rPr>
        <w:t>subsidiar</w:t>
      </w:r>
      <w:r>
        <w:rPr>
          <w:rFonts w:ascii="Arial" w:hAnsi="Arial"/>
          <w:sz w:val="22"/>
          <w:szCs w:val="22"/>
        </w:rPr>
        <w:t>y</w:t>
      </w:r>
      <w:r w:rsidRPr="0032330E">
        <w:rPr>
          <w:rFonts w:ascii="Arial" w:hAnsi="Arial"/>
          <w:sz w:val="22"/>
          <w:szCs w:val="22"/>
        </w:rPr>
        <w:t xml:space="preserve"> returned </w:t>
      </w:r>
      <w:r>
        <w:rPr>
          <w:rFonts w:ascii="Arial" w:hAnsi="Arial"/>
          <w:sz w:val="22"/>
          <w:szCs w:val="22"/>
        </w:rPr>
        <w:t>ten cement mixer</w:t>
      </w:r>
      <w:r w:rsidRPr="0032330E">
        <w:rPr>
          <w:rFonts w:ascii="Arial" w:hAnsi="Arial"/>
          <w:sz w:val="22"/>
          <w:szCs w:val="22"/>
        </w:rPr>
        <w:t xml:space="preserve"> </w:t>
      </w:r>
      <w:r>
        <w:rPr>
          <w:rFonts w:ascii="Arial" w:hAnsi="Arial"/>
          <w:sz w:val="22"/>
          <w:szCs w:val="22"/>
        </w:rPr>
        <w:t>trucks which were under the finance lease agreements</w:t>
      </w:r>
      <w:r w:rsidRPr="0032330E">
        <w:rPr>
          <w:rFonts w:ascii="Arial" w:hAnsi="Arial"/>
          <w:sz w:val="22"/>
          <w:szCs w:val="22"/>
        </w:rPr>
        <w:t xml:space="preserve"> </w:t>
      </w:r>
      <w:r>
        <w:rPr>
          <w:rFonts w:ascii="Arial" w:hAnsi="Arial"/>
          <w:sz w:val="22"/>
          <w:szCs w:val="22"/>
        </w:rPr>
        <w:t>with</w:t>
      </w:r>
      <w:r w:rsidRPr="0032330E">
        <w:rPr>
          <w:rFonts w:ascii="Arial" w:hAnsi="Arial"/>
          <w:sz w:val="22"/>
          <w:szCs w:val="22"/>
        </w:rPr>
        <w:t xml:space="preserve"> </w:t>
      </w:r>
      <w:r>
        <w:rPr>
          <w:rFonts w:ascii="Arial" w:hAnsi="Arial"/>
          <w:sz w:val="22"/>
          <w:szCs w:val="22"/>
        </w:rPr>
        <w:t xml:space="preserve">a </w:t>
      </w:r>
      <w:r w:rsidRPr="0032330E">
        <w:rPr>
          <w:rFonts w:ascii="Arial" w:hAnsi="Arial"/>
          <w:sz w:val="22"/>
          <w:szCs w:val="22"/>
        </w:rPr>
        <w:t>leasing company</w:t>
      </w:r>
      <w:r>
        <w:rPr>
          <w:rFonts w:ascii="Arial" w:hAnsi="Arial"/>
          <w:sz w:val="22"/>
          <w:szCs w:val="22"/>
        </w:rPr>
        <w:t xml:space="preserve"> which remaining </w:t>
      </w:r>
      <w:r w:rsidRPr="0032330E">
        <w:rPr>
          <w:rFonts w:ascii="Arial" w:hAnsi="Arial"/>
          <w:sz w:val="22"/>
          <w:szCs w:val="22"/>
        </w:rPr>
        <w:t>liabilities under finance lease</w:t>
      </w:r>
      <w:r>
        <w:rPr>
          <w:rFonts w:ascii="Arial" w:hAnsi="Arial"/>
          <w:sz w:val="22"/>
          <w:szCs w:val="22"/>
        </w:rPr>
        <w:t xml:space="preserve"> agreements were</w:t>
      </w:r>
      <w:r w:rsidRPr="0032330E">
        <w:rPr>
          <w:rFonts w:ascii="Arial" w:hAnsi="Arial"/>
          <w:sz w:val="22"/>
          <w:szCs w:val="22"/>
        </w:rPr>
        <w:t xml:space="preserve"> approximately Baht </w:t>
      </w:r>
      <w:r>
        <w:rPr>
          <w:rFonts w:ascii="Arial" w:hAnsi="Arial"/>
          <w:sz w:val="22"/>
          <w:szCs w:val="22"/>
        </w:rPr>
        <w:t xml:space="preserve">19.0 million, since the subsidiary required to </w:t>
      </w:r>
      <w:r>
        <w:rPr>
          <w:rFonts w:ascii="Arial" w:hAnsi="Arial"/>
          <w:sz w:val="22"/>
          <w:szCs w:val="22"/>
        </w:rPr>
        <w:lastRenderedPageBreak/>
        <w:t xml:space="preserve">restructure the business by focusing on transportation business </w:t>
      </w:r>
      <w:proofErr w:type="gramStart"/>
      <w:r>
        <w:rPr>
          <w:rFonts w:ascii="Arial" w:hAnsi="Arial"/>
          <w:sz w:val="22"/>
          <w:szCs w:val="22"/>
        </w:rPr>
        <w:t>in the area of</w:t>
      </w:r>
      <w:proofErr w:type="gramEnd"/>
      <w:r>
        <w:rPr>
          <w:rFonts w:ascii="Arial" w:hAnsi="Arial"/>
          <w:sz w:val="22"/>
          <w:szCs w:val="22"/>
        </w:rPr>
        <w:t xml:space="preserve"> expertise. The subsidiary disposed such all cement mixer trucks from the fixed assets account and </w:t>
      </w:r>
      <w:proofErr w:type="spellStart"/>
      <w:r>
        <w:rPr>
          <w:rFonts w:ascii="Arial" w:hAnsi="Arial"/>
          <w:sz w:val="22"/>
          <w:szCs w:val="22"/>
        </w:rPr>
        <w:t>recognised</w:t>
      </w:r>
      <w:proofErr w:type="spellEnd"/>
      <w:r>
        <w:rPr>
          <w:rFonts w:ascii="Arial" w:hAnsi="Arial"/>
          <w:sz w:val="22"/>
          <w:szCs w:val="22"/>
        </w:rPr>
        <w:t xml:space="preserve"> loss on such disposal amounting to Baht 2.6 million in the only subsidiary’s financial statement and </w:t>
      </w:r>
      <w:proofErr w:type="spellStart"/>
      <w:r>
        <w:rPr>
          <w:rFonts w:ascii="Arial" w:hAnsi="Arial"/>
          <w:sz w:val="22"/>
          <w:szCs w:val="22"/>
        </w:rPr>
        <w:t>recognised</w:t>
      </w:r>
      <w:proofErr w:type="spellEnd"/>
      <w:r>
        <w:rPr>
          <w:rFonts w:ascii="Arial" w:hAnsi="Arial"/>
          <w:sz w:val="22"/>
          <w:szCs w:val="22"/>
        </w:rPr>
        <w:t xml:space="preserve"> additional loss on disposal in the consolidated financial statement amounting to Baht 3.5 million resulted from the fair value of such cement mixer trucks was higher than net book value at the business combination date. Total loss on disposal were Baht 6.1 million presented in the part of other expenses account in the consolidated income statement. The leasing company will process for the auction of such cement mixer trucks. I</w:t>
      </w:r>
      <w:r w:rsidRPr="0032330E">
        <w:rPr>
          <w:rFonts w:ascii="Arial" w:hAnsi="Arial"/>
          <w:sz w:val="22"/>
          <w:szCs w:val="22"/>
        </w:rPr>
        <w:t xml:space="preserve">f </w:t>
      </w:r>
      <w:r>
        <w:rPr>
          <w:rFonts w:ascii="Arial" w:hAnsi="Arial"/>
          <w:sz w:val="22"/>
          <w:szCs w:val="22"/>
        </w:rPr>
        <w:t>the amount receiving from the</w:t>
      </w:r>
      <w:r w:rsidRPr="0032330E">
        <w:rPr>
          <w:rFonts w:ascii="Arial" w:hAnsi="Arial"/>
          <w:sz w:val="22"/>
          <w:szCs w:val="22"/>
        </w:rPr>
        <w:t xml:space="preserve"> auction </w:t>
      </w:r>
      <w:r>
        <w:rPr>
          <w:rFonts w:ascii="Arial" w:hAnsi="Arial"/>
          <w:sz w:val="22"/>
          <w:szCs w:val="22"/>
        </w:rPr>
        <w:t xml:space="preserve">is less than </w:t>
      </w:r>
      <w:r w:rsidRPr="0032330E">
        <w:rPr>
          <w:rFonts w:ascii="Arial" w:hAnsi="Arial"/>
          <w:sz w:val="22"/>
          <w:szCs w:val="22"/>
        </w:rPr>
        <w:t>remain</w:t>
      </w:r>
      <w:r>
        <w:rPr>
          <w:rFonts w:ascii="Arial" w:hAnsi="Arial"/>
          <w:sz w:val="22"/>
          <w:szCs w:val="22"/>
        </w:rPr>
        <w:t>ing</w:t>
      </w:r>
      <w:r w:rsidRPr="0032330E">
        <w:rPr>
          <w:rFonts w:ascii="Arial" w:hAnsi="Arial"/>
          <w:sz w:val="22"/>
          <w:szCs w:val="22"/>
        </w:rPr>
        <w:t xml:space="preserve"> liabilities, the subsidiary is </w:t>
      </w:r>
      <w:r>
        <w:rPr>
          <w:rFonts w:ascii="Arial" w:hAnsi="Arial"/>
          <w:sz w:val="22"/>
          <w:szCs w:val="22"/>
        </w:rPr>
        <w:t>committed to pay for the remainder including other relevant expenses to the leasing company. However,</w:t>
      </w:r>
      <w:r w:rsidR="006F40F7">
        <w:rPr>
          <w:rFonts w:ascii="Arial" w:hAnsi="Arial"/>
          <w:sz w:val="22"/>
          <w:szCs w:val="22"/>
        </w:rPr>
        <w:t xml:space="preserve"> the Company disposed all investments of this subsidiary during the year, therefore, there is no any commitment relating to such difference</w:t>
      </w:r>
      <w:r w:rsidR="00D63E9A">
        <w:rPr>
          <w:rFonts w:ascii="Arial" w:hAnsi="Arial"/>
          <w:sz w:val="22"/>
          <w:szCs w:val="22"/>
        </w:rPr>
        <w:t xml:space="preserve"> that may occur.</w:t>
      </w:r>
    </w:p>
    <w:p w:rsidR="009C4DAA" w:rsidRPr="007222F3" w:rsidRDefault="007974F6" w:rsidP="00164990">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6F40F7">
        <w:rPr>
          <w:rFonts w:ascii="Arial" w:hAnsi="Arial"/>
          <w:b/>
          <w:bCs/>
          <w:sz w:val="22"/>
          <w:szCs w:val="22"/>
        </w:rPr>
        <w:t>3</w:t>
      </w:r>
      <w:r w:rsidR="009C4DAA" w:rsidRPr="007222F3">
        <w:rPr>
          <w:rFonts w:ascii="Arial" w:hAnsi="Arial"/>
          <w:b/>
          <w:bCs/>
          <w:sz w:val="22"/>
          <w:szCs w:val="22"/>
        </w:rPr>
        <w:t>.</w:t>
      </w:r>
      <w:r w:rsidR="009C4DAA" w:rsidRPr="007222F3">
        <w:rPr>
          <w:rFonts w:ascii="Arial" w:hAnsi="Arial"/>
          <w:b/>
          <w:bCs/>
          <w:sz w:val="22"/>
          <w:szCs w:val="22"/>
        </w:rPr>
        <w:tab/>
      </w:r>
      <w:r w:rsidR="00465059" w:rsidRPr="007222F3">
        <w:rPr>
          <w:rFonts w:ascii="Arial" w:hAnsi="Arial"/>
          <w:b/>
          <w:bCs/>
          <w:sz w:val="22"/>
          <w:szCs w:val="22"/>
        </w:rPr>
        <w:t>Long-term loans</w:t>
      </w:r>
    </w:p>
    <w:p w:rsidR="007A12B0" w:rsidRPr="007222F3" w:rsidRDefault="007A12B0" w:rsidP="00C3768A">
      <w:pPr>
        <w:tabs>
          <w:tab w:val="left" w:pos="2160"/>
          <w:tab w:val="left" w:pos="6120"/>
          <w:tab w:val="left" w:pos="6480"/>
        </w:tabs>
        <w:spacing w:line="320" w:lineRule="exact"/>
        <w:ind w:right="-241"/>
        <w:jc w:val="right"/>
        <w:rPr>
          <w:rFonts w:ascii="Arial" w:hAnsi="Arial" w:cs="Arial"/>
          <w:sz w:val="16"/>
          <w:szCs w:val="16"/>
        </w:rPr>
      </w:pPr>
      <w:r w:rsidRPr="007222F3">
        <w:rPr>
          <w:rFonts w:ascii="Arial" w:hAnsi="Arial" w:cs="Arial"/>
          <w:sz w:val="16"/>
          <w:szCs w:val="16"/>
        </w:rPr>
        <w:t>(Unit: Thousand Baht)</w:t>
      </w:r>
    </w:p>
    <w:tbl>
      <w:tblPr>
        <w:tblW w:w="9540" w:type="dxa"/>
        <w:tblInd w:w="180" w:type="dxa"/>
        <w:tblLayout w:type="fixed"/>
        <w:tblLook w:val="0000" w:firstRow="0" w:lastRow="0" w:firstColumn="0" w:lastColumn="0" w:noHBand="0" w:noVBand="0"/>
      </w:tblPr>
      <w:tblGrid>
        <w:gridCol w:w="720"/>
        <w:gridCol w:w="1080"/>
        <w:gridCol w:w="14"/>
        <w:gridCol w:w="2596"/>
        <w:gridCol w:w="1170"/>
        <w:gridCol w:w="1260"/>
        <w:gridCol w:w="1350"/>
        <w:gridCol w:w="1350"/>
      </w:tblGrid>
      <w:tr w:rsidR="007A12B0" w:rsidRPr="007222F3" w:rsidTr="007A12B0">
        <w:trPr>
          <w:cantSplit/>
        </w:trPr>
        <w:tc>
          <w:tcPr>
            <w:tcW w:w="4410" w:type="dxa"/>
            <w:gridSpan w:val="4"/>
          </w:tcPr>
          <w:p w:rsidR="007A12B0" w:rsidRPr="007222F3" w:rsidRDefault="007A12B0" w:rsidP="007A12B0">
            <w:pPr>
              <w:spacing w:line="300" w:lineRule="exact"/>
              <w:jc w:val="center"/>
              <w:rPr>
                <w:rFonts w:ascii="Arial" w:hAnsi="Arial" w:cs="Arial"/>
                <w:sz w:val="16"/>
                <w:szCs w:val="16"/>
              </w:rPr>
            </w:pPr>
          </w:p>
        </w:tc>
        <w:tc>
          <w:tcPr>
            <w:tcW w:w="2430" w:type="dxa"/>
            <w:gridSpan w:val="2"/>
          </w:tcPr>
          <w:p w:rsidR="007A12B0" w:rsidRPr="007222F3" w:rsidRDefault="007A12B0" w:rsidP="007A12B0">
            <w:pPr>
              <w:pBdr>
                <w:bottom w:val="single" w:sz="6" w:space="1" w:color="auto"/>
              </w:pBdr>
              <w:spacing w:line="300" w:lineRule="exact"/>
              <w:jc w:val="center"/>
              <w:rPr>
                <w:rFonts w:ascii="Arial" w:hAnsi="Arial" w:cs="Arial"/>
                <w:sz w:val="16"/>
                <w:szCs w:val="16"/>
              </w:rPr>
            </w:pPr>
            <w:r w:rsidRPr="007222F3">
              <w:rPr>
                <w:rFonts w:ascii="Arial" w:hAnsi="Arial" w:cs="Arial"/>
                <w:sz w:val="16"/>
                <w:szCs w:val="16"/>
              </w:rPr>
              <w:t>Consolidated financial</w:t>
            </w:r>
          </w:p>
          <w:p w:rsidR="007A12B0" w:rsidRPr="007222F3" w:rsidRDefault="007A12B0" w:rsidP="007A12B0">
            <w:pPr>
              <w:pBdr>
                <w:bottom w:val="single" w:sz="6" w:space="1" w:color="auto"/>
              </w:pBdr>
              <w:spacing w:line="300" w:lineRule="exact"/>
              <w:jc w:val="center"/>
              <w:rPr>
                <w:rFonts w:ascii="Arial" w:hAnsi="Arial" w:cs="Arial"/>
                <w:sz w:val="16"/>
                <w:szCs w:val="16"/>
              </w:rPr>
            </w:pPr>
            <w:r w:rsidRPr="007222F3">
              <w:rPr>
                <w:rFonts w:ascii="Arial" w:hAnsi="Arial" w:cs="Arial"/>
                <w:sz w:val="16"/>
                <w:szCs w:val="16"/>
              </w:rPr>
              <w:t>statements</w:t>
            </w:r>
          </w:p>
        </w:tc>
        <w:tc>
          <w:tcPr>
            <w:tcW w:w="2700" w:type="dxa"/>
            <w:gridSpan w:val="2"/>
          </w:tcPr>
          <w:p w:rsidR="007A12B0" w:rsidRPr="007222F3" w:rsidRDefault="007A12B0" w:rsidP="007A12B0">
            <w:pPr>
              <w:pBdr>
                <w:bottom w:val="single" w:sz="4" w:space="1" w:color="auto"/>
              </w:pBdr>
              <w:spacing w:line="300" w:lineRule="exact"/>
              <w:jc w:val="center"/>
              <w:rPr>
                <w:rFonts w:ascii="Arial" w:hAnsi="Arial" w:cs="Arial"/>
                <w:sz w:val="16"/>
                <w:szCs w:val="16"/>
              </w:rPr>
            </w:pPr>
            <w:r w:rsidRPr="007222F3">
              <w:rPr>
                <w:rFonts w:ascii="Arial" w:hAnsi="Arial" w:cs="Arial"/>
                <w:sz w:val="16"/>
                <w:szCs w:val="16"/>
              </w:rPr>
              <w:t>Separate financial</w:t>
            </w:r>
          </w:p>
          <w:p w:rsidR="007A12B0" w:rsidRPr="007222F3" w:rsidRDefault="007A12B0" w:rsidP="007A12B0">
            <w:pPr>
              <w:pBdr>
                <w:bottom w:val="single" w:sz="4" w:space="1" w:color="auto"/>
              </w:pBdr>
              <w:spacing w:line="300" w:lineRule="exact"/>
              <w:jc w:val="center"/>
              <w:rPr>
                <w:rFonts w:ascii="Arial" w:hAnsi="Arial" w:cs="Arial"/>
                <w:sz w:val="16"/>
                <w:szCs w:val="16"/>
              </w:rPr>
            </w:pPr>
            <w:r w:rsidRPr="007222F3">
              <w:rPr>
                <w:rFonts w:ascii="Arial" w:hAnsi="Arial" w:cs="Arial"/>
                <w:sz w:val="16"/>
                <w:szCs w:val="16"/>
              </w:rPr>
              <w:t>statements</w:t>
            </w:r>
          </w:p>
        </w:tc>
      </w:tr>
      <w:tr w:rsidR="00B13CE3" w:rsidRPr="007222F3" w:rsidTr="00B13CE3">
        <w:trPr>
          <w:trHeight w:val="351"/>
        </w:trPr>
        <w:tc>
          <w:tcPr>
            <w:tcW w:w="720" w:type="dxa"/>
          </w:tcPr>
          <w:p w:rsidR="00B13CE3" w:rsidRPr="007222F3" w:rsidRDefault="00B13CE3" w:rsidP="00B13CE3">
            <w:pPr>
              <w:pBdr>
                <w:bottom w:val="single" w:sz="4" w:space="1" w:color="auto"/>
              </w:pBdr>
              <w:spacing w:line="300" w:lineRule="exact"/>
              <w:jc w:val="center"/>
              <w:rPr>
                <w:rFonts w:ascii="Arial" w:hAnsi="Arial" w:cs="Arial"/>
                <w:sz w:val="16"/>
                <w:szCs w:val="16"/>
                <w:cs/>
              </w:rPr>
            </w:pPr>
            <w:r w:rsidRPr="007222F3">
              <w:rPr>
                <w:rFonts w:ascii="Arial" w:hAnsi="Arial" w:cs="Arial"/>
                <w:sz w:val="16"/>
                <w:szCs w:val="16"/>
              </w:rPr>
              <w:t>Loan</w:t>
            </w:r>
          </w:p>
        </w:tc>
        <w:tc>
          <w:tcPr>
            <w:tcW w:w="1080" w:type="dxa"/>
          </w:tcPr>
          <w:p w:rsidR="00B13CE3" w:rsidRPr="007222F3" w:rsidRDefault="00132830" w:rsidP="00B13CE3">
            <w:pPr>
              <w:pBdr>
                <w:bottom w:val="single" w:sz="4" w:space="1" w:color="auto"/>
              </w:pBdr>
              <w:spacing w:line="300" w:lineRule="exact"/>
              <w:jc w:val="center"/>
              <w:rPr>
                <w:rFonts w:ascii="Arial" w:hAnsi="Arial" w:cs="Arial"/>
                <w:sz w:val="16"/>
                <w:szCs w:val="16"/>
                <w:cs/>
              </w:rPr>
            </w:pPr>
            <w:r w:rsidRPr="007222F3">
              <w:rPr>
                <w:rFonts w:ascii="Arial" w:hAnsi="Arial" w:cs="Arial"/>
                <w:sz w:val="16"/>
                <w:szCs w:val="16"/>
              </w:rPr>
              <w:t>Interest rate</w:t>
            </w:r>
          </w:p>
        </w:tc>
        <w:tc>
          <w:tcPr>
            <w:tcW w:w="2610" w:type="dxa"/>
            <w:gridSpan w:val="2"/>
          </w:tcPr>
          <w:p w:rsidR="00B13CE3" w:rsidRPr="007222F3" w:rsidRDefault="00B13CE3" w:rsidP="00B13CE3">
            <w:pPr>
              <w:pBdr>
                <w:bottom w:val="single" w:sz="4" w:space="1" w:color="auto"/>
              </w:pBdr>
              <w:spacing w:line="300" w:lineRule="exact"/>
              <w:jc w:val="center"/>
              <w:rPr>
                <w:rFonts w:ascii="Arial" w:hAnsi="Arial" w:cs="Arial"/>
                <w:sz w:val="16"/>
                <w:szCs w:val="16"/>
              </w:rPr>
            </w:pPr>
            <w:r w:rsidRPr="007222F3">
              <w:rPr>
                <w:rFonts w:ascii="Arial" w:hAnsi="Arial" w:cs="Arial"/>
                <w:sz w:val="16"/>
                <w:szCs w:val="16"/>
              </w:rPr>
              <w:t>Repayment schedule</w:t>
            </w:r>
          </w:p>
        </w:tc>
        <w:tc>
          <w:tcPr>
            <w:tcW w:w="1170" w:type="dxa"/>
          </w:tcPr>
          <w:p w:rsidR="00B13CE3" w:rsidRPr="007222F3" w:rsidRDefault="004A13D8" w:rsidP="00B13CE3">
            <w:pPr>
              <w:pBdr>
                <w:bottom w:val="single" w:sz="6" w:space="1" w:color="auto"/>
              </w:pBdr>
              <w:spacing w:line="300" w:lineRule="exact"/>
              <w:ind w:left="-108" w:right="-108" w:firstLine="108"/>
              <w:jc w:val="center"/>
              <w:rPr>
                <w:rFonts w:ascii="Arial" w:hAnsi="Arial" w:cs="Arial"/>
                <w:sz w:val="16"/>
                <w:szCs w:val="16"/>
              </w:rPr>
            </w:pPr>
            <w:r>
              <w:rPr>
                <w:rFonts w:ascii="Arial" w:hAnsi="Arial" w:cs="Arial"/>
                <w:sz w:val="16"/>
                <w:szCs w:val="16"/>
              </w:rPr>
              <w:t>2019</w:t>
            </w:r>
          </w:p>
        </w:tc>
        <w:tc>
          <w:tcPr>
            <w:tcW w:w="1260" w:type="dxa"/>
          </w:tcPr>
          <w:p w:rsidR="00B13CE3" w:rsidRPr="007222F3" w:rsidRDefault="009F7571" w:rsidP="00B13CE3">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2018</w:t>
            </w:r>
          </w:p>
        </w:tc>
        <w:tc>
          <w:tcPr>
            <w:tcW w:w="1350" w:type="dxa"/>
          </w:tcPr>
          <w:p w:rsidR="00B13CE3" w:rsidRPr="007222F3" w:rsidRDefault="004A13D8" w:rsidP="00B13CE3">
            <w:pPr>
              <w:pBdr>
                <w:bottom w:val="single" w:sz="6" w:space="1" w:color="auto"/>
              </w:pBdr>
              <w:spacing w:line="300" w:lineRule="exact"/>
              <w:jc w:val="center"/>
              <w:rPr>
                <w:rFonts w:ascii="Arial" w:hAnsi="Arial" w:cs="Arial"/>
                <w:sz w:val="16"/>
                <w:szCs w:val="16"/>
              </w:rPr>
            </w:pPr>
            <w:r>
              <w:rPr>
                <w:rFonts w:ascii="Arial" w:hAnsi="Arial" w:cs="Arial"/>
                <w:sz w:val="16"/>
                <w:szCs w:val="16"/>
              </w:rPr>
              <w:t>2019</w:t>
            </w:r>
          </w:p>
        </w:tc>
        <w:tc>
          <w:tcPr>
            <w:tcW w:w="1350" w:type="dxa"/>
          </w:tcPr>
          <w:p w:rsidR="00B13CE3" w:rsidRPr="007222F3" w:rsidRDefault="009F7571" w:rsidP="00B13CE3">
            <w:pPr>
              <w:pBdr>
                <w:bottom w:val="single" w:sz="6" w:space="1" w:color="auto"/>
              </w:pBdr>
              <w:spacing w:line="300" w:lineRule="exact"/>
              <w:jc w:val="center"/>
              <w:rPr>
                <w:rFonts w:ascii="Arial" w:hAnsi="Arial" w:cs="Arial"/>
                <w:sz w:val="16"/>
                <w:szCs w:val="16"/>
              </w:rPr>
            </w:pPr>
            <w:r>
              <w:rPr>
                <w:rFonts w:ascii="Arial" w:hAnsi="Arial" w:cs="Arial"/>
                <w:sz w:val="16"/>
                <w:szCs w:val="16"/>
              </w:rPr>
              <w:t>2018</w:t>
            </w:r>
          </w:p>
        </w:tc>
      </w:tr>
      <w:tr w:rsidR="00132830" w:rsidRPr="007222F3" w:rsidTr="00B13CE3">
        <w:trPr>
          <w:trHeight w:val="351"/>
        </w:trPr>
        <w:tc>
          <w:tcPr>
            <w:tcW w:w="720" w:type="dxa"/>
          </w:tcPr>
          <w:p w:rsidR="00132830" w:rsidRPr="007222F3" w:rsidRDefault="00132830" w:rsidP="00132830">
            <w:pPr>
              <w:spacing w:line="300" w:lineRule="exact"/>
              <w:jc w:val="center"/>
              <w:rPr>
                <w:rFonts w:ascii="Arial" w:hAnsi="Arial" w:cs="Arial"/>
                <w:sz w:val="16"/>
                <w:szCs w:val="16"/>
              </w:rPr>
            </w:pPr>
          </w:p>
        </w:tc>
        <w:tc>
          <w:tcPr>
            <w:tcW w:w="1080" w:type="dxa"/>
          </w:tcPr>
          <w:p w:rsidR="00132830" w:rsidRPr="007222F3" w:rsidRDefault="00132830" w:rsidP="00132830">
            <w:pPr>
              <w:spacing w:line="300" w:lineRule="exact"/>
              <w:jc w:val="center"/>
              <w:rPr>
                <w:rFonts w:ascii="Arial" w:hAnsi="Arial" w:cs="Arial"/>
                <w:sz w:val="16"/>
                <w:szCs w:val="16"/>
              </w:rPr>
            </w:pPr>
            <w:r w:rsidRPr="007222F3">
              <w:rPr>
                <w:rFonts w:ascii="Arial" w:hAnsi="Arial" w:cs="Arial"/>
                <w:sz w:val="16"/>
                <w:szCs w:val="16"/>
              </w:rPr>
              <w:t>(%)</w:t>
            </w:r>
          </w:p>
        </w:tc>
        <w:tc>
          <w:tcPr>
            <w:tcW w:w="2610" w:type="dxa"/>
            <w:gridSpan w:val="2"/>
          </w:tcPr>
          <w:p w:rsidR="00132830" w:rsidRPr="007222F3" w:rsidRDefault="00132830" w:rsidP="00132830">
            <w:pPr>
              <w:spacing w:line="300" w:lineRule="exact"/>
              <w:jc w:val="center"/>
              <w:rPr>
                <w:rFonts w:ascii="Arial" w:hAnsi="Arial" w:cs="Arial"/>
                <w:sz w:val="16"/>
                <w:szCs w:val="16"/>
              </w:rPr>
            </w:pPr>
          </w:p>
        </w:tc>
        <w:tc>
          <w:tcPr>
            <w:tcW w:w="1170" w:type="dxa"/>
          </w:tcPr>
          <w:p w:rsidR="00132830" w:rsidRPr="007222F3" w:rsidRDefault="00132830" w:rsidP="00132830">
            <w:pPr>
              <w:spacing w:line="300" w:lineRule="exact"/>
              <w:ind w:left="-108" w:right="-108" w:firstLine="108"/>
              <w:jc w:val="center"/>
              <w:rPr>
                <w:rFonts w:ascii="Arial" w:hAnsi="Arial" w:cs="Arial"/>
                <w:sz w:val="16"/>
                <w:szCs w:val="16"/>
              </w:rPr>
            </w:pPr>
          </w:p>
        </w:tc>
        <w:tc>
          <w:tcPr>
            <w:tcW w:w="1260" w:type="dxa"/>
          </w:tcPr>
          <w:p w:rsidR="00132830" w:rsidRPr="007222F3" w:rsidRDefault="00132830" w:rsidP="00132830">
            <w:pPr>
              <w:spacing w:line="300" w:lineRule="exact"/>
              <w:ind w:left="72" w:right="-198" w:hanging="90"/>
              <w:jc w:val="center"/>
              <w:rPr>
                <w:rFonts w:ascii="Arial" w:hAnsi="Arial" w:cs="Arial"/>
                <w:sz w:val="16"/>
                <w:szCs w:val="16"/>
              </w:rPr>
            </w:pPr>
          </w:p>
        </w:tc>
        <w:tc>
          <w:tcPr>
            <w:tcW w:w="1350" w:type="dxa"/>
          </w:tcPr>
          <w:p w:rsidR="00132830" w:rsidRPr="007222F3" w:rsidRDefault="00132830" w:rsidP="00132830">
            <w:pPr>
              <w:spacing w:line="300" w:lineRule="exact"/>
              <w:jc w:val="center"/>
              <w:rPr>
                <w:rFonts w:ascii="Arial" w:hAnsi="Arial" w:cs="Arial"/>
                <w:sz w:val="16"/>
                <w:szCs w:val="16"/>
              </w:rPr>
            </w:pPr>
          </w:p>
        </w:tc>
        <w:tc>
          <w:tcPr>
            <w:tcW w:w="1350" w:type="dxa"/>
          </w:tcPr>
          <w:p w:rsidR="00132830" w:rsidRPr="007222F3" w:rsidRDefault="00132830" w:rsidP="00132830">
            <w:pPr>
              <w:spacing w:line="300" w:lineRule="exact"/>
              <w:jc w:val="center"/>
              <w:rPr>
                <w:rFonts w:ascii="Arial" w:hAnsi="Arial" w:cs="Arial"/>
                <w:sz w:val="16"/>
                <w:szCs w:val="16"/>
              </w:rPr>
            </w:pPr>
          </w:p>
        </w:tc>
      </w:tr>
      <w:tr w:rsidR="00B13CE3" w:rsidRPr="007222F3" w:rsidTr="00DD7705">
        <w:tc>
          <w:tcPr>
            <w:tcW w:w="4410" w:type="dxa"/>
            <w:gridSpan w:val="4"/>
          </w:tcPr>
          <w:p w:rsidR="00B13CE3" w:rsidRPr="007222F3" w:rsidRDefault="00B13CE3" w:rsidP="00B13CE3">
            <w:pPr>
              <w:spacing w:line="300" w:lineRule="exact"/>
              <w:ind w:left="148" w:right="-50" w:hanging="148"/>
              <w:rPr>
                <w:rFonts w:ascii="Arial" w:hAnsi="Arial" w:cs="Arial"/>
                <w:sz w:val="16"/>
                <w:szCs w:val="16"/>
                <w:u w:val="single"/>
                <w:cs/>
              </w:rPr>
            </w:pPr>
            <w:r w:rsidRPr="007222F3">
              <w:rPr>
                <w:rFonts w:ascii="Arial" w:hAnsi="Arial" w:cs="Arial"/>
                <w:sz w:val="16"/>
                <w:szCs w:val="16"/>
                <w:u w:val="single"/>
              </w:rPr>
              <w:t>Long-term loans from banks</w:t>
            </w:r>
          </w:p>
        </w:tc>
        <w:tc>
          <w:tcPr>
            <w:tcW w:w="1170" w:type="dxa"/>
            <w:vAlign w:val="bottom"/>
          </w:tcPr>
          <w:p w:rsidR="00B13CE3" w:rsidRPr="007222F3" w:rsidRDefault="00B13CE3" w:rsidP="00B13CE3">
            <w:pPr>
              <w:tabs>
                <w:tab w:val="decimal" w:pos="1062"/>
              </w:tabs>
              <w:spacing w:line="300" w:lineRule="exact"/>
              <w:jc w:val="both"/>
              <w:rPr>
                <w:rFonts w:ascii="Arial" w:hAnsi="Arial" w:cs="Arial"/>
                <w:sz w:val="16"/>
                <w:szCs w:val="16"/>
              </w:rPr>
            </w:pPr>
          </w:p>
        </w:tc>
        <w:tc>
          <w:tcPr>
            <w:tcW w:w="1260" w:type="dxa"/>
            <w:vAlign w:val="bottom"/>
          </w:tcPr>
          <w:p w:rsidR="00B13CE3" w:rsidRPr="007222F3" w:rsidRDefault="00B13CE3" w:rsidP="00B13CE3">
            <w:pPr>
              <w:tabs>
                <w:tab w:val="decimal" w:pos="1062"/>
              </w:tabs>
              <w:spacing w:line="300" w:lineRule="exact"/>
              <w:jc w:val="both"/>
              <w:rPr>
                <w:rFonts w:ascii="Arial" w:hAnsi="Arial" w:cs="Arial"/>
                <w:sz w:val="16"/>
                <w:szCs w:val="16"/>
              </w:rPr>
            </w:pPr>
          </w:p>
        </w:tc>
        <w:tc>
          <w:tcPr>
            <w:tcW w:w="1350" w:type="dxa"/>
            <w:vAlign w:val="bottom"/>
          </w:tcPr>
          <w:p w:rsidR="00B13CE3" w:rsidRPr="007222F3" w:rsidRDefault="00B13CE3" w:rsidP="00B13CE3">
            <w:pPr>
              <w:tabs>
                <w:tab w:val="decimal" w:pos="1062"/>
              </w:tabs>
              <w:spacing w:line="300" w:lineRule="exact"/>
              <w:jc w:val="both"/>
              <w:rPr>
                <w:rFonts w:ascii="Arial" w:hAnsi="Arial" w:cs="Arial"/>
                <w:sz w:val="16"/>
                <w:szCs w:val="16"/>
              </w:rPr>
            </w:pPr>
          </w:p>
        </w:tc>
        <w:tc>
          <w:tcPr>
            <w:tcW w:w="1350" w:type="dxa"/>
            <w:vAlign w:val="bottom"/>
          </w:tcPr>
          <w:p w:rsidR="00B13CE3" w:rsidRPr="007222F3" w:rsidRDefault="00B13CE3" w:rsidP="00B13CE3">
            <w:pPr>
              <w:tabs>
                <w:tab w:val="decimal" w:pos="1062"/>
              </w:tabs>
              <w:spacing w:line="300" w:lineRule="exact"/>
              <w:jc w:val="both"/>
              <w:rPr>
                <w:rFonts w:ascii="Arial" w:hAnsi="Arial" w:cs="Arial"/>
                <w:sz w:val="16"/>
                <w:szCs w:val="16"/>
              </w:rPr>
            </w:pPr>
          </w:p>
        </w:tc>
      </w:tr>
      <w:tr w:rsidR="0075691A" w:rsidRPr="007222F3" w:rsidTr="007A12B0">
        <w:tc>
          <w:tcPr>
            <w:tcW w:w="720" w:type="dxa"/>
          </w:tcPr>
          <w:p w:rsidR="0075691A" w:rsidRPr="007222F3" w:rsidRDefault="0075691A" w:rsidP="0075691A">
            <w:pPr>
              <w:spacing w:line="300" w:lineRule="exact"/>
              <w:ind w:left="54" w:right="-50" w:firstLine="18"/>
              <w:rPr>
                <w:rFonts w:ascii="Arial" w:hAnsi="Arial" w:cs="Arial"/>
                <w:sz w:val="16"/>
                <w:szCs w:val="16"/>
                <w:cs/>
              </w:rPr>
            </w:pPr>
            <w:r w:rsidRPr="007222F3">
              <w:rPr>
                <w:rFonts w:ascii="Arial" w:hAnsi="Arial" w:cs="Arial"/>
                <w:sz w:val="16"/>
                <w:szCs w:val="16"/>
              </w:rPr>
              <w:t xml:space="preserve">  1</w:t>
            </w:r>
          </w:p>
        </w:tc>
        <w:tc>
          <w:tcPr>
            <w:tcW w:w="1094" w:type="dxa"/>
            <w:gridSpan w:val="2"/>
          </w:tcPr>
          <w:p w:rsidR="0075691A" w:rsidRPr="007222F3" w:rsidRDefault="0075691A" w:rsidP="0075691A">
            <w:pPr>
              <w:spacing w:line="300" w:lineRule="exact"/>
              <w:ind w:left="-108"/>
              <w:jc w:val="both"/>
              <w:rPr>
                <w:rFonts w:ascii="Arial" w:hAnsi="Arial" w:cs="Arial"/>
                <w:sz w:val="16"/>
                <w:szCs w:val="16"/>
              </w:rPr>
            </w:pPr>
            <w:r w:rsidRPr="007222F3">
              <w:rPr>
                <w:rFonts w:ascii="Arial" w:hAnsi="Arial" w:cs="Arial"/>
                <w:sz w:val="16"/>
                <w:szCs w:val="16"/>
              </w:rPr>
              <w:t xml:space="preserve">MLR-3 </w:t>
            </w:r>
          </w:p>
          <w:p w:rsidR="0075691A" w:rsidRPr="007222F3" w:rsidRDefault="0075691A" w:rsidP="0075691A">
            <w:pPr>
              <w:spacing w:line="300" w:lineRule="exact"/>
              <w:ind w:left="-108"/>
              <w:jc w:val="both"/>
              <w:rPr>
                <w:rFonts w:ascii="Arial" w:hAnsi="Arial" w:cs="Arial"/>
                <w:sz w:val="16"/>
                <w:szCs w:val="16"/>
              </w:rPr>
            </w:pPr>
            <w:r w:rsidRPr="007222F3">
              <w:rPr>
                <w:rFonts w:ascii="Arial" w:hAnsi="Arial" w:cs="Arial"/>
                <w:sz w:val="16"/>
                <w:szCs w:val="16"/>
              </w:rPr>
              <w:t>(period</w:t>
            </w:r>
            <w:r w:rsidRPr="007222F3">
              <w:rPr>
                <w:rFonts w:ascii="Arial" w:hAnsi="Arial" w:cs="Arial"/>
                <w:sz w:val="16"/>
                <w:szCs w:val="16"/>
                <w:cs/>
              </w:rPr>
              <w:t xml:space="preserve"> </w:t>
            </w:r>
            <w:r w:rsidRPr="007222F3">
              <w:rPr>
                <w:rFonts w:ascii="Arial" w:hAnsi="Arial" w:cs="Arial"/>
                <w:sz w:val="16"/>
                <w:szCs w:val="16"/>
              </w:rPr>
              <w:t>1-24)</w:t>
            </w:r>
          </w:p>
          <w:p w:rsidR="0075691A" w:rsidRPr="007222F3" w:rsidRDefault="0075691A" w:rsidP="0075691A">
            <w:pPr>
              <w:spacing w:line="300" w:lineRule="exact"/>
              <w:ind w:left="-108" w:firstLine="18"/>
              <w:jc w:val="both"/>
              <w:rPr>
                <w:rFonts w:ascii="Arial" w:hAnsi="Arial" w:cs="Arial"/>
                <w:sz w:val="16"/>
                <w:szCs w:val="16"/>
              </w:rPr>
            </w:pPr>
            <w:r w:rsidRPr="007222F3">
              <w:rPr>
                <w:rFonts w:ascii="Arial" w:hAnsi="Arial" w:cs="Arial"/>
                <w:sz w:val="16"/>
                <w:szCs w:val="16"/>
              </w:rPr>
              <w:t>MLR-2</w:t>
            </w:r>
          </w:p>
          <w:p w:rsidR="0075691A" w:rsidRPr="007222F3" w:rsidRDefault="0075691A" w:rsidP="0075691A">
            <w:pPr>
              <w:spacing w:line="300" w:lineRule="exact"/>
              <w:ind w:left="-108" w:right="-50"/>
              <w:jc w:val="both"/>
              <w:rPr>
                <w:rFonts w:ascii="Arial" w:hAnsi="Arial" w:cs="Arial"/>
                <w:sz w:val="16"/>
                <w:szCs w:val="16"/>
                <w:cs/>
              </w:rPr>
            </w:pPr>
            <w:r w:rsidRPr="007222F3">
              <w:rPr>
                <w:rFonts w:ascii="Arial" w:hAnsi="Arial" w:cs="Arial"/>
                <w:sz w:val="16"/>
                <w:szCs w:val="16"/>
              </w:rPr>
              <w:t>(period 25-36)</w:t>
            </w:r>
          </w:p>
        </w:tc>
        <w:tc>
          <w:tcPr>
            <w:tcW w:w="2596" w:type="dxa"/>
          </w:tcPr>
          <w:p w:rsidR="0075691A" w:rsidRPr="007222F3" w:rsidRDefault="0075691A" w:rsidP="0075691A">
            <w:pPr>
              <w:spacing w:line="300" w:lineRule="exact"/>
              <w:ind w:left="148" w:right="-50" w:hanging="148"/>
              <w:rPr>
                <w:rFonts w:ascii="Arial" w:hAnsi="Arial" w:cs="Arial"/>
                <w:sz w:val="16"/>
                <w:szCs w:val="16"/>
              </w:rPr>
            </w:pPr>
            <w:r w:rsidRPr="007222F3">
              <w:rPr>
                <w:rFonts w:ascii="Arial" w:hAnsi="Arial" w:cs="Arial"/>
                <w:sz w:val="16"/>
                <w:szCs w:val="16"/>
              </w:rPr>
              <w:t xml:space="preserve">Monthly installments as from </w:t>
            </w:r>
          </w:p>
          <w:p w:rsidR="0075691A" w:rsidRPr="007222F3" w:rsidRDefault="0075691A" w:rsidP="0075691A">
            <w:pPr>
              <w:spacing w:line="300" w:lineRule="exact"/>
              <w:ind w:left="148" w:right="-50" w:hanging="148"/>
              <w:rPr>
                <w:rFonts w:ascii="Arial" w:hAnsi="Arial" w:cs="Arial"/>
                <w:sz w:val="16"/>
                <w:szCs w:val="16"/>
                <w:cs/>
              </w:rPr>
            </w:pPr>
            <w:r w:rsidRPr="007222F3">
              <w:rPr>
                <w:rFonts w:ascii="Arial" w:hAnsi="Arial" w:cs="Arial"/>
                <w:sz w:val="16"/>
                <w:szCs w:val="16"/>
              </w:rPr>
              <w:tab/>
              <w:t>15 May 2015 until 22 April 2019</w:t>
            </w:r>
            <w:r w:rsidRPr="007222F3">
              <w:rPr>
                <w:rFonts w:ascii="Arial" w:hAnsi="Arial" w:cs="Arial"/>
                <w:sz w:val="16"/>
                <w:szCs w:val="16"/>
                <w:cs/>
              </w:rPr>
              <w:t xml:space="preserve"> </w:t>
            </w:r>
          </w:p>
        </w:tc>
        <w:tc>
          <w:tcPr>
            <w:tcW w:w="1170" w:type="dxa"/>
            <w:vAlign w:val="bottom"/>
          </w:tcPr>
          <w:p w:rsidR="0075691A" w:rsidRPr="007222F3" w:rsidRDefault="000D17DD" w:rsidP="0075691A">
            <w:pPr>
              <w:tabs>
                <w:tab w:val="decimal" w:pos="88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rsidR="0075691A" w:rsidRPr="007222F3" w:rsidRDefault="0075691A" w:rsidP="0075691A">
            <w:pPr>
              <w:tabs>
                <w:tab w:val="decimal" w:pos="882"/>
              </w:tabs>
              <w:spacing w:line="300" w:lineRule="exact"/>
              <w:jc w:val="both"/>
              <w:rPr>
                <w:rFonts w:ascii="Arial" w:hAnsi="Arial" w:cs="Arial"/>
                <w:sz w:val="16"/>
                <w:szCs w:val="16"/>
              </w:rPr>
            </w:pPr>
            <w:r>
              <w:rPr>
                <w:rFonts w:ascii="Arial" w:hAnsi="Arial" w:cs="Arial"/>
                <w:sz w:val="16"/>
                <w:szCs w:val="16"/>
              </w:rPr>
              <w:t>3,600</w:t>
            </w:r>
          </w:p>
        </w:tc>
        <w:tc>
          <w:tcPr>
            <w:tcW w:w="1350" w:type="dxa"/>
            <w:vAlign w:val="bottom"/>
          </w:tcPr>
          <w:p w:rsidR="0075691A" w:rsidRPr="007222F3" w:rsidRDefault="000D17DD" w:rsidP="0075691A">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75691A" w:rsidRPr="007222F3" w:rsidRDefault="0075691A" w:rsidP="0075691A">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75691A" w:rsidRPr="007222F3" w:rsidTr="007A12B0">
        <w:tc>
          <w:tcPr>
            <w:tcW w:w="720" w:type="dxa"/>
          </w:tcPr>
          <w:p w:rsidR="0075691A" w:rsidRPr="007222F3" w:rsidRDefault="0075691A" w:rsidP="0075691A">
            <w:pPr>
              <w:spacing w:line="300" w:lineRule="exact"/>
              <w:ind w:left="54" w:right="-50" w:firstLine="18"/>
              <w:rPr>
                <w:rFonts w:ascii="Arial" w:hAnsi="Arial" w:cs="Arial"/>
                <w:sz w:val="16"/>
                <w:szCs w:val="16"/>
                <w:cs/>
              </w:rPr>
            </w:pPr>
            <w:r w:rsidRPr="007222F3">
              <w:rPr>
                <w:rFonts w:ascii="Arial" w:hAnsi="Arial" w:cs="Arial"/>
                <w:sz w:val="16"/>
                <w:szCs w:val="16"/>
              </w:rPr>
              <w:t xml:space="preserve">  2</w:t>
            </w:r>
          </w:p>
        </w:tc>
        <w:tc>
          <w:tcPr>
            <w:tcW w:w="1094" w:type="dxa"/>
            <w:gridSpan w:val="2"/>
          </w:tcPr>
          <w:p w:rsidR="0075691A" w:rsidRPr="007222F3" w:rsidRDefault="0075691A" w:rsidP="0075691A">
            <w:pPr>
              <w:spacing w:line="300" w:lineRule="exact"/>
              <w:ind w:left="-108" w:right="-50"/>
              <w:jc w:val="both"/>
              <w:rPr>
                <w:rFonts w:ascii="Arial" w:hAnsi="Arial" w:cs="Arial"/>
                <w:sz w:val="16"/>
                <w:szCs w:val="16"/>
              </w:rPr>
            </w:pPr>
            <w:r>
              <w:rPr>
                <w:rFonts w:ascii="Arial" w:hAnsi="Arial" w:cs="Arial"/>
                <w:sz w:val="16"/>
                <w:szCs w:val="16"/>
              </w:rPr>
              <w:t>14.21</w:t>
            </w:r>
            <w:r w:rsidRPr="007222F3">
              <w:rPr>
                <w:rFonts w:ascii="Arial" w:hAnsi="Arial" w:cs="Arial"/>
                <w:sz w:val="16"/>
                <w:szCs w:val="16"/>
              </w:rPr>
              <w:t>%</w:t>
            </w:r>
          </w:p>
        </w:tc>
        <w:tc>
          <w:tcPr>
            <w:tcW w:w="2596" w:type="dxa"/>
          </w:tcPr>
          <w:p w:rsidR="0075691A" w:rsidRPr="007222F3" w:rsidRDefault="0075691A" w:rsidP="0075691A">
            <w:pPr>
              <w:spacing w:line="300" w:lineRule="exact"/>
              <w:ind w:left="148" w:right="-50" w:hanging="148"/>
              <w:rPr>
                <w:rFonts w:ascii="Arial" w:hAnsi="Arial" w:cs="Arial"/>
                <w:sz w:val="16"/>
                <w:szCs w:val="16"/>
              </w:rPr>
            </w:pPr>
            <w:r w:rsidRPr="007222F3">
              <w:rPr>
                <w:rFonts w:ascii="Arial" w:hAnsi="Arial" w:cs="Arial"/>
                <w:sz w:val="16"/>
                <w:szCs w:val="16"/>
              </w:rPr>
              <w:t>Monthly installments as from</w:t>
            </w:r>
          </w:p>
          <w:p w:rsidR="0075691A" w:rsidRPr="007222F3" w:rsidRDefault="0075691A" w:rsidP="0075691A">
            <w:pPr>
              <w:spacing w:line="300" w:lineRule="exact"/>
              <w:ind w:left="148" w:right="-50" w:hanging="148"/>
              <w:rPr>
                <w:rFonts w:ascii="Arial" w:hAnsi="Arial" w:cs="Arial"/>
                <w:sz w:val="16"/>
                <w:szCs w:val="16"/>
              </w:rPr>
            </w:pPr>
            <w:r w:rsidRPr="007222F3">
              <w:rPr>
                <w:rFonts w:ascii="Arial" w:hAnsi="Arial" w:cs="Arial"/>
                <w:sz w:val="16"/>
                <w:szCs w:val="16"/>
              </w:rPr>
              <w:tab/>
              <w:t xml:space="preserve">25 December 2016 until </w:t>
            </w:r>
          </w:p>
          <w:p w:rsidR="0075691A" w:rsidRPr="007222F3" w:rsidRDefault="0075691A" w:rsidP="0075691A">
            <w:pPr>
              <w:spacing w:line="300" w:lineRule="exact"/>
              <w:ind w:left="148" w:right="-50" w:hanging="148"/>
              <w:rPr>
                <w:rFonts w:ascii="Arial" w:hAnsi="Arial" w:cs="Arial"/>
                <w:sz w:val="16"/>
                <w:szCs w:val="16"/>
                <w:cs/>
              </w:rPr>
            </w:pPr>
            <w:r w:rsidRPr="007222F3">
              <w:rPr>
                <w:rFonts w:ascii="Arial" w:hAnsi="Arial" w:cs="Arial"/>
                <w:sz w:val="16"/>
                <w:szCs w:val="16"/>
              </w:rPr>
              <w:tab/>
              <w:t>25 November 2020</w:t>
            </w:r>
            <w:r w:rsidRPr="007222F3">
              <w:rPr>
                <w:rFonts w:ascii="Arial" w:hAnsi="Arial" w:cs="Arial"/>
                <w:sz w:val="16"/>
                <w:szCs w:val="16"/>
                <w:cs/>
              </w:rPr>
              <w:t xml:space="preserve"> </w:t>
            </w:r>
          </w:p>
        </w:tc>
        <w:tc>
          <w:tcPr>
            <w:tcW w:w="1170" w:type="dxa"/>
            <w:vAlign w:val="bottom"/>
          </w:tcPr>
          <w:p w:rsidR="0075691A" w:rsidRPr="007222F3" w:rsidRDefault="000D17DD" w:rsidP="0075691A">
            <w:pPr>
              <w:tabs>
                <w:tab w:val="decimal" w:pos="88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rsidR="0075691A" w:rsidRPr="007222F3" w:rsidRDefault="0075691A" w:rsidP="0075691A">
            <w:pPr>
              <w:tabs>
                <w:tab w:val="decimal" w:pos="882"/>
              </w:tabs>
              <w:spacing w:line="300" w:lineRule="exact"/>
              <w:jc w:val="both"/>
              <w:rPr>
                <w:rFonts w:ascii="Arial" w:hAnsi="Arial" w:cs="Arial"/>
                <w:sz w:val="16"/>
                <w:szCs w:val="16"/>
              </w:rPr>
            </w:pPr>
            <w:r>
              <w:rPr>
                <w:rFonts w:ascii="Arial" w:hAnsi="Arial" w:cs="Arial"/>
                <w:sz w:val="16"/>
                <w:szCs w:val="16"/>
              </w:rPr>
              <w:t>5,492</w:t>
            </w:r>
          </w:p>
        </w:tc>
        <w:tc>
          <w:tcPr>
            <w:tcW w:w="1350" w:type="dxa"/>
            <w:vAlign w:val="bottom"/>
          </w:tcPr>
          <w:p w:rsidR="0075691A" w:rsidRPr="007222F3" w:rsidRDefault="000D17DD" w:rsidP="0075691A">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75691A" w:rsidRPr="007222F3" w:rsidRDefault="0075691A" w:rsidP="0075691A">
            <w:pPr>
              <w:tabs>
                <w:tab w:val="decimal" w:pos="972"/>
              </w:tabs>
              <w:spacing w:line="300" w:lineRule="exact"/>
              <w:jc w:val="both"/>
              <w:rPr>
                <w:rFonts w:ascii="Arial" w:hAnsi="Arial" w:cs="Arial"/>
                <w:sz w:val="16"/>
                <w:szCs w:val="16"/>
              </w:rPr>
            </w:pPr>
            <w:r>
              <w:rPr>
                <w:rFonts w:ascii="Arial" w:hAnsi="Arial" w:cs="Arial"/>
                <w:sz w:val="16"/>
                <w:szCs w:val="16"/>
              </w:rPr>
              <w:t>-</w:t>
            </w:r>
          </w:p>
        </w:tc>
      </w:tr>
      <w:tr w:rsidR="0075691A" w:rsidRPr="007222F3" w:rsidTr="00DD7705">
        <w:tc>
          <w:tcPr>
            <w:tcW w:w="4410" w:type="dxa"/>
            <w:gridSpan w:val="4"/>
          </w:tcPr>
          <w:p w:rsidR="0075691A" w:rsidRPr="007222F3" w:rsidRDefault="0075691A" w:rsidP="0075691A">
            <w:pPr>
              <w:spacing w:line="300" w:lineRule="exact"/>
              <w:ind w:left="148" w:right="-50" w:hanging="148"/>
              <w:rPr>
                <w:rFonts w:ascii="Arial" w:hAnsi="Arial" w:cs="Arial"/>
                <w:sz w:val="16"/>
                <w:szCs w:val="16"/>
                <w:u w:val="single"/>
                <w:cs/>
              </w:rPr>
            </w:pPr>
            <w:r w:rsidRPr="007222F3">
              <w:rPr>
                <w:rFonts w:ascii="Arial" w:hAnsi="Arial" w:cs="Arial"/>
                <w:sz w:val="16"/>
                <w:szCs w:val="16"/>
                <w:u w:val="single"/>
              </w:rPr>
              <w:t>Long-term loan from other party</w:t>
            </w:r>
          </w:p>
        </w:tc>
        <w:tc>
          <w:tcPr>
            <w:tcW w:w="1170" w:type="dxa"/>
            <w:vAlign w:val="bottom"/>
          </w:tcPr>
          <w:p w:rsidR="0075691A" w:rsidRPr="007222F3" w:rsidRDefault="0075691A" w:rsidP="0075691A">
            <w:pPr>
              <w:tabs>
                <w:tab w:val="decimal" w:pos="1062"/>
              </w:tabs>
              <w:spacing w:line="300" w:lineRule="exact"/>
              <w:jc w:val="both"/>
              <w:rPr>
                <w:rFonts w:ascii="Arial" w:hAnsi="Arial" w:cs="Arial"/>
                <w:sz w:val="16"/>
                <w:szCs w:val="16"/>
              </w:rPr>
            </w:pPr>
          </w:p>
        </w:tc>
        <w:tc>
          <w:tcPr>
            <w:tcW w:w="1260" w:type="dxa"/>
            <w:vAlign w:val="bottom"/>
          </w:tcPr>
          <w:p w:rsidR="0075691A" w:rsidRPr="007222F3" w:rsidRDefault="0075691A" w:rsidP="0075691A">
            <w:pPr>
              <w:tabs>
                <w:tab w:val="decimal" w:pos="1062"/>
              </w:tabs>
              <w:spacing w:line="300" w:lineRule="exact"/>
              <w:jc w:val="both"/>
              <w:rPr>
                <w:rFonts w:ascii="Arial" w:hAnsi="Arial" w:cs="Arial"/>
                <w:sz w:val="16"/>
                <w:szCs w:val="16"/>
              </w:rPr>
            </w:pPr>
          </w:p>
        </w:tc>
        <w:tc>
          <w:tcPr>
            <w:tcW w:w="1350" w:type="dxa"/>
            <w:vAlign w:val="bottom"/>
          </w:tcPr>
          <w:p w:rsidR="0075691A" w:rsidRPr="007222F3" w:rsidRDefault="0075691A" w:rsidP="0075691A">
            <w:pPr>
              <w:tabs>
                <w:tab w:val="decimal" w:pos="1062"/>
              </w:tabs>
              <w:spacing w:line="300" w:lineRule="exact"/>
              <w:jc w:val="both"/>
              <w:rPr>
                <w:rFonts w:ascii="Arial" w:hAnsi="Arial" w:cs="Arial"/>
                <w:sz w:val="16"/>
                <w:szCs w:val="16"/>
              </w:rPr>
            </w:pPr>
          </w:p>
        </w:tc>
        <w:tc>
          <w:tcPr>
            <w:tcW w:w="1350" w:type="dxa"/>
            <w:vAlign w:val="bottom"/>
          </w:tcPr>
          <w:p w:rsidR="0075691A" w:rsidRPr="007222F3" w:rsidRDefault="0075691A" w:rsidP="0075691A">
            <w:pPr>
              <w:tabs>
                <w:tab w:val="decimal" w:pos="1062"/>
              </w:tabs>
              <w:spacing w:line="300" w:lineRule="exact"/>
              <w:jc w:val="both"/>
              <w:rPr>
                <w:rFonts w:ascii="Arial" w:hAnsi="Arial" w:cs="Arial"/>
                <w:sz w:val="16"/>
                <w:szCs w:val="16"/>
              </w:rPr>
            </w:pPr>
          </w:p>
        </w:tc>
      </w:tr>
      <w:tr w:rsidR="0075691A" w:rsidRPr="007222F3" w:rsidTr="007A12B0">
        <w:tc>
          <w:tcPr>
            <w:tcW w:w="720" w:type="dxa"/>
          </w:tcPr>
          <w:p w:rsidR="0075691A" w:rsidRPr="007222F3" w:rsidRDefault="0075691A" w:rsidP="0075691A">
            <w:pPr>
              <w:spacing w:line="300" w:lineRule="exact"/>
              <w:ind w:left="54" w:right="-50" w:firstLine="18"/>
              <w:rPr>
                <w:rFonts w:ascii="Arial" w:hAnsi="Arial" w:cs="Arial"/>
                <w:sz w:val="16"/>
                <w:szCs w:val="16"/>
              </w:rPr>
            </w:pPr>
            <w:r w:rsidRPr="007222F3">
              <w:rPr>
                <w:rFonts w:ascii="Arial" w:hAnsi="Arial" w:cs="Arial"/>
                <w:sz w:val="16"/>
                <w:szCs w:val="16"/>
              </w:rPr>
              <w:t xml:space="preserve">  1</w:t>
            </w:r>
          </w:p>
        </w:tc>
        <w:tc>
          <w:tcPr>
            <w:tcW w:w="1094" w:type="dxa"/>
            <w:gridSpan w:val="2"/>
          </w:tcPr>
          <w:p w:rsidR="0075691A" w:rsidRPr="007222F3" w:rsidRDefault="0075691A" w:rsidP="0075691A">
            <w:pPr>
              <w:spacing w:line="300" w:lineRule="exact"/>
              <w:ind w:left="-108" w:right="-50"/>
              <w:jc w:val="both"/>
              <w:rPr>
                <w:rFonts w:ascii="Arial" w:hAnsi="Arial" w:cs="Arial"/>
                <w:sz w:val="16"/>
                <w:szCs w:val="16"/>
              </w:rPr>
            </w:pPr>
            <w:r w:rsidRPr="007222F3">
              <w:rPr>
                <w:rFonts w:ascii="Arial" w:hAnsi="Arial" w:cs="Arial"/>
                <w:sz w:val="16"/>
                <w:szCs w:val="16"/>
              </w:rPr>
              <w:t>20.96%</w:t>
            </w:r>
          </w:p>
        </w:tc>
        <w:tc>
          <w:tcPr>
            <w:tcW w:w="2596" w:type="dxa"/>
          </w:tcPr>
          <w:p w:rsidR="0075691A" w:rsidRPr="007222F3" w:rsidRDefault="0075691A" w:rsidP="0075691A">
            <w:pPr>
              <w:spacing w:line="300" w:lineRule="exact"/>
              <w:ind w:left="148" w:right="-50" w:hanging="148"/>
              <w:rPr>
                <w:rFonts w:ascii="Arial" w:hAnsi="Arial" w:cs="Arial"/>
                <w:sz w:val="16"/>
                <w:szCs w:val="16"/>
              </w:rPr>
            </w:pPr>
            <w:r w:rsidRPr="007222F3">
              <w:rPr>
                <w:rFonts w:ascii="Arial" w:hAnsi="Arial" w:cs="Arial"/>
                <w:sz w:val="16"/>
                <w:szCs w:val="16"/>
              </w:rPr>
              <w:t>Monthly installments as from</w:t>
            </w:r>
          </w:p>
          <w:p w:rsidR="0075691A" w:rsidRPr="007222F3" w:rsidRDefault="0075691A" w:rsidP="0075691A">
            <w:pPr>
              <w:spacing w:line="300" w:lineRule="exact"/>
              <w:ind w:left="148" w:right="-50" w:hanging="148"/>
              <w:rPr>
                <w:rFonts w:ascii="Arial" w:hAnsi="Arial" w:cs="Arial"/>
                <w:sz w:val="16"/>
                <w:szCs w:val="16"/>
              </w:rPr>
            </w:pPr>
            <w:r w:rsidRPr="007222F3">
              <w:rPr>
                <w:rFonts w:ascii="Arial" w:hAnsi="Arial" w:cs="Arial"/>
                <w:sz w:val="16"/>
                <w:szCs w:val="16"/>
              </w:rPr>
              <w:tab/>
              <w:t xml:space="preserve">17 April 2017 until </w:t>
            </w:r>
          </w:p>
          <w:p w:rsidR="0075691A" w:rsidRPr="007222F3" w:rsidRDefault="0075691A" w:rsidP="0075691A">
            <w:pPr>
              <w:spacing w:line="300" w:lineRule="exact"/>
              <w:ind w:left="148" w:right="-50" w:hanging="148"/>
              <w:rPr>
                <w:rFonts w:ascii="Arial" w:hAnsi="Arial" w:cs="Arial"/>
                <w:sz w:val="16"/>
                <w:szCs w:val="16"/>
                <w:cs/>
              </w:rPr>
            </w:pPr>
            <w:r w:rsidRPr="007222F3">
              <w:rPr>
                <w:rFonts w:ascii="Arial" w:hAnsi="Arial" w:cs="Arial"/>
                <w:sz w:val="16"/>
                <w:szCs w:val="16"/>
              </w:rPr>
              <w:tab/>
              <w:t>17 March 2019</w:t>
            </w:r>
            <w:r w:rsidRPr="007222F3">
              <w:rPr>
                <w:rFonts w:ascii="Arial" w:hAnsi="Arial" w:cs="Arial"/>
                <w:sz w:val="16"/>
                <w:szCs w:val="16"/>
                <w:cs/>
              </w:rPr>
              <w:t xml:space="preserve"> </w:t>
            </w:r>
          </w:p>
        </w:tc>
        <w:tc>
          <w:tcPr>
            <w:tcW w:w="1170" w:type="dxa"/>
            <w:vAlign w:val="bottom"/>
          </w:tcPr>
          <w:p w:rsidR="0075691A" w:rsidRPr="007222F3" w:rsidRDefault="000D17DD" w:rsidP="0075691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rsidR="0075691A" w:rsidRPr="007222F3" w:rsidRDefault="0075691A" w:rsidP="0075691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1,034</w:t>
            </w:r>
          </w:p>
        </w:tc>
        <w:tc>
          <w:tcPr>
            <w:tcW w:w="1350" w:type="dxa"/>
            <w:vAlign w:val="bottom"/>
          </w:tcPr>
          <w:p w:rsidR="0075691A" w:rsidRPr="007222F3" w:rsidRDefault="000D17DD" w:rsidP="0075691A">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75691A" w:rsidRPr="007222F3" w:rsidRDefault="0075691A" w:rsidP="0075691A">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r w:rsidR="0075691A" w:rsidRPr="007222F3" w:rsidTr="00F123CD">
        <w:tc>
          <w:tcPr>
            <w:tcW w:w="720" w:type="dxa"/>
          </w:tcPr>
          <w:p w:rsidR="0075691A" w:rsidRPr="007222F3" w:rsidRDefault="0075691A" w:rsidP="0075691A">
            <w:pPr>
              <w:spacing w:line="300" w:lineRule="exact"/>
              <w:ind w:left="54" w:right="-50" w:firstLine="18"/>
              <w:rPr>
                <w:rFonts w:ascii="Arial" w:hAnsi="Arial" w:cs="Arial"/>
                <w:sz w:val="16"/>
                <w:szCs w:val="16"/>
                <w:cs/>
              </w:rPr>
            </w:pPr>
            <w:r w:rsidRPr="007222F3">
              <w:rPr>
                <w:rFonts w:ascii="Arial" w:hAnsi="Arial" w:cs="Arial"/>
                <w:sz w:val="16"/>
                <w:szCs w:val="16"/>
              </w:rPr>
              <w:t>Total</w:t>
            </w:r>
          </w:p>
        </w:tc>
        <w:tc>
          <w:tcPr>
            <w:tcW w:w="1094" w:type="dxa"/>
            <w:gridSpan w:val="2"/>
          </w:tcPr>
          <w:p w:rsidR="0075691A" w:rsidRPr="007222F3" w:rsidRDefault="0075691A" w:rsidP="0075691A">
            <w:pPr>
              <w:spacing w:line="300" w:lineRule="exact"/>
              <w:ind w:left="54" w:right="-50" w:firstLine="18"/>
              <w:rPr>
                <w:rFonts w:ascii="Arial" w:hAnsi="Arial" w:cs="Arial"/>
                <w:sz w:val="16"/>
                <w:szCs w:val="16"/>
                <w:cs/>
              </w:rPr>
            </w:pPr>
          </w:p>
        </w:tc>
        <w:tc>
          <w:tcPr>
            <w:tcW w:w="2596" w:type="dxa"/>
          </w:tcPr>
          <w:p w:rsidR="0075691A" w:rsidRPr="007222F3" w:rsidRDefault="0075691A" w:rsidP="0075691A">
            <w:pPr>
              <w:spacing w:line="300" w:lineRule="exact"/>
              <w:ind w:left="54" w:right="-50" w:firstLine="18"/>
              <w:rPr>
                <w:rFonts w:ascii="Arial" w:hAnsi="Arial" w:cs="Arial"/>
                <w:sz w:val="16"/>
                <w:szCs w:val="16"/>
                <w:cs/>
              </w:rPr>
            </w:pPr>
          </w:p>
        </w:tc>
        <w:tc>
          <w:tcPr>
            <w:tcW w:w="1170" w:type="dxa"/>
          </w:tcPr>
          <w:p w:rsidR="0075691A" w:rsidRPr="007222F3" w:rsidRDefault="000D17DD" w:rsidP="0075691A">
            <w:pPr>
              <w:tabs>
                <w:tab w:val="decimal" w:pos="882"/>
              </w:tabs>
              <w:spacing w:line="300" w:lineRule="exact"/>
              <w:jc w:val="both"/>
              <w:rPr>
                <w:rFonts w:ascii="Arial" w:hAnsi="Arial" w:cs="Arial"/>
                <w:sz w:val="16"/>
                <w:szCs w:val="16"/>
              </w:rPr>
            </w:pPr>
            <w:r>
              <w:rPr>
                <w:rFonts w:ascii="Arial" w:hAnsi="Arial" w:cs="Arial"/>
                <w:sz w:val="16"/>
                <w:szCs w:val="16"/>
              </w:rPr>
              <w:t>-</w:t>
            </w:r>
          </w:p>
        </w:tc>
        <w:tc>
          <w:tcPr>
            <w:tcW w:w="1260" w:type="dxa"/>
          </w:tcPr>
          <w:p w:rsidR="0075691A" w:rsidRPr="007222F3" w:rsidRDefault="0075691A" w:rsidP="0075691A">
            <w:pPr>
              <w:tabs>
                <w:tab w:val="decimal" w:pos="882"/>
              </w:tabs>
              <w:spacing w:line="300" w:lineRule="exact"/>
              <w:jc w:val="both"/>
              <w:rPr>
                <w:rFonts w:ascii="Arial" w:hAnsi="Arial" w:cs="Arial"/>
                <w:sz w:val="16"/>
                <w:szCs w:val="16"/>
              </w:rPr>
            </w:pPr>
            <w:r>
              <w:rPr>
                <w:rFonts w:ascii="Arial" w:hAnsi="Arial" w:cs="Arial"/>
                <w:sz w:val="16"/>
                <w:szCs w:val="16"/>
              </w:rPr>
              <w:t>10,126</w:t>
            </w:r>
          </w:p>
        </w:tc>
        <w:tc>
          <w:tcPr>
            <w:tcW w:w="1350" w:type="dxa"/>
          </w:tcPr>
          <w:p w:rsidR="0075691A" w:rsidRPr="007222F3" w:rsidRDefault="000D17DD" w:rsidP="0075691A">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tcPr>
          <w:p w:rsidR="0075691A" w:rsidRPr="007222F3" w:rsidRDefault="0075691A" w:rsidP="0075691A">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75691A" w:rsidRPr="007222F3" w:rsidTr="007A12B0">
        <w:tc>
          <w:tcPr>
            <w:tcW w:w="4410" w:type="dxa"/>
            <w:gridSpan w:val="4"/>
          </w:tcPr>
          <w:p w:rsidR="0075691A" w:rsidRPr="007222F3" w:rsidRDefault="0075691A" w:rsidP="0075691A">
            <w:pPr>
              <w:spacing w:line="300" w:lineRule="exact"/>
              <w:ind w:left="54" w:right="-50" w:firstLine="18"/>
              <w:rPr>
                <w:rFonts w:ascii="Arial" w:hAnsi="Arial" w:cs="Arial"/>
                <w:sz w:val="16"/>
                <w:szCs w:val="16"/>
                <w:cs/>
              </w:rPr>
            </w:pPr>
            <w:r>
              <w:rPr>
                <w:rFonts w:ascii="Arial" w:hAnsi="Arial" w:cs="Arial"/>
                <w:sz w:val="16"/>
                <w:szCs w:val="16"/>
              </w:rPr>
              <w:t>Less</w:t>
            </w:r>
            <w:r w:rsidRPr="007222F3">
              <w:rPr>
                <w:rFonts w:ascii="Arial" w:hAnsi="Arial" w:cs="Arial"/>
                <w:sz w:val="16"/>
                <w:szCs w:val="16"/>
              </w:rPr>
              <w:t>: Current portion</w:t>
            </w:r>
          </w:p>
        </w:tc>
        <w:tc>
          <w:tcPr>
            <w:tcW w:w="1170" w:type="dxa"/>
            <w:vAlign w:val="bottom"/>
          </w:tcPr>
          <w:p w:rsidR="0075691A" w:rsidRPr="007222F3" w:rsidRDefault="000D17DD" w:rsidP="0075691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rsidR="0075691A" w:rsidRPr="007222F3" w:rsidRDefault="0075691A" w:rsidP="0075691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(6,903)</w:t>
            </w:r>
          </w:p>
        </w:tc>
        <w:tc>
          <w:tcPr>
            <w:tcW w:w="1350" w:type="dxa"/>
            <w:vAlign w:val="bottom"/>
          </w:tcPr>
          <w:p w:rsidR="0075691A" w:rsidRPr="007222F3" w:rsidRDefault="000D17DD" w:rsidP="0075691A">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75691A" w:rsidRPr="007222F3" w:rsidRDefault="0075691A" w:rsidP="0075691A">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(3,600)</w:t>
            </w:r>
          </w:p>
        </w:tc>
      </w:tr>
      <w:tr w:rsidR="0075691A" w:rsidRPr="007222F3" w:rsidTr="007A12B0">
        <w:trPr>
          <w:trHeight w:val="315"/>
        </w:trPr>
        <w:tc>
          <w:tcPr>
            <w:tcW w:w="4410" w:type="dxa"/>
            <w:gridSpan w:val="4"/>
          </w:tcPr>
          <w:p w:rsidR="0075691A" w:rsidRPr="007222F3" w:rsidRDefault="0075691A" w:rsidP="0075691A">
            <w:pPr>
              <w:spacing w:line="300" w:lineRule="exact"/>
              <w:ind w:left="54" w:right="-50" w:firstLine="18"/>
              <w:rPr>
                <w:rFonts w:ascii="Arial" w:hAnsi="Arial" w:cs="Arial"/>
                <w:sz w:val="16"/>
                <w:szCs w:val="16"/>
                <w:cs/>
              </w:rPr>
            </w:pPr>
            <w:r w:rsidRPr="007222F3">
              <w:rPr>
                <w:rFonts w:ascii="Arial" w:hAnsi="Arial" w:cs="Arial"/>
                <w:sz w:val="16"/>
                <w:szCs w:val="16"/>
              </w:rPr>
              <w:t>Long-term loans, net of current portion</w:t>
            </w:r>
          </w:p>
        </w:tc>
        <w:tc>
          <w:tcPr>
            <w:tcW w:w="1170" w:type="dxa"/>
            <w:vAlign w:val="bottom"/>
          </w:tcPr>
          <w:p w:rsidR="0075691A" w:rsidRPr="007222F3" w:rsidRDefault="000D17DD" w:rsidP="0075691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rsidR="0075691A" w:rsidRPr="007222F3" w:rsidRDefault="0075691A" w:rsidP="0075691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3,223</w:t>
            </w:r>
          </w:p>
        </w:tc>
        <w:tc>
          <w:tcPr>
            <w:tcW w:w="1350" w:type="dxa"/>
            <w:vAlign w:val="bottom"/>
          </w:tcPr>
          <w:p w:rsidR="0075691A" w:rsidRPr="007222F3" w:rsidRDefault="000D17DD" w:rsidP="0075691A">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75691A" w:rsidRPr="007222F3" w:rsidRDefault="0075691A" w:rsidP="0075691A">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bl>
    <w:p w:rsidR="006771B5" w:rsidRDefault="006771B5" w:rsidP="007A12B0">
      <w:pPr>
        <w:tabs>
          <w:tab w:val="left" w:pos="1440"/>
          <w:tab w:val="left" w:pos="2160"/>
        </w:tabs>
        <w:spacing w:before="240" w:after="120" w:line="380" w:lineRule="exact"/>
        <w:ind w:left="547" w:right="-43" w:hanging="547"/>
        <w:jc w:val="thaiDistribute"/>
        <w:rPr>
          <w:rFonts w:ascii="Arial" w:hAnsi="Arial"/>
          <w:sz w:val="22"/>
          <w:szCs w:val="22"/>
        </w:rPr>
      </w:pPr>
    </w:p>
    <w:p w:rsidR="006771B5" w:rsidRDefault="006771B5">
      <w:pPr>
        <w:overflowPunct/>
        <w:autoSpaceDE/>
        <w:autoSpaceDN/>
        <w:adjustRightInd/>
        <w:textAlignment w:val="auto"/>
        <w:rPr>
          <w:rFonts w:ascii="Arial" w:hAnsi="Arial"/>
          <w:sz w:val="22"/>
          <w:szCs w:val="22"/>
        </w:rPr>
      </w:pPr>
      <w:r>
        <w:rPr>
          <w:rFonts w:ascii="Arial" w:hAnsi="Arial"/>
          <w:sz w:val="22"/>
          <w:szCs w:val="22"/>
        </w:rPr>
        <w:br w:type="page"/>
      </w:r>
    </w:p>
    <w:p w:rsidR="007A12B0" w:rsidRPr="007222F3" w:rsidRDefault="00C3768A" w:rsidP="007A12B0">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lastRenderedPageBreak/>
        <w:tab/>
      </w:r>
      <w:r w:rsidR="007A12B0" w:rsidRPr="007222F3">
        <w:rPr>
          <w:rFonts w:ascii="Arial" w:hAnsi="Arial"/>
          <w:sz w:val="22"/>
          <w:szCs w:val="22"/>
        </w:rPr>
        <w:t xml:space="preserve">Movement of long-term loan account during the </w:t>
      </w:r>
      <w:r w:rsidR="00B13CE3" w:rsidRPr="007222F3">
        <w:rPr>
          <w:rFonts w:ascii="Arial" w:hAnsi="Arial"/>
          <w:sz w:val="22"/>
          <w:szCs w:val="22"/>
        </w:rPr>
        <w:t>year</w:t>
      </w:r>
      <w:r w:rsidR="00BB4953">
        <w:rPr>
          <w:rFonts w:ascii="Arial" w:hAnsi="Arial"/>
          <w:sz w:val="22"/>
          <w:szCs w:val="22"/>
        </w:rPr>
        <w:t xml:space="preserve">s </w:t>
      </w:r>
      <w:r w:rsidR="007A12B0" w:rsidRPr="007222F3">
        <w:rPr>
          <w:rFonts w:ascii="Arial" w:hAnsi="Arial"/>
          <w:sz w:val="22"/>
          <w:szCs w:val="22"/>
        </w:rPr>
        <w:t xml:space="preserve">ended </w:t>
      </w:r>
      <w:r w:rsidR="00B13CE3" w:rsidRPr="007222F3">
        <w:rPr>
          <w:rFonts w:ascii="Arial" w:hAnsi="Arial"/>
          <w:sz w:val="22"/>
          <w:szCs w:val="22"/>
        </w:rPr>
        <w:t>31 December</w:t>
      </w:r>
      <w:r w:rsidR="007A12B0" w:rsidRPr="007222F3">
        <w:rPr>
          <w:rFonts w:ascii="Arial" w:hAnsi="Arial"/>
          <w:sz w:val="22"/>
          <w:szCs w:val="22"/>
        </w:rPr>
        <w:t xml:space="preserve"> </w:t>
      </w:r>
      <w:r w:rsidR="004A13D8">
        <w:rPr>
          <w:rFonts w:ascii="Arial" w:hAnsi="Arial"/>
          <w:sz w:val="22"/>
          <w:szCs w:val="22"/>
        </w:rPr>
        <w:t>2019</w:t>
      </w:r>
      <w:r w:rsidR="007A12B0" w:rsidRPr="007222F3">
        <w:rPr>
          <w:rFonts w:ascii="Arial" w:hAnsi="Arial"/>
          <w:sz w:val="22"/>
          <w:szCs w:val="22"/>
        </w:rPr>
        <w:t xml:space="preserve"> </w:t>
      </w:r>
      <w:r w:rsidR="00BB4953">
        <w:rPr>
          <w:rFonts w:ascii="Arial" w:hAnsi="Arial"/>
          <w:sz w:val="22"/>
          <w:szCs w:val="22"/>
        </w:rPr>
        <w:t xml:space="preserve">and </w:t>
      </w:r>
      <w:r w:rsidR="009F7571">
        <w:rPr>
          <w:rFonts w:ascii="Arial" w:hAnsi="Arial"/>
          <w:sz w:val="22"/>
          <w:szCs w:val="22"/>
        </w:rPr>
        <w:t>2018</w:t>
      </w:r>
      <w:r w:rsidR="00BB4953">
        <w:rPr>
          <w:rFonts w:ascii="Arial" w:hAnsi="Arial"/>
          <w:sz w:val="22"/>
          <w:szCs w:val="22"/>
        </w:rPr>
        <w:t xml:space="preserve"> </w:t>
      </w:r>
      <w:r w:rsidR="007A12B0" w:rsidRPr="007222F3">
        <w:rPr>
          <w:rFonts w:ascii="Arial" w:hAnsi="Arial"/>
          <w:sz w:val="22"/>
          <w:szCs w:val="22"/>
        </w:rPr>
        <w:t>are below.</w:t>
      </w:r>
    </w:p>
    <w:p w:rsidR="007A12B0" w:rsidRPr="00132830" w:rsidRDefault="007A12B0" w:rsidP="006771B5">
      <w:pPr>
        <w:tabs>
          <w:tab w:val="left" w:pos="2160"/>
          <w:tab w:val="left" w:pos="6120"/>
          <w:tab w:val="left" w:pos="6480"/>
        </w:tabs>
        <w:spacing w:line="380" w:lineRule="exact"/>
        <w:ind w:left="547" w:right="-58" w:hanging="547"/>
        <w:jc w:val="right"/>
        <w:rPr>
          <w:rFonts w:ascii="Arial" w:hAnsi="Arial"/>
          <w:sz w:val="20"/>
          <w:szCs w:val="20"/>
        </w:rPr>
      </w:pPr>
      <w:r w:rsidRPr="00132830">
        <w:rPr>
          <w:rFonts w:ascii="Arial" w:hAnsi="Arial"/>
          <w:sz w:val="20"/>
          <w:szCs w:val="20"/>
        </w:rPr>
        <w:t>(Unit: Thousand Baht)</w:t>
      </w:r>
    </w:p>
    <w:tbl>
      <w:tblPr>
        <w:tblW w:w="9102" w:type="dxa"/>
        <w:tblInd w:w="348" w:type="dxa"/>
        <w:tblLayout w:type="fixed"/>
        <w:tblLook w:val="04A0" w:firstRow="1" w:lastRow="0" w:firstColumn="1" w:lastColumn="0" w:noHBand="0" w:noVBand="1"/>
      </w:tblPr>
      <w:tblGrid>
        <w:gridCol w:w="4062"/>
        <w:gridCol w:w="1260"/>
        <w:gridCol w:w="1260"/>
        <w:gridCol w:w="1260"/>
        <w:gridCol w:w="1260"/>
      </w:tblGrid>
      <w:tr w:rsidR="00132830" w:rsidRPr="00132830" w:rsidTr="0075691A">
        <w:tc>
          <w:tcPr>
            <w:tcW w:w="4062" w:type="dxa"/>
          </w:tcPr>
          <w:p w:rsidR="00132830" w:rsidRPr="00132830" w:rsidRDefault="00132830" w:rsidP="00A672B1">
            <w:pPr>
              <w:spacing w:line="300" w:lineRule="exact"/>
              <w:ind w:left="12" w:hanging="12"/>
              <w:jc w:val="center"/>
              <w:rPr>
                <w:rFonts w:ascii="Arial" w:hAnsi="Arial"/>
                <w:sz w:val="20"/>
                <w:szCs w:val="20"/>
                <w:u w:val="single"/>
              </w:rPr>
            </w:pPr>
          </w:p>
        </w:tc>
        <w:tc>
          <w:tcPr>
            <w:tcW w:w="2520" w:type="dxa"/>
            <w:gridSpan w:val="2"/>
          </w:tcPr>
          <w:p w:rsidR="00132830" w:rsidRPr="00132830" w:rsidRDefault="00132830" w:rsidP="00A672B1">
            <w:pPr>
              <w:pBdr>
                <w:bottom w:val="single" w:sz="4" w:space="1" w:color="auto"/>
              </w:pBdr>
              <w:spacing w:line="300" w:lineRule="exact"/>
              <w:ind w:left="12" w:hanging="12"/>
              <w:jc w:val="center"/>
              <w:rPr>
                <w:rFonts w:ascii="Arial" w:hAnsi="Arial"/>
                <w:sz w:val="20"/>
                <w:szCs w:val="20"/>
              </w:rPr>
            </w:pPr>
            <w:r w:rsidRPr="00132830">
              <w:rPr>
                <w:rFonts w:ascii="Arial" w:hAnsi="Arial"/>
                <w:sz w:val="20"/>
                <w:szCs w:val="20"/>
              </w:rPr>
              <w:t>Consolidated             financial statements</w:t>
            </w:r>
          </w:p>
        </w:tc>
        <w:tc>
          <w:tcPr>
            <w:tcW w:w="2520" w:type="dxa"/>
            <w:gridSpan w:val="2"/>
          </w:tcPr>
          <w:p w:rsidR="00132830" w:rsidRPr="00132830" w:rsidRDefault="00132830" w:rsidP="00A672B1">
            <w:pPr>
              <w:pBdr>
                <w:bottom w:val="single" w:sz="4" w:space="1" w:color="auto"/>
              </w:pBdr>
              <w:spacing w:line="300" w:lineRule="exact"/>
              <w:ind w:left="12" w:hanging="12"/>
              <w:jc w:val="center"/>
              <w:rPr>
                <w:rFonts w:ascii="Arial" w:hAnsi="Arial"/>
                <w:sz w:val="20"/>
                <w:szCs w:val="20"/>
              </w:rPr>
            </w:pPr>
            <w:r w:rsidRPr="00132830">
              <w:rPr>
                <w:rFonts w:ascii="Arial" w:hAnsi="Arial"/>
                <w:sz w:val="20"/>
                <w:szCs w:val="20"/>
              </w:rPr>
              <w:t>Separate              financial statements</w:t>
            </w:r>
          </w:p>
        </w:tc>
      </w:tr>
      <w:tr w:rsidR="00132830" w:rsidRPr="00132830" w:rsidTr="0075691A">
        <w:tc>
          <w:tcPr>
            <w:tcW w:w="4062" w:type="dxa"/>
          </w:tcPr>
          <w:p w:rsidR="00132830" w:rsidRPr="00132830" w:rsidRDefault="00132830" w:rsidP="00A672B1">
            <w:pPr>
              <w:spacing w:line="300" w:lineRule="exact"/>
              <w:ind w:left="12" w:hanging="12"/>
              <w:jc w:val="center"/>
              <w:rPr>
                <w:rFonts w:ascii="Arial" w:hAnsi="Arial"/>
                <w:sz w:val="20"/>
                <w:szCs w:val="20"/>
                <w:u w:val="single"/>
              </w:rPr>
            </w:pPr>
          </w:p>
        </w:tc>
        <w:tc>
          <w:tcPr>
            <w:tcW w:w="1260" w:type="dxa"/>
          </w:tcPr>
          <w:p w:rsidR="00132830" w:rsidRPr="00132830" w:rsidRDefault="004A13D8" w:rsidP="00A672B1">
            <w:pPr>
              <w:pBdr>
                <w:bottom w:val="single" w:sz="4" w:space="1" w:color="auto"/>
              </w:pBdr>
              <w:spacing w:line="300" w:lineRule="exact"/>
              <w:ind w:left="12" w:hanging="12"/>
              <w:jc w:val="center"/>
              <w:rPr>
                <w:rFonts w:ascii="Arial" w:hAnsi="Arial"/>
                <w:sz w:val="20"/>
                <w:szCs w:val="20"/>
              </w:rPr>
            </w:pPr>
            <w:r>
              <w:rPr>
                <w:rFonts w:ascii="Arial" w:hAnsi="Arial"/>
                <w:sz w:val="20"/>
                <w:szCs w:val="20"/>
              </w:rPr>
              <w:t>2019</w:t>
            </w:r>
          </w:p>
        </w:tc>
        <w:tc>
          <w:tcPr>
            <w:tcW w:w="1260" w:type="dxa"/>
          </w:tcPr>
          <w:p w:rsidR="00132830" w:rsidRPr="00132830" w:rsidRDefault="009F7571" w:rsidP="00A672B1">
            <w:pPr>
              <w:pBdr>
                <w:bottom w:val="single" w:sz="4" w:space="1" w:color="auto"/>
              </w:pBdr>
              <w:spacing w:line="300" w:lineRule="exact"/>
              <w:ind w:left="12" w:hanging="12"/>
              <w:jc w:val="center"/>
              <w:rPr>
                <w:rFonts w:ascii="Arial" w:hAnsi="Arial"/>
                <w:sz w:val="20"/>
                <w:szCs w:val="20"/>
              </w:rPr>
            </w:pPr>
            <w:r>
              <w:rPr>
                <w:rFonts w:ascii="Arial" w:hAnsi="Arial"/>
                <w:sz w:val="20"/>
                <w:szCs w:val="20"/>
              </w:rPr>
              <w:t>2018</w:t>
            </w:r>
          </w:p>
        </w:tc>
        <w:tc>
          <w:tcPr>
            <w:tcW w:w="1260" w:type="dxa"/>
          </w:tcPr>
          <w:p w:rsidR="00132830" w:rsidRPr="00132830" w:rsidRDefault="004A13D8" w:rsidP="00A672B1">
            <w:pPr>
              <w:pBdr>
                <w:bottom w:val="single" w:sz="4" w:space="1" w:color="auto"/>
              </w:pBdr>
              <w:spacing w:line="300" w:lineRule="exact"/>
              <w:ind w:left="12" w:hanging="12"/>
              <w:jc w:val="center"/>
              <w:rPr>
                <w:rFonts w:ascii="Arial" w:hAnsi="Arial"/>
                <w:sz w:val="20"/>
                <w:szCs w:val="20"/>
              </w:rPr>
            </w:pPr>
            <w:r>
              <w:rPr>
                <w:rFonts w:ascii="Arial" w:hAnsi="Arial"/>
                <w:sz w:val="20"/>
                <w:szCs w:val="20"/>
              </w:rPr>
              <w:t>2019</w:t>
            </w:r>
          </w:p>
        </w:tc>
        <w:tc>
          <w:tcPr>
            <w:tcW w:w="1260" w:type="dxa"/>
          </w:tcPr>
          <w:p w:rsidR="00132830" w:rsidRPr="00132830" w:rsidRDefault="009F7571" w:rsidP="00A672B1">
            <w:pPr>
              <w:pBdr>
                <w:bottom w:val="single" w:sz="4" w:space="1" w:color="auto"/>
              </w:pBdr>
              <w:spacing w:line="300" w:lineRule="exact"/>
              <w:ind w:left="12" w:hanging="12"/>
              <w:jc w:val="center"/>
              <w:rPr>
                <w:rFonts w:ascii="Arial" w:hAnsi="Arial"/>
                <w:sz w:val="20"/>
                <w:szCs w:val="20"/>
              </w:rPr>
            </w:pPr>
            <w:r>
              <w:rPr>
                <w:rFonts w:ascii="Arial" w:hAnsi="Arial"/>
                <w:sz w:val="20"/>
                <w:szCs w:val="20"/>
              </w:rPr>
              <w:t>2018</w:t>
            </w:r>
          </w:p>
        </w:tc>
      </w:tr>
      <w:tr w:rsidR="0075691A" w:rsidRPr="00132830" w:rsidTr="0075691A">
        <w:tc>
          <w:tcPr>
            <w:tcW w:w="4062" w:type="dxa"/>
          </w:tcPr>
          <w:p w:rsidR="0075691A" w:rsidRPr="00132830" w:rsidRDefault="0075691A" w:rsidP="0075691A">
            <w:pPr>
              <w:spacing w:line="300" w:lineRule="exact"/>
              <w:ind w:left="90" w:hanging="12"/>
              <w:jc w:val="both"/>
              <w:rPr>
                <w:rFonts w:ascii="Arial" w:hAnsi="Arial"/>
                <w:sz w:val="20"/>
                <w:szCs w:val="20"/>
              </w:rPr>
            </w:pPr>
            <w:r w:rsidRPr="00132830">
              <w:rPr>
                <w:rFonts w:ascii="Arial" w:hAnsi="Arial"/>
                <w:sz w:val="20"/>
                <w:szCs w:val="20"/>
              </w:rPr>
              <w:t>Balance at beginning of year</w:t>
            </w:r>
          </w:p>
        </w:tc>
        <w:tc>
          <w:tcPr>
            <w:tcW w:w="1260" w:type="dxa"/>
          </w:tcPr>
          <w:p w:rsidR="0075691A" w:rsidRPr="00B30169" w:rsidRDefault="000D17DD" w:rsidP="0075691A">
            <w:pPr>
              <w:tabs>
                <w:tab w:val="decimal" w:pos="975"/>
              </w:tabs>
              <w:spacing w:line="300" w:lineRule="exact"/>
              <w:jc w:val="both"/>
              <w:rPr>
                <w:rFonts w:ascii="Arial" w:hAnsi="Arial" w:cs="Arial"/>
                <w:sz w:val="20"/>
                <w:szCs w:val="20"/>
              </w:rPr>
            </w:pPr>
            <w:r>
              <w:rPr>
                <w:rFonts w:ascii="Arial" w:hAnsi="Arial" w:cs="Arial"/>
                <w:sz w:val="20"/>
                <w:szCs w:val="20"/>
              </w:rPr>
              <w:t>10,126</w:t>
            </w:r>
          </w:p>
        </w:tc>
        <w:tc>
          <w:tcPr>
            <w:tcW w:w="1260" w:type="dxa"/>
          </w:tcPr>
          <w:p w:rsidR="0075691A" w:rsidRPr="00B30169" w:rsidRDefault="0075691A" w:rsidP="0075691A">
            <w:pPr>
              <w:tabs>
                <w:tab w:val="decimal" w:pos="975"/>
              </w:tabs>
              <w:spacing w:line="300" w:lineRule="exact"/>
              <w:jc w:val="both"/>
              <w:rPr>
                <w:rFonts w:ascii="Arial" w:hAnsi="Arial" w:cs="Arial"/>
                <w:sz w:val="20"/>
                <w:szCs w:val="20"/>
              </w:rPr>
            </w:pPr>
            <w:r w:rsidRPr="00B30169">
              <w:rPr>
                <w:rFonts w:ascii="Arial" w:hAnsi="Arial" w:cs="Arial"/>
                <w:sz w:val="20"/>
                <w:szCs w:val="20"/>
              </w:rPr>
              <w:t>24,917</w:t>
            </w:r>
          </w:p>
        </w:tc>
        <w:tc>
          <w:tcPr>
            <w:tcW w:w="1260" w:type="dxa"/>
            <w:vAlign w:val="bottom"/>
          </w:tcPr>
          <w:p w:rsidR="0075691A" w:rsidRPr="00B30169" w:rsidRDefault="000D17DD" w:rsidP="0075691A">
            <w:pPr>
              <w:tabs>
                <w:tab w:val="decimal" w:pos="975"/>
              </w:tabs>
              <w:spacing w:line="300" w:lineRule="exact"/>
              <w:jc w:val="both"/>
              <w:rPr>
                <w:rFonts w:ascii="Arial" w:hAnsi="Arial" w:cs="Arial"/>
                <w:sz w:val="20"/>
                <w:szCs w:val="20"/>
              </w:rPr>
            </w:pPr>
            <w:r>
              <w:rPr>
                <w:rFonts w:ascii="Arial" w:hAnsi="Arial" w:cs="Arial"/>
                <w:sz w:val="20"/>
                <w:szCs w:val="20"/>
              </w:rPr>
              <w:t>3,600</w:t>
            </w:r>
          </w:p>
        </w:tc>
        <w:tc>
          <w:tcPr>
            <w:tcW w:w="1260" w:type="dxa"/>
            <w:vAlign w:val="bottom"/>
          </w:tcPr>
          <w:p w:rsidR="0075691A" w:rsidRPr="00B30169" w:rsidRDefault="0075691A" w:rsidP="0075691A">
            <w:pPr>
              <w:tabs>
                <w:tab w:val="decimal" w:pos="975"/>
              </w:tabs>
              <w:spacing w:line="300" w:lineRule="exact"/>
              <w:jc w:val="both"/>
              <w:rPr>
                <w:rFonts w:ascii="Arial" w:hAnsi="Arial" w:cs="Arial"/>
                <w:sz w:val="20"/>
                <w:szCs w:val="20"/>
              </w:rPr>
            </w:pPr>
            <w:r w:rsidRPr="00B30169">
              <w:rPr>
                <w:rFonts w:ascii="Arial" w:hAnsi="Arial" w:cs="Arial"/>
                <w:sz w:val="20"/>
                <w:szCs w:val="20"/>
              </w:rPr>
              <w:t>14,000</w:t>
            </w:r>
          </w:p>
        </w:tc>
      </w:tr>
      <w:tr w:rsidR="0075691A" w:rsidRPr="00132830" w:rsidTr="0075691A">
        <w:tc>
          <w:tcPr>
            <w:tcW w:w="4062" w:type="dxa"/>
          </w:tcPr>
          <w:p w:rsidR="0075691A" w:rsidRPr="00132830" w:rsidRDefault="0075691A" w:rsidP="0075691A">
            <w:pPr>
              <w:spacing w:line="300" w:lineRule="exact"/>
              <w:ind w:left="90" w:hanging="12"/>
              <w:jc w:val="both"/>
              <w:rPr>
                <w:rFonts w:ascii="Arial" w:hAnsi="Arial"/>
                <w:sz w:val="20"/>
                <w:szCs w:val="20"/>
              </w:rPr>
            </w:pPr>
            <w:r w:rsidRPr="00132830">
              <w:rPr>
                <w:rFonts w:ascii="Arial" w:hAnsi="Arial"/>
                <w:sz w:val="20"/>
                <w:szCs w:val="20"/>
              </w:rPr>
              <w:t>Less: Repayment during the year</w:t>
            </w:r>
          </w:p>
        </w:tc>
        <w:tc>
          <w:tcPr>
            <w:tcW w:w="1260" w:type="dxa"/>
            <w:vAlign w:val="bottom"/>
          </w:tcPr>
          <w:p w:rsidR="0075691A" w:rsidRPr="00B30169" w:rsidRDefault="000D17DD" w:rsidP="000D17DD">
            <w:pPr>
              <w:tabs>
                <w:tab w:val="decimal" w:pos="975"/>
              </w:tabs>
              <w:spacing w:line="300" w:lineRule="exact"/>
              <w:jc w:val="both"/>
              <w:rPr>
                <w:rFonts w:ascii="Arial" w:hAnsi="Arial" w:cs="Arial"/>
                <w:sz w:val="20"/>
                <w:szCs w:val="20"/>
              </w:rPr>
            </w:pPr>
            <w:r>
              <w:rPr>
                <w:rFonts w:ascii="Arial" w:hAnsi="Arial" w:cs="Arial"/>
                <w:sz w:val="20"/>
                <w:szCs w:val="20"/>
              </w:rPr>
              <w:t>(5,988)</w:t>
            </w:r>
          </w:p>
        </w:tc>
        <w:tc>
          <w:tcPr>
            <w:tcW w:w="1260" w:type="dxa"/>
            <w:vAlign w:val="bottom"/>
          </w:tcPr>
          <w:p w:rsidR="0075691A" w:rsidRPr="00B30169" w:rsidRDefault="0075691A" w:rsidP="000D17DD">
            <w:pPr>
              <w:tabs>
                <w:tab w:val="decimal" w:pos="975"/>
              </w:tabs>
              <w:spacing w:line="300" w:lineRule="exact"/>
              <w:jc w:val="both"/>
              <w:rPr>
                <w:rFonts w:ascii="Arial" w:hAnsi="Arial" w:cs="Arial"/>
                <w:sz w:val="20"/>
                <w:szCs w:val="20"/>
              </w:rPr>
            </w:pPr>
            <w:r w:rsidRPr="00B30169">
              <w:rPr>
                <w:rFonts w:ascii="Arial" w:hAnsi="Arial" w:cs="Arial"/>
                <w:sz w:val="20"/>
                <w:szCs w:val="20"/>
              </w:rPr>
              <w:t>(1</w:t>
            </w:r>
            <w:r>
              <w:rPr>
                <w:rFonts w:ascii="Arial" w:hAnsi="Arial" w:cs="Arial"/>
                <w:sz w:val="20"/>
                <w:szCs w:val="20"/>
              </w:rPr>
              <w:t>4,791</w:t>
            </w:r>
            <w:r w:rsidRPr="00B30169">
              <w:rPr>
                <w:rFonts w:ascii="Arial" w:hAnsi="Arial" w:cs="Arial"/>
                <w:sz w:val="20"/>
                <w:szCs w:val="20"/>
              </w:rPr>
              <w:t>)</w:t>
            </w:r>
          </w:p>
        </w:tc>
        <w:tc>
          <w:tcPr>
            <w:tcW w:w="1260" w:type="dxa"/>
            <w:vAlign w:val="bottom"/>
          </w:tcPr>
          <w:p w:rsidR="0075691A" w:rsidRPr="00B30169" w:rsidRDefault="000D17DD" w:rsidP="000D17DD">
            <w:pPr>
              <w:tabs>
                <w:tab w:val="decimal" w:pos="975"/>
              </w:tabs>
              <w:spacing w:line="300" w:lineRule="exact"/>
              <w:jc w:val="both"/>
              <w:rPr>
                <w:rFonts w:ascii="Arial" w:hAnsi="Arial" w:cs="Arial"/>
                <w:sz w:val="20"/>
                <w:szCs w:val="20"/>
              </w:rPr>
            </w:pPr>
            <w:r>
              <w:rPr>
                <w:rFonts w:ascii="Arial" w:hAnsi="Arial" w:cs="Arial"/>
                <w:sz w:val="20"/>
                <w:szCs w:val="20"/>
              </w:rPr>
              <w:t>(3,600)</w:t>
            </w:r>
          </w:p>
        </w:tc>
        <w:tc>
          <w:tcPr>
            <w:tcW w:w="1260" w:type="dxa"/>
            <w:vAlign w:val="bottom"/>
          </w:tcPr>
          <w:p w:rsidR="0075691A" w:rsidRPr="00B30169" w:rsidRDefault="0075691A" w:rsidP="000D17DD">
            <w:pPr>
              <w:tabs>
                <w:tab w:val="decimal" w:pos="975"/>
              </w:tabs>
              <w:spacing w:line="300" w:lineRule="exact"/>
              <w:jc w:val="both"/>
              <w:rPr>
                <w:rFonts w:ascii="Arial" w:hAnsi="Arial" w:cs="Arial"/>
                <w:sz w:val="20"/>
                <w:szCs w:val="20"/>
              </w:rPr>
            </w:pPr>
            <w:r w:rsidRPr="00B30169">
              <w:rPr>
                <w:rFonts w:ascii="Arial" w:hAnsi="Arial" w:cs="Arial"/>
                <w:sz w:val="20"/>
                <w:szCs w:val="20"/>
              </w:rPr>
              <w:t>(10,400)</w:t>
            </w:r>
          </w:p>
        </w:tc>
      </w:tr>
      <w:tr w:rsidR="000D17DD" w:rsidRPr="00132830" w:rsidTr="0075691A">
        <w:tc>
          <w:tcPr>
            <w:tcW w:w="4062" w:type="dxa"/>
          </w:tcPr>
          <w:p w:rsidR="000D17DD" w:rsidRPr="00132830" w:rsidRDefault="000D17DD" w:rsidP="0075691A">
            <w:pPr>
              <w:spacing w:line="300" w:lineRule="exact"/>
              <w:ind w:left="90" w:hanging="12"/>
              <w:jc w:val="both"/>
              <w:rPr>
                <w:rFonts w:ascii="Arial" w:hAnsi="Arial"/>
                <w:sz w:val="20"/>
                <w:szCs w:val="20"/>
              </w:rPr>
            </w:pPr>
            <w:r>
              <w:rPr>
                <w:rFonts w:ascii="Arial" w:hAnsi="Arial"/>
                <w:sz w:val="20"/>
                <w:szCs w:val="20"/>
              </w:rPr>
              <w:t>Decrease from disposal of investment</w:t>
            </w:r>
          </w:p>
        </w:tc>
        <w:tc>
          <w:tcPr>
            <w:tcW w:w="1260" w:type="dxa"/>
            <w:vAlign w:val="bottom"/>
          </w:tcPr>
          <w:p w:rsidR="000D17DD" w:rsidRPr="00B30169" w:rsidRDefault="000D17DD" w:rsidP="0075691A">
            <w:pPr>
              <w:pBdr>
                <w:bottom w:val="single" w:sz="4" w:space="1" w:color="auto"/>
              </w:pBdr>
              <w:tabs>
                <w:tab w:val="decimal" w:pos="975"/>
              </w:tabs>
              <w:spacing w:line="300" w:lineRule="exact"/>
              <w:jc w:val="both"/>
              <w:rPr>
                <w:rFonts w:ascii="Arial" w:hAnsi="Arial" w:cs="Arial"/>
                <w:sz w:val="20"/>
                <w:szCs w:val="20"/>
              </w:rPr>
            </w:pPr>
            <w:r>
              <w:rPr>
                <w:rFonts w:ascii="Arial" w:hAnsi="Arial" w:cs="Arial"/>
                <w:sz w:val="20"/>
                <w:szCs w:val="20"/>
              </w:rPr>
              <w:t>(4,138)</w:t>
            </w:r>
          </w:p>
        </w:tc>
        <w:tc>
          <w:tcPr>
            <w:tcW w:w="1260" w:type="dxa"/>
            <w:vAlign w:val="bottom"/>
          </w:tcPr>
          <w:p w:rsidR="000D17DD" w:rsidRPr="00B30169" w:rsidRDefault="000D17DD" w:rsidP="0075691A">
            <w:pPr>
              <w:pBdr>
                <w:bottom w:val="single" w:sz="4" w:space="1" w:color="auto"/>
              </w:pBdr>
              <w:tabs>
                <w:tab w:val="decimal" w:pos="975"/>
              </w:tabs>
              <w:spacing w:line="300" w:lineRule="exact"/>
              <w:jc w:val="both"/>
              <w:rPr>
                <w:rFonts w:ascii="Arial" w:hAnsi="Arial" w:cs="Arial"/>
                <w:sz w:val="20"/>
                <w:szCs w:val="20"/>
              </w:rPr>
            </w:pPr>
            <w:r>
              <w:rPr>
                <w:rFonts w:ascii="Arial" w:hAnsi="Arial" w:cs="Arial"/>
                <w:sz w:val="20"/>
                <w:szCs w:val="20"/>
              </w:rPr>
              <w:t>-</w:t>
            </w:r>
          </w:p>
        </w:tc>
        <w:tc>
          <w:tcPr>
            <w:tcW w:w="1260" w:type="dxa"/>
            <w:vAlign w:val="bottom"/>
          </w:tcPr>
          <w:p w:rsidR="000D17DD" w:rsidRPr="00B30169" w:rsidRDefault="000D17DD" w:rsidP="0075691A">
            <w:pPr>
              <w:pBdr>
                <w:bottom w:val="single" w:sz="4" w:space="1" w:color="auto"/>
              </w:pBdr>
              <w:tabs>
                <w:tab w:val="decimal" w:pos="975"/>
              </w:tabs>
              <w:spacing w:line="300" w:lineRule="exact"/>
              <w:jc w:val="both"/>
              <w:rPr>
                <w:rFonts w:ascii="Arial" w:hAnsi="Arial" w:cs="Arial"/>
                <w:sz w:val="20"/>
                <w:szCs w:val="20"/>
              </w:rPr>
            </w:pPr>
            <w:r>
              <w:rPr>
                <w:rFonts w:ascii="Arial" w:hAnsi="Arial" w:cs="Arial"/>
                <w:sz w:val="20"/>
                <w:szCs w:val="20"/>
              </w:rPr>
              <w:t>-</w:t>
            </w:r>
          </w:p>
        </w:tc>
        <w:tc>
          <w:tcPr>
            <w:tcW w:w="1260" w:type="dxa"/>
            <w:vAlign w:val="bottom"/>
          </w:tcPr>
          <w:p w:rsidR="000D17DD" w:rsidRPr="00B30169" w:rsidRDefault="000D17DD" w:rsidP="0075691A">
            <w:pPr>
              <w:pBdr>
                <w:bottom w:val="single" w:sz="4" w:space="1" w:color="auto"/>
              </w:pBdr>
              <w:tabs>
                <w:tab w:val="decimal" w:pos="975"/>
              </w:tabs>
              <w:spacing w:line="300" w:lineRule="exact"/>
              <w:jc w:val="both"/>
              <w:rPr>
                <w:rFonts w:ascii="Arial" w:hAnsi="Arial" w:cs="Arial"/>
                <w:sz w:val="20"/>
                <w:szCs w:val="20"/>
              </w:rPr>
            </w:pPr>
            <w:r>
              <w:rPr>
                <w:rFonts w:ascii="Arial" w:hAnsi="Arial" w:cs="Arial"/>
                <w:sz w:val="20"/>
                <w:szCs w:val="20"/>
              </w:rPr>
              <w:t>-</w:t>
            </w:r>
          </w:p>
        </w:tc>
      </w:tr>
      <w:tr w:rsidR="0075691A" w:rsidRPr="00132830" w:rsidTr="0075691A">
        <w:tc>
          <w:tcPr>
            <w:tcW w:w="4062" w:type="dxa"/>
          </w:tcPr>
          <w:p w:rsidR="0075691A" w:rsidRPr="00132830" w:rsidRDefault="0075691A" w:rsidP="0075691A">
            <w:pPr>
              <w:spacing w:line="300" w:lineRule="exact"/>
              <w:ind w:left="90" w:hanging="12"/>
              <w:jc w:val="both"/>
              <w:rPr>
                <w:rFonts w:ascii="Arial" w:hAnsi="Arial"/>
                <w:sz w:val="20"/>
                <w:szCs w:val="20"/>
              </w:rPr>
            </w:pPr>
            <w:r w:rsidRPr="00132830">
              <w:rPr>
                <w:rFonts w:ascii="Arial" w:hAnsi="Arial"/>
                <w:sz w:val="20"/>
                <w:szCs w:val="20"/>
              </w:rPr>
              <w:t>Balance at end of year</w:t>
            </w:r>
          </w:p>
        </w:tc>
        <w:tc>
          <w:tcPr>
            <w:tcW w:w="1260" w:type="dxa"/>
            <w:vAlign w:val="bottom"/>
          </w:tcPr>
          <w:p w:rsidR="0075691A" w:rsidRPr="00B30169" w:rsidRDefault="000D17DD" w:rsidP="0075691A">
            <w:pPr>
              <w:pBdr>
                <w:bottom w:val="double" w:sz="4" w:space="1" w:color="auto"/>
              </w:pBdr>
              <w:tabs>
                <w:tab w:val="decimal" w:pos="975"/>
              </w:tabs>
              <w:spacing w:line="300" w:lineRule="exact"/>
              <w:jc w:val="both"/>
              <w:rPr>
                <w:rFonts w:ascii="Arial" w:hAnsi="Arial" w:cs="Arial"/>
                <w:sz w:val="20"/>
                <w:szCs w:val="20"/>
              </w:rPr>
            </w:pPr>
            <w:r>
              <w:rPr>
                <w:rFonts w:ascii="Arial" w:hAnsi="Arial" w:cs="Arial"/>
                <w:sz w:val="20"/>
                <w:szCs w:val="20"/>
              </w:rPr>
              <w:t>-</w:t>
            </w:r>
          </w:p>
        </w:tc>
        <w:tc>
          <w:tcPr>
            <w:tcW w:w="1260" w:type="dxa"/>
            <w:vAlign w:val="bottom"/>
          </w:tcPr>
          <w:p w:rsidR="0075691A" w:rsidRPr="00B30169" w:rsidRDefault="0075691A" w:rsidP="0075691A">
            <w:pPr>
              <w:pBdr>
                <w:bottom w:val="double" w:sz="4" w:space="1" w:color="auto"/>
              </w:pBdr>
              <w:tabs>
                <w:tab w:val="decimal" w:pos="975"/>
              </w:tabs>
              <w:spacing w:line="300" w:lineRule="exact"/>
              <w:jc w:val="both"/>
              <w:rPr>
                <w:rFonts w:ascii="Arial" w:hAnsi="Arial" w:cs="Arial"/>
                <w:sz w:val="20"/>
                <w:szCs w:val="20"/>
              </w:rPr>
            </w:pPr>
            <w:r w:rsidRPr="00B30169">
              <w:rPr>
                <w:rFonts w:ascii="Arial" w:hAnsi="Arial" w:cs="Arial"/>
                <w:sz w:val="20"/>
                <w:szCs w:val="20"/>
              </w:rPr>
              <w:t>10,12</w:t>
            </w:r>
            <w:r>
              <w:rPr>
                <w:rFonts w:ascii="Arial" w:hAnsi="Arial" w:cs="Arial"/>
                <w:sz w:val="20"/>
                <w:szCs w:val="20"/>
              </w:rPr>
              <w:t>6</w:t>
            </w:r>
          </w:p>
        </w:tc>
        <w:tc>
          <w:tcPr>
            <w:tcW w:w="1260" w:type="dxa"/>
            <w:vAlign w:val="bottom"/>
          </w:tcPr>
          <w:p w:rsidR="0075691A" w:rsidRPr="00B30169" w:rsidRDefault="000D17DD" w:rsidP="0075691A">
            <w:pPr>
              <w:pBdr>
                <w:bottom w:val="double" w:sz="4" w:space="1" w:color="auto"/>
              </w:pBdr>
              <w:tabs>
                <w:tab w:val="decimal" w:pos="975"/>
              </w:tabs>
              <w:spacing w:line="300" w:lineRule="exact"/>
              <w:jc w:val="both"/>
              <w:rPr>
                <w:rFonts w:ascii="Arial" w:hAnsi="Arial" w:cs="Arial"/>
                <w:sz w:val="20"/>
                <w:szCs w:val="20"/>
              </w:rPr>
            </w:pPr>
            <w:r>
              <w:rPr>
                <w:rFonts w:ascii="Arial" w:hAnsi="Arial" w:cs="Arial"/>
                <w:sz w:val="20"/>
                <w:szCs w:val="20"/>
              </w:rPr>
              <w:t>-</w:t>
            </w:r>
          </w:p>
        </w:tc>
        <w:tc>
          <w:tcPr>
            <w:tcW w:w="1260" w:type="dxa"/>
            <w:vAlign w:val="bottom"/>
          </w:tcPr>
          <w:p w:rsidR="0075691A" w:rsidRPr="00B30169" w:rsidRDefault="0075691A" w:rsidP="0075691A">
            <w:pPr>
              <w:pBdr>
                <w:bottom w:val="double" w:sz="4" w:space="1" w:color="auto"/>
              </w:pBdr>
              <w:tabs>
                <w:tab w:val="decimal" w:pos="975"/>
              </w:tabs>
              <w:spacing w:line="300" w:lineRule="exact"/>
              <w:jc w:val="both"/>
              <w:rPr>
                <w:rFonts w:ascii="Arial" w:hAnsi="Arial" w:cs="Arial"/>
                <w:sz w:val="20"/>
                <w:szCs w:val="20"/>
              </w:rPr>
            </w:pPr>
            <w:r w:rsidRPr="00B30169">
              <w:rPr>
                <w:rFonts w:ascii="Arial" w:hAnsi="Arial" w:cs="Arial"/>
                <w:sz w:val="20"/>
                <w:szCs w:val="20"/>
              </w:rPr>
              <w:t>3,600</w:t>
            </w:r>
          </w:p>
        </w:tc>
      </w:tr>
    </w:tbl>
    <w:p w:rsidR="007A12B0" w:rsidRPr="007222F3" w:rsidRDefault="007A12B0" w:rsidP="006771B5">
      <w:pPr>
        <w:tabs>
          <w:tab w:val="left" w:pos="1440"/>
          <w:tab w:val="left" w:pos="2160"/>
        </w:tabs>
        <w:spacing w:before="120" w:after="120" w:line="380" w:lineRule="exact"/>
        <w:ind w:left="547" w:right="-43" w:hanging="547"/>
        <w:jc w:val="thaiDistribute"/>
        <w:rPr>
          <w:rFonts w:ascii="Arial" w:hAnsi="Arial"/>
          <w:sz w:val="22"/>
          <w:szCs w:val="22"/>
        </w:rPr>
      </w:pPr>
      <w:r w:rsidRPr="007222F3">
        <w:rPr>
          <w:rFonts w:ascii="Arial" w:hAnsi="Arial"/>
          <w:sz w:val="22"/>
          <w:szCs w:val="22"/>
        </w:rPr>
        <w:tab/>
      </w:r>
      <w:r w:rsidR="00525671">
        <w:rPr>
          <w:rFonts w:ascii="Arial" w:hAnsi="Arial"/>
          <w:sz w:val="22"/>
          <w:szCs w:val="22"/>
        </w:rPr>
        <w:t>As at 31 December 2019, the Group does not have long-term credit facilities (2018: The Group ha</w:t>
      </w:r>
      <w:r w:rsidR="00D63E9A">
        <w:rPr>
          <w:rFonts w:ascii="Arial" w:hAnsi="Arial"/>
          <w:sz w:val="22"/>
          <w:szCs w:val="22"/>
        </w:rPr>
        <w:t>d</w:t>
      </w:r>
      <w:r w:rsidR="00525671">
        <w:rPr>
          <w:rFonts w:ascii="Arial" w:hAnsi="Arial"/>
          <w:sz w:val="22"/>
          <w:szCs w:val="22"/>
        </w:rPr>
        <w:t xml:space="preserve"> the long-term credit facilities of Baht 40 million which </w:t>
      </w:r>
      <w:r w:rsidR="00D63E9A">
        <w:rPr>
          <w:rFonts w:ascii="Arial" w:hAnsi="Arial"/>
          <w:sz w:val="22"/>
          <w:szCs w:val="22"/>
        </w:rPr>
        <w:t>were</w:t>
      </w:r>
      <w:r w:rsidR="00525671">
        <w:rPr>
          <w:rFonts w:ascii="Arial" w:hAnsi="Arial"/>
          <w:sz w:val="22"/>
          <w:szCs w:val="22"/>
        </w:rPr>
        <w:t xml:space="preserve"> secured by the mortgage of the Company’s land and structures and its subsidiary’s trucks and trailers).</w:t>
      </w:r>
    </w:p>
    <w:p w:rsidR="005B2F31" w:rsidRPr="007222F3" w:rsidRDefault="005B2F31" w:rsidP="00465059">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The</w:t>
      </w:r>
      <w:r w:rsidR="00BB4953">
        <w:rPr>
          <w:rFonts w:ascii="Arial" w:hAnsi="Arial"/>
          <w:sz w:val="22"/>
          <w:szCs w:val="22"/>
        </w:rPr>
        <w:t xml:space="preserve"> bank</w:t>
      </w:r>
      <w:r>
        <w:rPr>
          <w:rFonts w:ascii="Arial" w:hAnsi="Arial"/>
          <w:sz w:val="22"/>
          <w:szCs w:val="22"/>
        </w:rPr>
        <w:t xml:space="preserve"> loan agreements contain several covenants which, among other things, require the </w:t>
      </w:r>
      <w:r w:rsidR="00D63E9A">
        <w:rPr>
          <w:rFonts w:ascii="Arial" w:hAnsi="Arial"/>
          <w:sz w:val="22"/>
          <w:szCs w:val="22"/>
        </w:rPr>
        <w:t>Group</w:t>
      </w:r>
      <w:r>
        <w:rPr>
          <w:rFonts w:ascii="Arial" w:hAnsi="Arial"/>
          <w:sz w:val="22"/>
          <w:szCs w:val="22"/>
        </w:rPr>
        <w:t xml:space="preserve"> to maintain debt-to-equity ratio and debt service coverage ratio at the rate prescribed in the agreements.</w:t>
      </w:r>
    </w:p>
    <w:p w:rsidR="00F52230" w:rsidRPr="007222F3" w:rsidRDefault="00A672B1" w:rsidP="00F52230">
      <w:pPr>
        <w:pStyle w:val="BodyTextIndent"/>
        <w:spacing w:line="340" w:lineRule="exact"/>
        <w:ind w:left="540" w:hanging="540"/>
        <w:jc w:val="thaiDistribute"/>
        <w:rPr>
          <w:rFonts w:ascii="Arial" w:hAnsi="Arial"/>
          <w:b/>
          <w:bCs/>
          <w:sz w:val="22"/>
          <w:szCs w:val="22"/>
        </w:rPr>
      </w:pPr>
      <w:r>
        <w:rPr>
          <w:rFonts w:ascii="Arial" w:hAnsi="Arial"/>
          <w:b/>
          <w:bCs/>
          <w:sz w:val="22"/>
          <w:szCs w:val="22"/>
        </w:rPr>
        <w:t>2</w:t>
      </w:r>
      <w:r w:rsidR="006F40F7">
        <w:rPr>
          <w:rFonts w:ascii="Arial" w:hAnsi="Arial"/>
          <w:b/>
          <w:bCs/>
          <w:sz w:val="22"/>
          <w:szCs w:val="22"/>
        </w:rPr>
        <w:t>4</w:t>
      </w:r>
      <w:r w:rsidR="00F52230" w:rsidRPr="007222F3">
        <w:rPr>
          <w:rFonts w:ascii="Arial" w:hAnsi="Arial"/>
          <w:b/>
          <w:bCs/>
          <w:sz w:val="22"/>
          <w:szCs w:val="22"/>
        </w:rPr>
        <w:t>.</w:t>
      </w:r>
      <w:r w:rsidR="00F52230" w:rsidRPr="007222F3">
        <w:rPr>
          <w:rFonts w:ascii="Arial" w:hAnsi="Arial"/>
          <w:b/>
          <w:bCs/>
          <w:sz w:val="22"/>
          <w:szCs w:val="22"/>
        </w:rPr>
        <w:tab/>
      </w:r>
      <w:bookmarkStart w:id="1" w:name="NOte25_EmployeeBenefit"/>
      <w:bookmarkEnd w:id="1"/>
      <w:r w:rsidR="00F52230" w:rsidRPr="007222F3">
        <w:rPr>
          <w:rFonts w:ascii="Arial" w:hAnsi="Arial"/>
          <w:b/>
          <w:bCs/>
          <w:sz w:val="22"/>
          <w:szCs w:val="22"/>
        </w:rPr>
        <w:t xml:space="preserve">Provision for long-term employee benefits </w:t>
      </w:r>
    </w:p>
    <w:p w:rsidR="00F52230" w:rsidRPr="007222F3" w:rsidRDefault="00F52230" w:rsidP="00C3768A">
      <w:pPr>
        <w:tabs>
          <w:tab w:val="right" w:pos="7280"/>
          <w:tab w:val="right" w:pos="8760"/>
        </w:tabs>
        <w:spacing w:before="120" w:after="120" w:line="380" w:lineRule="exact"/>
        <w:ind w:left="540" w:right="29" w:hanging="540"/>
        <w:jc w:val="thaiDistribute"/>
        <w:rPr>
          <w:rFonts w:ascii="Arial" w:hAnsi="Arial"/>
          <w:sz w:val="22"/>
          <w:szCs w:val="22"/>
        </w:rPr>
      </w:pPr>
      <w:r w:rsidRPr="007222F3">
        <w:rPr>
          <w:rFonts w:ascii="Arial" w:hAnsi="Arial"/>
          <w:sz w:val="22"/>
          <w:szCs w:val="22"/>
        </w:rPr>
        <w:tab/>
        <w:t>Provision for long-term employee benefits, which represents compensation payable to employees after they retire, was as follows:</w:t>
      </w:r>
    </w:p>
    <w:tbl>
      <w:tblPr>
        <w:tblW w:w="8892" w:type="dxa"/>
        <w:tblInd w:w="468" w:type="dxa"/>
        <w:tblLayout w:type="fixed"/>
        <w:tblLook w:val="01E0" w:firstRow="1" w:lastRow="1" w:firstColumn="1" w:lastColumn="1" w:noHBand="0" w:noVBand="0"/>
      </w:tblPr>
      <w:tblGrid>
        <w:gridCol w:w="3942"/>
        <w:gridCol w:w="1276"/>
        <w:gridCol w:w="1277"/>
        <w:gridCol w:w="1277"/>
        <w:gridCol w:w="1120"/>
      </w:tblGrid>
      <w:tr w:rsidR="00F52230" w:rsidRPr="007222F3" w:rsidTr="00C3768A">
        <w:tc>
          <w:tcPr>
            <w:tcW w:w="8892" w:type="dxa"/>
            <w:gridSpan w:val="5"/>
          </w:tcPr>
          <w:p w:rsidR="00F52230" w:rsidRPr="007222F3" w:rsidRDefault="00F52230" w:rsidP="00525671">
            <w:pPr>
              <w:tabs>
                <w:tab w:val="decimal" w:pos="1671"/>
              </w:tabs>
              <w:spacing w:line="340" w:lineRule="exact"/>
              <w:ind w:right="-102"/>
              <w:jc w:val="right"/>
              <w:rPr>
                <w:rFonts w:ascii="Arial" w:hAnsi="Arial" w:cs="Arial"/>
                <w:color w:val="000000"/>
                <w:sz w:val="16"/>
                <w:szCs w:val="16"/>
              </w:rPr>
            </w:pPr>
            <w:r w:rsidRPr="007222F3">
              <w:rPr>
                <w:rFonts w:ascii="Arial" w:hAnsi="Arial" w:cs="Arial"/>
                <w:color w:val="000000"/>
                <w:sz w:val="16"/>
                <w:szCs w:val="16"/>
              </w:rPr>
              <w:t xml:space="preserve">(Unit: </w:t>
            </w:r>
            <w:r w:rsidRPr="007222F3">
              <w:rPr>
                <w:rFonts w:ascii="Arial" w:hAnsi="Arial" w:cs="Arial"/>
                <w:sz w:val="16"/>
                <w:szCs w:val="16"/>
              </w:rPr>
              <w:t>Thousand</w:t>
            </w:r>
            <w:r w:rsidRPr="007222F3">
              <w:rPr>
                <w:rFonts w:ascii="Arial" w:hAnsi="Arial" w:cs="Arial"/>
                <w:color w:val="000000"/>
                <w:sz w:val="16"/>
                <w:szCs w:val="16"/>
              </w:rPr>
              <w:t xml:space="preserve"> Baht)</w:t>
            </w:r>
          </w:p>
        </w:tc>
      </w:tr>
      <w:tr w:rsidR="00F52230" w:rsidRPr="007222F3" w:rsidTr="00C3768A">
        <w:tc>
          <w:tcPr>
            <w:tcW w:w="3942" w:type="dxa"/>
          </w:tcPr>
          <w:p w:rsidR="00F52230" w:rsidRPr="007222F3" w:rsidRDefault="00F52230" w:rsidP="00525671">
            <w:pPr>
              <w:spacing w:line="340" w:lineRule="exact"/>
              <w:rPr>
                <w:rFonts w:ascii="Arial" w:hAnsi="Arial" w:cs="Arial"/>
                <w:sz w:val="16"/>
                <w:szCs w:val="16"/>
              </w:rPr>
            </w:pPr>
          </w:p>
        </w:tc>
        <w:tc>
          <w:tcPr>
            <w:tcW w:w="2553" w:type="dxa"/>
            <w:gridSpan w:val="2"/>
          </w:tcPr>
          <w:p w:rsidR="00F52230" w:rsidRPr="007222F3" w:rsidRDefault="00F52230" w:rsidP="00525671">
            <w:pPr>
              <w:pBdr>
                <w:bottom w:val="single" w:sz="4" w:space="1" w:color="auto"/>
              </w:pBdr>
              <w:tabs>
                <w:tab w:val="left" w:pos="1440"/>
              </w:tabs>
              <w:spacing w:line="340" w:lineRule="exact"/>
              <w:jc w:val="center"/>
              <w:rPr>
                <w:rFonts w:ascii="Arial" w:hAnsi="Arial" w:cs="Arial"/>
                <w:spacing w:val="-4"/>
                <w:sz w:val="16"/>
                <w:szCs w:val="16"/>
              </w:rPr>
            </w:pPr>
            <w:r w:rsidRPr="007222F3">
              <w:rPr>
                <w:rFonts w:ascii="Arial" w:hAnsi="Arial" w:cs="Arial"/>
                <w:spacing w:val="-4"/>
                <w:sz w:val="16"/>
                <w:szCs w:val="16"/>
              </w:rPr>
              <w:t xml:space="preserve">Consolidated </w:t>
            </w:r>
          </w:p>
          <w:p w:rsidR="00F52230" w:rsidRPr="007222F3" w:rsidRDefault="00F52230" w:rsidP="00525671">
            <w:pPr>
              <w:pBdr>
                <w:bottom w:val="single" w:sz="4" w:space="1" w:color="auto"/>
              </w:pBdr>
              <w:tabs>
                <w:tab w:val="left" w:pos="1440"/>
              </w:tabs>
              <w:spacing w:line="340" w:lineRule="exact"/>
              <w:jc w:val="center"/>
              <w:rPr>
                <w:rFonts w:ascii="Arial" w:hAnsi="Arial" w:cs="Arial"/>
                <w:spacing w:val="-4"/>
                <w:sz w:val="16"/>
                <w:szCs w:val="16"/>
              </w:rPr>
            </w:pPr>
            <w:r w:rsidRPr="007222F3">
              <w:rPr>
                <w:rFonts w:ascii="Arial" w:hAnsi="Arial" w:cs="Arial"/>
                <w:spacing w:val="-4"/>
                <w:sz w:val="16"/>
                <w:szCs w:val="16"/>
              </w:rPr>
              <w:t>financial statements</w:t>
            </w:r>
          </w:p>
        </w:tc>
        <w:tc>
          <w:tcPr>
            <w:tcW w:w="2397" w:type="dxa"/>
            <w:gridSpan w:val="2"/>
          </w:tcPr>
          <w:p w:rsidR="00F52230" w:rsidRPr="007222F3" w:rsidRDefault="00F52230" w:rsidP="00525671">
            <w:pPr>
              <w:pBdr>
                <w:bottom w:val="single" w:sz="4" w:space="1" w:color="auto"/>
              </w:pBdr>
              <w:tabs>
                <w:tab w:val="left" w:pos="1440"/>
              </w:tabs>
              <w:spacing w:line="340" w:lineRule="exact"/>
              <w:jc w:val="center"/>
              <w:rPr>
                <w:rFonts w:ascii="Arial" w:hAnsi="Arial" w:cs="Arial"/>
                <w:spacing w:val="-4"/>
                <w:sz w:val="16"/>
                <w:szCs w:val="16"/>
              </w:rPr>
            </w:pPr>
            <w:r w:rsidRPr="007222F3">
              <w:rPr>
                <w:rFonts w:ascii="Arial" w:hAnsi="Arial" w:cs="Arial"/>
                <w:spacing w:val="-4"/>
                <w:sz w:val="16"/>
                <w:szCs w:val="16"/>
              </w:rPr>
              <w:t xml:space="preserve">Separate </w:t>
            </w:r>
          </w:p>
          <w:p w:rsidR="00F52230" w:rsidRPr="007222F3" w:rsidRDefault="00F52230" w:rsidP="00525671">
            <w:pPr>
              <w:pBdr>
                <w:bottom w:val="single" w:sz="4" w:space="1" w:color="auto"/>
              </w:pBdr>
              <w:tabs>
                <w:tab w:val="left" w:pos="1440"/>
              </w:tabs>
              <w:spacing w:line="340" w:lineRule="exact"/>
              <w:jc w:val="center"/>
              <w:rPr>
                <w:rFonts w:ascii="Arial" w:hAnsi="Arial" w:cs="Arial"/>
                <w:spacing w:val="-4"/>
                <w:sz w:val="16"/>
                <w:szCs w:val="16"/>
              </w:rPr>
            </w:pPr>
            <w:r w:rsidRPr="007222F3">
              <w:rPr>
                <w:rFonts w:ascii="Arial" w:hAnsi="Arial" w:cs="Arial"/>
                <w:spacing w:val="-4"/>
                <w:sz w:val="16"/>
                <w:szCs w:val="16"/>
              </w:rPr>
              <w:t>financial statements</w:t>
            </w:r>
          </w:p>
        </w:tc>
      </w:tr>
      <w:tr w:rsidR="00F52230" w:rsidRPr="007222F3" w:rsidTr="00C3768A">
        <w:tc>
          <w:tcPr>
            <w:tcW w:w="3942" w:type="dxa"/>
          </w:tcPr>
          <w:p w:rsidR="00F52230" w:rsidRPr="007222F3" w:rsidRDefault="00F52230" w:rsidP="00525671">
            <w:pPr>
              <w:spacing w:line="340" w:lineRule="exact"/>
              <w:rPr>
                <w:rFonts w:ascii="Arial" w:hAnsi="Arial" w:cs="Arial"/>
                <w:sz w:val="16"/>
                <w:szCs w:val="16"/>
              </w:rPr>
            </w:pPr>
          </w:p>
        </w:tc>
        <w:tc>
          <w:tcPr>
            <w:tcW w:w="1276" w:type="dxa"/>
          </w:tcPr>
          <w:p w:rsidR="00F52230" w:rsidRPr="00F15BA7" w:rsidRDefault="004A13D8" w:rsidP="00525671">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2019</w:t>
            </w:r>
          </w:p>
        </w:tc>
        <w:tc>
          <w:tcPr>
            <w:tcW w:w="1277" w:type="dxa"/>
          </w:tcPr>
          <w:p w:rsidR="00F52230" w:rsidRPr="00F15BA7" w:rsidRDefault="009F7571" w:rsidP="00525671">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2018</w:t>
            </w:r>
          </w:p>
        </w:tc>
        <w:tc>
          <w:tcPr>
            <w:tcW w:w="1277" w:type="dxa"/>
          </w:tcPr>
          <w:p w:rsidR="00F52230" w:rsidRPr="00F15BA7" w:rsidRDefault="004A13D8" w:rsidP="00525671">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2019</w:t>
            </w:r>
          </w:p>
        </w:tc>
        <w:tc>
          <w:tcPr>
            <w:tcW w:w="1120" w:type="dxa"/>
          </w:tcPr>
          <w:p w:rsidR="00F52230" w:rsidRPr="00F15BA7" w:rsidRDefault="009F7571" w:rsidP="00525671">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2018</w:t>
            </w:r>
          </w:p>
        </w:tc>
      </w:tr>
      <w:tr w:rsidR="0075691A" w:rsidRPr="007222F3" w:rsidTr="00390F1B">
        <w:tc>
          <w:tcPr>
            <w:tcW w:w="3942" w:type="dxa"/>
          </w:tcPr>
          <w:p w:rsidR="0075691A" w:rsidRPr="007222F3" w:rsidRDefault="0075691A" w:rsidP="00525671">
            <w:pPr>
              <w:spacing w:line="340" w:lineRule="exact"/>
              <w:ind w:right="-198"/>
              <w:rPr>
                <w:rFonts w:ascii="Arial" w:hAnsi="Arial" w:cs="Arial"/>
                <w:b/>
                <w:bCs/>
                <w:spacing w:val="-4"/>
                <w:sz w:val="16"/>
                <w:szCs w:val="16"/>
              </w:rPr>
            </w:pPr>
            <w:r w:rsidRPr="007222F3">
              <w:rPr>
                <w:rFonts w:ascii="Arial" w:hAnsi="Arial" w:cs="Arial"/>
                <w:b/>
                <w:bCs/>
                <w:sz w:val="16"/>
                <w:szCs w:val="16"/>
              </w:rPr>
              <w:t>Provision for long-term employee benefits</w:t>
            </w:r>
            <w:r w:rsidRPr="007222F3">
              <w:rPr>
                <w:rFonts w:ascii="Arial" w:hAnsi="Arial" w:cs="Arial"/>
                <w:b/>
                <w:bCs/>
                <w:spacing w:val="-4"/>
                <w:sz w:val="16"/>
                <w:szCs w:val="16"/>
              </w:rPr>
              <w:t xml:space="preserve"> </w:t>
            </w:r>
          </w:p>
          <w:p w:rsidR="0075691A" w:rsidRPr="007222F3" w:rsidRDefault="0075691A" w:rsidP="00525671">
            <w:pPr>
              <w:spacing w:line="340" w:lineRule="exact"/>
              <w:ind w:right="-198"/>
              <w:rPr>
                <w:rFonts w:ascii="Arial" w:hAnsi="Arial" w:cs="Arial"/>
                <w:sz w:val="16"/>
                <w:szCs w:val="16"/>
              </w:rPr>
            </w:pPr>
            <w:r w:rsidRPr="007222F3">
              <w:rPr>
                <w:rFonts w:ascii="Arial" w:hAnsi="Arial" w:cs="Arial"/>
                <w:b/>
                <w:bCs/>
                <w:spacing w:val="-4"/>
                <w:sz w:val="16"/>
                <w:szCs w:val="16"/>
              </w:rPr>
              <w:t xml:space="preserve">  at beginning of year</w:t>
            </w:r>
          </w:p>
        </w:tc>
        <w:tc>
          <w:tcPr>
            <w:tcW w:w="1276" w:type="dxa"/>
          </w:tcPr>
          <w:p w:rsidR="0075691A" w:rsidRDefault="0075691A" w:rsidP="00525671">
            <w:pPr>
              <w:tabs>
                <w:tab w:val="decimal" w:pos="859"/>
              </w:tabs>
              <w:spacing w:line="340" w:lineRule="exact"/>
              <w:ind w:right="12"/>
              <w:rPr>
                <w:rFonts w:ascii="Arial" w:hAnsi="Arial" w:cs="Arial"/>
                <w:color w:val="000000"/>
                <w:sz w:val="16"/>
                <w:szCs w:val="16"/>
              </w:rPr>
            </w:pPr>
          </w:p>
          <w:p w:rsidR="000D17DD"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6,864</w:t>
            </w:r>
          </w:p>
        </w:tc>
        <w:tc>
          <w:tcPr>
            <w:tcW w:w="1277" w:type="dxa"/>
          </w:tcPr>
          <w:p w:rsidR="0075691A" w:rsidRDefault="0075691A" w:rsidP="00525671">
            <w:pPr>
              <w:tabs>
                <w:tab w:val="decimal" w:pos="859"/>
              </w:tabs>
              <w:spacing w:line="340" w:lineRule="exact"/>
              <w:ind w:right="12"/>
              <w:rPr>
                <w:rFonts w:ascii="Arial" w:hAnsi="Arial" w:cs="Arial"/>
                <w:color w:val="000000"/>
                <w:sz w:val="16"/>
                <w:szCs w:val="16"/>
              </w:rPr>
            </w:pPr>
          </w:p>
          <w:p w:rsidR="0075691A" w:rsidRPr="00B30169" w:rsidRDefault="0075691A" w:rsidP="00525671">
            <w:pPr>
              <w:tabs>
                <w:tab w:val="decimal" w:pos="859"/>
              </w:tabs>
              <w:spacing w:line="340" w:lineRule="exact"/>
              <w:ind w:right="12"/>
              <w:rPr>
                <w:rFonts w:ascii="Arial" w:hAnsi="Arial" w:cs="Arial"/>
                <w:color w:val="000000"/>
                <w:sz w:val="16"/>
                <w:szCs w:val="16"/>
              </w:rPr>
            </w:pPr>
            <w:r w:rsidRPr="00B30169">
              <w:rPr>
                <w:rFonts w:ascii="Arial" w:hAnsi="Arial" w:cs="Arial"/>
                <w:color w:val="000000"/>
                <w:sz w:val="16"/>
                <w:szCs w:val="16"/>
              </w:rPr>
              <w:t>7,542</w:t>
            </w:r>
          </w:p>
        </w:tc>
        <w:tc>
          <w:tcPr>
            <w:tcW w:w="1277" w:type="dxa"/>
          </w:tcPr>
          <w:p w:rsidR="0075691A" w:rsidRDefault="0075691A" w:rsidP="00525671">
            <w:pPr>
              <w:tabs>
                <w:tab w:val="decimal" w:pos="859"/>
              </w:tabs>
              <w:spacing w:line="340" w:lineRule="exact"/>
              <w:ind w:right="12"/>
              <w:rPr>
                <w:rFonts w:ascii="Arial" w:hAnsi="Arial" w:cs="Arial"/>
                <w:color w:val="000000"/>
                <w:sz w:val="16"/>
                <w:szCs w:val="16"/>
              </w:rPr>
            </w:pPr>
          </w:p>
          <w:p w:rsidR="000D17DD"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5,544</w:t>
            </w:r>
          </w:p>
        </w:tc>
        <w:tc>
          <w:tcPr>
            <w:tcW w:w="1120" w:type="dxa"/>
          </w:tcPr>
          <w:p w:rsidR="0075691A" w:rsidRDefault="0075691A" w:rsidP="00525671">
            <w:pPr>
              <w:tabs>
                <w:tab w:val="decimal" w:pos="735"/>
              </w:tabs>
              <w:spacing w:line="340" w:lineRule="exact"/>
              <w:ind w:right="12"/>
              <w:rPr>
                <w:rFonts w:ascii="Arial" w:hAnsi="Arial" w:cs="Arial"/>
                <w:color w:val="000000"/>
                <w:sz w:val="16"/>
                <w:szCs w:val="16"/>
              </w:rPr>
            </w:pPr>
          </w:p>
          <w:p w:rsidR="0075691A" w:rsidRPr="00B30169" w:rsidRDefault="0075691A" w:rsidP="00525671">
            <w:pPr>
              <w:tabs>
                <w:tab w:val="decimal" w:pos="735"/>
              </w:tabs>
              <w:spacing w:line="340" w:lineRule="exact"/>
              <w:ind w:right="12"/>
              <w:rPr>
                <w:rFonts w:ascii="Arial" w:hAnsi="Arial" w:cs="Arial"/>
                <w:color w:val="000000"/>
                <w:sz w:val="16"/>
                <w:szCs w:val="16"/>
              </w:rPr>
            </w:pPr>
            <w:r w:rsidRPr="00B30169">
              <w:rPr>
                <w:rFonts w:ascii="Arial" w:hAnsi="Arial" w:cs="Arial"/>
                <w:color w:val="000000"/>
                <w:sz w:val="16"/>
                <w:szCs w:val="16"/>
              </w:rPr>
              <w:t>6,819</w:t>
            </w:r>
          </w:p>
        </w:tc>
      </w:tr>
      <w:tr w:rsidR="0075691A" w:rsidRPr="007222F3" w:rsidTr="00390F1B">
        <w:tc>
          <w:tcPr>
            <w:tcW w:w="3942" w:type="dxa"/>
          </w:tcPr>
          <w:p w:rsidR="0075691A" w:rsidRDefault="0075691A" w:rsidP="00525671">
            <w:pPr>
              <w:spacing w:line="340" w:lineRule="exact"/>
              <w:rPr>
                <w:rFonts w:ascii="Arial" w:hAnsi="Arial" w:cs="Arial"/>
                <w:sz w:val="16"/>
                <w:szCs w:val="16"/>
              </w:rPr>
            </w:pPr>
            <w:r>
              <w:rPr>
                <w:rFonts w:ascii="Arial" w:hAnsi="Arial" w:cs="Arial"/>
                <w:sz w:val="16"/>
                <w:szCs w:val="16"/>
              </w:rPr>
              <w:t>Increase from business combination (Note 2.2)</w:t>
            </w:r>
          </w:p>
        </w:tc>
        <w:tc>
          <w:tcPr>
            <w:tcW w:w="1276" w:type="dxa"/>
          </w:tcPr>
          <w:p w:rsidR="0075691A"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r w:rsidRPr="00B30169">
              <w:rPr>
                <w:rFonts w:ascii="Arial" w:hAnsi="Arial" w:cs="Arial"/>
                <w:color w:val="000000"/>
                <w:sz w:val="16"/>
                <w:szCs w:val="16"/>
              </w:rPr>
              <w:t>95</w:t>
            </w:r>
          </w:p>
        </w:tc>
        <w:tc>
          <w:tcPr>
            <w:tcW w:w="1277" w:type="dxa"/>
          </w:tcPr>
          <w:p w:rsidR="0075691A"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r w:rsidRPr="00B30169">
              <w:rPr>
                <w:rFonts w:ascii="Arial" w:hAnsi="Arial" w:cs="Arial"/>
                <w:color w:val="000000"/>
                <w:sz w:val="16"/>
                <w:szCs w:val="16"/>
              </w:rPr>
              <w:t>-</w:t>
            </w:r>
          </w:p>
        </w:tc>
      </w:tr>
      <w:tr w:rsidR="000D17DD" w:rsidRPr="007222F3" w:rsidTr="00390F1B">
        <w:tc>
          <w:tcPr>
            <w:tcW w:w="3942" w:type="dxa"/>
          </w:tcPr>
          <w:p w:rsidR="000D17DD" w:rsidRDefault="006F40F7" w:rsidP="00525671">
            <w:pPr>
              <w:spacing w:line="340" w:lineRule="exact"/>
              <w:rPr>
                <w:rFonts w:ascii="Arial" w:hAnsi="Arial" w:cs="Arial"/>
                <w:sz w:val="16"/>
                <w:szCs w:val="16"/>
              </w:rPr>
            </w:pPr>
            <w:r>
              <w:rPr>
                <w:rFonts w:ascii="Arial" w:hAnsi="Arial" w:cs="Arial"/>
                <w:sz w:val="16"/>
                <w:szCs w:val="16"/>
              </w:rPr>
              <w:t>Decrease from disposal of investment in subsidiary</w:t>
            </w:r>
          </w:p>
        </w:tc>
        <w:tc>
          <w:tcPr>
            <w:tcW w:w="1276" w:type="dxa"/>
          </w:tcPr>
          <w:p w:rsidR="000D17DD"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w:t>
            </w:r>
            <w:r w:rsidR="00D63E9A">
              <w:rPr>
                <w:rFonts w:ascii="Arial" w:hAnsi="Arial" w:cs="Arial"/>
                <w:color w:val="000000"/>
                <w:sz w:val="16"/>
                <w:szCs w:val="16"/>
              </w:rPr>
              <w:t>516</w:t>
            </w:r>
            <w:r>
              <w:rPr>
                <w:rFonts w:ascii="Arial" w:hAnsi="Arial" w:cs="Arial"/>
                <w:color w:val="000000"/>
                <w:sz w:val="16"/>
                <w:szCs w:val="16"/>
              </w:rPr>
              <w:t>)</w:t>
            </w:r>
          </w:p>
        </w:tc>
        <w:tc>
          <w:tcPr>
            <w:tcW w:w="1277" w:type="dxa"/>
          </w:tcPr>
          <w:p w:rsidR="000D17DD"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277" w:type="dxa"/>
          </w:tcPr>
          <w:p w:rsidR="000D17DD"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120" w:type="dxa"/>
          </w:tcPr>
          <w:p w:rsidR="000D17DD" w:rsidRPr="00B30169" w:rsidRDefault="000D17DD" w:rsidP="00525671">
            <w:pPr>
              <w:tabs>
                <w:tab w:val="decimal" w:pos="735"/>
              </w:tabs>
              <w:spacing w:line="340" w:lineRule="exact"/>
              <w:ind w:right="12"/>
              <w:rPr>
                <w:rFonts w:ascii="Arial" w:hAnsi="Arial" w:cs="Arial"/>
                <w:color w:val="000000"/>
                <w:sz w:val="16"/>
                <w:szCs w:val="16"/>
              </w:rPr>
            </w:pPr>
            <w:r>
              <w:rPr>
                <w:rFonts w:ascii="Arial" w:hAnsi="Arial" w:cs="Arial"/>
                <w:color w:val="000000"/>
                <w:sz w:val="16"/>
                <w:szCs w:val="16"/>
              </w:rPr>
              <w:t>-</w:t>
            </w:r>
          </w:p>
        </w:tc>
      </w:tr>
      <w:tr w:rsidR="0075691A" w:rsidRPr="007222F3" w:rsidTr="00390F1B">
        <w:tc>
          <w:tcPr>
            <w:tcW w:w="3942" w:type="dxa"/>
          </w:tcPr>
          <w:p w:rsidR="0075691A" w:rsidRPr="007222F3" w:rsidRDefault="0075691A" w:rsidP="00525671">
            <w:pPr>
              <w:spacing w:line="340" w:lineRule="exact"/>
              <w:rPr>
                <w:rFonts w:ascii="Arial" w:hAnsi="Arial" w:cs="Arial"/>
                <w:sz w:val="16"/>
                <w:szCs w:val="16"/>
              </w:rPr>
            </w:pPr>
            <w:r w:rsidRPr="007222F3">
              <w:rPr>
                <w:rFonts w:ascii="Arial" w:hAnsi="Arial" w:cs="Arial"/>
                <w:sz w:val="16"/>
                <w:szCs w:val="16"/>
              </w:rPr>
              <w:t>Included in profit or loss:</w:t>
            </w:r>
          </w:p>
        </w:tc>
        <w:tc>
          <w:tcPr>
            <w:tcW w:w="1276"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p>
        </w:tc>
      </w:tr>
      <w:tr w:rsidR="0075691A" w:rsidRPr="007222F3" w:rsidTr="00390F1B">
        <w:tc>
          <w:tcPr>
            <w:tcW w:w="3942" w:type="dxa"/>
          </w:tcPr>
          <w:p w:rsidR="0075691A" w:rsidRPr="007222F3" w:rsidRDefault="0075691A" w:rsidP="00525671">
            <w:pPr>
              <w:spacing w:line="340" w:lineRule="exact"/>
              <w:ind w:left="162"/>
              <w:rPr>
                <w:rFonts w:ascii="Arial" w:hAnsi="Arial" w:cs="Arial"/>
                <w:color w:val="000000"/>
                <w:sz w:val="16"/>
                <w:szCs w:val="16"/>
                <w:cs/>
              </w:rPr>
            </w:pPr>
            <w:r w:rsidRPr="007222F3">
              <w:rPr>
                <w:rFonts w:ascii="Arial" w:hAnsi="Arial" w:cs="Arial"/>
                <w:sz w:val="16"/>
                <w:szCs w:val="16"/>
              </w:rPr>
              <w:t xml:space="preserve">Current service cost </w:t>
            </w:r>
          </w:p>
        </w:tc>
        <w:tc>
          <w:tcPr>
            <w:tcW w:w="1276" w:type="dxa"/>
          </w:tcPr>
          <w:p w:rsidR="0075691A" w:rsidRPr="00B30169" w:rsidRDefault="00525671"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2,</w:t>
            </w:r>
            <w:r w:rsidR="00D63E9A">
              <w:rPr>
                <w:rFonts w:ascii="Arial" w:hAnsi="Arial" w:cs="Arial"/>
                <w:color w:val="000000"/>
                <w:sz w:val="16"/>
                <w:szCs w:val="16"/>
              </w:rPr>
              <w:t>675</w:t>
            </w: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1,955</w:t>
            </w:r>
          </w:p>
        </w:tc>
        <w:tc>
          <w:tcPr>
            <w:tcW w:w="1277" w:type="dxa"/>
          </w:tcPr>
          <w:p w:rsidR="0075691A" w:rsidRPr="00B30169" w:rsidRDefault="00525671"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2,083</w:t>
            </w: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r>
              <w:rPr>
                <w:rFonts w:ascii="Arial" w:hAnsi="Arial" w:cs="Arial"/>
                <w:color w:val="000000"/>
                <w:sz w:val="16"/>
                <w:szCs w:val="16"/>
              </w:rPr>
              <w:t>1,473</w:t>
            </w:r>
          </w:p>
        </w:tc>
      </w:tr>
      <w:tr w:rsidR="0075691A" w:rsidRPr="007222F3" w:rsidTr="00390F1B">
        <w:tc>
          <w:tcPr>
            <w:tcW w:w="3942" w:type="dxa"/>
          </w:tcPr>
          <w:p w:rsidR="0075691A" w:rsidRPr="007222F3" w:rsidRDefault="0075691A" w:rsidP="00525671">
            <w:pPr>
              <w:spacing w:line="340" w:lineRule="exact"/>
              <w:ind w:left="162"/>
              <w:rPr>
                <w:rFonts w:ascii="Arial" w:hAnsi="Arial" w:cs="Arial"/>
                <w:sz w:val="16"/>
                <w:szCs w:val="16"/>
              </w:rPr>
            </w:pPr>
            <w:r w:rsidRPr="007222F3">
              <w:rPr>
                <w:rFonts w:ascii="Arial" w:hAnsi="Arial" w:cs="Arial"/>
                <w:sz w:val="16"/>
                <w:szCs w:val="16"/>
              </w:rPr>
              <w:t xml:space="preserve">Interest cost </w:t>
            </w:r>
          </w:p>
        </w:tc>
        <w:tc>
          <w:tcPr>
            <w:tcW w:w="1276" w:type="dxa"/>
          </w:tcPr>
          <w:p w:rsidR="0075691A" w:rsidRPr="00B30169" w:rsidRDefault="00525671"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940</w:t>
            </w: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r w:rsidRPr="00B30169">
              <w:rPr>
                <w:rFonts w:ascii="Arial" w:hAnsi="Arial" w:cs="Arial"/>
                <w:color w:val="000000"/>
                <w:sz w:val="16"/>
                <w:szCs w:val="16"/>
              </w:rPr>
              <w:t>17</w:t>
            </w:r>
            <w:r>
              <w:rPr>
                <w:rFonts w:ascii="Arial" w:hAnsi="Arial" w:cs="Arial"/>
                <w:color w:val="000000"/>
                <w:sz w:val="16"/>
                <w:szCs w:val="16"/>
              </w:rPr>
              <w:t>6</w:t>
            </w:r>
          </w:p>
        </w:tc>
        <w:tc>
          <w:tcPr>
            <w:tcW w:w="1277" w:type="dxa"/>
          </w:tcPr>
          <w:p w:rsidR="0075691A" w:rsidRPr="00B30169" w:rsidRDefault="00525671"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921</w:t>
            </w: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r w:rsidRPr="00B30169">
              <w:rPr>
                <w:rFonts w:ascii="Arial" w:hAnsi="Arial" w:cs="Arial"/>
                <w:color w:val="000000"/>
                <w:sz w:val="16"/>
                <w:szCs w:val="16"/>
              </w:rPr>
              <w:t>156</w:t>
            </w:r>
          </w:p>
        </w:tc>
      </w:tr>
      <w:tr w:rsidR="000D17DD" w:rsidRPr="007222F3" w:rsidTr="00390F1B">
        <w:tc>
          <w:tcPr>
            <w:tcW w:w="3942" w:type="dxa"/>
          </w:tcPr>
          <w:p w:rsidR="000D17DD" w:rsidRPr="007222F3" w:rsidRDefault="000D17DD" w:rsidP="00525671">
            <w:pPr>
              <w:spacing w:line="340" w:lineRule="exact"/>
              <w:ind w:left="162"/>
              <w:rPr>
                <w:rFonts w:ascii="Arial" w:hAnsi="Arial" w:cs="Arial"/>
                <w:sz w:val="16"/>
                <w:szCs w:val="16"/>
              </w:rPr>
            </w:pPr>
            <w:r>
              <w:rPr>
                <w:rFonts w:ascii="Arial" w:hAnsi="Arial" w:cs="Arial"/>
                <w:sz w:val="16"/>
                <w:szCs w:val="16"/>
              </w:rPr>
              <w:t>Past service cost</w:t>
            </w:r>
          </w:p>
        </w:tc>
        <w:tc>
          <w:tcPr>
            <w:tcW w:w="1276" w:type="dxa"/>
          </w:tcPr>
          <w:p w:rsidR="000D17DD"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1,633</w:t>
            </w:r>
          </w:p>
        </w:tc>
        <w:tc>
          <w:tcPr>
            <w:tcW w:w="1277" w:type="dxa"/>
          </w:tcPr>
          <w:p w:rsidR="000D17DD"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277" w:type="dxa"/>
          </w:tcPr>
          <w:p w:rsidR="000D17DD"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1,608</w:t>
            </w:r>
          </w:p>
        </w:tc>
        <w:tc>
          <w:tcPr>
            <w:tcW w:w="1120" w:type="dxa"/>
          </w:tcPr>
          <w:p w:rsidR="000D17DD" w:rsidRPr="00B30169" w:rsidRDefault="000D17DD" w:rsidP="00525671">
            <w:pPr>
              <w:tabs>
                <w:tab w:val="decimal" w:pos="735"/>
              </w:tabs>
              <w:spacing w:line="340" w:lineRule="exact"/>
              <w:ind w:right="12"/>
              <w:rPr>
                <w:rFonts w:ascii="Arial" w:hAnsi="Arial" w:cs="Arial"/>
                <w:color w:val="000000"/>
                <w:sz w:val="16"/>
                <w:szCs w:val="16"/>
              </w:rPr>
            </w:pPr>
            <w:r>
              <w:rPr>
                <w:rFonts w:ascii="Arial" w:hAnsi="Arial" w:cs="Arial"/>
                <w:color w:val="000000"/>
                <w:sz w:val="16"/>
                <w:szCs w:val="16"/>
              </w:rPr>
              <w:t>-</w:t>
            </w:r>
          </w:p>
        </w:tc>
      </w:tr>
      <w:tr w:rsidR="0075691A" w:rsidRPr="007222F3" w:rsidTr="00390F1B">
        <w:tc>
          <w:tcPr>
            <w:tcW w:w="3942" w:type="dxa"/>
          </w:tcPr>
          <w:p w:rsidR="0075691A" w:rsidRPr="007222F3" w:rsidRDefault="0075691A" w:rsidP="00525671">
            <w:pPr>
              <w:spacing w:line="340" w:lineRule="exact"/>
              <w:rPr>
                <w:rFonts w:ascii="Arial" w:hAnsi="Arial" w:cs="Arial"/>
                <w:sz w:val="16"/>
                <w:szCs w:val="16"/>
              </w:rPr>
            </w:pPr>
            <w:r w:rsidRPr="007222F3">
              <w:rPr>
                <w:rFonts w:ascii="Arial" w:hAnsi="Arial" w:cs="Arial"/>
                <w:sz w:val="16"/>
                <w:szCs w:val="16"/>
              </w:rPr>
              <w:t xml:space="preserve">Included in </w:t>
            </w:r>
            <w:r>
              <w:rPr>
                <w:rFonts w:ascii="Arial" w:hAnsi="Arial" w:cs="Arial"/>
                <w:sz w:val="16"/>
                <w:szCs w:val="16"/>
              </w:rPr>
              <w:t>other comprehensive income:</w:t>
            </w:r>
          </w:p>
        </w:tc>
        <w:tc>
          <w:tcPr>
            <w:tcW w:w="1276"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p>
        </w:tc>
      </w:tr>
      <w:tr w:rsidR="0075691A" w:rsidRPr="007222F3" w:rsidTr="00390F1B">
        <w:tc>
          <w:tcPr>
            <w:tcW w:w="3942" w:type="dxa"/>
          </w:tcPr>
          <w:p w:rsidR="0075691A" w:rsidRPr="007222F3" w:rsidRDefault="0075691A" w:rsidP="00525671">
            <w:pPr>
              <w:spacing w:line="340" w:lineRule="exact"/>
              <w:ind w:left="162"/>
              <w:rPr>
                <w:rFonts w:ascii="Arial" w:hAnsi="Arial" w:cs="Arial"/>
                <w:sz w:val="16"/>
                <w:szCs w:val="16"/>
              </w:rPr>
            </w:pPr>
            <w:r>
              <w:rPr>
                <w:rFonts w:ascii="Arial" w:hAnsi="Arial" w:cs="Arial"/>
                <w:sz w:val="16"/>
                <w:szCs w:val="16"/>
              </w:rPr>
              <w:t>Actuarial (gain) loss arising from</w:t>
            </w:r>
          </w:p>
        </w:tc>
        <w:tc>
          <w:tcPr>
            <w:tcW w:w="1276"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p>
        </w:tc>
      </w:tr>
      <w:tr w:rsidR="0075691A" w:rsidRPr="007222F3" w:rsidTr="00390F1B">
        <w:tc>
          <w:tcPr>
            <w:tcW w:w="3942" w:type="dxa"/>
          </w:tcPr>
          <w:p w:rsidR="0075691A" w:rsidRPr="007222F3" w:rsidRDefault="0075691A" w:rsidP="00525671">
            <w:pPr>
              <w:spacing w:line="340" w:lineRule="exact"/>
              <w:ind w:left="162"/>
              <w:rPr>
                <w:rFonts w:ascii="Arial" w:hAnsi="Arial" w:cs="Arial"/>
                <w:sz w:val="16"/>
                <w:szCs w:val="16"/>
              </w:rPr>
            </w:pPr>
            <w:r>
              <w:rPr>
                <w:rFonts w:ascii="Arial" w:hAnsi="Arial" w:cs="Arial"/>
                <w:sz w:val="16"/>
                <w:szCs w:val="16"/>
              </w:rPr>
              <w:t xml:space="preserve">  Demographic Assumptions changes</w:t>
            </w:r>
          </w:p>
        </w:tc>
        <w:tc>
          <w:tcPr>
            <w:tcW w:w="1276" w:type="dxa"/>
          </w:tcPr>
          <w:p w:rsidR="0075691A"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17</w:t>
            </w: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(997)</w:t>
            </w:r>
          </w:p>
        </w:tc>
        <w:tc>
          <w:tcPr>
            <w:tcW w:w="1277" w:type="dxa"/>
          </w:tcPr>
          <w:p w:rsidR="0075691A"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r w:rsidRPr="00B30169">
              <w:rPr>
                <w:rFonts w:ascii="Arial" w:hAnsi="Arial" w:cs="Arial"/>
                <w:color w:val="000000"/>
                <w:sz w:val="16"/>
                <w:szCs w:val="16"/>
              </w:rPr>
              <w:t>(997)</w:t>
            </w:r>
          </w:p>
        </w:tc>
      </w:tr>
      <w:tr w:rsidR="0075691A" w:rsidRPr="007222F3" w:rsidTr="00390F1B">
        <w:tc>
          <w:tcPr>
            <w:tcW w:w="3942" w:type="dxa"/>
          </w:tcPr>
          <w:p w:rsidR="0075691A" w:rsidRDefault="0075691A" w:rsidP="00525671">
            <w:pPr>
              <w:spacing w:line="340" w:lineRule="exact"/>
              <w:ind w:left="162"/>
              <w:rPr>
                <w:rFonts w:ascii="Arial" w:hAnsi="Arial" w:cs="Arial"/>
                <w:sz w:val="16"/>
                <w:szCs w:val="16"/>
              </w:rPr>
            </w:pPr>
            <w:r>
              <w:rPr>
                <w:rFonts w:ascii="Arial" w:hAnsi="Arial" w:cs="Arial"/>
                <w:sz w:val="16"/>
                <w:szCs w:val="16"/>
              </w:rPr>
              <w:t xml:space="preserve">  Financial assumptions charges</w:t>
            </w:r>
          </w:p>
        </w:tc>
        <w:tc>
          <w:tcPr>
            <w:tcW w:w="1276" w:type="dxa"/>
          </w:tcPr>
          <w:p w:rsidR="0075691A"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33</w:t>
            </w:r>
          </w:p>
        </w:tc>
        <w:tc>
          <w:tcPr>
            <w:tcW w:w="1277" w:type="dxa"/>
          </w:tcPr>
          <w:p w:rsidR="0075691A" w:rsidRPr="00B30169" w:rsidRDefault="0075691A" w:rsidP="00525671">
            <w:pPr>
              <w:tabs>
                <w:tab w:val="decimal" w:pos="859"/>
              </w:tabs>
              <w:spacing w:line="340" w:lineRule="exact"/>
              <w:ind w:right="12"/>
              <w:rPr>
                <w:rFonts w:ascii="Arial" w:hAnsi="Arial" w:cs="Arial"/>
                <w:color w:val="000000"/>
                <w:sz w:val="16"/>
                <w:szCs w:val="16"/>
              </w:rPr>
            </w:pPr>
            <w:r w:rsidRPr="00B30169">
              <w:rPr>
                <w:rFonts w:ascii="Arial" w:hAnsi="Arial" w:cs="Arial"/>
                <w:color w:val="000000"/>
                <w:sz w:val="16"/>
                <w:szCs w:val="16"/>
              </w:rPr>
              <w:t>(2,393)</w:t>
            </w:r>
          </w:p>
        </w:tc>
        <w:tc>
          <w:tcPr>
            <w:tcW w:w="1277" w:type="dxa"/>
          </w:tcPr>
          <w:p w:rsidR="0075691A" w:rsidRPr="00B30169" w:rsidRDefault="000D17DD" w:rsidP="00525671">
            <w:pP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120" w:type="dxa"/>
          </w:tcPr>
          <w:p w:rsidR="0075691A" w:rsidRPr="00B30169" w:rsidRDefault="0075691A" w:rsidP="00525671">
            <w:pPr>
              <w:tabs>
                <w:tab w:val="decimal" w:pos="735"/>
              </w:tabs>
              <w:spacing w:line="340" w:lineRule="exact"/>
              <w:ind w:right="12"/>
              <w:rPr>
                <w:rFonts w:ascii="Arial" w:hAnsi="Arial" w:cs="Arial"/>
                <w:color w:val="000000"/>
                <w:sz w:val="16"/>
                <w:szCs w:val="16"/>
              </w:rPr>
            </w:pPr>
            <w:r w:rsidRPr="00B30169">
              <w:rPr>
                <w:rFonts w:ascii="Arial" w:hAnsi="Arial" w:cs="Arial"/>
                <w:color w:val="000000"/>
                <w:sz w:val="16"/>
                <w:szCs w:val="16"/>
              </w:rPr>
              <w:t>(2,393)</w:t>
            </w:r>
          </w:p>
        </w:tc>
      </w:tr>
      <w:tr w:rsidR="0075691A" w:rsidRPr="007222F3" w:rsidTr="00390F1B">
        <w:tc>
          <w:tcPr>
            <w:tcW w:w="3942" w:type="dxa"/>
          </w:tcPr>
          <w:p w:rsidR="0075691A" w:rsidRPr="007222F3" w:rsidRDefault="0075691A" w:rsidP="00525671">
            <w:pPr>
              <w:spacing w:line="340" w:lineRule="exact"/>
              <w:ind w:left="162"/>
              <w:rPr>
                <w:rFonts w:ascii="Arial" w:hAnsi="Arial" w:cs="Arial"/>
                <w:sz w:val="16"/>
                <w:szCs w:val="16"/>
              </w:rPr>
            </w:pPr>
            <w:r>
              <w:rPr>
                <w:rFonts w:ascii="Arial" w:hAnsi="Arial" w:cs="Arial"/>
                <w:sz w:val="16"/>
                <w:szCs w:val="16"/>
              </w:rPr>
              <w:t xml:space="preserve">  Experience adjustments</w:t>
            </w:r>
          </w:p>
        </w:tc>
        <w:tc>
          <w:tcPr>
            <w:tcW w:w="1276" w:type="dxa"/>
          </w:tcPr>
          <w:p w:rsidR="0075691A" w:rsidRPr="00B30169" w:rsidRDefault="000D17DD" w:rsidP="00525671">
            <w:pPr>
              <w:pBdr>
                <w:bottom w:val="single" w:sz="4" w:space="1" w:color="auto"/>
              </w:pBd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(113)</w:t>
            </w:r>
          </w:p>
        </w:tc>
        <w:tc>
          <w:tcPr>
            <w:tcW w:w="1277" w:type="dxa"/>
          </w:tcPr>
          <w:p w:rsidR="0075691A" w:rsidRPr="00B30169" w:rsidRDefault="0075691A" w:rsidP="00525671">
            <w:pPr>
              <w:pBdr>
                <w:bottom w:val="single" w:sz="4" w:space="1" w:color="auto"/>
              </w:pBdr>
              <w:tabs>
                <w:tab w:val="decimal" w:pos="859"/>
              </w:tabs>
              <w:spacing w:line="340" w:lineRule="exact"/>
              <w:ind w:right="12"/>
              <w:rPr>
                <w:rFonts w:ascii="Arial" w:hAnsi="Arial" w:cs="Arial"/>
                <w:color w:val="000000"/>
                <w:sz w:val="16"/>
                <w:szCs w:val="16"/>
              </w:rPr>
            </w:pPr>
            <w:r w:rsidRPr="00B30169">
              <w:rPr>
                <w:rFonts w:ascii="Arial" w:hAnsi="Arial" w:cs="Arial"/>
                <w:color w:val="000000"/>
                <w:sz w:val="16"/>
                <w:szCs w:val="16"/>
              </w:rPr>
              <w:t>48</w:t>
            </w:r>
            <w:r>
              <w:rPr>
                <w:rFonts w:ascii="Arial" w:hAnsi="Arial" w:cs="Arial"/>
                <w:color w:val="000000"/>
                <w:sz w:val="16"/>
                <w:szCs w:val="16"/>
              </w:rPr>
              <w:t>6</w:t>
            </w:r>
          </w:p>
        </w:tc>
        <w:tc>
          <w:tcPr>
            <w:tcW w:w="1277" w:type="dxa"/>
          </w:tcPr>
          <w:p w:rsidR="0075691A" w:rsidRPr="00B30169" w:rsidRDefault="000D17DD" w:rsidP="00525671">
            <w:pPr>
              <w:pBdr>
                <w:bottom w:val="single" w:sz="4" w:space="1" w:color="auto"/>
              </w:pBd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w:t>
            </w:r>
          </w:p>
        </w:tc>
        <w:tc>
          <w:tcPr>
            <w:tcW w:w="1120" w:type="dxa"/>
          </w:tcPr>
          <w:p w:rsidR="0075691A" w:rsidRPr="00B30169" w:rsidRDefault="0075691A" w:rsidP="00525671">
            <w:pPr>
              <w:pBdr>
                <w:bottom w:val="single" w:sz="4" w:space="1" w:color="auto"/>
              </w:pBdr>
              <w:tabs>
                <w:tab w:val="decimal" w:pos="735"/>
              </w:tabs>
              <w:spacing w:line="340" w:lineRule="exact"/>
              <w:ind w:right="12"/>
              <w:rPr>
                <w:rFonts w:ascii="Arial" w:hAnsi="Arial" w:cs="Arial"/>
                <w:color w:val="000000"/>
                <w:sz w:val="16"/>
                <w:szCs w:val="16"/>
              </w:rPr>
            </w:pPr>
            <w:r>
              <w:rPr>
                <w:rFonts w:ascii="Arial" w:hAnsi="Arial" w:cs="Arial"/>
                <w:color w:val="000000"/>
                <w:sz w:val="16"/>
                <w:szCs w:val="16"/>
              </w:rPr>
              <w:t>486</w:t>
            </w:r>
          </w:p>
        </w:tc>
      </w:tr>
      <w:tr w:rsidR="0075691A" w:rsidRPr="007222F3" w:rsidTr="00F123CD">
        <w:tc>
          <w:tcPr>
            <w:tcW w:w="3942" w:type="dxa"/>
          </w:tcPr>
          <w:p w:rsidR="0075691A" w:rsidRPr="007222F3" w:rsidRDefault="0075691A" w:rsidP="00525671">
            <w:pPr>
              <w:spacing w:line="340" w:lineRule="exact"/>
              <w:ind w:right="-83"/>
              <w:rPr>
                <w:rFonts w:ascii="Arial" w:hAnsi="Arial" w:cs="Arial"/>
                <w:b/>
                <w:bCs/>
                <w:sz w:val="16"/>
                <w:szCs w:val="16"/>
              </w:rPr>
            </w:pPr>
            <w:r w:rsidRPr="007222F3">
              <w:rPr>
                <w:rFonts w:ascii="Arial" w:hAnsi="Arial" w:cs="Arial"/>
                <w:b/>
                <w:bCs/>
                <w:sz w:val="16"/>
                <w:szCs w:val="16"/>
              </w:rPr>
              <w:t xml:space="preserve">Provision for long-term employee benefits </w:t>
            </w:r>
          </w:p>
          <w:p w:rsidR="0075691A" w:rsidRPr="007222F3" w:rsidRDefault="0075691A" w:rsidP="00525671">
            <w:pPr>
              <w:spacing w:line="340" w:lineRule="exact"/>
              <w:ind w:right="-83"/>
              <w:rPr>
                <w:rFonts w:ascii="Arial" w:hAnsi="Arial" w:cs="Arial"/>
                <w:sz w:val="16"/>
                <w:szCs w:val="16"/>
              </w:rPr>
            </w:pPr>
            <w:r w:rsidRPr="007222F3">
              <w:rPr>
                <w:rFonts w:ascii="Arial" w:hAnsi="Arial" w:cs="Arial"/>
                <w:b/>
                <w:bCs/>
                <w:sz w:val="16"/>
                <w:szCs w:val="16"/>
              </w:rPr>
              <w:t xml:space="preserve">  at end of year</w:t>
            </w:r>
          </w:p>
        </w:tc>
        <w:tc>
          <w:tcPr>
            <w:tcW w:w="1276" w:type="dxa"/>
            <w:vAlign w:val="bottom"/>
          </w:tcPr>
          <w:p w:rsidR="0075691A" w:rsidRPr="00B30169" w:rsidRDefault="000D17DD" w:rsidP="00525671">
            <w:pPr>
              <w:pBdr>
                <w:bottom w:val="double" w:sz="4" w:space="1" w:color="auto"/>
              </w:pBd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10,533</w:t>
            </w:r>
          </w:p>
        </w:tc>
        <w:tc>
          <w:tcPr>
            <w:tcW w:w="1277" w:type="dxa"/>
            <w:vAlign w:val="bottom"/>
          </w:tcPr>
          <w:p w:rsidR="0075691A" w:rsidRPr="00B30169" w:rsidRDefault="0075691A" w:rsidP="00525671">
            <w:pPr>
              <w:pBdr>
                <w:bottom w:val="double" w:sz="4" w:space="1" w:color="auto"/>
              </w:pBdr>
              <w:tabs>
                <w:tab w:val="decimal" w:pos="859"/>
              </w:tabs>
              <w:spacing w:line="340" w:lineRule="exact"/>
              <w:ind w:right="12"/>
              <w:rPr>
                <w:rFonts w:ascii="Arial" w:hAnsi="Arial" w:cs="Arial"/>
                <w:color w:val="000000"/>
                <w:sz w:val="16"/>
                <w:szCs w:val="16"/>
              </w:rPr>
            </w:pPr>
            <w:r w:rsidRPr="00B30169">
              <w:rPr>
                <w:rFonts w:ascii="Arial" w:hAnsi="Arial" w:cs="Arial"/>
                <w:color w:val="000000"/>
                <w:sz w:val="16"/>
                <w:szCs w:val="16"/>
              </w:rPr>
              <w:t>6,864</w:t>
            </w:r>
          </w:p>
        </w:tc>
        <w:tc>
          <w:tcPr>
            <w:tcW w:w="1277" w:type="dxa"/>
            <w:vAlign w:val="bottom"/>
          </w:tcPr>
          <w:p w:rsidR="0075691A" w:rsidRPr="00B30169" w:rsidRDefault="000D17DD" w:rsidP="00525671">
            <w:pPr>
              <w:pBdr>
                <w:bottom w:val="double" w:sz="4" w:space="1" w:color="auto"/>
              </w:pBdr>
              <w:tabs>
                <w:tab w:val="decimal" w:pos="859"/>
              </w:tabs>
              <w:spacing w:line="340" w:lineRule="exact"/>
              <w:ind w:right="12"/>
              <w:rPr>
                <w:rFonts w:ascii="Arial" w:hAnsi="Arial" w:cs="Arial"/>
                <w:color w:val="000000"/>
                <w:sz w:val="16"/>
                <w:szCs w:val="16"/>
              </w:rPr>
            </w:pPr>
            <w:r>
              <w:rPr>
                <w:rFonts w:ascii="Arial" w:hAnsi="Arial" w:cs="Arial"/>
                <w:color w:val="000000"/>
                <w:sz w:val="16"/>
                <w:szCs w:val="16"/>
              </w:rPr>
              <w:t>10,156</w:t>
            </w:r>
          </w:p>
        </w:tc>
        <w:tc>
          <w:tcPr>
            <w:tcW w:w="1120" w:type="dxa"/>
            <w:vAlign w:val="bottom"/>
          </w:tcPr>
          <w:p w:rsidR="0075691A" w:rsidRPr="00B30169" w:rsidRDefault="0075691A" w:rsidP="00525671">
            <w:pPr>
              <w:pBdr>
                <w:bottom w:val="double" w:sz="4" w:space="1" w:color="auto"/>
              </w:pBdr>
              <w:tabs>
                <w:tab w:val="decimal" w:pos="735"/>
              </w:tabs>
              <w:spacing w:line="340" w:lineRule="exact"/>
              <w:ind w:right="12"/>
              <w:rPr>
                <w:rFonts w:ascii="Arial" w:hAnsi="Arial" w:cs="Arial"/>
                <w:color w:val="000000"/>
                <w:sz w:val="16"/>
                <w:szCs w:val="16"/>
              </w:rPr>
            </w:pPr>
            <w:r w:rsidRPr="00B30169">
              <w:rPr>
                <w:rFonts w:ascii="Arial" w:hAnsi="Arial" w:cs="Arial"/>
                <w:color w:val="000000"/>
                <w:sz w:val="16"/>
                <w:szCs w:val="16"/>
              </w:rPr>
              <w:t>5,544</w:t>
            </w:r>
          </w:p>
        </w:tc>
      </w:tr>
    </w:tbl>
    <w:p w:rsidR="00C206A4" w:rsidRDefault="00C206A4" w:rsidP="006771B5">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sz w:val="22"/>
          <w:szCs w:val="22"/>
        </w:rPr>
        <w:lastRenderedPageBreak/>
        <w:tab/>
      </w:r>
      <w:r w:rsidRPr="00C206A4">
        <w:rPr>
          <w:rFonts w:ascii="Arial" w:hAnsi="Arial"/>
          <w:sz w:val="22"/>
          <w:szCs w:val="22"/>
        </w:rPr>
        <w:t xml:space="preserve">On 5 April 2019, </w:t>
      </w:r>
      <w:r w:rsidR="00D63E9A">
        <w:rPr>
          <w:rFonts w:ascii="Arial" w:hAnsi="Arial"/>
          <w:sz w:val="22"/>
          <w:szCs w:val="22"/>
        </w:rPr>
        <w:t>t</w:t>
      </w:r>
      <w:r w:rsidRPr="00C206A4">
        <w:rPr>
          <w:rFonts w:ascii="Arial" w:hAnsi="Arial"/>
          <w:sz w:val="22"/>
          <w:szCs w:val="22"/>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C206A4">
        <w:rPr>
          <w:rFonts w:ascii="Arial" w:hAnsi="Arial" w:hint="cs"/>
          <w:sz w:val="22"/>
          <w:szCs w:val="22"/>
          <w:cs/>
        </w:rPr>
        <w:t xml:space="preserve"> </w:t>
      </w:r>
      <w:r w:rsidRPr="00C206A4">
        <w:rPr>
          <w:rFonts w:ascii="Arial" w:hAnsi="Arial"/>
          <w:sz w:val="22"/>
          <w:szCs w:val="22"/>
        </w:rPr>
        <w:t>This change is considered a post-employment benefits plan amendment and the Group has additional long-term employee benefit liabilities of Baht</w:t>
      </w:r>
      <w:r>
        <w:rPr>
          <w:rFonts w:ascii="Arial" w:hAnsi="Arial"/>
          <w:sz w:val="22"/>
          <w:szCs w:val="22"/>
        </w:rPr>
        <w:t xml:space="preserve"> 1.63 </w:t>
      </w:r>
      <w:r w:rsidRPr="00C206A4">
        <w:rPr>
          <w:rFonts w:ascii="Arial" w:hAnsi="Arial"/>
          <w:sz w:val="22"/>
          <w:szCs w:val="22"/>
        </w:rPr>
        <w:t>million (The Company only: Baht</w:t>
      </w:r>
      <w:r>
        <w:rPr>
          <w:rFonts w:ascii="Arial" w:hAnsi="Arial"/>
          <w:sz w:val="22"/>
          <w:szCs w:val="22"/>
        </w:rPr>
        <w:t xml:space="preserve"> 1.61 </w:t>
      </w:r>
      <w:r w:rsidRPr="00C206A4">
        <w:rPr>
          <w:rFonts w:ascii="Arial" w:hAnsi="Arial"/>
          <w:sz w:val="22"/>
          <w:szCs w:val="22"/>
        </w:rPr>
        <w:t xml:space="preserve">million) as a result. The Group reflects the effect of the change by </w:t>
      </w:r>
      <w:proofErr w:type="spellStart"/>
      <w:r w:rsidRPr="00C206A4">
        <w:rPr>
          <w:rFonts w:ascii="Arial" w:hAnsi="Arial"/>
          <w:sz w:val="22"/>
          <w:szCs w:val="22"/>
        </w:rPr>
        <w:t>recognising</w:t>
      </w:r>
      <w:proofErr w:type="spellEnd"/>
      <w:r w:rsidRPr="00C206A4">
        <w:rPr>
          <w:rFonts w:ascii="Arial" w:hAnsi="Arial"/>
          <w:sz w:val="22"/>
          <w:szCs w:val="22"/>
        </w:rPr>
        <w:t xml:space="preserve"> past service costs as expenses in the income statement of the current </w:t>
      </w:r>
      <w:r>
        <w:rPr>
          <w:rFonts w:ascii="Arial" w:hAnsi="Arial"/>
          <w:sz w:val="22"/>
          <w:szCs w:val="22"/>
        </w:rPr>
        <w:t>year</w:t>
      </w:r>
      <w:r w:rsidRPr="00C206A4">
        <w:rPr>
          <w:rFonts w:ascii="Arial" w:hAnsi="Arial"/>
          <w:sz w:val="22"/>
          <w:szCs w:val="22"/>
        </w:rPr>
        <w:t>.</w:t>
      </w:r>
    </w:p>
    <w:p w:rsidR="00F52230" w:rsidRPr="007222F3" w:rsidRDefault="00F52230" w:rsidP="006771B5">
      <w:pPr>
        <w:tabs>
          <w:tab w:val="right" w:pos="7280"/>
          <w:tab w:val="right" w:pos="8760"/>
        </w:tabs>
        <w:spacing w:before="120" w:after="120" w:line="380" w:lineRule="exact"/>
        <w:ind w:left="547" w:right="-360" w:hanging="547"/>
        <w:jc w:val="thaiDistribute"/>
        <w:rPr>
          <w:rFonts w:ascii="Arial" w:hAnsi="Arial" w:cs="Arial"/>
          <w:sz w:val="22"/>
          <w:szCs w:val="22"/>
        </w:rPr>
      </w:pPr>
      <w:r w:rsidRPr="007222F3">
        <w:rPr>
          <w:rFonts w:ascii="Arial" w:hAnsi="Arial"/>
          <w:sz w:val="22"/>
          <w:szCs w:val="22"/>
        </w:rPr>
        <w:tab/>
        <w:t xml:space="preserve">The </w:t>
      </w:r>
      <w:r w:rsidR="00C206A4">
        <w:rPr>
          <w:rFonts w:ascii="Arial" w:hAnsi="Arial"/>
          <w:sz w:val="22"/>
          <w:szCs w:val="22"/>
        </w:rPr>
        <w:t>Group</w:t>
      </w:r>
      <w:r w:rsidRPr="007222F3">
        <w:rPr>
          <w:rFonts w:ascii="Arial" w:hAnsi="Arial"/>
          <w:sz w:val="22"/>
          <w:szCs w:val="22"/>
        </w:rPr>
        <w:t xml:space="preserve"> </w:t>
      </w:r>
      <w:r w:rsidR="00F15BA7">
        <w:rPr>
          <w:rFonts w:ascii="Arial" w:hAnsi="Arial"/>
          <w:sz w:val="22"/>
          <w:szCs w:val="22"/>
        </w:rPr>
        <w:t>do</w:t>
      </w:r>
      <w:r w:rsidR="00D63E9A">
        <w:rPr>
          <w:rFonts w:ascii="Arial" w:hAnsi="Arial"/>
          <w:sz w:val="22"/>
          <w:szCs w:val="22"/>
        </w:rPr>
        <w:t>es</w:t>
      </w:r>
      <w:r w:rsidR="00F15BA7">
        <w:rPr>
          <w:rFonts w:ascii="Arial" w:hAnsi="Arial"/>
          <w:sz w:val="22"/>
          <w:szCs w:val="22"/>
        </w:rPr>
        <w:t xml:space="preserve"> not </w:t>
      </w:r>
      <w:r w:rsidRPr="007222F3">
        <w:rPr>
          <w:rFonts w:ascii="Arial" w:hAnsi="Arial"/>
          <w:sz w:val="22"/>
          <w:szCs w:val="22"/>
        </w:rPr>
        <w:t xml:space="preserve">expect to pay </w:t>
      </w:r>
      <w:r w:rsidR="00F15BA7">
        <w:rPr>
          <w:rFonts w:ascii="Arial" w:hAnsi="Arial"/>
          <w:sz w:val="22"/>
          <w:szCs w:val="22"/>
        </w:rPr>
        <w:t>for</w:t>
      </w:r>
      <w:r w:rsidRPr="007222F3">
        <w:rPr>
          <w:rFonts w:ascii="Arial" w:hAnsi="Arial"/>
          <w:sz w:val="22"/>
          <w:szCs w:val="22"/>
        </w:rPr>
        <w:t xml:space="preserve"> long-term employe</w:t>
      </w:r>
      <w:r w:rsidR="00F15BA7">
        <w:rPr>
          <w:rFonts w:ascii="Arial" w:hAnsi="Arial"/>
          <w:sz w:val="22"/>
          <w:szCs w:val="22"/>
        </w:rPr>
        <w:t>e benefits during the next year.</w:t>
      </w:r>
    </w:p>
    <w:p w:rsidR="00F52230" w:rsidRPr="007222F3" w:rsidRDefault="00F52230" w:rsidP="00C3768A">
      <w:pPr>
        <w:tabs>
          <w:tab w:val="right" w:pos="7280"/>
          <w:tab w:val="right" w:pos="8760"/>
        </w:tabs>
        <w:spacing w:before="120" w:after="120" w:line="380" w:lineRule="exact"/>
        <w:ind w:left="540" w:right="-360" w:hanging="540"/>
        <w:jc w:val="thaiDistribute"/>
        <w:rPr>
          <w:rFonts w:ascii="Arial" w:hAnsi="Arial" w:cstheme="minorBidi"/>
          <w:sz w:val="22"/>
          <w:szCs w:val="22"/>
        </w:rPr>
      </w:pPr>
      <w:r w:rsidRPr="007222F3">
        <w:rPr>
          <w:rFonts w:ascii="Arial" w:hAnsi="Arial" w:cs="Arial"/>
          <w:sz w:val="22"/>
          <w:szCs w:val="22"/>
        </w:rPr>
        <w:tab/>
        <w:t xml:space="preserve">As at </w:t>
      </w:r>
      <w:r w:rsidRPr="007222F3">
        <w:rPr>
          <w:rFonts w:ascii="Arial" w:hAnsi="Arial" w:cstheme="minorBidi"/>
          <w:sz w:val="22"/>
          <w:szCs w:val="22"/>
        </w:rPr>
        <w:t xml:space="preserve">31 December </w:t>
      </w:r>
      <w:r w:rsidR="004A13D8">
        <w:rPr>
          <w:rFonts w:ascii="Arial" w:hAnsi="Arial" w:cstheme="minorBidi"/>
          <w:sz w:val="22"/>
          <w:szCs w:val="22"/>
        </w:rPr>
        <w:t>2019</w:t>
      </w:r>
      <w:r w:rsidRPr="007222F3">
        <w:rPr>
          <w:rFonts w:ascii="Arial" w:hAnsi="Arial" w:cs="Arial"/>
          <w:sz w:val="22"/>
          <w:szCs w:val="22"/>
        </w:rPr>
        <w:t xml:space="preserve">, the weighted average duration of </w:t>
      </w:r>
      <w:r w:rsidRPr="007222F3">
        <w:rPr>
          <w:rFonts w:ascii="Arial" w:hAnsi="Arial"/>
          <w:sz w:val="22"/>
          <w:szCs w:val="22"/>
        </w:rPr>
        <w:t xml:space="preserve">the liabilities for long-term employee benefit is </w:t>
      </w:r>
      <w:r w:rsidR="007829C5">
        <w:rPr>
          <w:rFonts w:ascii="Arial" w:hAnsi="Arial"/>
          <w:sz w:val="22"/>
          <w:szCs w:val="22"/>
        </w:rPr>
        <w:t>24</w:t>
      </w:r>
      <w:r w:rsidRPr="007222F3">
        <w:rPr>
          <w:rFonts w:ascii="Arial" w:hAnsi="Arial"/>
          <w:sz w:val="22"/>
          <w:szCs w:val="22"/>
        </w:rPr>
        <w:t xml:space="preserve"> years</w:t>
      </w:r>
      <w:r w:rsidR="00132830">
        <w:rPr>
          <w:rFonts w:ascii="Arial" w:hAnsi="Arial"/>
          <w:sz w:val="22"/>
          <w:szCs w:val="22"/>
        </w:rPr>
        <w:t xml:space="preserve"> </w:t>
      </w:r>
      <w:r w:rsidR="00910911">
        <w:rPr>
          <w:rFonts w:ascii="Arial" w:hAnsi="Arial"/>
          <w:sz w:val="22"/>
          <w:szCs w:val="22"/>
        </w:rPr>
        <w:t xml:space="preserve">(Separate </w:t>
      </w:r>
      <w:r w:rsidR="00755B68">
        <w:rPr>
          <w:rFonts w:ascii="Arial" w:hAnsi="Arial"/>
          <w:sz w:val="22"/>
          <w:szCs w:val="22"/>
        </w:rPr>
        <w:t xml:space="preserve">financial statements: </w:t>
      </w:r>
      <w:r w:rsidR="00C206A4">
        <w:rPr>
          <w:rFonts w:ascii="Arial" w:hAnsi="Arial"/>
          <w:sz w:val="22"/>
          <w:szCs w:val="22"/>
        </w:rPr>
        <w:t>22</w:t>
      </w:r>
      <w:r w:rsidR="00755B68">
        <w:rPr>
          <w:rFonts w:ascii="Arial" w:hAnsi="Arial"/>
          <w:sz w:val="22"/>
          <w:szCs w:val="22"/>
        </w:rPr>
        <w:t xml:space="preserve"> years)</w:t>
      </w:r>
      <w:r w:rsidR="00A9439B">
        <w:rPr>
          <w:rFonts w:ascii="Arial" w:hAnsi="Arial"/>
          <w:sz w:val="22"/>
          <w:szCs w:val="22"/>
        </w:rPr>
        <w:t xml:space="preserve"> (</w:t>
      </w:r>
      <w:r w:rsidR="009F7571">
        <w:rPr>
          <w:rFonts w:ascii="Arial" w:hAnsi="Arial"/>
          <w:sz w:val="22"/>
          <w:szCs w:val="22"/>
        </w:rPr>
        <w:t>2018</w:t>
      </w:r>
      <w:r w:rsidR="00A9439B">
        <w:rPr>
          <w:rFonts w:ascii="Arial" w:hAnsi="Arial"/>
          <w:sz w:val="22"/>
          <w:szCs w:val="22"/>
        </w:rPr>
        <w:t xml:space="preserve">: </w:t>
      </w:r>
      <w:r w:rsidR="009B72B9">
        <w:rPr>
          <w:rFonts w:ascii="Arial" w:hAnsi="Arial"/>
          <w:sz w:val="22"/>
          <w:szCs w:val="22"/>
        </w:rPr>
        <w:t>22</w:t>
      </w:r>
      <w:r w:rsidR="00A9439B">
        <w:rPr>
          <w:rFonts w:ascii="Arial" w:hAnsi="Arial"/>
          <w:sz w:val="22"/>
          <w:szCs w:val="22"/>
        </w:rPr>
        <w:t xml:space="preserve"> years</w:t>
      </w:r>
      <w:r w:rsidR="00132830">
        <w:rPr>
          <w:rFonts w:ascii="Arial" w:hAnsi="Arial"/>
          <w:sz w:val="22"/>
          <w:szCs w:val="22"/>
        </w:rPr>
        <w:t xml:space="preserve"> (Separate financial statements: </w:t>
      </w:r>
      <w:r w:rsidR="007829C5">
        <w:rPr>
          <w:rFonts w:ascii="Arial" w:hAnsi="Arial"/>
          <w:sz w:val="22"/>
          <w:szCs w:val="22"/>
        </w:rPr>
        <w:t>22</w:t>
      </w:r>
      <w:r w:rsidR="000908E1">
        <w:rPr>
          <w:rFonts w:ascii="Arial" w:hAnsi="Arial"/>
          <w:sz w:val="22"/>
          <w:szCs w:val="22"/>
        </w:rPr>
        <w:t xml:space="preserve"> years</w:t>
      </w:r>
      <w:r w:rsidR="00132830">
        <w:rPr>
          <w:rFonts w:ascii="Arial" w:hAnsi="Arial"/>
          <w:sz w:val="22"/>
          <w:szCs w:val="22"/>
        </w:rPr>
        <w:t>))</w:t>
      </w:r>
      <w:r w:rsidR="00F15BA7">
        <w:rPr>
          <w:rFonts w:ascii="Arial" w:hAnsi="Arial" w:cs="Arial"/>
          <w:sz w:val="22"/>
          <w:szCs w:val="22"/>
        </w:rPr>
        <w:t>.</w:t>
      </w:r>
      <w:r w:rsidRPr="007222F3">
        <w:rPr>
          <w:rFonts w:ascii="Arial" w:hAnsi="Arial"/>
          <w:sz w:val="22"/>
          <w:szCs w:val="22"/>
        </w:rPr>
        <w:t xml:space="preserve"> </w:t>
      </w:r>
    </w:p>
    <w:p w:rsidR="00F52230" w:rsidRPr="007222F3" w:rsidRDefault="00F15BA7" w:rsidP="00C3768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F52230" w:rsidRPr="007222F3">
        <w:rPr>
          <w:rFonts w:ascii="Arial" w:hAnsi="Arial"/>
          <w:sz w:val="22"/>
          <w:szCs w:val="22"/>
        </w:rPr>
        <w:t xml:space="preserve">Significant actuarial assumptions are </w:t>
      </w:r>
      <w:proofErr w:type="spellStart"/>
      <w:r w:rsidR="00F52230" w:rsidRPr="007222F3">
        <w:rPr>
          <w:rFonts w:ascii="Arial" w:hAnsi="Arial"/>
          <w:sz w:val="22"/>
          <w:szCs w:val="22"/>
        </w:rPr>
        <w:t>summarised</w:t>
      </w:r>
      <w:proofErr w:type="spellEnd"/>
      <w:r w:rsidR="00F52230" w:rsidRPr="007222F3">
        <w:rPr>
          <w:rFonts w:ascii="Arial" w:hAnsi="Arial"/>
          <w:sz w:val="22"/>
          <w:szCs w:val="22"/>
        </w:rPr>
        <w:t xml:space="preserve"> below:</w:t>
      </w:r>
    </w:p>
    <w:tbl>
      <w:tblPr>
        <w:tblStyle w:val="TableGrid"/>
        <w:tblW w:w="9288" w:type="dxa"/>
        <w:tblInd w:w="450" w:type="dxa"/>
        <w:tblLayout w:type="fixed"/>
        <w:tblLook w:val="04A0" w:firstRow="1" w:lastRow="0" w:firstColumn="1" w:lastColumn="0" w:noHBand="0" w:noVBand="1"/>
      </w:tblPr>
      <w:tblGrid>
        <w:gridCol w:w="3690"/>
        <w:gridCol w:w="1800"/>
        <w:gridCol w:w="1275"/>
        <w:gridCol w:w="1276"/>
        <w:gridCol w:w="1247"/>
      </w:tblGrid>
      <w:tr w:rsidR="00C3768A" w:rsidRPr="00B57964" w:rsidTr="00F15BA7">
        <w:tc>
          <w:tcPr>
            <w:tcW w:w="3690" w:type="dxa"/>
            <w:tcBorders>
              <w:top w:val="nil"/>
              <w:left w:val="nil"/>
              <w:bottom w:val="nil"/>
              <w:right w:val="nil"/>
            </w:tcBorders>
          </w:tcPr>
          <w:p w:rsidR="00C3768A" w:rsidRPr="00B57964" w:rsidRDefault="00C3768A" w:rsidP="00C3768A">
            <w:pPr>
              <w:tabs>
                <w:tab w:val="left" w:pos="600"/>
                <w:tab w:val="left" w:pos="900"/>
                <w:tab w:val="right" w:pos="7280"/>
                <w:tab w:val="right" w:pos="8540"/>
              </w:tabs>
              <w:spacing w:line="340" w:lineRule="exact"/>
              <w:ind w:right="-43"/>
              <w:jc w:val="center"/>
              <w:rPr>
                <w:rFonts w:ascii="Arial" w:hAnsi="Arial" w:cs="Arial"/>
                <w:sz w:val="20"/>
                <w:szCs w:val="20"/>
              </w:rPr>
            </w:pPr>
          </w:p>
        </w:tc>
        <w:tc>
          <w:tcPr>
            <w:tcW w:w="5598" w:type="dxa"/>
            <w:gridSpan w:val="4"/>
            <w:tcBorders>
              <w:top w:val="nil"/>
              <w:left w:val="nil"/>
              <w:bottom w:val="nil"/>
              <w:right w:val="nil"/>
            </w:tcBorders>
          </w:tcPr>
          <w:p w:rsidR="00C3768A" w:rsidRPr="00B57964" w:rsidRDefault="00C3768A" w:rsidP="00C3768A">
            <w:pPr>
              <w:tabs>
                <w:tab w:val="left" w:pos="600"/>
                <w:tab w:val="left" w:pos="900"/>
                <w:tab w:val="right" w:pos="7280"/>
                <w:tab w:val="right" w:pos="8540"/>
              </w:tabs>
              <w:spacing w:line="340" w:lineRule="exact"/>
              <w:ind w:right="-45"/>
              <w:jc w:val="right"/>
              <w:rPr>
                <w:rFonts w:ascii="Arial" w:hAnsi="Arial"/>
                <w:sz w:val="20"/>
                <w:szCs w:val="20"/>
              </w:rPr>
            </w:pPr>
            <w:r w:rsidRPr="00B57964">
              <w:rPr>
                <w:rFonts w:ascii="Arial" w:hAnsi="Arial"/>
                <w:sz w:val="20"/>
                <w:szCs w:val="20"/>
              </w:rPr>
              <w:t>(Unit: percent per annum)</w:t>
            </w:r>
          </w:p>
        </w:tc>
      </w:tr>
      <w:tr w:rsidR="00F52230" w:rsidRPr="00B57964" w:rsidTr="00F15BA7">
        <w:tc>
          <w:tcPr>
            <w:tcW w:w="3690" w:type="dxa"/>
            <w:tcBorders>
              <w:top w:val="nil"/>
              <w:left w:val="nil"/>
              <w:bottom w:val="nil"/>
              <w:right w:val="nil"/>
            </w:tcBorders>
          </w:tcPr>
          <w:p w:rsidR="00F52230" w:rsidRPr="00B57964" w:rsidRDefault="00F52230" w:rsidP="00C3768A">
            <w:pPr>
              <w:tabs>
                <w:tab w:val="left" w:pos="600"/>
                <w:tab w:val="left" w:pos="900"/>
                <w:tab w:val="right" w:pos="7280"/>
                <w:tab w:val="right" w:pos="8540"/>
              </w:tabs>
              <w:spacing w:line="340" w:lineRule="exact"/>
              <w:ind w:right="-43"/>
              <w:jc w:val="center"/>
              <w:rPr>
                <w:rFonts w:ascii="Arial" w:hAnsi="Arial" w:cs="Arial"/>
                <w:sz w:val="20"/>
                <w:szCs w:val="20"/>
              </w:rPr>
            </w:pPr>
          </w:p>
        </w:tc>
        <w:tc>
          <w:tcPr>
            <w:tcW w:w="3075" w:type="dxa"/>
            <w:gridSpan w:val="2"/>
            <w:tcBorders>
              <w:top w:val="nil"/>
              <w:left w:val="nil"/>
              <w:bottom w:val="nil"/>
              <w:right w:val="nil"/>
            </w:tcBorders>
          </w:tcPr>
          <w:p w:rsidR="00F52230" w:rsidRPr="00B57964" w:rsidRDefault="00F52230" w:rsidP="00C37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57964">
              <w:rPr>
                <w:rFonts w:ascii="Arial" w:hAnsi="Arial"/>
                <w:sz w:val="20"/>
                <w:szCs w:val="20"/>
              </w:rPr>
              <w:t>Consolidated financial statements</w:t>
            </w:r>
          </w:p>
        </w:tc>
        <w:tc>
          <w:tcPr>
            <w:tcW w:w="2523" w:type="dxa"/>
            <w:gridSpan w:val="2"/>
            <w:tcBorders>
              <w:top w:val="nil"/>
              <w:left w:val="nil"/>
              <w:bottom w:val="nil"/>
              <w:right w:val="nil"/>
            </w:tcBorders>
          </w:tcPr>
          <w:p w:rsidR="00F52230" w:rsidRPr="00B57964" w:rsidRDefault="00F52230" w:rsidP="00C37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57964">
              <w:rPr>
                <w:rFonts w:ascii="Arial" w:hAnsi="Arial"/>
                <w:sz w:val="20"/>
                <w:szCs w:val="20"/>
              </w:rPr>
              <w:t>Separate financial statements</w:t>
            </w:r>
          </w:p>
        </w:tc>
      </w:tr>
      <w:tr w:rsidR="00F52230" w:rsidRPr="00B57964" w:rsidTr="00F15BA7">
        <w:tc>
          <w:tcPr>
            <w:tcW w:w="3690" w:type="dxa"/>
            <w:tcBorders>
              <w:top w:val="nil"/>
              <w:left w:val="nil"/>
              <w:bottom w:val="nil"/>
              <w:right w:val="nil"/>
            </w:tcBorders>
          </w:tcPr>
          <w:p w:rsidR="00F52230" w:rsidRPr="00B57964" w:rsidRDefault="00F52230" w:rsidP="00C3768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800" w:type="dxa"/>
            <w:tcBorders>
              <w:top w:val="nil"/>
              <w:left w:val="nil"/>
              <w:bottom w:val="nil"/>
              <w:right w:val="nil"/>
            </w:tcBorders>
          </w:tcPr>
          <w:p w:rsidR="00F52230" w:rsidRPr="00B57964" w:rsidRDefault="004A13D8"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p>
        </w:tc>
        <w:tc>
          <w:tcPr>
            <w:tcW w:w="1275" w:type="dxa"/>
            <w:tcBorders>
              <w:top w:val="nil"/>
              <w:left w:val="nil"/>
              <w:bottom w:val="nil"/>
              <w:right w:val="nil"/>
            </w:tcBorders>
          </w:tcPr>
          <w:p w:rsidR="00F52230" w:rsidRPr="00B57964" w:rsidRDefault="009F7571"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2018</w:t>
            </w:r>
          </w:p>
        </w:tc>
        <w:tc>
          <w:tcPr>
            <w:tcW w:w="1276" w:type="dxa"/>
            <w:tcBorders>
              <w:top w:val="nil"/>
              <w:left w:val="nil"/>
              <w:bottom w:val="nil"/>
              <w:right w:val="nil"/>
            </w:tcBorders>
          </w:tcPr>
          <w:p w:rsidR="00F52230" w:rsidRPr="00B57964" w:rsidRDefault="004A13D8"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p>
        </w:tc>
        <w:tc>
          <w:tcPr>
            <w:tcW w:w="1247" w:type="dxa"/>
            <w:tcBorders>
              <w:top w:val="nil"/>
              <w:left w:val="nil"/>
              <w:bottom w:val="nil"/>
              <w:right w:val="nil"/>
            </w:tcBorders>
          </w:tcPr>
          <w:p w:rsidR="00F52230" w:rsidRPr="00B57964" w:rsidRDefault="009F7571"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2018</w:t>
            </w:r>
          </w:p>
        </w:tc>
      </w:tr>
      <w:tr w:rsidR="0075691A" w:rsidRPr="00B57964" w:rsidTr="00F15BA7">
        <w:tc>
          <w:tcPr>
            <w:tcW w:w="3690" w:type="dxa"/>
            <w:tcBorders>
              <w:top w:val="nil"/>
              <w:left w:val="nil"/>
              <w:bottom w:val="nil"/>
              <w:right w:val="nil"/>
            </w:tcBorders>
          </w:tcPr>
          <w:p w:rsidR="0075691A" w:rsidRPr="00B57964" w:rsidRDefault="0075691A" w:rsidP="0075691A">
            <w:pPr>
              <w:spacing w:line="340" w:lineRule="exact"/>
              <w:rPr>
                <w:rFonts w:ascii="Arial" w:hAnsi="Arial" w:cs="Arial"/>
                <w:color w:val="000000"/>
                <w:sz w:val="20"/>
                <w:szCs w:val="20"/>
              </w:rPr>
            </w:pPr>
            <w:r w:rsidRPr="00B57964">
              <w:rPr>
                <w:rFonts w:ascii="Arial" w:hAnsi="Arial" w:cs="Arial"/>
                <w:color w:val="000000"/>
                <w:sz w:val="20"/>
                <w:szCs w:val="20"/>
              </w:rPr>
              <w:t>Discount rate</w:t>
            </w:r>
          </w:p>
        </w:tc>
        <w:tc>
          <w:tcPr>
            <w:tcW w:w="1800" w:type="dxa"/>
            <w:tcBorders>
              <w:top w:val="nil"/>
              <w:left w:val="nil"/>
              <w:bottom w:val="nil"/>
              <w:right w:val="nil"/>
            </w:tcBorders>
          </w:tcPr>
          <w:p w:rsidR="0075691A" w:rsidRPr="00B57964" w:rsidRDefault="00C206A4" w:rsidP="0075691A">
            <w:pPr>
              <w:spacing w:line="380" w:lineRule="exact"/>
              <w:jc w:val="center"/>
              <w:rPr>
                <w:rFonts w:ascii="Arial" w:hAnsi="Arial" w:cs="Arial"/>
                <w:color w:val="000000"/>
                <w:sz w:val="20"/>
                <w:szCs w:val="20"/>
              </w:rPr>
            </w:pPr>
            <w:r>
              <w:rPr>
                <w:rFonts w:ascii="Arial" w:hAnsi="Arial" w:cs="Arial"/>
                <w:color w:val="000000"/>
                <w:sz w:val="20"/>
                <w:szCs w:val="20"/>
              </w:rPr>
              <w:t>2</w:t>
            </w:r>
          </w:p>
        </w:tc>
        <w:tc>
          <w:tcPr>
            <w:tcW w:w="1275" w:type="dxa"/>
            <w:tcBorders>
              <w:top w:val="nil"/>
              <w:left w:val="nil"/>
              <w:bottom w:val="nil"/>
              <w:right w:val="nil"/>
            </w:tcBorders>
          </w:tcPr>
          <w:p w:rsidR="0075691A" w:rsidRPr="00B57964" w:rsidRDefault="0075691A" w:rsidP="0075691A">
            <w:pPr>
              <w:spacing w:line="380" w:lineRule="exact"/>
              <w:jc w:val="center"/>
              <w:rPr>
                <w:rFonts w:ascii="Arial" w:hAnsi="Arial" w:cs="Arial"/>
                <w:color w:val="000000"/>
                <w:sz w:val="20"/>
                <w:szCs w:val="20"/>
              </w:rPr>
            </w:pPr>
            <w:r w:rsidRPr="00B57964">
              <w:rPr>
                <w:rFonts w:ascii="Arial" w:hAnsi="Arial" w:cs="Arial"/>
                <w:color w:val="000000"/>
                <w:sz w:val="20"/>
                <w:szCs w:val="20"/>
              </w:rPr>
              <w:t>2 - 3</w:t>
            </w:r>
          </w:p>
        </w:tc>
        <w:tc>
          <w:tcPr>
            <w:tcW w:w="1276" w:type="dxa"/>
            <w:tcBorders>
              <w:top w:val="nil"/>
              <w:left w:val="nil"/>
              <w:bottom w:val="nil"/>
              <w:right w:val="nil"/>
            </w:tcBorders>
          </w:tcPr>
          <w:p w:rsidR="0075691A" w:rsidRPr="00B57964" w:rsidRDefault="00C206A4" w:rsidP="0075691A">
            <w:pPr>
              <w:spacing w:line="380" w:lineRule="exact"/>
              <w:jc w:val="center"/>
              <w:rPr>
                <w:rFonts w:ascii="Arial" w:hAnsi="Arial" w:cs="Arial"/>
                <w:color w:val="000000"/>
                <w:sz w:val="20"/>
                <w:szCs w:val="20"/>
              </w:rPr>
            </w:pPr>
            <w:r>
              <w:rPr>
                <w:rFonts w:ascii="Arial" w:hAnsi="Arial" w:cs="Arial"/>
                <w:color w:val="000000"/>
                <w:sz w:val="20"/>
                <w:szCs w:val="20"/>
              </w:rPr>
              <w:t>2</w:t>
            </w:r>
          </w:p>
        </w:tc>
        <w:tc>
          <w:tcPr>
            <w:tcW w:w="1247" w:type="dxa"/>
            <w:tcBorders>
              <w:top w:val="nil"/>
              <w:left w:val="nil"/>
              <w:bottom w:val="nil"/>
              <w:right w:val="nil"/>
            </w:tcBorders>
          </w:tcPr>
          <w:p w:rsidR="0075691A" w:rsidRPr="00B57964" w:rsidRDefault="0075691A" w:rsidP="0075691A">
            <w:pPr>
              <w:spacing w:line="380" w:lineRule="exact"/>
              <w:jc w:val="center"/>
              <w:rPr>
                <w:rFonts w:ascii="Arial" w:hAnsi="Arial" w:cs="Arial"/>
                <w:color w:val="000000"/>
                <w:sz w:val="20"/>
                <w:szCs w:val="20"/>
              </w:rPr>
            </w:pPr>
            <w:r w:rsidRPr="00B57964">
              <w:rPr>
                <w:rFonts w:ascii="Arial" w:hAnsi="Arial" w:cs="Arial"/>
                <w:color w:val="000000"/>
                <w:sz w:val="20"/>
                <w:szCs w:val="20"/>
              </w:rPr>
              <w:t>2</w:t>
            </w:r>
          </w:p>
        </w:tc>
      </w:tr>
      <w:tr w:rsidR="0075691A" w:rsidRPr="00B57964" w:rsidTr="00F15BA7">
        <w:tc>
          <w:tcPr>
            <w:tcW w:w="3690" w:type="dxa"/>
            <w:tcBorders>
              <w:top w:val="nil"/>
              <w:left w:val="nil"/>
              <w:bottom w:val="nil"/>
              <w:right w:val="nil"/>
            </w:tcBorders>
          </w:tcPr>
          <w:p w:rsidR="0075691A" w:rsidRPr="00B57964" w:rsidRDefault="0075691A" w:rsidP="0075691A">
            <w:pPr>
              <w:spacing w:line="340" w:lineRule="exact"/>
              <w:rPr>
                <w:rFonts w:ascii="Arial" w:hAnsi="Arial" w:cs="Arial"/>
                <w:color w:val="000000"/>
                <w:sz w:val="20"/>
                <w:szCs w:val="20"/>
              </w:rPr>
            </w:pPr>
            <w:r w:rsidRPr="00B57964">
              <w:rPr>
                <w:rFonts w:ascii="Arial" w:hAnsi="Arial" w:cs="Arial"/>
                <w:color w:val="000000"/>
                <w:sz w:val="20"/>
                <w:szCs w:val="20"/>
              </w:rPr>
              <w:t>Salary increase rate</w:t>
            </w:r>
          </w:p>
        </w:tc>
        <w:tc>
          <w:tcPr>
            <w:tcW w:w="1800" w:type="dxa"/>
            <w:tcBorders>
              <w:top w:val="nil"/>
              <w:left w:val="nil"/>
              <w:bottom w:val="nil"/>
              <w:right w:val="nil"/>
            </w:tcBorders>
          </w:tcPr>
          <w:p w:rsidR="0075691A" w:rsidRPr="00B57964" w:rsidRDefault="007829C5" w:rsidP="0075691A">
            <w:pPr>
              <w:spacing w:line="380" w:lineRule="exact"/>
              <w:jc w:val="center"/>
              <w:rPr>
                <w:rFonts w:ascii="Arial" w:hAnsi="Arial" w:cs="Arial"/>
                <w:color w:val="000000"/>
                <w:sz w:val="20"/>
                <w:szCs w:val="20"/>
              </w:rPr>
            </w:pPr>
            <w:r>
              <w:rPr>
                <w:rFonts w:ascii="Arial" w:hAnsi="Arial" w:cs="Arial"/>
                <w:color w:val="000000"/>
                <w:sz w:val="20"/>
                <w:szCs w:val="20"/>
              </w:rPr>
              <w:t>5</w:t>
            </w:r>
          </w:p>
        </w:tc>
        <w:tc>
          <w:tcPr>
            <w:tcW w:w="1275" w:type="dxa"/>
            <w:tcBorders>
              <w:top w:val="nil"/>
              <w:left w:val="nil"/>
              <w:bottom w:val="nil"/>
              <w:right w:val="nil"/>
            </w:tcBorders>
          </w:tcPr>
          <w:p w:rsidR="0075691A" w:rsidRPr="00B57964" w:rsidRDefault="0075691A" w:rsidP="0075691A">
            <w:pPr>
              <w:spacing w:line="380" w:lineRule="exact"/>
              <w:jc w:val="center"/>
              <w:rPr>
                <w:rFonts w:ascii="Arial" w:hAnsi="Arial" w:cs="Arial"/>
                <w:color w:val="000000"/>
                <w:sz w:val="20"/>
                <w:szCs w:val="20"/>
              </w:rPr>
            </w:pPr>
            <w:r w:rsidRPr="00B57964">
              <w:rPr>
                <w:rFonts w:ascii="Arial" w:hAnsi="Arial" w:cs="Arial"/>
                <w:color w:val="000000"/>
                <w:sz w:val="20"/>
                <w:szCs w:val="20"/>
              </w:rPr>
              <w:t>5</w:t>
            </w:r>
          </w:p>
        </w:tc>
        <w:tc>
          <w:tcPr>
            <w:tcW w:w="1276" w:type="dxa"/>
            <w:tcBorders>
              <w:top w:val="nil"/>
              <w:left w:val="nil"/>
              <w:bottom w:val="nil"/>
              <w:right w:val="nil"/>
            </w:tcBorders>
          </w:tcPr>
          <w:p w:rsidR="0075691A" w:rsidRPr="00B57964" w:rsidRDefault="00C206A4" w:rsidP="0075691A">
            <w:pPr>
              <w:spacing w:line="380" w:lineRule="exact"/>
              <w:jc w:val="center"/>
              <w:rPr>
                <w:rFonts w:ascii="Arial" w:hAnsi="Arial" w:cs="Arial"/>
                <w:color w:val="000000"/>
                <w:sz w:val="20"/>
                <w:szCs w:val="20"/>
                <w:cs/>
              </w:rPr>
            </w:pPr>
            <w:r>
              <w:rPr>
                <w:rFonts w:ascii="Arial" w:hAnsi="Arial" w:cs="Arial"/>
                <w:color w:val="000000"/>
                <w:sz w:val="20"/>
                <w:szCs w:val="20"/>
              </w:rPr>
              <w:t>5</w:t>
            </w:r>
          </w:p>
        </w:tc>
        <w:tc>
          <w:tcPr>
            <w:tcW w:w="1247" w:type="dxa"/>
            <w:tcBorders>
              <w:top w:val="nil"/>
              <w:left w:val="nil"/>
              <w:bottom w:val="nil"/>
              <w:right w:val="nil"/>
            </w:tcBorders>
          </w:tcPr>
          <w:p w:rsidR="0075691A" w:rsidRPr="00B57964" w:rsidRDefault="0075691A" w:rsidP="0075691A">
            <w:pPr>
              <w:spacing w:line="380" w:lineRule="exact"/>
              <w:jc w:val="center"/>
              <w:rPr>
                <w:rFonts w:ascii="Arial" w:hAnsi="Arial" w:cs="Arial"/>
                <w:color w:val="000000"/>
                <w:sz w:val="20"/>
                <w:szCs w:val="20"/>
                <w:cs/>
              </w:rPr>
            </w:pPr>
            <w:r w:rsidRPr="00B57964">
              <w:rPr>
                <w:rFonts w:ascii="Arial" w:hAnsi="Arial" w:cs="Arial"/>
                <w:color w:val="000000"/>
                <w:sz w:val="20"/>
                <w:szCs w:val="20"/>
              </w:rPr>
              <w:t>5</w:t>
            </w:r>
          </w:p>
        </w:tc>
      </w:tr>
      <w:tr w:rsidR="0075691A" w:rsidRPr="00B57964" w:rsidTr="00F15BA7">
        <w:tc>
          <w:tcPr>
            <w:tcW w:w="3690" w:type="dxa"/>
            <w:tcBorders>
              <w:top w:val="nil"/>
              <w:left w:val="nil"/>
              <w:bottom w:val="nil"/>
              <w:right w:val="nil"/>
            </w:tcBorders>
          </w:tcPr>
          <w:p w:rsidR="0075691A" w:rsidRPr="00B57964" w:rsidRDefault="0075691A" w:rsidP="0075691A">
            <w:pPr>
              <w:spacing w:line="340" w:lineRule="exact"/>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(depending on age)</w:t>
            </w:r>
          </w:p>
        </w:tc>
        <w:tc>
          <w:tcPr>
            <w:tcW w:w="1800" w:type="dxa"/>
            <w:tcBorders>
              <w:top w:val="nil"/>
              <w:left w:val="nil"/>
              <w:bottom w:val="nil"/>
              <w:right w:val="nil"/>
            </w:tcBorders>
          </w:tcPr>
          <w:p w:rsidR="0075691A" w:rsidRPr="00B57964" w:rsidRDefault="00C206A4" w:rsidP="0075691A">
            <w:pPr>
              <w:spacing w:line="380" w:lineRule="exact"/>
              <w:jc w:val="center"/>
              <w:rPr>
                <w:rFonts w:ascii="Arial" w:hAnsi="Arial" w:cs="Arial"/>
                <w:sz w:val="20"/>
                <w:szCs w:val="20"/>
                <w:cs/>
              </w:rPr>
            </w:pPr>
            <w:r>
              <w:rPr>
                <w:rFonts w:ascii="Arial" w:hAnsi="Arial" w:cs="Arial"/>
                <w:sz w:val="20"/>
                <w:szCs w:val="20"/>
              </w:rPr>
              <w:t xml:space="preserve">13 - </w:t>
            </w:r>
            <w:r w:rsidR="007829C5">
              <w:rPr>
                <w:rFonts w:ascii="Arial" w:hAnsi="Arial" w:cs="Arial"/>
                <w:sz w:val="20"/>
                <w:szCs w:val="20"/>
              </w:rPr>
              <w:t>31</w:t>
            </w:r>
          </w:p>
        </w:tc>
        <w:tc>
          <w:tcPr>
            <w:tcW w:w="1275" w:type="dxa"/>
            <w:tcBorders>
              <w:top w:val="nil"/>
              <w:left w:val="nil"/>
              <w:bottom w:val="nil"/>
              <w:right w:val="nil"/>
            </w:tcBorders>
          </w:tcPr>
          <w:p w:rsidR="0075691A" w:rsidRPr="00B57964" w:rsidRDefault="0075691A" w:rsidP="0075691A">
            <w:pPr>
              <w:spacing w:line="380" w:lineRule="exact"/>
              <w:jc w:val="center"/>
              <w:rPr>
                <w:rFonts w:ascii="Arial" w:hAnsi="Arial" w:cs="Arial"/>
                <w:sz w:val="20"/>
                <w:szCs w:val="20"/>
                <w:cs/>
              </w:rPr>
            </w:pPr>
            <w:r w:rsidRPr="00B57964">
              <w:rPr>
                <w:rFonts w:ascii="Arial" w:hAnsi="Arial" w:cs="Arial"/>
                <w:sz w:val="20"/>
                <w:szCs w:val="20"/>
              </w:rPr>
              <w:t>13 - 44</w:t>
            </w:r>
          </w:p>
        </w:tc>
        <w:tc>
          <w:tcPr>
            <w:tcW w:w="1276" w:type="dxa"/>
            <w:tcBorders>
              <w:top w:val="nil"/>
              <w:left w:val="nil"/>
              <w:bottom w:val="nil"/>
              <w:right w:val="nil"/>
            </w:tcBorders>
          </w:tcPr>
          <w:p w:rsidR="0075691A" w:rsidRPr="00B57964" w:rsidRDefault="00C206A4" w:rsidP="0075691A">
            <w:pPr>
              <w:spacing w:line="380" w:lineRule="exact"/>
              <w:jc w:val="center"/>
              <w:rPr>
                <w:rFonts w:ascii="Arial" w:hAnsi="Arial" w:cs="Arial"/>
                <w:sz w:val="20"/>
                <w:szCs w:val="20"/>
              </w:rPr>
            </w:pPr>
            <w:r>
              <w:rPr>
                <w:rFonts w:ascii="Arial" w:hAnsi="Arial" w:cs="Arial"/>
                <w:sz w:val="20"/>
                <w:szCs w:val="20"/>
              </w:rPr>
              <w:t>22 - 28</w:t>
            </w:r>
          </w:p>
        </w:tc>
        <w:tc>
          <w:tcPr>
            <w:tcW w:w="1247" w:type="dxa"/>
            <w:tcBorders>
              <w:top w:val="nil"/>
              <w:left w:val="nil"/>
              <w:bottom w:val="nil"/>
              <w:right w:val="nil"/>
            </w:tcBorders>
          </w:tcPr>
          <w:p w:rsidR="0075691A" w:rsidRPr="00B57964" w:rsidRDefault="0075691A" w:rsidP="0075691A">
            <w:pPr>
              <w:spacing w:line="380" w:lineRule="exact"/>
              <w:jc w:val="center"/>
              <w:rPr>
                <w:rFonts w:ascii="Arial" w:hAnsi="Arial" w:cs="Arial"/>
                <w:sz w:val="20"/>
                <w:szCs w:val="20"/>
              </w:rPr>
            </w:pPr>
            <w:r w:rsidRPr="00B57964">
              <w:rPr>
                <w:rFonts w:ascii="Arial" w:hAnsi="Arial" w:cs="Arial"/>
                <w:sz w:val="20"/>
                <w:szCs w:val="20"/>
              </w:rPr>
              <w:t>20</w:t>
            </w:r>
          </w:p>
        </w:tc>
      </w:tr>
    </w:tbl>
    <w:p w:rsidR="00F52230" w:rsidRPr="007222F3" w:rsidRDefault="00F52230" w:rsidP="00C3768A">
      <w:pPr>
        <w:tabs>
          <w:tab w:val="right" w:pos="7280"/>
          <w:tab w:val="right" w:pos="8760"/>
        </w:tabs>
        <w:spacing w:before="240" w:after="120" w:line="380" w:lineRule="exact"/>
        <w:ind w:left="547" w:right="-360" w:hanging="547"/>
        <w:jc w:val="thaiDistribute"/>
        <w:rPr>
          <w:rFonts w:ascii="Arial" w:hAnsi="Arial"/>
          <w:sz w:val="22"/>
          <w:szCs w:val="22"/>
        </w:rPr>
      </w:pPr>
      <w:r w:rsidRPr="007222F3">
        <w:rPr>
          <w:rFonts w:ascii="Arial" w:hAnsi="Arial"/>
          <w:sz w:val="22"/>
          <w:szCs w:val="22"/>
        </w:rPr>
        <w:tab/>
        <w:t>The result of sensitivity analysis for significant assumptions</w:t>
      </w:r>
      <w:r w:rsidRPr="007222F3">
        <w:rPr>
          <w:rFonts w:ascii="Arial" w:hAnsi="Arial" w:hint="cs"/>
          <w:sz w:val="22"/>
          <w:szCs w:val="22"/>
          <w:cs/>
        </w:rPr>
        <w:t xml:space="preserve"> </w:t>
      </w:r>
      <w:r w:rsidRPr="007222F3">
        <w:rPr>
          <w:rFonts w:ascii="Arial" w:hAnsi="Arial"/>
          <w:sz w:val="22"/>
          <w:szCs w:val="22"/>
        </w:rPr>
        <w:t xml:space="preserve">that affect the present value of the long-term employee benefit obligation as at 31 December </w:t>
      </w:r>
      <w:r w:rsidR="004A13D8">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are </w:t>
      </w:r>
      <w:proofErr w:type="spellStart"/>
      <w:r w:rsidRPr="007222F3">
        <w:rPr>
          <w:rFonts w:ascii="Arial" w:hAnsi="Arial"/>
          <w:sz w:val="22"/>
          <w:szCs w:val="22"/>
        </w:rPr>
        <w:t>summarised</w:t>
      </w:r>
      <w:proofErr w:type="spellEnd"/>
      <w:r w:rsidRPr="007222F3">
        <w:rPr>
          <w:rFonts w:ascii="Arial" w:hAnsi="Arial"/>
          <w:sz w:val="22"/>
          <w:szCs w:val="22"/>
        </w:rPr>
        <w:t xml:space="preserve"> below:</w:t>
      </w:r>
      <w:r w:rsidRPr="007222F3">
        <w:rPr>
          <w:rFonts w:asciiTheme="majorBidi" w:hAnsiTheme="majorBidi" w:cstheme="majorBidi"/>
          <w:noProof/>
          <w:color w:val="000000"/>
          <w:sz w:val="26"/>
          <w:szCs w:val="26"/>
        </w:rPr>
        <w:t xml:space="preserve"> </w:t>
      </w:r>
    </w:p>
    <w:tbl>
      <w:tblPr>
        <w:tblStyle w:val="TableGrid"/>
        <w:tblW w:w="9450" w:type="dxa"/>
        <w:tblInd w:w="360" w:type="dxa"/>
        <w:tblLayout w:type="fixed"/>
        <w:tblLook w:val="04A0" w:firstRow="1" w:lastRow="0" w:firstColumn="1" w:lastColumn="0" w:noHBand="0" w:noVBand="1"/>
      </w:tblPr>
      <w:tblGrid>
        <w:gridCol w:w="3600"/>
        <w:gridCol w:w="1440"/>
        <w:gridCol w:w="1440"/>
        <w:gridCol w:w="1440"/>
        <w:gridCol w:w="1530"/>
      </w:tblGrid>
      <w:tr w:rsidR="00F52230" w:rsidRPr="00F15BA7" w:rsidTr="006771B5">
        <w:tc>
          <w:tcPr>
            <w:tcW w:w="3600" w:type="dxa"/>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ind w:right="-45"/>
              <w:jc w:val="center"/>
              <w:rPr>
                <w:rFonts w:ascii="Arial" w:hAnsi="Arial"/>
                <w:sz w:val="20"/>
                <w:szCs w:val="20"/>
              </w:rPr>
            </w:pPr>
          </w:p>
        </w:tc>
        <w:tc>
          <w:tcPr>
            <w:tcW w:w="2970" w:type="dxa"/>
            <w:gridSpan w:val="2"/>
            <w:tcBorders>
              <w:top w:val="nil"/>
              <w:left w:val="nil"/>
              <w:bottom w:val="nil"/>
              <w:right w:val="nil"/>
            </w:tcBorders>
          </w:tcPr>
          <w:p w:rsidR="00F52230" w:rsidRPr="00F15BA7" w:rsidRDefault="00F52230" w:rsidP="005B1E36">
            <w:pPr>
              <w:tabs>
                <w:tab w:val="left" w:pos="600"/>
                <w:tab w:val="left" w:pos="900"/>
                <w:tab w:val="right" w:pos="7280"/>
                <w:tab w:val="right" w:pos="8540"/>
              </w:tabs>
              <w:spacing w:line="380" w:lineRule="exact"/>
              <w:ind w:right="-45"/>
              <w:jc w:val="right"/>
              <w:rPr>
                <w:rFonts w:ascii="Arial" w:hAnsi="Arial"/>
                <w:sz w:val="20"/>
                <w:szCs w:val="20"/>
              </w:rPr>
            </w:pPr>
            <w:r w:rsidRPr="00F15BA7">
              <w:rPr>
                <w:rFonts w:ascii="Arial" w:hAnsi="Arial"/>
                <w:sz w:val="20"/>
                <w:szCs w:val="20"/>
              </w:rPr>
              <w:t xml:space="preserve">(Unit: </w:t>
            </w:r>
            <w:r w:rsidR="005B1E36">
              <w:rPr>
                <w:rFonts w:ascii="Arial" w:hAnsi="Arial"/>
                <w:sz w:val="20"/>
                <w:szCs w:val="20"/>
              </w:rPr>
              <w:t>Thousand</w:t>
            </w:r>
            <w:r w:rsidRPr="00F15BA7">
              <w:rPr>
                <w:rFonts w:ascii="Arial" w:hAnsi="Arial"/>
                <w:sz w:val="20"/>
                <w:szCs w:val="20"/>
              </w:rPr>
              <w:t xml:space="preserve"> Baht)</w:t>
            </w:r>
          </w:p>
        </w:tc>
      </w:tr>
      <w:tr w:rsidR="00F52230" w:rsidRPr="00F15BA7" w:rsidTr="006771B5">
        <w:tc>
          <w:tcPr>
            <w:tcW w:w="3600" w:type="dxa"/>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20"/>
                <w:szCs w:val="20"/>
              </w:rPr>
            </w:pPr>
          </w:p>
        </w:tc>
        <w:tc>
          <w:tcPr>
            <w:tcW w:w="5850" w:type="dxa"/>
            <w:gridSpan w:val="4"/>
            <w:tcBorders>
              <w:top w:val="nil"/>
              <w:left w:val="nil"/>
              <w:bottom w:val="nil"/>
              <w:right w:val="nil"/>
            </w:tcBorders>
          </w:tcPr>
          <w:p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As at 31 December </w:t>
            </w:r>
            <w:r w:rsidR="004A13D8">
              <w:rPr>
                <w:rFonts w:ascii="Arial" w:hAnsi="Arial"/>
                <w:sz w:val="20"/>
                <w:szCs w:val="20"/>
              </w:rPr>
              <w:t>2019</w:t>
            </w:r>
          </w:p>
        </w:tc>
      </w:tr>
      <w:tr w:rsidR="00F52230" w:rsidRPr="00F15BA7" w:rsidTr="006771B5">
        <w:tc>
          <w:tcPr>
            <w:tcW w:w="3600" w:type="dxa"/>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Consolidated</w:t>
            </w:r>
            <w:r w:rsidR="00D63E9A">
              <w:rPr>
                <w:rFonts w:ascii="Arial" w:hAnsi="Arial"/>
                <w:sz w:val="20"/>
                <w:szCs w:val="20"/>
              </w:rPr>
              <w:t xml:space="preserve">                  </w:t>
            </w:r>
            <w:r w:rsidRPr="00F15BA7">
              <w:rPr>
                <w:rFonts w:ascii="Arial" w:hAnsi="Arial"/>
                <w:sz w:val="20"/>
                <w:szCs w:val="20"/>
              </w:rPr>
              <w:t xml:space="preserve"> financial</w:t>
            </w:r>
            <w:r w:rsidR="00D63E9A">
              <w:rPr>
                <w:rFonts w:ascii="Arial" w:hAnsi="Arial"/>
                <w:sz w:val="20"/>
                <w:szCs w:val="20"/>
              </w:rPr>
              <w:t xml:space="preserve"> </w:t>
            </w:r>
            <w:r w:rsidRPr="00F15BA7">
              <w:rPr>
                <w:rFonts w:ascii="Arial" w:hAnsi="Arial"/>
                <w:sz w:val="20"/>
                <w:szCs w:val="20"/>
              </w:rPr>
              <w:t>statements</w:t>
            </w:r>
          </w:p>
        </w:tc>
        <w:tc>
          <w:tcPr>
            <w:tcW w:w="2970" w:type="dxa"/>
            <w:gridSpan w:val="2"/>
            <w:tcBorders>
              <w:top w:val="nil"/>
              <w:left w:val="nil"/>
              <w:bottom w:val="nil"/>
              <w:right w:val="nil"/>
            </w:tcBorders>
          </w:tcPr>
          <w:p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Separate </w:t>
            </w:r>
            <w:r w:rsidR="00D63E9A">
              <w:rPr>
                <w:rFonts w:ascii="Arial" w:hAnsi="Arial"/>
                <w:sz w:val="20"/>
                <w:szCs w:val="20"/>
              </w:rPr>
              <w:t xml:space="preserve">                       </w:t>
            </w:r>
            <w:r w:rsidRPr="00F15BA7">
              <w:rPr>
                <w:rFonts w:ascii="Arial" w:hAnsi="Arial"/>
                <w:sz w:val="20"/>
                <w:szCs w:val="20"/>
              </w:rPr>
              <w:t>financial statements</w:t>
            </w:r>
          </w:p>
        </w:tc>
      </w:tr>
      <w:tr w:rsidR="00E37067" w:rsidRPr="00F15BA7" w:rsidTr="006771B5">
        <w:tc>
          <w:tcPr>
            <w:tcW w:w="3600" w:type="dxa"/>
            <w:tcBorders>
              <w:top w:val="nil"/>
              <w:left w:val="nil"/>
              <w:bottom w:val="nil"/>
              <w:right w:val="nil"/>
            </w:tcBorders>
          </w:tcPr>
          <w:p w:rsidR="00E37067" w:rsidRPr="00F15BA7" w:rsidRDefault="00E37067" w:rsidP="00E370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44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44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3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E37067" w:rsidRPr="00F15BA7" w:rsidTr="006771B5">
        <w:tc>
          <w:tcPr>
            <w:tcW w:w="3600" w:type="dxa"/>
            <w:tcBorders>
              <w:top w:val="nil"/>
              <w:left w:val="nil"/>
              <w:bottom w:val="nil"/>
              <w:right w:val="nil"/>
            </w:tcBorders>
          </w:tcPr>
          <w:p w:rsidR="00E37067" w:rsidRPr="00F15BA7" w:rsidRDefault="00E37067" w:rsidP="00E37067">
            <w:pPr>
              <w:spacing w:line="38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440" w:type="dxa"/>
            <w:tcBorders>
              <w:top w:val="nil"/>
              <w:left w:val="nil"/>
              <w:bottom w:val="nil"/>
              <w:right w:val="nil"/>
            </w:tcBorders>
            <w:vAlign w:val="bottom"/>
          </w:tcPr>
          <w:p w:rsidR="00E37067" w:rsidRPr="00F15BA7" w:rsidRDefault="00C206A4"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(23) - (</w:t>
            </w:r>
            <w:r w:rsidR="007829C5">
              <w:rPr>
                <w:rFonts w:ascii="Arial" w:hAnsi="Arial" w:cs="Arial"/>
                <w:kern w:val="28"/>
                <w:sz w:val="20"/>
                <w:szCs w:val="20"/>
              </w:rPr>
              <w:t>687</w:t>
            </w:r>
            <w:r>
              <w:rPr>
                <w:rFonts w:ascii="Arial" w:hAnsi="Arial" w:cs="Arial"/>
                <w:kern w:val="28"/>
                <w:sz w:val="20"/>
                <w:szCs w:val="20"/>
              </w:rPr>
              <w:t>)</w:t>
            </w:r>
          </w:p>
        </w:tc>
        <w:tc>
          <w:tcPr>
            <w:tcW w:w="1440" w:type="dxa"/>
            <w:tcBorders>
              <w:top w:val="nil"/>
              <w:left w:val="nil"/>
              <w:bottom w:val="nil"/>
              <w:right w:val="nil"/>
            </w:tcBorders>
            <w:vAlign w:val="bottom"/>
          </w:tcPr>
          <w:p w:rsidR="00E37067" w:rsidRPr="00F15BA7" w:rsidRDefault="007829C5"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27 - 759</w:t>
            </w:r>
          </w:p>
        </w:tc>
        <w:tc>
          <w:tcPr>
            <w:tcW w:w="1440" w:type="dxa"/>
            <w:tcBorders>
              <w:top w:val="nil"/>
              <w:left w:val="nil"/>
              <w:bottom w:val="nil"/>
              <w:right w:val="nil"/>
            </w:tcBorders>
            <w:vAlign w:val="bottom"/>
          </w:tcPr>
          <w:p w:rsidR="00E37067" w:rsidRPr="00F15BA7" w:rsidRDefault="00C206A4"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(687)</w:t>
            </w:r>
          </w:p>
        </w:tc>
        <w:tc>
          <w:tcPr>
            <w:tcW w:w="1530" w:type="dxa"/>
            <w:tcBorders>
              <w:top w:val="nil"/>
              <w:left w:val="nil"/>
              <w:bottom w:val="nil"/>
              <w:right w:val="nil"/>
            </w:tcBorders>
            <w:vAlign w:val="bottom"/>
          </w:tcPr>
          <w:p w:rsidR="00E37067" w:rsidRPr="00F15BA7" w:rsidRDefault="00C206A4"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759</w:t>
            </w:r>
          </w:p>
        </w:tc>
      </w:tr>
      <w:tr w:rsidR="00E37067" w:rsidRPr="00F15BA7" w:rsidTr="006771B5">
        <w:tc>
          <w:tcPr>
            <w:tcW w:w="3600" w:type="dxa"/>
            <w:tcBorders>
              <w:top w:val="nil"/>
              <w:left w:val="nil"/>
              <w:bottom w:val="nil"/>
              <w:right w:val="nil"/>
            </w:tcBorders>
          </w:tcPr>
          <w:p w:rsidR="00E37067" w:rsidRPr="00F15BA7" w:rsidRDefault="00E37067" w:rsidP="00E37067">
            <w:pPr>
              <w:spacing w:line="38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440" w:type="dxa"/>
            <w:tcBorders>
              <w:top w:val="nil"/>
              <w:left w:val="nil"/>
              <w:bottom w:val="nil"/>
              <w:right w:val="nil"/>
            </w:tcBorders>
            <w:vAlign w:val="bottom"/>
          </w:tcPr>
          <w:p w:rsidR="00E37067" w:rsidRPr="00F15BA7" w:rsidRDefault="00C206A4"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33</w:t>
            </w:r>
            <w:r w:rsidR="007829C5">
              <w:rPr>
                <w:rFonts w:ascii="Arial" w:hAnsi="Arial" w:cs="Arial"/>
                <w:kern w:val="28"/>
                <w:sz w:val="20"/>
                <w:szCs w:val="20"/>
              </w:rPr>
              <w:t xml:space="preserve"> - 923</w:t>
            </w:r>
          </w:p>
        </w:tc>
        <w:tc>
          <w:tcPr>
            <w:tcW w:w="1440" w:type="dxa"/>
            <w:tcBorders>
              <w:top w:val="nil"/>
              <w:left w:val="nil"/>
              <w:bottom w:val="nil"/>
              <w:right w:val="nil"/>
            </w:tcBorders>
            <w:vAlign w:val="bottom"/>
          </w:tcPr>
          <w:p w:rsidR="00E37067" w:rsidRPr="00F15BA7" w:rsidRDefault="007829C5"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(29) - (839)</w:t>
            </w:r>
          </w:p>
        </w:tc>
        <w:tc>
          <w:tcPr>
            <w:tcW w:w="1440" w:type="dxa"/>
            <w:tcBorders>
              <w:top w:val="nil"/>
              <w:left w:val="nil"/>
              <w:bottom w:val="nil"/>
              <w:right w:val="nil"/>
            </w:tcBorders>
            <w:vAlign w:val="bottom"/>
          </w:tcPr>
          <w:p w:rsidR="00E37067" w:rsidRPr="00F15BA7" w:rsidRDefault="00C206A4"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923</w:t>
            </w:r>
          </w:p>
        </w:tc>
        <w:tc>
          <w:tcPr>
            <w:tcW w:w="1530" w:type="dxa"/>
            <w:tcBorders>
              <w:top w:val="nil"/>
              <w:left w:val="nil"/>
              <w:bottom w:val="nil"/>
              <w:right w:val="nil"/>
            </w:tcBorders>
            <w:vAlign w:val="bottom"/>
          </w:tcPr>
          <w:p w:rsidR="00E37067" w:rsidRPr="00F15BA7" w:rsidRDefault="00C206A4"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(839)</w:t>
            </w:r>
          </w:p>
        </w:tc>
      </w:tr>
    </w:tbl>
    <w:p w:rsidR="00F52230" w:rsidRPr="007222F3" w:rsidRDefault="00F52230" w:rsidP="00F52230">
      <w:pPr>
        <w:rPr>
          <w:sz w:val="22"/>
          <w:szCs w:val="22"/>
        </w:rPr>
      </w:pPr>
    </w:p>
    <w:p w:rsidR="006771B5" w:rsidRDefault="006771B5">
      <w:r>
        <w:br w:type="page"/>
      </w:r>
    </w:p>
    <w:tbl>
      <w:tblPr>
        <w:tblStyle w:val="TableGrid"/>
        <w:tblW w:w="9363" w:type="dxa"/>
        <w:tblInd w:w="360" w:type="dxa"/>
        <w:tblLayout w:type="fixed"/>
        <w:tblLook w:val="04A0" w:firstRow="1" w:lastRow="0" w:firstColumn="1" w:lastColumn="0" w:noHBand="0" w:noVBand="1"/>
      </w:tblPr>
      <w:tblGrid>
        <w:gridCol w:w="3330"/>
        <w:gridCol w:w="1800"/>
        <w:gridCol w:w="1710"/>
        <w:gridCol w:w="1276"/>
        <w:gridCol w:w="1247"/>
      </w:tblGrid>
      <w:tr w:rsidR="009B72B9" w:rsidRPr="00F15BA7" w:rsidTr="00576CCE">
        <w:tc>
          <w:tcPr>
            <w:tcW w:w="3330" w:type="dxa"/>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3"/>
              <w:jc w:val="center"/>
              <w:rPr>
                <w:rFonts w:ascii="Arial" w:hAnsi="Arial" w:cs="Arial"/>
                <w:sz w:val="20"/>
                <w:szCs w:val="20"/>
              </w:rPr>
            </w:pPr>
          </w:p>
        </w:tc>
        <w:tc>
          <w:tcPr>
            <w:tcW w:w="3510" w:type="dxa"/>
            <w:gridSpan w:val="2"/>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5"/>
              <w:jc w:val="center"/>
              <w:rPr>
                <w:rFonts w:ascii="Arial" w:hAnsi="Arial"/>
                <w:sz w:val="20"/>
                <w:szCs w:val="20"/>
              </w:rPr>
            </w:pPr>
          </w:p>
        </w:tc>
        <w:tc>
          <w:tcPr>
            <w:tcW w:w="2523" w:type="dxa"/>
            <w:gridSpan w:val="2"/>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5"/>
              <w:jc w:val="right"/>
              <w:rPr>
                <w:rFonts w:ascii="Arial" w:hAnsi="Arial"/>
                <w:sz w:val="20"/>
                <w:szCs w:val="20"/>
              </w:rPr>
            </w:pPr>
            <w:r w:rsidRPr="00F15BA7">
              <w:rPr>
                <w:rFonts w:ascii="Arial" w:hAnsi="Arial"/>
                <w:sz w:val="20"/>
                <w:szCs w:val="20"/>
              </w:rPr>
              <w:t xml:space="preserve">(Unit: </w:t>
            </w:r>
            <w:r>
              <w:rPr>
                <w:rFonts w:ascii="Arial" w:hAnsi="Arial"/>
                <w:sz w:val="20"/>
                <w:szCs w:val="20"/>
              </w:rPr>
              <w:t>Thousand</w:t>
            </w:r>
            <w:r w:rsidRPr="00F15BA7">
              <w:rPr>
                <w:rFonts w:ascii="Arial" w:hAnsi="Arial"/>
                <w:sz w:val="20"/>
                <w:szCs w:val="20"/>
              </w:rPr>
              <w:t xml:space="preserve"> Baht)</w:t>
            </w:r>
          </w:p>
        </w:tc>
      </w:tr>
      <w:tr w:rsidR="009B72B9" w:rsidRPr="00F15BA7" w:rsidTr="00576CCE">
        <w:tc>
          <w:tcPr>
            <w:tcW w:w="3330" w:type="dxa"/>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20"/>
                <w:szCs w:val="20"/>
              </w:rPr>
            </w:pPr>
          </w:p>
        </w:tc>
        <w:tc>
          <w:tcPr>
            <w:tcW w:w="6033" w:type="dxa"/>
            <w:gridSpan w:val="4"/>
            <w:tcBorders>
              <w:top w:val="nil"/>
              <w:left w:val="nil"/>
              <w:bottom w:val="nil"/>
              <w:right w:val="nil"/>
            </w:tcBorders>
          </w:tcPr>
          <w:p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As at 31 December </w:t>
            </w:r>
            <w:r w:rsidR="009F7571">
              <w:rPr>
                <w:rFonts w:ascii="Arial" w:hAnsi="Arial"/>
                <w:sz w:val="20"/>
                <w:szCs w:val="20"/>
              </w:rPr>
              <w:t>2018</w:t>
            </w:r>
          </w:p>
        </w:tc>
      </w:tr>
      <w:tr w:rsidR="009B72B9" w:rsidRPr="00F15BA7" w:rsidTr="00576CCE">
        <w:tc>
          <w:tcPr>
            <w:tcW w:w="3330" w:type="dxa"/>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3"/>
              <w:jc w:val="center"/>
              <w:rPr>
                <w:rFonts w:ascii="Arial" w:hAnsi="Arial" w:cs="Arial"/>
                <w:sz w:val="20"/>
                <w:szCs w:val="20"/>
              </w:rPr>
            </w:pPr>
          </w:p>
        </w:tc>
        <w:tc>
          <w:tcPr>
            <w:tcW w:w="3510" w:type="dxa"/>
            <w:gridSpan w:val="2"/>
            <w:tcBorders>
              <w:top w:val="nil"/>
              <w:left w:val="nil"/>
              <w:bottom w:val="nil"/>
              <w:right w:val="nil"/>
            </w:tcBorders>
          </w:tcPr>
          <w:p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Consolidated financial </w:t>
            </w:r>
            <w:r>
              <w:rPr>
                <w:rFonts w:ascii="Arial" w:hAnsi="Arial"/>
                <w:sz w:val="20"/>
                <w:szCs w:val="20"/>
              </w:rPr>
              <w:t xml:space="preserve">     </w:t>
            </w:r>
            <w:r w:rsidRPr="00F15BA7">
              <w:rPr>
                <w:rFonts w:ascii="Arial" w:hAnsi="Arial"/>
                <w:sz w:val="20"/>
                <w:szCs w:val="20"/>
              </w:rPr>
              <w:t>statements</w:t>
            </w:r>
          </w:p>
        </w:tc>
        <w:tc>
          <w:tcPr>
            <w:tcW w:w="2523" w:type="dxa"/>
            <w:gridSpan w:val="2"/>
            <w:tcBorders>
              <w:top w:val="nil"/>
              <w:left w:val="nil"/>
              <w:bottom w:val="nil"/>
              <w:right w:val="nil"/>
            </w:tcBorders>
          </w:tcPr>
          <w:p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Separate financial statements</w:t>
            </w:r>
          </w:p>
        </w:tc>
      </w:tr>
      <w:tr w:rsidR="0075691A" w:rsidRPr="00F15BA7" w:rsidTr="00576CCE">
        <w:tc>
          <w:tcPr>
            <w:tcW w:w="3330" w:type="dxa"/>
            <w:tcBorders>
              <w:top w:val="nil"/>
              <w:left w:val="nil"/>
              <w:bottom w:val="nil"/>
              <w:right w:val="nil"/>
            </w:tcBorders>
          </w:tcPr>
          <w:p w:rsidR="0075691A" w:rsidRPr="00F15BA7" w:rsidRDefault="0075691A" w:rsidP="0075691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710"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276"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247"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75691A" w:rsidRPr="00F15BA7" w:rsidTr="00576CCE">
        <w:tc>
          <w:tcPr>
            <w:tcW w:w="3330" w:type="dxa"/>
            <w:tcBorders>
              <w:top w:val="nil"/>
              <w:left w:val="nil"/>
              <w:bottom w:val="nil"/>
              <w:right w:val="nil"/>
            </w:tcBorders>
          </w:tcPr>
          <w:p w:rsidR="0075691A" w:rsidRPr="00F15BA7" w:rsidRDefault="0075691A" w:rsidP="0075691A">
            <w:pPr>
              <w:spacing w:line="38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800"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(6) - (344)</w:t>
            </w:r>
          </w:p>
        </w:tc>
        <w:tc>
          <w:tcPr>
            <w:tcW w:w="1710"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7 - 385</w:t>
            </w:r>
          </w:p>
        </w:tc>
        <w:tc>
          <w:tcPr>
            <w:tcW w:w="1276"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(344)</w:t>
            </w:r>
          </w:p>
        </w:tc>
        <w:tc>
          <w:tcPr>
            <w:tcW w:w="1247"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385</w:t>
            </w:r>
          </w:p>
        </w:tc>
      </w:tr>
      <w:tr w:rsidR="0075691A" w:rsidRPr="00F15BA7" w:rsidTr="00576CCE">
        <w:tc>
          <w:tcPr>
            <w:tcW w:w="3330" w:type="dxa"/>
            <w:tcBorders>
              <w:top w:val="nil"/>
              <w:left w:val="nil"/>
              <w:bottom w:val="nil"/>
              <w:right w:val="nil"/>
            </w:tcBorders>
          </w:tcPr>
          <w:p w:rsidR="0075691A" w:rsidRPr="00F15BA7" w:rsidRDefault="0075691A" w:rsidP="0075691A">
            <w:pPr>
              <w:spacing w:line="38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800"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7 - 370</w:t>
            </w:r>
          </w:p>
        </w:tc>
        <w:tc>
          <w:tcPr>
            <w:tcW w:w="1710"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 xml:space="preserve">(6) - (338) </w:t>
            </w:r>
          </w:p>
        </w:tc>
        <w:tc>
          <w:tcPr>
            <w:tcW w:w="1276"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370</w:t>
            </w:r>
          </w:p>
        </w:tc>
        <w:tc>
          <w:tcPr>
            <w:tcW w:w="1247" w:type="dxa"/>
            <w:tcBorders>
              <w:top w:val="nil"/>
              <w:left w:val="nil"/>
              <w:bottom w:val="nil"/>
              <w:right w:val="nil"/>
            </w:tcBorders>
            <w:vAlign w:val="bottom"/>
          </w:tcPr>
          <w:p w:rsidR="0075691A" w:rsidRPr="00F15BA7" w:rsidRDefault="0075691A" w:rsidP="0075691A">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(338)</w:t>
            </w:r>
          </w:p>
        </w:tc>
      </w:tr>
    </w:tbl>
    <w:p w:rsidR="00410214" w:rsidRPr="007222F3" w:rsidRDefault="00F15BA7" w:rsidP="006771B5">
      <w:pPr>
        <w:tabs>
          <w:tab w:val="left" w:pos="1440"/>
          <w:tab w:val="left" w:pos="2160"/>
        </w:tabs>
        <w:spacing w:before="240" w:after="120" w:line="380" w:lineRule="exact"/>
        <w:ind w:left="605" w:right="-43" w:hanging="605"/>
        <w:jc w:val="thaiDistribute"/>
        <w:rPr>
          <w:rFonts w:ascii="Arial" w:hAnsi="Arial"/>
          <w:b/>
          <w:bCs/>
          <w:sz w:val="22"/>
          <w:szCs w:val="22"/>
        </w:rPr>
      </w:pPr>
      <w:r>
        <w:rPr>
          <w:rFonts w:ascii="Arial" w:hAnsi="Arial"/>
          <w:b/>
          <w:bCs/>
          <w:sz w:val="22"/>
          <w:szCs w:val="22"/>
        </w:rPr>
        <w:t>2</w:t>
      </w:r>
      <w:r w:rsidR="006F40F7">
        <w:rPr>
          <w:rFonts w:ascii="Arial" w:hAnsi="Arial"/>
          <w:b/>
          <w:bCs/>
          <w:sz w:val="22"/>
          <w:szCs w:val="22"/>
        </w:rPr>
        <w:t>5</w:t>
      </w:r>
      <w:r w:rsidR="00410214" w:rsidRPr="007222F3">
        <w:rPr>
          <w:rFonts w:ascii="Arial" w:hAnsi="Arial"/>
          <w:b/>
          <w:bCs/>
          <w:sz w:val="22"/>
          <w:szCs w:val="22"/>
        </w:rPr>
        <w:t>.</w:t>
      </w:r>
      <w:r w:rsidR="00410214" w:rsidRPr="007222F3">
        <w:rPr>
          <w:rFonts w:ascii="Arial" w:hAnsi="Arial"/>
          <w:b/>
          <w:bCs/>
          <w:sz w:val="22"/>
          <w:szCs w:val="22"/>
        </w:rPr>
        <w:tab/>
        <w:t xml:space="preserve">Income tax </w:t>
      </w:r>
    </w:p>
    <w:p w:rsidR="00410214" w:rsidRPr="007222F3" w:rsidRDefault="00410214" w:rsidP="006771B5">
      <w:pPr>
        <w:spacing w:before="120" w:after="120" w:line="380" w:lineRule="exact"/>
        <w:ind w:left="600" w:right="29" w:hanging="600"/>
        <w:jc w:val="both"/>
        <w:rPr>
          <w:rFonts w:ascii="Arial" w:hAnsi="Arial"/>
          <w:sz w:val="22"/>
          <w:szCs w:val="22"/>
        </w:rPr>
      </w:pPr>
      <w:r w:rsidRPr="007222F3">
        <w:rPr>
          <w:rFonts w:ascii="Arial" w:hAnsi="Arial"/>
          <w:sz w:val="22"/>
          <w:szCs w:val="22"/>
        </w:rPr>
        <w:tab/>
        <w:t xml:space="preserve">Income tax expenses for the years ended 31 December </w:t>
      </w:r>
      <w:r w:rsidR="004A13D8">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are made up as follows:</w:t>
      </w:r>
    </w:p>
    <w:tbl>
      <w:tblPr>
        <w:tblW w:w="8910" w:type="dxa"/>
        <w:tblInd w:w="540" w:type="dxa"/>
        <w:tblLayout w:type="fixed"/>
        <w:tblLook w:val="01E0" w:firstRow="1" w:lastRow="1" w:firstColumn="1" w:lastColumn="1" w:noHBand="0" w:noVBand="0"/>
      </w:tblPr>
      <w:tblGrid>
        <w:gridCol w:w="4050"/>
        <w:gridCol w:w="1215"/>
        <w:gridCol w:w="1215"/>
        <w:gridCol w:w="1215"/>
        <w:gridCol w:w="1215"/>
      </w:tblGrid>
      <w:tr w:rsidR="00410214" w:rsidRPr="007222F3" w:rsidTr="006771B5">
        <w:trPr>
          <w:trHeight w:val="325"/>
        </w:trPr>
        <w:tc>
          <w:tcPr>
            <w:tcW w:w="4050" w:type="dxa"/>
          </w:tcPr>
          <w:p w:rsidR="00410214" w:rsidRPr="007222F3" w:rsidRDefault="00410214" w:rsidP="0075691A">
            <w:pPr>
              <w:tabs>
                <w:tab w:val="left" w:pos="1440"/>
              </w:tabs>
              <w:spacing w:line="380" w:lineRule="exact"/>
              <w:jc w:val="thaiDistribute"/>
              <w:rPr>
                <w:rFonts w:ascii="Arial" w:hAnsi="Arial"/>
                <w:spacing w:val="-4"/>
                <w:sz w:val="20"/>
                <w:szCs w:val="20"/>
              </w:rPr>
            </w:pPr>
          </w:p>
        </w:tc>
        <w:tc>
          <w:tcPr>
            <w:tcW w:w="4860" w:type="dxa"/>
            <w:gridSpan w:val="4"/>
          </w:tcPr>
          <w:p w:rsidR="00410214" w:rsidRPr="007222F3" w:rsidRDefault="00410214" w:rsidP="0075691A">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410214" w:rsidRPr="007222F3" w:rsidTr="006771B5">
        <w:trPr>
          <w:trHeight w:val="325"/>
        </w:trPr>
        <w:tc>
          <w:tcPr>
            <w:tcW w:w="4050" w:type="dxa"/>
          </w:tcPr>
          <w:p w:rsidR="00410214" w:rsidRPr="007222F3" w:rsidRDefault="00410214" w:rsidP="0075691A">
            <w:pPr>
              <w:tabs>
                <w:tab w:val="left" w:pos="1440"/>
              </w:tabs>
              <w:spacing w:line="380" w:lineRule="exact"/>
              <w:jc w:val="thaiDistribute"/>
              <w:rPr>
                <w:rFonts w:ascii="Arial" w:hAnsi="Arial"/>
                <w:spacing w:val="-4"/>
                <w:sz w:val="20"/>
                <w:szCs w:val="20"/>
              </w:rPr>
            </w:pPr>
          </w:p>
        </w:tc>
        <w:tc>
          <w:tcPr>
            <w:tcW w:w="2430" w:type="dxa"/>
            <w:gridSpan w:val="2"/>
            <w:vAlign w:val="bottom"/>
          </w:tcPr>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410214" w:rsidRPr="007222F3" w:rsidTr="006771B5">
        <w:trPr>
          <w:trHeight w:val="354"/>
        </w:trPr>
        <w:tc>
          <w:tcPr>
            <w:tcW w:w="4050" w:type="dxa"/>
          </w:tcPr>
          <w:p w:rsidR="00410214" w:rsidRPr="007222F3" w:rsidRDefault="00410214" w:rsidP="0075691A">
            <w:pPr>
              <w:tabs>
                <w:tab w:val="left" w:pos="1440"/>
              </w:tabs>
              <w:spacing w:line="380" w:lineRule="exact"/>
              <w:jc w:val="thaiDistribute"/>
              <w:rPr>
                <w:rFonts w:ascii="Arial" w:hAnsi="Arial"/>
                <w:spacing w:val="-4"/>
                <w:sz w:val="20"/>
                <w:szCs w:val="20"/>
              </w:rPr>
            </w:pPr>
          </w:p>
        </w:tc>
        <w:tc>
          <w:tcPr>
            <w:tcW w:w="1215" w:type="dxa"/>
          </w:tcPr>
          <w:p w:rsidR="00410214" w:rsidRPr="007222F3" w:rsidRDefault="004A13D8"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2019</w:t>
            </w:r>
          </w:p>
        </w:tc>
        <w:tc>
          <w:tcPr>
            <w:tcW w:w="1215" w:type="dxa"/>
          </w:tcPr>
          <w:p w:rsidR="00410214" w:rsidRPr="007222F3" w:rsidRDefault="009F7571"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2018</w:t>
            </w:r>
          </w:p>
        </w:tc>
        <w:tc>
          <w:tcPr>
            <w:tcW w:w="1215" w:type="dxa"/>
          </w:tcPr>
          <w:p w:rsidR="00410214" w:rsidRPr="007222F3" w:rsidRDefault="004A13D8"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2019</w:t>
            </w:r>
          </w:p>
        </w:tc>
        <w:tc>
          <w:tcPr>
            <w:tcW w:w="1215" w:type="dxa"/>
          </w:tcPr>
          <w:p w:rsidR="00410214" w:rsidRPr="007222F3" w:rsidRDefault="009F7571"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2018</w:t>
            </w:r>
          </w:p>
        </w:tc>
      </w:tr>
      <w:tr w:rsidR="00410214" w:rsidRPr="008A5B83" w:rsidTr="006771B5">
        <w:trPr>
          <w:trHeight w:val="325"/>
        </w:trPr>
        <w:tc>
          <w:tcPr>
            <w:tcW w:w="4050" w:type="dxa"/>
          </w:tcPr>
          <w:p w:rsidR="00410214" w:rsidRPr="008A5B83" w:rsidRDefault="00410214" w:rsidP="0075691A">
            <w:pPr>
              <w:tabs>
                <w:tab w:val="left" w:pos="1440"/>
              </w:tabs>
              <w:spacing w:line="380" w:lineRule="exact"/>
              <w:rPr>
                <w:rFonts w:ascii="Arial" w:hAnsi="Arial" w:cs="Arial"/>
                <w:b/>
                <w:bCs/>
                <w:sz w:val="20"/>
                <w:szCs w:val="20"/>
              </w:rPr>
            </w:pPr>
            <w:r w:rsidRPr="008A5B83">
              <w:rPr>
                <w:rFonts w:ascii="Arial" w:hAnsi="Arial" w:cs="Arial"/>
                <w:b/>
                <w:bCs/>
                <w:sz w:val="20"/>
                <w:szCs w:val="20"/>
              </w:rPr>
              <w:t>Current income tax:</w:t>
            </w: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r>
      <w:tr w:rsidR="0075691A" w:rsidRPr="008A5B83" w:rsidTr="006771B5">
        <w:trPr>
          <w:trHeight w:val="325"/>
        </w:trPr>
        <w:tc>
          <w:tcPr>
            <w:tcW w:w="4050" w:type="dxa"/>
          </w:tcPr>
          <w:p w:rsidR="0075691A" w:rsidRPr="008A5B83" w:rsidRDefault="0075691A" w:rsidP="0075691A">
            <w:pPr>
              <w:tabs>
                <w:tab w:val="left" w:pos="1440"/>
              </w:tabs>
              <w:spacing w:line="380" w:lineRule="exact"/>
              <w:ind w:left="12"/>
              <w:rPr>
                <w:rFonts w:ascii="Arial" w:hAnsi="Arial" w:cs="Arial"/>
                <w:sz w:val="20"/>
                <w:szCs w:val="20"/>
              </w:rPr>
            </w:pPr>
            <w:r w:rsidRPr="008A5B83">
              <w:rPr>
                <w:rFonts w:ascii="Arial" w:hAnsi="Arial" w:cs="Arial"/>
                <w:sz w:val="20"/>
                <w:szCs w:val="20"/>
              </w:rPr>
              <w:t>Current income tax charge</w:t>
            </w:r>
          </w:p>
        </w:tc>
        <w:tc>
          <w:tcPr>
            <w:tcW w:w="1215" w:type="dxa"/>
            <w:vAlign w:val="bottom"/>
          </w:tcPr>
          <w:p w:rsidR="0075691A" w:rsidRPr="008A5B83" w:rsidRDefault="00407499" w:rsidP="0075691A">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3,53</w:t>
            </w:r>
            <w:r w:rsidR="006F40F7">
              <w:rPr>
                <w:rFonts w:ascii="Arial" w:hAnsi="Arial" w:cs="Arial"/>
                <w:spacing w:val="-4"/>
                <w:sz w:val="20"/>
                <w:szCs w:val="20"/>
              </w:rPr>
              <w:t>5</w:t>
            </w:r>
          </w:p>
        </w:tc>
        <w:tc>
          <w:tcPr>
            <w:tcW w:w="1215" w:type="dxa"/>
            <w:vAlign w:val="bottom"/>
          </w:tcPr>
          <w:p w:rsidR="0075691A" w:rsidRPr="008A5B83" w:rsidRDefault="0075691A" w:rsidP="0075691A">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3,982</w:t>
            </w:r>
          </w:p>
        </w:tc>
        <w:tc>
          <w:tcPr>
            <w:tcW w:w="1215" w:type="dxa"/>
            <w:vAlign w:val="bottom"/>
          </w:tcPr>
          <w:p w:rsidR="0075691A" w:rsidRPr="008A5B83" w:rsidRDefault="00407499" w:rsidP="0075691A">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1,6</w:t>
            </w:r>
            <w:r w:rsidR="006F40F7">
              <w:rPr>
                <w:rFonts w:ascii="Arial" w:hAnsi="Arial" w:cs="Arial"/>
                <w:spacing w:val="-4"/>
                <w:sz w:val="20"/>
                <w:szCs w:val="20"/>
              </w:rPr>
              <w:t>90</w:t>
            </w:r>
          </w:p>
        </w:tc>
        <w:tc>
          <w:tcPr>
            <w:tcW w:w="1215" w:type="dxa"/>
            <w:vAlign w:val="bottom"/>
          </w:tcPr>
          <w:p w:rsidR="0075691A" w:rsidRPr="008A5B83" w:rsidRDefault="0075691A" w:rsidP="0075691A">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3,202</w:t>
            </w:r>
          </w:p>
        </w:tc>
      </w:tr>
      <w:tr w:rsidR="0075691A" w:rsidRPr="008A5B83" w:rsidTr="006771B5">
        <w:trPr>
          <w:trHeight w:val="311"/>
        </w:trPr>
        <w:tc>
          <w:tcPr>
            <w:tcW w:w="4050" w:type="dxa"/>
          </w:tcPr>
          <w:p w:rsidR="0075691A" w:rsidRPr="008A5B83" w:rsidRDefault="0075691A" w:rsidP="0075691A">
            <w:pPr>
              <w:tabs>
                <w:tab w:val="left" w:pos="567"/>
                <w:tab w:val="left" w:pos="1134"/>
                <w:tab w:val="left" w:pos="1701"/>
              </w:tabs>
              <w:spacing w:line="380" w:lineRule="exact"/>
              <w:ind w:left="12" w:right="-108" w:hanging="12"/>
              <w:rPr>
                <w:rFonts w:ascii="Arial" w:hAnsi="Arial" w:cs="Arial"/>
                <w:b/>
                <w:bCs/>
                <w:color w:val="000000"/>
                <w:sz w:val="20"/>
                <w:szCs w:val="20"/>
              </w:rPr>
            </w:pPr>
            <w:r w:rsidRPr="008A5B83">
              <w:rPr>
                <w:rFonts w:ascii="Arial" w:hAnsi="Arial" w:cs="Arial"/>
                <w:b/>
                <w:bCs/>
                <w:color w:val="000000"/>
                <w:sz w:val="20"/>
                <w:szCs w:val="20"/>
              </w:rPr>
              <w:t>Deferred tax:</w:t>
            </w:r>
          </w:p>
        </w:tc>
        <w:tc>
          <w:tcPr>
            <w:tcW w:w="1215" w:type="dxa"/>
            <w:vAlign w:val="bottom"/>
          </w:tcPr>
          <w:p w:rsidR="0075691A" w:rsidRPr="008A5B83" w:rsidRDefault="0075691A" w:rsidP="0075691A">
            <w:pPr>
              <w:tabs>
                <w:tab w:val="decimal" w:pos="882"/>
              </w:tabs>
              <w:spacing w:line="380" w:lineRule="exact"/>
              <w:ind w:right="-43"/>
              <w:jc w:val="thaiDistribute"/>
              <w:rPr>
                <w:rFonts w:ascii="Arial" w:hAnsi="Arial" w:cs="Arial"/>
                <w:spacing w:val="-4"/>
                <w:sz w:val="20"/>
                <w:szCs w:val="20"/>
              </w:rPr>
            </w:pPr>
          </w:p>
        </w:tc>
        <w:tc>
          <w:tcPr>
            <w:tcW w:w="1215" w:type="dxa"/>
            <w:vAlign w:val="bottom"/>
          </w:tcPr>
          <w:p w:rsidR="0075691A" w:rsidRPr="008A5B83" w:rsidRDefault="0075691A" w:rsidP="0075691A">
            <w:pPr>
              <w:tabs>
                <w:tab w:val="decimal" w:pos="882"/>
              </w:tabs>
              <w:spacing w:line="380" w:lineRule="exact"/>
              <w:ind w:right="-43"/>
              <w:jc w:val="thaiDistribute"/>
              <w:rPr>
                <w:rFonts w:ascii="Arial" w:hAnsi="Arial" w:cs="Arial"/>
                <w:spacing w:val="-4"/>
                <w:sz w:val="20"/>
                <w:szCs w:val="20"/>
              </w:rPr>
            </w:pPr>
          </w:p>
        </w:tc>
        <w:tc>
          <w:tcPr>
            <w:tcW w:w="1215" w:type="dxa"/>
            <w:vAlign w:val="bottom"/>
          </w:tcPr>
          <w:p w:rsidR="0075691A" w:rsidRPr="008A5B83" w:rsidRDefault="0075691A" w:rsidP="0075691A">
            <w:pPr>
              <w:tabs>
                <w:tab w:val="decimal" w:pos="882"/>
              </w:tabs>
              <w:spacing w:line="380" w:lineRule="exact"/>
              <w:ind w:right="-43"/>
              <w:jc w:val="thaiDistribute"/>
              <w:rPr>
                <w:rFonts w:ascii="Arial" w:hAnsi="Arial" w:cs="Arial"/>
                <w:spacing w:val="-4"/>
                <w:sz w:val="20"/>
                <w:szCs w:val="20"/>
              </w:rPr>
            </w:pPr>
          </w:p>
        </w:tc>
        <w:tc>
          <w:tcPr>
            <w:tcW w:w="1215" w:type="dxa"/>
            <w:vAlign w:val="bottom"/>
          </w:tcPr>
          <w:p w:rsidR="0075691A" w:rsidRPr="008A5B83" w:rsidRDefault="0075691A" w:rsidP="0075691A">
            <w:pPr>
              <w:tabs>
                <w:tab w:val="decimal" w:pos="882"/>
              </w:tabs>
              <w:spacing w:line="380" w:lineRule="exact"/>
              <w:ind w:right="-43"/>
              <w:jc w:val="thaiDistribute"/>
              <w:rPr>
                <w:rFonts w:ascii="Arial" w:hAnsi="Arial" w:cs="Arial"/>
                <w:spacing w:val="-4"/>
                <w:sz w:val="20"/>
                <w:szCs w:val="20"/>
              </w:rPr>
            </w:pPr>
          </w:p>
        </w:tc>
      </w:tr>
      <w:tr w:rsidR="0075691A" w:rsidRPr="008A5B83" w:rsidTr="006771B5">
        <w:trPr>
          <w:trHeight w:val="558"/>
        </w:trPr>
        <w:tc>
          <w:tcPr>
            <w:tcW w:w="4050" w:type="dxa"/>
          </w:tcPr>
          <w:p w:rsidR="0075691A" w:rsidRPr="008A5B83" w:rsidRDefault="0075691A" w:rsidP="0075691A">
            <w:pPr>
              <w:tabs>
                <w:tab w:val="left" w:pos="567"/>
                <w:tab w:val="left" w:pos="1134"/>
                <w:tab w:val="left" w:pos="1701"/>
              </w:tabs>
              <w:spacing w:line="380" w:lineRule="exact"/>
              <w:ind w:left="312" w:hanging="300"/>
              <w:rPr>
                <w:rFonts w:ascii="Arial" w:hAnsi="Arial" w:cs="Arial"/>
                <w:sz w:val="20"/>
                <w:szCs w:val="20"/>
                <w:cs/>
              </w:rPr>
            </w:pPr>
            <w:r w:rsidRPr="008A5B83">
              <w:rPr>
                <w:rFonts w:ascii="Arial" w:hAnsi="Arial" w:cs="Arial"/>
                <w:sz w:val="20"/>
                <w:szCs w:val="20"/>
              </w:rPr>
              <w:t xml:space="preserve">Relating to origination and reversal of temporary differences  </w:t>
            </w:r>
          </w:p>
        </w:tc>
        <w:tc>
          <w:tcPr>
            <w:tcW w:w="1215" w:type="dxa"/>
            <w:vAlign w:val="bottom"/>
          </w:tcPr>
          <w:p w:rsidR="0075691A" w:rsidRPr="008A5B83" w:rsidRDefault="00407499" w:rsidP="0075691A">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w:t>
            </w:r>
            <w:r w:rsidR="00875FD1">
              <w:rPr>
                <w:rFonts w:ascii="Arial" w:hAnsi="Arial" w:cs="Arial"/>
                <w:spacing w:val="-4"/>
                <w:sz w:val="20"/>
                <w:szCs w:val="20"/>
              </w:rPr>
              <w:t>6,574</w:t>
            </w:r>
            <w:r>
              <w:rPr>
                <w:rFonts w:ascii="Arial" w:hAnsi="Arial" w:cs="Arial"/>
                <w:spacing w:val="-4"/>
                <w:sz w:val="20"/>
                <w:szCs w:val="20"/>
              </w:rPr>
              <w:t>)</w:t>
            </w:r>
          </w:p>
        </w:tc>
        <w:tc>
          <w:tcPr>
            <w:tcW w:w="1215" w:type="dxa"/>
            <w:vAlign w:val="bottom"/>
          </w:tcPr>
          <w:p w:rsidR="0075691A" w:rsidRPr="008A5B83" w:rsidRDefault="0075691A" w:rsidP="0075691A">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97</w:t>
            </w:r>
          </w:p>
        </w:tc>
        <w:tc>
          <w:tcPr>
            <w:tcW w:w="1215" w:type="dxa"/>
            <w:vAlign w:val="bottom"/>
          </w:tcPr>
          <w:p w:rsidR="0075691A" w:rsidRPr="008A5B83" w:rsidRDefault="00875FD1" w:rsidP="0075691A">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(4,138)</w:t>
            </w:r>
          </w:p>
        </w:tc>
        <w:tc>
          <w:tcPr>
            <w:tcW w:w="1215" w:type="dxa"/>
            <w:vAlign w:val="bottom"/>
          </w:tcPr>
          <w:p w:rsidR="0075691A" w:rsidRPr="008A5B83" w:rsidRDefault="0075691A" w:rsidP="0075691A">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261</w:t>
            </w:r>
          </w:p>
        </w:tc>
      </w:tr>
      <w:tr w:rsidR="0075691A" w:rsidRPr="008A5B83" w:rsidTr="006771B5">
        <w:trPr>
          <w:trHeight w:val="650"/>
        </w:trPr>
        <w:tc>
          <w:tcPr>
            <w:tcW w:w="4050" w:type="dxa"/>
          </w:tcPr>
          <w:p w:rsidR="0075691A" w:rsidRPr="008A5B83" w:rsidRDefault="0075691A" w:rsidP="0075691A">
            <w:pPr>
              <w:tabs>
                <w:tab w:val="left" w:pos="567"/>
                <w:tab w:val="left" w:pos="1134"/>
                <w:tab w:val="left" w:pos="1701"/>
              </w:tabs>
              <w:spacing w:line="380" w:lineRule="exact"/>
              <w:ind w:left="312" w:right="-108" w:hanging="312"/>
              <w:rPr>
                <w:rFonts w:ascii="Arial" w:hAnsi="Arial" w:cs="Arial"/>
                <w:b/>
                <w:bCs/>
                <w:color w:val="000000"/>
                <w:sz w:val="20"/>
                <w:szCs w:val="20"/>
              </w:rPr>
            </w:pPr>
            <w:bookmarkStart w:id="2" w:name="Note31_incomeTax"/>
            <w:bookmarkEnd w:id="2"/>
            <w:r w:rsidRPr="008A5B83">
              <w:rPr>
                <w:rFonts w:ascii="Arial" w:hAnsi="Arial" w:cs="Arial"/>
                <w:b/>
                <w:bCs/>
                <w:color w:val="000000"/>
                <w:sz w:val="20"/>
                <w:szCs w:val="20"/>
              </w:rPr>
              <w:t>Income tax expense</w:t>
            </w:r>
            <w:r w:rsidR="00407499">
              <w:rPr>
                <w:rFonts w:ascii="Arial" w:hAnsi="Arial" w:cs="Arial"/>
                <w:b/>
                <w:bCs/>
                <w:color w:val="000000"/>
                <w:sz w:val="20"/>
                <w:szCs w:val="20"/>
              </w:rPr>
              <w:t xml:space="preserve"> (revenue)</w:t>
            </w:r>
            <w:r w:rsidRPr="008A5B83">
              <w:rPr>
                <w:rFonts w:ascii="Arial" w:hAnsi="Arial" w:cs="Arial"/>
                <w:b/>
                <w:bCs/>
                <w:color w:val="000000"/>
                <w:sz w:val="20"/>
                <w:szCs w:val="20"/>
              </w:rPr>
              <w:t xml:space="preserve"> reported in </w:t>
            </w:r>
            <w:r w:rsidR="00D63E9A">
              <w:rPr>
                <w:rFonts w:ascii="Arial" w:hAnsi="Arial" w:cs="Arial"/>
                <w:b/>
                <w:bCs/>
                <w:color w:val="000000"/>
                <w:sz w:val="20"/>
                <w:szCs w:val="20"/>
              </w:rPr>
              <w:t>profit or loss</w:t>
            </w:r>
          </w:p>
        </w:tc>
        <w:tc>
          <w:tcPr>
            <w:tcW w:w="1215" w:type="dxa"/>
            <w:vAlign w:val="bottom"/>
          </w:tcPr>
          <w:p w:rsidR="0075691A" w:rsidRPr="008A5B83" w:rsidRDefault="00407499" w:rsidP="0075691A">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w:t>
            </w:r>
            <w:r w:rsidR="00875FD1">
              <w:rPr>
                <w:rFonts w:ascii="Arial" w:hAnsi="Arial" w:cs="Arial"/>
                <w:spacing w:val="-4"/>
                <w:sz w:val="20"/>
                <w:szCs w:val="20"/>
              </w:rPr>
              <w:t>3,039</w:t>
            </w:r>
            <w:r>
              <w:rPr>
                <w:rFonts w:ascii="Arial" w:hAnsi="Arial" w:cs="Arial"/>
                <w:spacing w:val="-4"/>
                <w:sz w:val="20"/>
                <w:szCs w:val="20"/>
              </w:rPr>
              <w:t>)</w:t>
            </w:r>
          </w:p>
        </w:tc>
        <w:tc>
          <w:tcPr>
            <w:tcW w:w="1215" w:type="dxa"/>
            <w:vAlign w:val="bottom"/>
          </w:tcPr>
          <w:p w:rsidR="0075691A" w:rsidRPr="008A5B83" w:rsidRDefault="0075691A" w:rsidP="0075691A">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4,079</w:t>
            </w:r>
          </w:p>
        </w:tc>
        <w:tc>
          <w:tcPr>
            <w:tcW w:w="1215" w:type="dxa"/>
            <w:vAlign w:val="bottom"/>
          </w:tcPr>
          <w:p w:rsidR="0075691A" w:rsidRPr="008A5B83" w:rsidRDefault="00875FD1" w:rsidP="0075691A">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(2,448)</w:t>
            </w:r>
          </w:p>
        </w:tc>
        <w:tc>
          <w:tcPr>
            <w:tcW w:w="1215" w:type="dxa"/>
            <w:vAlign w:val="bottom"/>
          </w:tcPr>
          <w:p w:rsidR="0075691A" w:rsidRPr="008A5B83" w:rsidRDefault="0075691A" w:rsidP="0075691A">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3,463</w:t>
            </w:r>
          </w:p>
        </w:tc>
      </w:tr>
    </w:tbl>
    <w:p w:rsidR="00F25631" w:rsidRDefault="00F25631" w:rsidP="00F25631">
      <w:pPr>
        <w:overflowPunct/>
        <w:autoSpaceDE/>
        <w:adjustRightInd/>
        <w:spacing w:before="240" w:after="120" w:line="380" w:lineRule="exact"/>
        <w:ind w:left="547"/>
        <w:jc w:val="thaiDistribute"/>
        <w:rPr>
          <w:rFonts w:ascii="Arial" w:hAnsi="Arial"/>
          <w:sz w:val="22"/>
          <w:szCs w:val="22"/>
        </w:rPr>
      </w:pPr>
      <w:r>
        <w:rPr>
          <w:rFonts w:ascii="Arial" w:hAnsi="Arial"/>
          <w:sz w:val="22"/>
          <w:szCs w:val="22"/>
        </w:rPr>
        <w:t xml:space="preserve">The amounts of income tax relating to each component of other comprehensive income for the years ended 31 December </w:t>
      </w:r>
      <w:r w:rsidR="004A13D8">
        <w:rPr>
          <w:rFonts w:ascii="Arial" w:hAnsi="Arial"/>
          <w:sz w:val="22"/>
          <w:szCs w:val="22"/>
        </w:rPr>
        <w:t>2019</w:t>
      </w:r>
      <w:r>
        <w:rPr>
          <w:rFonts w:ascii="Arial" w:hAnsi="Arial"/>
          <w:sz w:val="22"/>
          <w:szCs w:val="22"/>
        </w:rPr>
        <w:t xml:space="preserve"> and </w:t>
      </w:r>
      <w:r w:rsidR="009F7571">
        <w:rPr>
          <w:rFonts w:ascii="Arial" w:hAnsi="Arial"/>
          <w:sz w:val="22"/>
          <w:szCs w:val="22"/>
        </w:rPr>
        <w:t>2018</w:t>
      </w:r>
      <w:r>
        <w:rPr>
          <w:rFonts w:ascii="Arial" w:hAnsi="Arial"/>
          <w:sz w:val="22"/>
          <w:szCs w:val="22"/>
        </w:rPr>
        <w:t xml:space="preserve"> are as follows:</w:t>
      </w:r>
    </w:p>
    <w:tbl>
      <w:tblPr>
        <w:tblW w:w="8775" w:type="dxa"/>
        <w:tblInd w:w="588" w:type="dxa"/>
        <w:tblLayout w:type="fixed"/>
        <w:tblLook w:val="04A0" w:firstRow="1" w:lastRow="0" w:firstColumn="1" w:lastColumn="0" w:noHBand="0" w:noVBand="1"/>
      </w:tblPr>
      <w:tblGrid>
        <w:gridCol w:w="3552"/>
        <w:gridCol w:w="1305"/>
        <w:gridCol w:w="1305"/>
        <w:gridCol w:w="1305"/>
        <w:gridCol w:w="1308"/>
      </w:tblGrid>
      <w:tr w:rsidR="00F25631" w:rsidTr="005B2849">
        <w:tc>
          <w:tcPr>
            <w:tcW w:w="8775" w:type="dxa"/>
            <w:gridSpan w:val="5"/>
            <w:hideMark/>
          </w:tcPr>
          <w:p w:rsidR="00F25631" w:rsidRDefault="00F25631">
            <w:pPr>
              <w:spacing w:before="120" w:after="120" w:line="340" w:lineRule="exact"/>
              <w:ind w:right="-14"/>
              <w:jc w:val="right"/>
              <w:rPr>
                <w:rFonts w:ascii="Arial" w:hAnsi="Arial" w:cs="Arial"/>
                <w:sz w:val="22"/>
                <w:szCs w:val="22"/>
              </w:rPr>
            </w:pPr>
            <w:r>
              <w:rPr>
                <w:rFonts w:ascii="Arial" w:hAnsi="Arial" w:cs="Arial"/>
                <w:sz w:val="22"/>
                <w:szCs w:val="22"/>
              </w:rPr>
              <w:t>(Unit: Thousand Baht)</w:t>
            </w:r>
          </w:p>
        </w:tc>
      </w:tr>
      <w:tr w:rsidR="00F25631" w:rsidTr="005B2849">
        <w:tc>
          <w:tcPr>
            <w:tcW w:w="3552" w:type="dxa"/>
          </w:tcPr>
          <w:p w:rsidR="00F25631" w:rsidRDefault="00F25631">
            <w:pPr>
              <w:spacing w:line="340" w:lineRule="exact"/>
              <w:ind w:right="-14"/>
              <w:jc w:val="thaiDistribute"/>
              <w:rPr>
                <w:rFonts w:ascii="Arial" w:hAnsi="Arial" w:cs="Arial"/>
                <w:sz w:val="22"/>
                <w:szCs w:val="22"/>
              </w:rPr>
            </w:pPr>
          </w:p>
        </w:tc>
        <w:tc>
          <w:tcPr>
            <w:tcW w:w="2610" w:type="dxa"/>
            <w:gridSpan w:val="2"/>
            <w:hideMark/>
          </w:tcPr>
          <w:p w:rsidR="00F25631" w:rsidRDefault="00F25631">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Consolidated financial statements</w:t>
            </w:r>
          </w:p>
        </w:tc>
        <w:tc>
          <w:tcPr>
            <w:tcW w:w="2610" w:type="dxa"/>
            <w:gridSpan w:val="2"/>
            <w:hideMark/>
          </w:tcPr>
          <w:p w:rsidR="00F25631" w:rsidRDefault="00F25631">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Separate financial statements</w:t>
            </w:r>
          </w:p>
        </w:tc>
      </w:tr>
      <w:tr w:rsidR="00F25631" w:rsidTr="005B2849">
        <w:tc>
          <w:tcPr>
            <w:tcW w:w="3552" w:type="dxa"/>
          </w:tcPr>
          <w:p w:rsidR="00F25631" w:rsidRDefault="00F25631">
            <w:pPr>
              <w:spacing w:line="340" w:lineRule="exact"/>
              <w:ind w:right="-14"/>
              <w:jc w:val="thaiDistribute"/>
              <w:rPr>
                <w:rFonts w:ascii="Arial" w:hAnsi="Arial" w:cs="Arial"/>
                <w:b/>
                <w:bCs/>
                <w:sz w:val="22"/>
                <w:szCs w:val="22"/>
                <w:u w:val="single"/>
              </w:rPr>
            </w:pPr>
          </w:p>
        </w:tc>
        <w:tc>
          <w:tcPr>
            <w:tcW w:w="1305" w:type="dxa"/>
            <w:hideMark/>
          </w:tcPr>
          <w:p w:rsidR="00F25631" w:rsidRDefault="004A13D8">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2019</w:t>
            </w:r>
          </w:p>
        </w:tc>
        <w:tc>
          <w:tcPr>
            <w:tcW w:w="1305" w:type="dxa"/>
            <w:hideMark/>
          </w:tcPr>
          <w:p w:rsidR="00F25631" w:rsidRDefault="009F7571">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2018</w:t>
            </w:r>
          </w:p>
        </w:tc>
        <w:tc>
          <w:tcPr>
            <w:tcW w:w="1305" w:type="dxa"/>
            <w:hideMark/>
          </w:tcPr>
          <w:p w:rsidR="00F25631" w:rsidRDefault="004A13D8">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2019</w:t>
            </w:r>
          </w:p>
        </w:tc>
        <w:tc>
          <w:tcPr>
            <w:tcW w:w="1305" w:type="dxa"/>
            <w:hideMark/>
          </w:tcPr>
          <w:p w:rsidR="00F25631" w:rsidRDefault="009F7571">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2018</w:t>
            </w:r>
          </w:p>
        </w:tc>
      </w:tr>
      <w:tr w:rsidR="00F25631" w:rsidTr="005B2849">
        <w:tc>
          <w:tcPr>
            <w:tcW w:w="3552" w:type="dxa"/>
            <w:hideMark/>
          </w:tcPr>
          <w:p w:rsidR="00F25631" w:rsidRDefault="00F25631">
            <w:pPr>
              <w:tabs>
                <w:tab w:val="left" w:pos="102"/>
                <w:tab w:val="left" w:pos="567"/>
                <w:tab w:val="left" w:pos="1134"/>
                <w:tab w:val="left" w:pos="1701"/>
              </w:tabs>
              <w:spacing w:line="340" w:lineRule="exact"/>
              <w:ind w:left="252" w:right="-108" w:hanging="243"/>
              <w:rPr>
                <w:rFonts w:ascii="Arial" w:hAnsi="Arial" w:cs="Arial"/>
                <w:sz w:val="22"/>
                <w:szCs w:val="22"/>
              </w:rPr>
            </w:pPr>
            <w:r>
              <w:rPr>
                <w:rFonts w:ascii="Arial" w:hAnsi="Arial" w:cs="Arial"/>
                <w:sz w:val="22"/>
                <w:szCs w:val="22"/>
              </w:rPr>
              <w:t xml:space="preserve">Deferred tax relating to actuarial </w:t>
            </w: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r>
      <w:tr w:rsidR="0075691A" w:rsidTr="005B2849">
        <w:tc>
          <w:tcPr>
            <w:tcW w:w="3552" w:type="dxa"/>
            <w:hideMark/>
          </w:tcPr>
          <w:p w:rsidR="0075691A" w:rsidRDefault="0075691A" w:rsidP="0075691A">
            <w:pPr>
              <w:tabs>
                <w:tab w:val="left" w:pos="102"/>
                <w:tab w:val="left" w:pos="567"/>
                <w:tab w:val="left" w:pos="1134"/>
                <w:tab w:val="left" w:pos="1701"/>
              </w:tabs>
              <w:spacing w:line="340" w:lineRule="exact"/>
              <w:ind w:left="252" w:right="-108" w:hanging="243"/>
              <w:rPr>
                <w:rFonts w:ascii="Arial" w:hAnsi="Arial" w:cs="Arial"/>
                <w:sz w:val="22"/>
                <w:szCs w:val="22"/>
              </w:rPr>
            </w:pPr>
            <w:r>
              <w:rPr>
                <w:rFonts w:ascii="Arial" w:hAnsi="Arial" w:cs="Arial"/>
                <w:sz w:val="22"/>
                <w:szCs w:val="22"/>
              </w:rPr>
              <w:tab/>
            </w:r>
            <w:r>
              <w:rPr>
                <w:rFonts w:ascii="Arial" w:hAnsi="Arial" w:cs="Arial"/>
                <w:sz w:val="22"/>
                <w:szCs w:val="22"/>
              </w:rPr>
              <w:tab/>
              <w:t>gain</w:t>
            </w:r>
          </w:p>
        </w:tc>
        <w:tc>
          <w:tcPr>
            <w:tcW w:w="1305" w:type="dxa"/>
            <w:vAlign w:val="bottom"/>
          </w:tcPr>
          <w:p w:rsidR="0075691A" w:rsidRDefault="00407499" w:rsidP="0075691A">
            <w:pPr>
              <w:pBdr>
                <w:bottom w:val="single" w:sz="4" w:space="1" w:color="auto"/>
              </w:pBdr>
              <w:tabs>
                <w:tab w:val="decimal" w:pos="972"/>
              </w:tabs>
              <w:spacing w:line="340" w:lineRule="exact"/>
              <w:ind w:right="-14"/>
              <w:rPr>
                <w:rFonts w:ascii="Arial" w:hAnsi="Arial" w:cs="Arial"/>
                <w:sz w:val="22"/>
                <w:szCs w:val="22"/>
                <w:cs/>
              </w:rPr>
            </w:pPr>
            <w:r>
              <w:rPr>
                <w:rFonts w:ascii="Arial" w:hAnsi="Arial" w:cs="Arial"/>
                <w:sz w:val="22"/>
                <w:szCs w:val="22"/>
              </w:rPr>
              <w:t>13</w:t>
            </w:r>
          </w:p>
        </w:tc>
        <w:tc>
          <w:tcPr>
            <w:tcW w:w="1305" w:type="dxa"/>
            <w:vAlign w:val="bottom"/>
            <w:hideMark/>
          </w:tcPr>
          <w:p w:rsidR="0075691A" w:rsidRDefault="0075691A" w:rsidP="0075691A">
            <w:pPr>
              <w:pBdr>
                <w:bottom w:val="single" w:sz="4" w:space="1" w:color="auto"/>
              </w:pBdr>
              <w:tabs>
                <w:tab w:val="decimal" w:pos="972"/>
              </w:tabs>
              <w:spacing w:line="340" w:lineRule="exact"/>
              <w:ind w:right="-14"/>
              <w:rPr>
                <w:rFonts w:ascii="Arial" w:hAnsi="Arial" w:cs="Arial"/>
                <w:sz w:val="22"/>
                <w:szCs w:val="22"/>
                <w:cs/>
              </w:rPr>
            </w:pPr>
            <w:r>
              <w:rPr>
                <w:rFonts w:ascii="Arial" w:hAnsi="Arial" w:cs="Arial"/>
                <w:sz w:val="22"/>
                <w:szCs w:val="22"/>
              </w:rPr>
              <w:t>581</w:t>
            </w:r>
          </w:p>
        </w:tc>
        <w:tc>
          <w:tcPr>
            <w:tcW w:w="1305" w:type="dxa"/>
            <w:vAlign w:val="bottom"/>
          </w:tcPr>
          <w:p w:rsidR="0075691A" w:rsidRDefault="00407499" w:rsidP="0075691A">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p>
        </w:tc>
        <w:tc>
          <w:tcPr>
            <w:tcW w:w="1305" w:type="dxa"/>
            <w:vAlign w:val="bottom"/>
            <w:hideMark/>
          </w:tcPr>
          <w:p w:rsidR="0075691A" w:rsidRDefault="0075691A" w:rsidP="0075691A">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581</w:t>
            </w:r>
          </w:p>
        </w:tc>
      </w:tr>
      <w:tr w:rsidR="0075691A" w:rsidTr="005B2849">
        <w:tc>
          <w:tcPr>
            <w:tcW w:w="3552" w:type="dxa"/>
          </w:tcPr>
          <w:p w:rsidR="0075691A" w:rsidRDefault="0075691A" w:rsidP="0075691A">
            <w:pPr>
              <w:tabs>
                <w:tab w:val="left" w:pos="102"/>
                <w:tab w:val="left" w:pos="567"/>
                <w:tab w:val="left" w:pos="1134"/>
                <w:tab w:val="left" w:pos="1701"/>
              </w:tabs>
              <w:spacing w:line="340" w:lineRule="exact"/>
              <w:ind w:left="252" w:right="-108" w:hanging="243"/>
              <w:rPr>
                <w:rFonts w:ascii="Arial" w:hAnsi="Arial" w:cs="Arial"/>
                <w:sz w:val="22"/>
                <w:szCs w:val="22"/>
              </w:rPr>
            </w:pPr>
          </w:p>
        </w:tc>
        <w:tc>
          <w:tcPr>
            <w:tcW w:w="1305" w:type="dxa"/>
            <w:vAlign w:val="bottom"/>
          </w:tcPr>
          <w:p w:rsidR="0075691A" w:rsidRDefault="00407499" w:rsidP="0075691A">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13</w:t>
            </w:r>
          </w:p>
        </w:tc>
        <w:tc>
          <w:tcPr>
            <w:tcW w:w="1305" w:type="dxa"/>
            <w:vAlign w:val="bottom"/>
            <w:hideMark/>
          </w:tcPr>
          <w:p w:rsidR="0075691A" w:rsidRDefault="0075691A" w:rsidP="0075691A">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581</w:t>
            </w:r>
          </w:p>
        </w:tc>
        <w:tc>
          <w:tcPr>
            <w:tcW w:w="1305" w:type="dxa"/>
            <w:vAlign w:val="bottom"/>
          </w:tcPr>
          <w:p w:rsidR="0075691A" w:rsidRDefault="00407499" w:rsidP="0075691A">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p>
        </w:tc>
        <w:tc>
          <w:tcPr>
            <w:tcW w:w="1305" w:type="dxa"/>
            <w:vAlign w:val="bottom"/>
            <w:hideMark/>
          </w:tcPr>
          <w:p w:rsidR="0075691A" w:rsidRDefault="0075691A" w:rsidP="0075691A">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581</w:t>
            </w:r>
          </w:p>
        </w:tc>
      </w:tr>
    </w:tbl>
    <w:p w:rsidR="00AB7F33" w:rsidRDefault="00AB7F33" w:rsidP="00410214">
      <w:pPr>
        <w:tabs>
          <w:tab w:val="left" w:pos="1134"/>
          <w:tab w:val="left" w:pos="1701"/>
        </w:tabs>
        <w:spacing w:before="240" w:after="120" w:line="380" w:lineRule="exact"/>
        <w:ind w:left="547"/>
        <w:jc w:val="thaiDistribute"/>
        <w:rPr>
          <w:rFonts w:ascii="Arial" w:hAnsi="Arial" w:cs="Cordia New"/>
          <w:sz w:val="22"/>
        </w:rPr>
      </w:pPr>
      <w:r>
        <w:rPr>
          <w:rFonts w:ascii="Arial" w:hAnsi="Arial" w:cs="Cordia New"/>
          <w:sz w:val="22"/>
        </w:rPr>
        <w:br w:type="page"/>
      </w:r>
    </w:p>
    <w:p w:rsidR="00410214" w:rsidRPr="007222F3" w:rsidRDefault="00410214" w:rsidP="00410214">
      <w:pPr>
        <w:tabs>
          <w:tab w:val="left" w:pos="1134"/>
          <w:tab w:val="left" w:pos="1701"/>
        </w:tabs>
        <w:spacing w:before="240" w:after="120" w:line="380" w:lineRule="exact"/>
        <w:ind w:left="547"/>
        <w:jc w:val="thaiDistribute"/>
        <w:rPr>
          <w:rFonts w:ascii="Arial" w:hAnsi="Arial" w:cs="Cordia New"/>
          <w:sz w:val="22"/>
        </w:rPr>
      </w:pPr>
      <w:r w:rsidRPr="007222F3">
        <w:rPr>
          <w:rFonts w:ascii="Arial" w:hAnsi="Arial" w:cs="Cordia New"/>
          <w:sz w:val="22"/>
        </w:rPr>
        <w:lastRenderedPageBreak/>
        <w:t>The reconciliation between accounting profit and income tax expense is shown below.</w:t>
      </w:r>
    </w:p>
    <w:tbl>
      <w:tblPr>
        <w:tblW w:w="9475" w:type="dxa"/>
        <w:tblInd w:w="450" w:type="dxa"/>
        <w:tblLayout w:type="fixed"/>
        <w:tblLook w:val="01E0" w:firstRow="1" w:lastRow="1" w:firstColumn="1" w:lastColumn="1" w:noHBand="0" w:noVBand="0"/>
      </w:tblPr>
      <w:tblGrid>
        <w:gridCol w:w="4410"/>
        <w:gridCol w:w="1308"/>
        <w:gridCol w:w="1302"/>
        <w:gridCol w:w="1260"/>
        <w:gridCol w:w="1188"/>
        <w:gridCol w:w="7"/>
      </w:tblGrid>
      <w:tr w:rsidR="00410214" w:rsidRPr="007222F3" w:rsidTr="00BC5B80">
        <w:trPr>
          <w:gridAfter w:val="1"/>
          <w:wAfter w:w="7" w:type="dxa"/>
        </w:trPr>
        <w:tc>
          <w:tcPr>
            <w:tcW w:w="4410" w:type="dxa"/>
          </w:tcPr>
          <w:p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5058" w:type="dxa"/>
            <w:gridSpan w:val="4"/>
          </w:tcPr>
          <w:p w:rsidR="00410214" w:rsidRPr="00C0166F" w:rsidRDefault="00410214" w:rsidP="00136EBA">
            <w:pPr>
              <w:spacing w:line="340" w:lineRule="exact"/>
              <w:jc w:val="right"/>
              <w:rPr>
                <w:rFonts w:ascii="Arial" w:hAnsi="Arial" w:cs="Arial"/>
                <w:spacing w:val="-4"/>
                <w:sz w:val="20"/>
                <w:szCs w:val="20"/>
              </w:rPr>
            </w:pPr>
            <w:r w:rsidRPr="00C0166F">
              <w:rPr>
                <w:rFonts w:ascii="Arial" w:hAnsi="Arial" w:cs="Arial"/>
                <w:spacing w:val="-4"/>
                <w:sz w:val="20"/>
                <w:szCs w:val="20"/>
              </w:rPr>
              <w:t>(Unit: Thousand Baht)</w:t>
            </w:r>
          </w:p>
        </w:tc>
      </w:tr>
      <w:tr w:rsidR="00410214" w:rsidRPr="007222F3" w:rsidTr="00BC5B80">
        <w:trPr>
          <w:gridAfter w:val="1"/>
          <w:wAfter w:w="7" w:type="dxa"/>
        </w:trPr>
        <w:tc>
          <w:tcPr>
            <w:tcW w:w="4410" w:type="dxa"/>
          </w:tcPr>
          <w:p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2610" w:type="dxa"/>
            <w:gridSpan w:val="2"/>
            <w:vAlign w:val="bottom"/>
          </w:tcPr>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Consolidated </w:t>
            </w:r>
          </w:p>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c>
          <w:tcPr>
            <w:tcW w:w="2448" w:type="dxa"/>
            <w:gridSpan w:val="2"/>
            <w:vAlign w:val="bottom"/>
          </w:tcPr>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Separate </w:t>
            </w:r>
          </w:p>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r>
      <w:tr w:rsidR="00410214" w:rsidRPr="007222F3" w:rsidTr="00BC5B80">
        <w:tc>
          <w:tcPr>
            <w:tcW w:w="4410" w:type="dxa"/>
          </w:tcPr>
          <w:p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1308" w:type="dxa"/>
          </w:tcPr>
          <w:p w:rsidR="00410214" w:rsidRPr="00C0166F" w:rsidRDefault="004A13D8" w:rsidP="00136EBA">
            <w:pPr>
              <w:pBdr>
                <w:bottom w:val="single" w:sz="4" w:space="1" w:color="auto"/>
              </w:pBdr>
              <w:tabs>
                <w:tab w:val="left" w:pos="1440"/>
              </w:tabs>
              <w:spacing w:line="340" w:lineRule="exact"/>
              <w:jc w:val="center"/>
              <w:rPr>
                <w:rFonts w:ascii="Arial" w:hAnsi="Arial" w:cs="Arial"/>
                <w:sz w:val="20"/>
                <w:szCs w:val="20"/>
              </w:rPr>
            </w:pPr>
            <w:r>
              <w:rPr>
                <w:rFonts w:ascii="Arial" w:hAnsi="Arial" w:cs="Arial"/>
                <w:spacing w:val="-4"/>
                <w:sz w:val="20"/>
                <w:szCs w:val="20"/>
              </w:rPr>
              <w:t>2019</w:t>
            </w:r>
          </w:p>
        </w:tc>
        <w:tc>
          <w:tcPr>
            <w:tcW w:w="1302" w:type="dxa"/>
          </w:tcPr>
          <w:p w:rsidR="00410214" w:rsidRPr="00C0166F" w:rsidRDefault="009F7571"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2018</w:t>
            </w:r>
          </w:p>
        </w:tc>
        <w:tc>
          <w:tcPr>
            <w:tcW w:w="1260" w:type="dxa"/>
          </w:tcPr>
          <w:p w:rsidR="00410214" w:rsidRPr="00C0166F" w:rsidRDefault="004A13D8" w:rsidP="00136EBA">
            <w:pPr>
              <w:pBdr>
                <w:bottom w:val="single" w:sz="4" w:space="1" w:color="auto"/>
              </w:pBdr>
              <w:tabs>
                <w:tab w:val="left" w:pos="1440"/>
              </w:tabs>
              <w:spacing w:line="340" w:lineRule="exact"/>
              <w:ind w:left="-185"/>
              <w:jc w:val="center"/>
              <w:rPr>
                <w:rFonts w:ascii="Arial" w:hAnsi="Arial" w:cs="Arial"/>
                <w:sz w:val="20"/>
                <w:szCs w:val="20"/>
              </w:rPr>
            </w:pPr>
            <w:r>
              <w:rPr>
                <w:rFonts w:ascii="Arial" w:hAnsi="Arial" w:cs="Arial"/>
                <w:spacing w:val="-4"/>
                <w:sz w:val="20"/>
                <w:szCs w:val="20"/>
              </w:rPr>
              <w:t>2019</w:t>
            </w:r>
          </w:p>
        </w:tc>
        <w:tc>
          <w:tcPr>
            <w:tcW w:w="1195" w:type="dxa"/>
            <w:gridSpan w:val="2"/>
          </w:tcPr>
          <w:p w:rsidR="00410214" w:rsidRPr="00C0166F" w:rsidRDefault="009F7571"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2018</w:t>
            </w:r>
          </w:p>
        </w:tc>
      </w:tr>
      <w:tr w:rsidR="00410214" w:rsidRPr="007222F3" w:rsidTr="00BC5B80">
        <w:tc>
          <w:tcPr>
            <w:tcW w:w="4410" w:type="dxa"/>
          </w:tcPr>
          <w:p w:rsidR="00410214" w:rsidRPr="00C0166F" w:rsidRDefault="00410214" w:rsidP="00136EBA">
            <w:pPr>
              <w:tabs>
                <w:tab w:val="left" w:pos="1440"/>
              </w:tabs>
              <w:spacing w:line="340" w:lineRule="exact"/>
              <w:rPr>
                <w:rFonts w:ascii="Arial" w:hAnsi="Arial" w:cs="Arial"/>
                <w:spacing w:val="-4"/>
                <w:sz w:val="20"/>
                <w:szCs w:val="20"/>
              </w:rPr>
            </w:pPr>
          </w:p>
        </w:tc>
        <w:tc>
          <w:tcPr>
            <w:tcW w:w="1308" w:type="dxa"/>
            <w:vAlign w:val="bottom"/>
          </w:tcPr>
          <w:p w:rsidR="00410214" w:rsidRPr="00C0166F" w:rsidRDefault="00410214" w:rsidP="00136EBA">
            <w:pPr>
              <w:spacing w:line="340" w:lineRule="exact"/>
              <w:jc w:val="center"/>
              <w:rPr>
                <w:rFonts w:ascii="Arial" w:hAnsi="Arial" w:cs="Arial"/>
                <w:spacing w:val="-4"/>
                <w:sz w:val="20"/>
                <w:szCs w:val="20"/>
              </w:rPr>
            </w:pPr>
          </w:p>
        </w:tc>
        <w:tc>
          <w:tcPr>
            <w:tcW w:w="1302" w:type="dxa"/>
            <w:vAlign w:val="bottom"/>
          </w:tcPr>
          <w:p w:rsidR="00410214" w:rsidRPr="00C0166F" w:rsidRDefault="00410214" w:rsidP="00136EBA">
            <w:pPr>
              <w:spacing w:line="340" w:lineRule="exact"/>
              <w:jc w:val="center"/>
              <w:rPr>
                <w:rFonts w:ascii="Arial" w:hAnsi="Arial" w:cs="Arial"/>
                <w:spacing w:val="-4"/>
                <w:sz w:val="20"/>
                <w:szCs w:val="20"/>
              </w:rPr>
            </w:pPr>
          </w:p>
        </w:tc>
        <w:tc>
          <w:tcPr>
            <w:tcW w:w="1260" w:type="dxa"/>
            <w:vAlign w:val="bottom"/>
          </w:tcPr>
          <w:p w:rsidR="00410214" w:rsidRPr="00C0166F" w:rsidRDefault="00410214" w:rsidP="00136EBA">
            <w:pPr>
              <w:spacing w:line="340" w:lineRule="exact"/>
              <w:ind w:left="72"/>
              <w:jc w:val="center"/>
              <w:rPr>
                <w:rFonts w:ascii="Arial" w:hAnsi="Arial" w:cs="Arial"/>
                <w:spacing w:val="-4"/>
                <w:sz w:val="20"/>
                <w:szCs w:val="20"/>
              </w:rPr>
            </w:pPr>
          </w:p>
        </w:tc>
        <w:tc>
          <w:tcPr>
            <w:tcW w:w="1195" w:type="dxa"/>
            <w:gridSpan w:val="2"/>
            <w:vAlign w:val="bottom"/>
          </w:tcPr>
          <w:p w:rsidR="00410214" w:rsidRPr="00C0166F" w:rsidRDefault="00410214" w:rsidP="00136EBA">
            <w:pPr>
              <w:spacing w:line="340" w:lineRule="exact"/>
              <w:jc w:val="center"/>
              <w:rPr>
                <w:rFonts w:ascii="Arial" w:hAnsi="Arial" w:cs="Arial"/>
                <w:spacing w:val="-4"/>
                <w:sz w:val="20"/>
                <w:szCs w:val="20"/>
              </w:rPr>
            </w:pPr>
          </w:p>
        </w:tc>
      </w:tr>
      <w:tr w:rsidR="0075691A" w:rsidRPr="007222F3" w:rsidTr="00BC5B80">
        <w:tc>
          <w:tcPr>
            <w:tcW w:w="4410" w:type="dxa"/>
          </w:tcPr>
          <w:p w:rsidR="0075691A" w:rsidRPr="00C0166F" w:rsidRDefault="0075691A" w:rsidP="0075691A">
            <w:pPr>
              <w:tabs>
                <w:tab w:val="left" w:pos="1440"/>
              </w:tabs>
              <w:spacing w:line="340" w:lineRule="exact"/>
              <w:ind w:left="222" w:hanging="222"/>
              <w:rPr>
                <w:rFonts w:ascii="Arial" w:hAnsi="Arial" w:cs="Arial"/>
                <w:sz w:val="20"/>
                <w:szCs w:val="20"/>
              </w:rPr>
            </w:pPr>
            <w:r w:rsidRPr="00C0166F">
              <w:rPr>
                <w:rFonts w:ascii="Arial" w:hAnsi="Arial" w:cs="Arial"/>
                <w:sz w:val="20"/>
                <w:szCs w:val="20"/>
              </w:rPr>
              <w:t xml:space="preserve">Accounting profit </w:t>
            </w:r>
            <w:r>
              <w:rPr>
                <w:rFonts w:ascii="Arial" w:hAnsi="Arial" w:cs="Arial"/>
                <w:sz w:val="20"/>
                <w:szCs w:val="20"/>
              </w:rPr>
              <w:t xml:space="preserve">(loss) </w:t>
            </w:r>
            <w:r w:rsidRPr="00C0166F">
              <w:rPr>
                <w:rFonts w:ascii="Arial" w:hAnsi="Arial" w:cs="Arial"/>
                <w:sz w:val="20"/>
                <w:szCs w:val="20"/>
              </w:rPr>
              <w:t>before tax</w:t>
            </w:r>
          </w:p>
        </w:tc>
        <w:tc>
          <w:tcPr>
            <w:tcW w:w="1308" w:type="dxa"/>
            <w:vAlign w:val="bottom"/>
          </w:tcPr>
          <w:p w:rsidR="0075691A" w:rsidRPr="00CF3378" w:rsidRDefault="00875FD1" w:rsidP="0075691A">
            <w:pPr>
              <w:pBdr>
                <w:bottom w:val="double" w:sz="4" w:space="1" w:color="auto"/>
              </w:pBd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8,633</w:t>
            </w:r>
          </w:p>
        </w:tc>
        <w:tc>
          <w:tcPr>
            <w:tcW w:w="1302" w:type="dxa"/>
            <w:vAlign w:val="bottom"/>
          </w:tcPr>
          <w:p w:rsidR="0075691A" w:rsidRPr="00CF3378" w:rsidRDefault="0075691A" w:rsidP="0075691A">
            <w:pPr>
              <w:pBdr>
                <w:bottom w:val="double" w:sz="4" w:space="1" w:color="auto"/>
              </w:pBd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5,50</w:t>
            </w:r>
            <w:r w:rsidR="00D63E9A">
              <w:rPr>
                <w:rFonts w:ascii="Arial" w:hAnsi="Arial" w:cs="Arial"/>
                <w:spacing w:val="-4"/>
                <w:sz w:val="20"/>
                <w:szCs w:val="20"/>
              </w:rPr>
              <w:t>7</w:t>
            </w:r>
          </w:p>
        </w:tc>
        <w:tc>
          <w:tcPr>
            <w:tcW w:w="1260" w:type="dxa"/>
            <w:vAlign w:val="bottom"/>
          </w:tcPr>
          <w:p w:rsidR="0075691A" w:rsidRPr="00CF3378" w:rsidRDefault="00875FD1" w:rsidP="0075691A">
            <w:pPr>
              <w:pBdr>
                <w:bottom w:val="double" w:sz="4" w:space="1" w:color="auto"/>
              </w:pBd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(15,296)</w:t>
            </w:r>
          </w:p>
        </w:tc>
        <w:tc>
          <w:tcPr>
            <w:tcW w:w="1195" w:type="dxa"/>
            <w:gridSpan w:val="2"/>
            <w:vAlign w:val="bottom"/>
          </w:tcPr>
          <w:p w:rsidR="0075691A" w:rsidRPr="00CF3378" w:rsidRDefault="0075691A" w:rsidP="0075691A">
            <w:pPr>
              <w:pBdr>
                <w:bottom w:val="double" w:sz="4" w:space="1" w:color="auto"/>
              </w:pBd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9,867</w:t>
            </w:r>
          </w:p>
        </w:tc>
      </w:tr>
      <w:tr w:rsidR="0075691A" w:rsidRPr="007222F3" w:rsidTr="00BC5B80">
        <w:tc>
          <w:tcPr>
            <w:tcW w:w="4410" w:type="dxa"/>
          </w:tcPr>
          <w:p w:rsidR="0075691A" w:rsidRPr="00C0166F" w:rsidRDefault="0075691A" w:rsidP="0075691A">
            <w:pPr>
              <w:tabs>
                <w:tab w:val="left" w:pos="1440"/>
              </w:tabs>
              <w:spacing w:line="340" w:lineRule="exact"/>
              <w:ind w:left="222" w:hanging="222"/>
              <w:rPr>
                <w:rFonts w:ascii="Arial" w:hAnsi="Arial" w:cs="Arial"/>
                <w:sz w:val="20"/>
                <w:szCs w:val="20"/>
              </w:rPr>
            </w:pPr>
          </w:p>
        </w:tc>
        <w:tc>
          <w:tcPr>
            <w:tcW w:w="1308" w:type="dxa"/>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p>
        </w:tc>
        <w:tc>
          <w:tcPr>
            <w:tcW w:w="1302" w:type="dxa"/>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p>
        </w:tc>
        <w:tc>
          <w:tcPr>
            <w:tcW w:w="1260" w:type="dxa"/>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p>
        </w:tc>
        <w:tc>
          <w:tcPr>
            <w:tcW w:w="1195" w:type="dxa"/>
            <w:gridSpan w:val="2"/>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p>
        </w:tc>
      </w:tr>
      <w:tr w:rsidR="0075691A" w:rsidRPr="007222F3" w:rsidTr="00BC5B80">
        <w:tc>
          <w:tcPr>
            <w:tcW w:w="4410" w:type="dxa"/>
          </w:tcPr>
          <w:p w:rsidR="0075691A" w:rsidRPr="00C0166F" w:rsidRDefault="0075691A" w:rsidP="0075691A">
            <w:pPr>
              <w:tabs>
                <w:tab w:val="left" w:pos="567"/>
                <w:tab w:val="left" w:pos="1134"/>
                <w:tab w:val="left" w:pos="1701"/>
              </w:tabs>
              <w:spacing w:line="340" w:lineRule="exact"/>
              <w:ind w:left="222" w:hanging="222"/>
              <w:rPr>
                <w:rFonts w:ascii="Arial" w:hAnsi="Arial" w:cs="Arial"/>
                <w:sz w:val="20"/>
                <w:szCs w:val="20"/>
                <w:cs/>
              </w:rPr>
            </w:pPr>
            <w:r w:rsidRPr="00C0166F">
              <w:rPr>
                <w:rFonts w:ascii="Arial" w:hAnsi="Arial" w:cs="Arial"/>
                <w:sz w:val="20"/>
                <w:szCs w:val="20"/>
              </w:rPr>
              <w:t>Applicable tax rate</w:t>
            </w:r>
          </w:p>
        </w:tc>
        <w:tc>
          <w:tcPr>
            <w:tcW w:w="1308" w:type="dxa"/>
            <w:vAlign w:val="bottom"/>
          </w:tcPr>
          <w:p w:rsidR="0075691A" w:rsidRPr="00CF3378" w:rsidRDefault="00407499" w:rsidP="0075691A">
            <w:pP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8.84% - 25%</w:t>
            </w:r>
          </w:p>
        </w:tc>
        <w:tc>
          <w:tcPr>
            <w:tcW w:w="1302" w:type="dxa"/>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8.84% - 25%</w:t>
            </w:r>
          </w:p>
        </w:tc>
        <w:tc>
          <w:tcPr>
            <w:tcW w:w="1260" w:type="dxa"/>
            <w:vAlign w:val="bottom"/>
          </w:tcPr>
          <w:p w:rsidR="0075691A" w:rsidRPr="00CF3378" w:rsidRDefault="00407499" w:rsidP="0075691A">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20%</w:t>
            </w:r>
          </w:p>
        </w:tc>
        <w:tc>
          <w:tcPr>
            <w:tcW w:w="1195" w:type="dxa"/>
            <w:gridSpan w:val="2"/>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20%</w:t>
            </w:r>
          </w:p>
        </w:tc>
      </w:tr>
      <w:tr w:rsidR="0075691A" w:rsidRPr="007222F3" w:rsidTr="00BC5B80">
        <w:tc>
          <w:tcPr>
            <w:tcW w:w="4410" w:type="dxa"/>
          </w:tcPr>
          <w:p w:rsidR="0075691A" w:rsidRPr="00C0166F" w:rsidRDefault="0075691A" w:rsidP="0075691A">
            <w:pPr>
              <w:tabs>
                <w:tab w:val="left" w:pos="1440"/>
              </w:tabs>
              <w:spacing w:line="340" w:lineRule="exact"/>
              <w:ind w:left="222" w:hanging="222"/>
              <w:rPr>
                <w:rFonts w:ascii="Arial" w:hAnsi="Arial" w:cs="Arial"/>
                <w:color w:val="000000"/>
                <w:sz w:val="20"/>
                <w:szCs w:val="20"/>
              </w:rPr>
            </w:pPr>
            <w:r w:rsidRPr="00C0166F">
              <w:rPr>
                <w:rFonts w:ascii="Arial" w:hAnsi="Arial" w:cs="Arial"/>
                <w:color w:val="000000"/>
                <w:sz w:val="20"/>
                <w:szCs w:val="20"/>
              </w:rPr>
              <w:t>Accounting profit</w:t>
            </w:r>
            <w:r>
              <w:rPr>
                <w:rFonts w:ascii="Arial" w:hAnsi="Arial" w:cs="Arial"/>
                <w:color w:val="000000"/>
                <w:sz w:val="20"/>
                <w:szCs w:val="20"/>
              </w:rPr>
              <w:t xml:space="preserve"> (loss)</w:t>
            </w:r>
            <w:r w:rsidRPr="00C0166F">
              <w:rPr>
                <w:rFonts w:ascii="Arial" w:hAnsi="Arial" w:cs="Arial"/>
                <w:color w:val="000000"/>
                <w:sz w:val="20"/>
                <w:szCs w:val="20"/>
              </w:rPr>
              <w:t xml:space="preserve"> before tax multiplied by</w:t>
            </w:r>
          </w:p>
          <w:p w:rsidR="0075691A" w:rsidRPr="00C0166F" w:rsidRDefault="0075691A" w:rsidP="0075691A">
            <w:pPr>
              <w:tabs>
                <w:tab w:val="left" w:pos="1440"/>
              </w:tabs>
              <w:spacing w:line="340" w:lineRule="exact"/>
              <w:ind w:left="222"/>
              <w:rPr>
                <w:rFonts w:ascii="Arial" w:hAnsi="Arial" w:cs="Arial"/>
                <w:color w:val="000000"/>
                <w:sz w:val="20"/>
                <w:szCs w:val="20"/>
              </w:rPr>
            </w:pPr>
            <w:r w:rsidRPr="00C0166F">
              <w:rPr>
                <w:rFonts w:ascii="Arial" w:hAnsi="Arial" w:cs="Arial"/>
                <w:sz w:val="20"/>
                <w:szCs w:val="20"/>
              </w:rPr>
              <w:t>income tax rate</w:t>
            </w:r>
          </w:p>
        </w:tc>
        <w:tc>
          <w:tcPr>
            <w:tcW w:w="1308" w:type="dxa"/>
            <w:vAlign w:val="bottom"/>
          </w:tcPr>
          <w:p w:rsidR="0075691A" w:rsidRPr="00CF3378" w:rsidRDefault="00407499" w:rsidP="0075691A">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875FD1">
              <w:rPr>
                <w:rFonts w:ascii="Arial" w:hAnsi="Arial" w:cs="Arial"/>
                <w:spacing w:val="-4"/>
                <w:sz w:val="20"/>
                <w:szCs w:val="20"/>
              </w:rPr>
              <w:t>5,843</w:t>
            </w:r>
            <w:r>
              <w:rPr>
                <w:rFonts w:ascii="Arial" w:hAnsi="Arial" w:cs="Arial"/>
                <w:spacing w:val="-4"/>
                <w:sz w:val="20"/>
                <w:szCs w:val="20"/>
              </w:rPr>
              <w:t>)</w:t>
            </w:r>
          </w:p>
        </w:tc>
        <w:tc>
          <w:tcPr>
            <w:tcW w:w="1302" w:type="dxa"/>
            <w:vAlign w:val="bottom"/>
          </w:tcPr>
          <w:p w:rsidR="0075691A" w:rsidRPr="00CF3378" w:rsidRDefault="00875FD1" w:rsidP="0075691A">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689</w:t>
            </w:r>
          </w:p>
        </w:tc>
        <w:tc>
          <w:tcPr>
            <w:tcW w:w="1260" w:type="dxa"/>
            <w:vAlign w:val="bottom"/>
          </w:tcPr>
          <w:p w:rsidR="0075691A" w:rsidRPr="00CF3378" w:rsidRDefault="00875FD1" w:rsidP="0075691A">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(3,059)</w:t>
            </w:r>
          </w:p>
        </w:tc>
        <w:tc>
          <w:tcPr>
            <w:tcW w:w="1195" w:type="dxa"/>
            <w:gridSpan w:val="2"/>
            <w:vAlign w:val="bottom"/>
          </w:tcPr>
          <w:p w:rsidR="0075691A" w:rsidRPr="00CF3378" w:rsidRDefault="0075691A" w:rsidP="0075691A">
            <w:pP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1,973</w:t>
            </w:r>
          </w:p>
        </w:tc>
      </w:tr>
      <w:tr w:rsidR="0075691A" w:rsidRPr="007222F3" w:rsidTr="00BC5B80">
        <w:tc>
          <w:tcPr>
            <w:tcW w:w="4410" w:type="dxa"/>
          </w:tcPr>
          <w:p w:rsidR="0075691A" w:rsidRPr="00C0166F" w:rsidRDefault="0075691A" w:rsidP="0075691A">
            <w:pPr>
              <w:tabs>
                <w:tab w:val="left" w:pos="1440"/>
              </w:tabs>
              <w:spacing w:line="340" w:lineRule="exact"/>
              <w:ind w:left="222" w:hanging="222"/>
              <w:rPr>
                <w:rFonts w:ascii="Arial" w:hAnsi="Arial" w:cs="Arial"/>
                <w:sz w:val="20"/>
                <w:szCs w:val="20"/>
              </w:rPr>
            </w:pPr>
            <w:r w:rsidRPr="00C0166F">
              <w:rPr>
                <w:rFonts w:ascii="Arial" w:hAnsi="Arial" w:cs="Arial"/>
                <w:color w:val="000000"/>
                <w:sz w:val="20"/>
                <w:szCs w:val="20"/>
              </w:rPr>
              <w:t>Effects of:</w:t>
            </w:r>
          </w:p>
        </w:tc>
        <w:tc>
          <w:tcPr>
            <w:tcW w:w="1308" w:type="dxa"/>
            <w:vAlign w:val="bottom"/>
          </w:tcPr>
          <w:p w:rsidR="0075691A" w:rsidRPr="00C0166F" w:rsidRDefault="0075691A" w:rsidP="0075691A">
            <w:pPr>
              <w:tabs>
                <w:tab w:val="decimal" w:pos="792"/>
              </w:tabs>
              <w:spacing w:line="340" w:lineRule="exact"/>
              <w:jc w:val="thaiDistribute"/>
              <w:rPr>
                <w:rFonts w:ascii="Arial" w:hAnsi="Arial" w:cs="Arial"/>
                <w:spacing w:val="-4"/>
                <w:sz w:val="20"/>
                <w:szCs w:val="20"/>
              </w:rPr>
            </w:pPr>
          </w:p>
        </w:tc>
        <w:tc>
          <w:tcPr>
            <w:tcW w:w="1302" w:type="dxa"/>
            <w:vAlign w:val="bottom"/>
          </w:tcPr>
          <w:p w:rsidR="0075691A" w:rsidRPr="00C0166F" w:rsidRDefault="0075691A" w:rsidP="0075691A">
            <w:pPr>
              <w:tabs>
                <w:tab w:val="decimal" w:pos="792"/>
              </w:tabs>
              <w:spacing w:line="340" w:lineRule="exact"/>
              <w:ind w:right="62"/>
              <w:jc w:val="thaiDistribute"/>
              <w:rPr>
                <w:rFonts w:ascii="Arial" w:hAnsi="Arial" w:cs="Arial"/>
                <w:spacing w:val="-4"/>
                <w:sz w:val="20"/>
                <w:szCs w:val="20"/>
              </w:rPr>
            </w:pPr>
          </w:p>
        </w:tc>
        <w:tc>
          <w:tcPr>
            <w:tcW w:w="1260" w:type="dxa"/>
            <w:vAlign w:val="bottom"/>
          </w:tcPr>
          <w:p w:rsidR="0075691A" w:rsidRPr="00C0166F" w:rsidRDefault="0075691A" w:rsidP="0075691A">
            <w:pPr>
              <w:tabs>
                <w:tab w:val="decimal" w:pos="792"/>
              </w:tabs>
              <w:spacing w:line="340" w:lineRule="exact"/>
              <w:ind w:right="62"/>
              <w:jc w:val="thaiDistribute"/>
              <w:rPr>
                <w:rFonts w:ascii="Arial" w:hAnsi="Arial" w:cs="Arial"/>
                <w:spacing w:val="-4"/>
                <w:sz w:val="20"/>
                <w:szCs w:val="20"/>
              </w:rPr>
            </w:pPr>
          </w:p>
        </w:tc>
        <w:tc>
          <w:tcPr>
            <w:tcW w:w="1195" w:type="dxa"/>
            <w:gridSpan w:val="2"/>
            <w:vAlign w:val="bottom"/>
          </w:tcPr>
          <w:p w:rsidR="0075691A" w:rsidRPr="00C0166F" w:rsidRDefault="0075691A" w:rsidP="0075691A">
            <w:pPr>
              <w:tabs>
                <w:tab w:val="decimal" w:pos="792"/>
              </w:tabs>
              <w:spacing w:line="340" w:lineRule="exact"/>
              <w:ind w:right="62"/>
              <w:jc w:val="thaiDistribute"/>
              <w:rPr>
                <w:rFonts w:ascii="Arial" w:hAnsi="Arial" w:cs="Arial"/>
                <w:spacing w:val="-4"/>
                <w:sz w:val="20"/>
                <w:szCs w:val="20"/>
              </w:rPr>
            </w:pPr>
          </w:p>
        </w:tc>
      </w:tr>
      <w:tr w:rsidR="0075691A" w:rsidRPr="007222F3" w:rsidTr="00BC5B80">
        <w:tc>
          <w:tcPr>
            <w:tcW w:w="4410" w:type="dxa"/>
          </w:tcPr>
          <w:p w:rsidR="0075691A" w:rsidRPr="00C0166F" w:rsidRDefault="0075691A" w:rsidP="0075691A">
            <w:pPr>
              <w:tabs>
                <w:tab w:val="left" w:pos="1440"/>
              </w:tabs>
              <w:spacing w:line="340" w:lineRule="exact"/>
              <w:ind w:left="372" w:hanging="240"/>
              <w:rPr>
                <w:rFonts w:ascii="Arial" w:hAnsi="Arial" w:cs="Arial"/>
                <w:sz w:val="20"/>
                <w:szCs w:val="20"/>
              </w:rPr>
            </w:pPr>
            <w:r w:rsidRPr="00C0166F">
              <w:rPr>
                <w:rFonts w:ascii="Arial" w:hAnsi="Arial" w:cs="Arial"/>
                <w:sz w:val="20"/>
                <w:szCs w:val="20"/>
              </w:rPr>
              <w:t>Non-deductible expenses</w:t>
            </w:r>
          </w:p>
        </w:tc>
        <w:tc>
          <w:tcPr>
            <w:tcW w:w="1308" w:type="dxa"/>
            <w:vAlign w:val="bottom"/>
          </w:tcPr>
          <w:p w:rsidR="0075691A" w:rsidRPr="00164990" w:rsidRDefault="005B2849" w:rsidP="0075691A">
            <w:pPr>
              <w:tabs>
                <w:tab w:val="decimal" w:pos="792"/>
              </w:tabs>
              <w:spacing w:line="340" w:lineRule="exact"/>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79744" behindDoc="0" locked="0" layoutInCell="1" allowOverlap="1" wp14:anchorId="61E262C6" wp14:editId="44F43BA4">
                      <wp:simplePos x="0" y="0"/>
                      <wp:positionH relativeFrom="column">
                        <wp:posOffset>0</wp:posOffset>
                      </wp:positionH>
                      <wp:positionV relativeFrom="paragraph">
                        <wp:posOffset>0</wp:posOffset>
                      </wp:positionV>
                      <wp:extent cx="619125" cy="15049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19125" cy="15049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67EB" w:rsidRDefault="00F167EB" w:rsidP="005B28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262C6" id="Rectangle 2" o:spid="_x0000_s1026" style="position:absolute;left:0;text-align:left;margin-left:0;margin-top:0;width:48.75pt;height:11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" filled="f" strokecolor="black [3213]" strokeweight="1pt">
                      <v:textbox>
                        <w:txbxContent>
                          <w:p w:rsidR="00F167EB" w:rsidRDefault="00F167EB" w:rsidP="005B2849">
                            <w:pPr>
                              <w:jc w:val="center"/>
                            </w:pPr>
                          </w:p>
                        </w:txbxContent>
                      </v:textbox>
                    </v:rect>
                  </w:pict>
                </mc:Fallback>
              </mc:AlternateContent>
            </w:r>
            <w:r w:rsidR="00F00B67">
              <w:rPr>
                <w:rFonts w:ascii="Arial" w:hAnsi="Arial" w:cs="Arial"/>
                <w:noProof/>
                <w:spacing w:val="-4"/>
                <w:sz w:val="20"/>
                <w:szCs w:val="20"/>
              </w:rPr>
              <w:t>2,3</w:t>
            </w:r>
            <w:r w:rsidR="006F40F7">
              <w:rPr>
                <w:rFonts w:ascii="Arial" w:hAnsi="Arial" w:cs="Arial"/>
                <w:noProof/>
                <w:spacing w:val="-4"/>
                <w:sz w:val="20"/>
                <w:szCs w:val="20"/>
              </w:rPr>
              <w:t>22</w:t>
            </w:r>
          </w:p>
        </w:tc>
        <w:tc>
          <w:tcPr>
            <w:tcW w:w="1302" w:type="dxa"/>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74624" behindDoc="0" locked="0" layoutInCell="1" allowOverlap="1" wp14:anchorId="0895D3C2" wp14:editId="76E97351">
                      <wp:simplePos x="0" y="0"/>
                      <wp:positionH relativeFrom="column">
                        <wp:posOffset>7620</wp:posOffset>
                      </wp:positionH>
                      <wp:positionV relativeFrom="paragraph">
                        <wp:posOffset>2540</wp:posOffset>
                      </wp:positionV>
                      <wp:extent cx="619125" cy="15049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19125" cy="15049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67EB" w:rsidRDefault="00F167EB" w:rsidP="002E75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95D3C2" id="Rectangle 5" o:spid="_x0000_s1027" style="position:absolute;left:0;text-align:left;margin-left:.6pt;margin-top:.2pt;width:48.75pt;height:1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" filled="f" strokecolor="black [3213]" strokeweight="1pt">
                      <v:textbox>
                        <w:txbxContent>
                          <w:p w:rsidR="00F167EB" w:rsidRDefault="00F167EB" w:rsidP="002E75AE">
                            <w:pPr>
                              <w:jc w:val="center"/>
                            </w:pPr>
                          </w:p>
                        </w:txbxContent>
                      </v:textbox>
                    </v:rect>
                  </w:pict>
                </mc:Fallback>
              </mc:AlternateContent>
            </w:r>
            <w:r>
              <w:rPr>
                <w:rFonts w:ascii="Arial" w:hAnsi="Arial" w:cs="Arial"/>
                <w:spacing w:val="-4"/>
                <w:sz w:val="20"/>
                <w:szCs w:val="20"/>
              </w:rPr>
              <w:t>3,077</w:t>
            </w:r>
          </w:p>
        </w:tc>
        <w:tc>
          <w:tcPr>
            <w:tcW w:w="1260" w:type="dxa"/>
            <w:vAlign w:val="bottom"/>
          </w:tcPr>
          <w:p w:rsidR="0075691A" w:rsidRPr="00164990" w:rsidRDefault="005B2849" w:rsidP="0075691A">
            <w:pPr>
              <w:tabs>
                <w:tab w:val="decimal" w:pos="792"/>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77696" behindDoc="0" locked="0" layoutInCell="1" allowOverlap="1" wp14:anchorId="61E262C6" wp14:editId="44F43BA4">
                      <wp:simplePos x="0" y="0"/>
                      <wp:positionH relativeFrom="column">
                        <wp:posOffset>0</wp:posOffset>
                      </wp:positionH>
                      <wp:positionV relativeFrom="paragraph">
                        <wp:posOffset>0</wp:posOffset>
                      </wp:positionV>
                      <wp:extent cx="619125" cy="15049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19125" cy="15049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67EB" w:rsidRDefault="00F167EB" w:rsidP="00875FD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262C6" id="Rectangle 1" o:spid="_x0000_s1028" style="position:absolute;left:0;text-align:left;margin-left:0;margin-top:0;width:48.75pt;height:11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" filled="f" strokecolor="black [3213]" strokeweight="1pt">
                      <v:textbox>
                        <w:txbxContent>
                          <w:p w:rsidR="00F167EB" w:rsidRDefault="00F167EB" w:rsidP="00875FD1"/>
                        </w:txbxContent>
                      </v:textbox>
                    </v:rect>
                  </w:pict>
                </mc:Fallback>
              </mc:AlternateContent>
            </w:r>
            <w:r w:rsidR="00F00B67">
              <w:rPr>
                <w:rFonts w:ascii="Arial" w:hAnsi="Arial" w:cs="Arial"/>
                <w:spacing w:val="-4"/>
                <w:sz w:val="20"/>
                <w:szCs w:val="20"/>
              </w:rPr>
              <w:t>1,</w:t>
            </w:r>
            <w:r w:rsidR="006F40F7">
              <w:rPr>
                <w:rFonts w:ascii="Arial" w:hAnsi="Arial" w:cs="Arial"/>
                <w:spacing w:val="-4"/>
                <w:sz w:val="20"/>
                <w:szCs w:val="20"/>
              </w:rPr>
              <w:t>40</w:t>
            </w:r>
            <w:r w:rsidR="00875FD1">
              <w:rPr>
                <w:rFonts w:ascii="Arial" w:hAnsi="Arial" w:cs="Arial"/>
                <w:spacing w:val="-4"/>
                <w:sz w:val="20"/>
                <w:szCs w:val="20"/>
              </w:rPr>
              <w:t>1</w:t>
            </w:r>
          </w:p>
        </w:tc>
        <w:tc>
          <w:tcPr>
            <w:tcW w:w="1195" w:type="dxa"/>
            <w:gridSpan w:val="2"/>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75648" behindDoc="0" locked="0" layoutInCell="1" allowOverlap="1" wp14:anchorId="74F9F351" wp14:editId="33F8653C">
                      <wp:simplePos x="0" y="0"/>
                      <wp:positionH relativeFrom="column">
                        <wp:posOffset>-1905</wp:posOffset>
                      </wp:positionH>
                      <wp:positionV relativeFrom="paragraph">
                        <wp:posOffset>2540</wp:posOffset>
                      </wp:positionV>
                      <wp:extent cx="619125" cy="15049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19125" cy="15049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67EB" w:rsidRDefault="00F167EB" w:rsidP="002E75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9F351" id="Rectangle 7" o:spid="_x0000_s1029" style="position:absolute;left:0;text-align:left;margin-left:-.15pt;margin-top:.2pt;width:48.75pt;height:1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" filled="f" strokecolor="black [3213]" strokeweight="1pt">
                      <v:textbox>
                        <w:txbxContent>
                          <w:p w:rsidR="00F167EB" w:rsidRDefault="00F167EB" w:rsidP="002E75AE">
                            <w:pPr>
                              <w:jc w:val="center"/>
                            </w:pPr>
                          </w:p>
                        </w:txbxContent>
                      </v:textbox>
                    </v:rect>
                  </w:pict>
                </mc:Fallback>
              </mc:AlternateContent>
            </w:r>
            <w:r>
              <w:rPr>
                <w:rFonts w:ascii="Arial" w:hAnsi="Arial" w:cs="Arial"/>
                <w:spacing w:val="-4"/>
                <w:sz w:val="20"/>
                <w:szCs w:val="20"/>
              </w:rPr>
              <w:t>2,349</w:t>
            </w:r>
          </w:p>
        </w:tc>
      </w:tr>
      <w:tr w:rsidR="0075691A" w:rsidRPr="007222F3" w:rsidTr="00BC5B80">
        <w:tc>
          <w:tcPr>
            <w:tcW w:w="4410" w:type="dxa"/>
          </w:tcPr>
          <w:p w:rsidR="0075691A" w:rsidRPr="00C0166F" w:rsidRDefault="0075691A" w:rsidP="0075691A">
            <w:pPr>
              <w:tabs>
                <w:tab w:val="left" w:pos="1440"/>
              </w:tabs>
              <w:spacing w:line="340" w:lineRule="exact"/>
              <w:ind w:left="372" w:hanging="240"/>
              <w:rPr>
                <w:rFonts w:ascii="Arial" w:hAnsi="Arial" w:cs="Arial"/>
                <w:sz w:val="20"/>
                <w:szCs w:val="20"/>
              </w:rPr>
            </w:pPr>
            <w:r w:rsidRPr="00C0166F">
              <w:rPr>
                <w:rFonts w:ascii="Arial" w:hAnsi="Arial" w:cs="Arial"/>
                <w:sz w:val="20"/>
                <w:szCs w:val="20"/>
              </w:rPr>
              <w:t>Additional expense deductions allowed</w:t>
            </w:r>
          </w:p>
        </w:tc>
        <w:tc>
          <w:tcPr>
            <w:tcW w:w="1308" w:type="dxa"/>
            <w:vAlign w:val="bottom"/>
          </w:tcPr>
          <w:p w:rsidR="0075691A" w:rsidRPr="00164990" w:rsidRDefault="00F00B67" w:rsidP="0075691A">
            <w:pP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(1,1</w:t>
            </w:r>
            <w:r w:rsidR="006F40F7">
              <w:rPr>
                <w:rFonts w:ascii="Arial" w:hAnsi="Arial" w:cs="Arial"/>
                <w:spacing w:val="-4"/>
                <w:sz w:val="20"/>
                <w:szCs w:val="20"/>
              </w:rPr>
              <w:t>29</w:t>
            </w:r>
            <w:r>
              <w:rPr>
                <w:rFonts w:ascii="Arial" w:hAnsi="Arial" w:cs="Arial"/>
                <w:spacing w:val="-4"/>
                <w:sz w:val="20"/>
                <w:szCs w:val="20"/>
              </w:rPr>
              <w:t>)</w:t>
            </w:r>
          </w:p>
        </w:tc>
        <w:tc>
          <w:tcPr>
            <w:tcW w:w="1302" w:type="dxa"/>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(824)</w:t>
            </w:r>
          </w:p>
        </w:tc>
        <w:tc>
          <w:tcPr>
            <w:tcW w:w="1260" w:type="dxa"/>
            <w:vAlign w:val="bottom"/>
          </w:tcPr>
          <w:p w:rsidR="0075691A" w:rsidRPr="00164990" w:rsidRDefault="00F00B67" w:rsidP="0075691A">
            <w:pPr>
              <w:tabs>
                <w:tab w:val="decimal" w:pos="792"/>
              </w:tabs>
              <w:spacing w:line="340" w:lineRule="exact"/>
              <w:ind w:right="-18"/>
              <w:jc w:val="thaiDistribute"/>
              <w:rPr>
                <w:rFonts w:ascii="Arial" w:hAnsi="Arial" w:cs="Arial"/>
                <w:spacing w:val="-4"/>
                <w:sz w:val="20"/>
                <w:szCs w:val="20"/>
              </w:rPr>
            </w:pPr>
            <w:r>
              <w:rPr>
                <w:rFonts w:ascii="Arial" w:hAnsi="Arial" w:cs="Arial"/>
                <w:noProof/>
                <w:spacing w:val="-4"/>
                <w:sz w:val="20"/>
                <w:szCs w:val="20"/>
              </w:rPr>
              <w:t>(56</w:t>
            </w:r>
            <w:r w:rsidR="006F40F7">
              <w:rPr>
                <w:rFonts w:ascii="Arial" w:hAnsi="Arial" w:cs="Arial"/>
                <w:noProof/>
                <w:spacing w:val="-4"/>
                <w:sz w:val="20"/>
                <w:szCs w:val="20"/>
              </w:rPr>
              <w:t>2</w:t>
            </w:r>
            <w:r>
              <w:rPr>
                <w:rFonts w:ascii="Arial" w:hAnsi="Arial" w:cs="Arial"/>
                <w:noProof/>
                <w:spacing w:val="-4"/>
                <w:sz w:val="20"/>
                <w:szCs w:val="20"/>
              </w:rPr>
              <w:t>)</w:t>
            </w:r>
          </w:p>
        </w:tc>
        <w:tc>
          <w:tcPr>
            <w:tcW w:w="1195" w:type="dxa"/>
            <w:gridSpan w:val="2"/>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(168)</w:t>
            </w:r>
          </w:p>
        </w:tc>
      </w:tr>
      <w:tr w:rsidR="00F00B67" w:rsidRPr="007222F3" w:rsidTr="00BC5B80">
        <w:tc>
          <w:tcPr>
            <w:tcW w:w="4410" w:type="dxa"/>
          </w:tcPr>
          <w:p w:rsidR="00F00B67" w:rsidRPr="00C0166F" w:rsidRDefault="00F00B67" w:rsidP="0075691A">
            <w:pPr>
              <w:tabs>
                <w:tab w:val="left" w:pos="1440"/>
              </w:tabs>
              <w:spacing w:line="340" w:lineRule="exact"/>
              <w:ind w:left="372" w:hanging="240"/>
              <w:rPr>
                <w:rFonts w:ascii="Arial" w:hAnsi="Arial" w:cs="Arial"/>
                <w:sz w:val="20"/>
                <w:szCs w:val="20"/>
              </w:rPr>
            </w:pPr>
            <w:r>
              <w:rPr>
                <w:rFonts w:ascii="Arial" w:hAnsi="Arial" w:cs="Arial"/>
                <w:sz w:val="20"/>
                <w:szCs w:val="20"/>
              </w:rPr>
              <w:t xml:space="preserve">Loss carry forward not </w:t>
            </w:r>
            <w:proofErr w:type="spellStart"/>
            <w:r>
              <w:rPr>
                <w:rFonts w:ascii="Arial" w:hAnsi="Arial" w:cs="Arial"/>
                <w:sz w:val="20"/>
                <w:szCs w:val="20"/>
              </w:rPr>
              <w:t>recogni</w:t>
            </w:r>
            <w:r w:rsidR="00D63E9A">
              <w:rPr>
                <w:rFonts w:ascii="Arial" w:hAnsi="Arial" w:cs="Arial"/>
                <w:sz w:val="20"/>
                <w:szCs w:val="20"/>
              </w:rPr>
              <w:t>s</w:t>
            </w:r>
            <w:r>
              <w:rPr>
                <w:rFonts w:ascii="Arial" w:hAnsi="Arial" w:cs="Arial"/>
                <w:sz w:val="20"/>
                <w:szCs w:val="20"/>
              </w:rPr>
              <w:t>ed</w:t>
            </w:r>
            <w:proofErr w:type="spellEnd"/>
            <w:r>
              <w:rPr>
                <w:rFonts w:ascii="Arial" w:hAnsi="Arial" w:cs="Arial"/>
                <w:sz w:val="20"/>
                <w:szCs w:val="20"/>
              </w:rPr>
              <w:t xml:space="preserve"> as </w:t>
            </w:r>
          </w:p>
        </w:tc>
        <w:tc>
          <w:tcPr>
            <w:tcW w:w="1308" w:type="dxa"/>
            <w:vAlign w:val="bottom"/>
          </w:tcPr>
          <w:p w:rsidR="00F00B67" w:rsidRPr="00164990" w:rsidRDefault="00F00B67" w:rsidP="0075691A">
            <w:pPr>
              <w:tabs>
                <w:tab w:val="decimal" w:pos="792"/>
              </w:tabs>
              <w:spacing w:line="340" w:lineRule="exact"/>
              <w:jc w:val="thaiDistribute"/>
              <w:rPr>
                <w:rFonts w:ascii="Arial" w:hAnsi="Arial" w:cs="Arial"/>
                <w:spacing w:val="-4"/>
                <w:sz w:val="20"/>
                <w:szCs w:val="20"/>
              </w:rPr>
            </w:pPr>
          </w:p>
        </w:tc>
        <w:tc>
          <w:tcPr>
            <w:tcW w:w="1302" w:type="dxa"/>
            <w:vAlign w:val="bottom"/>
          </w:tcPr>
          <w:p w:rsidR="00F00B67" w:rsidRDefault="00F00B67" w:rsidP="0075691A">
            <w:pPr>
              <w:tabs>
                <w:tab w:val="decimal" w:pos="792"/>
              </w:tabs>
              <w:spacing w:line="340" w:lineRule="exact"/>
              <w:ind w:right="-18"/>
              <w:jc w:val="thaiDistribute"/>
              <w:rPr>
                <w:rFonts w:ascii="Arial" w:hAnsi="Arial" w:cs="Arial"/>
                <w:spacing w:val="-4"/>
                <w:sz w:val="20"/>
                <w:szCs w:val="20"/>
              </w:rPr>
            </w:pPr>
          </w:p>
        </w:tc>
        <w:tc>
          <w:tcPr>
            <w:tcW w:w="1260" w:type="dxa"/>
            <w:vAlign w:val="bottom"/>
          </w:tcPr>
          <w:p w:rsidR="00F00B67" w:rsidRDefault="00F00B67" w:rsidP="0075691A">
            <w:pPr>
              <w:tabs>
                <w:tab w:val="decimal" w:pos="792"/>
              </w:tabs>
              <w:spacing w:line="340" w:lineRule="exact"/>
              <w:ind w:right="-18"/>
              <w:jc w:val="thaiDistribute"/>
              <w:rPr>
                <w:rFonts w:ascii="Arial" w:hAnsi="Arial" w:cs="Arial"/>
                <w:noProof/>
                <w:spacing w:val="-4"/>
                <w:sz w:val="20"/>
                <w:szCs w:val="20"/>
              </w:rPr>
            </w:pPr>
          </w:p>
        </w:tc>
        <w:tc>
          <w:tcPr>
            <w:tcW w:w="1195" w:type="dxa"/>
            <w:gridSpan w:val="2"/>
            <w:vAlign w:val="bottom"/>
          </w:tcPr>
          <w:p w:rsidR="00F00B67" w:rsidRDefault="00F00B67" w:rsidP="0075691A">
            <w:pPr>
              <w:tabs>
                <w:tab w:val="decimal" w:pos="792"/>
              </w:tabs>
              <w:spacing w:line="340" w:lineRule="exact"/>
              <w:ind w:right="-18"/>
              <w:jc w:val="thaiDistribute"/>
              <w:rPr>
                <w:rFonts w:ascii="Arial" w:hAnsi="Arial" w:cs="Arial"/>
                <w:spacing w:val="-4"/>
                <w:sz w:val="20"/>
                <w:szCs w:val="20"/>
              </w:rPr>
            </w:pPr>
          </w:p>
        </w:tc>
      </w:tr>
      <w:tr w:rsidR="00F00B67" w:rsidRPr="007222F3" w:rsidTr="00BC5B80">
        <w:tc>
          <w:tcPr>
            <w:tcW w:w="4410" w:type="dxa"/>
          </w:tcPr>
          <w:p w:rsidR="00F00B67" w:rsidRDefault="00F00B67" w:rsidP="0075691A">
            <w:pPr>
              <w:tabs>
                <w:tab w:val="left" w:pos="1440"/>
              </w:tabs>
              <w:spacing w:line="340" w:lineRule="exact"/>
              <w:ind w:left="372" w:hanging="240"/>
              <w:rPr>
                <w:rFonts w:ascii="Arial" w:hAnsi="Arial" w:cs="Arial"/>
                <w:sz w:val="20"/>
                <w:szCs w:val="20"/>
              </w:rPr>
            </w:pPr>
            <w:r>
              <w:rPr>
                <w:rFonts w:ascii="Arial" w:hAnsi="Arial" w:cs="Arial"/>
                <w:sz w:val="20"/>
                <w:szCs w:val="20"/>
              </w:rPr>
              <w:t xml:space="preserve">   deferred tax assets</w:t>
            </w:r>
          </w:p>
        </w:tc>
        <w:tc>
          <w:tcPr>
            <w:tcW w:w="1308" w:type="dxa"/>
            <w:vAlign w:val="bottom"/>
          </w:tcPr>
          <w:p w:rsidR="00F00B67" w:rsidRPr="00164990" w:rsidRDefault="00F00B67" w:rsidP="0075691A">
            <w:pP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(1,542)</w:t>
            </w:r>
          </w:p>
        </w:tc>
        <w:tc>
          <w:tcPr>
            <w:tcW w:w="1302" w:type="dxa"/>
            <w:vAlign w:val="bottom"/>
          </w:tcPr>
          <w:p w:rsidR="00F00B67" w:rsidRDefault="00F00B67"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rsidR="00F00B67" w:rsidRDefault="00F00B67" w:rsidP="0075691A">
            <w:pPr>
              <w:tabs>
                <w:tab w:val="decimal" w:pos="792"/>
              </w:tabs>
              <w:spacing w:line="340" w:lineRule="exact"/>
              <w:ind w:right="-18"/>
              <w:jc w:val="thaiDistribute"/>
              <w:rPr>
                <w:rFonts w:ascii="Arial" w:hAnsi="Arial" w:cs="Arial"/>
                <w:noProof/>
                <w:spacing w:val="-4"/>
                <w:sz w:val="20"/>
                <w:szCs w:val="20"/>
              </w:rPr>
            </w:pPr>
            <w:r>
              <w:rPr>
                <w:rFonts w:ascii="Arial" w:hAnsi="Arial" w:cs="Arial"/>
                <w:noProof/>
                <w:spacing w:val="-4"/>
                <w:sz w:val="20"/>
                <w:szCs w:val="20"/>
              </w:rPr>
              <w:t>-</w:t>
            </w:r>
          </w:p>
        </w:tc>
        <w:tc>
          <w:tcPr>
            <w:tcW w:w="1195" w:type="dxa"/>
            <w:gridSpan w:val="2"/>
            <w:vAlign w:val="bottom"/>
          </w:tcPr>
          <w:p w:rsidR="00F00B67" w:rsidRDefault="00F00B67"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75691A" w:rsidRPr="007222F3" w:rsidTr="00BC5B80">
        <w:tc>
          <w:tcPr>
            <w:tcW w:w="4410" w:type="dxa"/>
          </w:tcPr>
          <w:p w:rsidR="0075691A" w:rsidRPr="00C0166F" w:rsidRDefault="0075691A" w:rsidP="0075691A">
            <w:pPr>
              <w:tabs>
                <w:tab w:val="left" w:pos="1440"/>
              </w:tabs>
              <w:spacing w:line="340" w:lineRule="exact"/>
              <w:ind w:left="372" w:hanging="240"/>
              <w:rPr>
                <w:rFonts w:ascii="Arial" w:hAnsi="Arial" w:cs="Arial"/>
                <w:sz w:val="20"/>
                <w:szCs w:val="20"/>
              </w:rPr>
            </w:pPr>
            <w:r>
              <w:rPr>
                <w:rFonts w:ascii="Arial" w:hAnsi="Arial" w:cs="Arial"/>
                <w:sz w:val="20"/>
                <w:szCs w:val="20"/>
              </w:rPr>
              <w:t>Temporary difference</w:t>
            </w:r>
            <w:r w:rsidRPr="00C0166F">
              <w:rPr>
                <w:rFonts w:ascii="Arial" w:hAnsi="Arial" w:cs="Arial"/>
                <w:sz w:val="20"/>
                <w:szCs w:val="20"/>
              </w:rPr>
              <w:t xml:space="preserve"> not </w:t>
            </w:r>
            <w:proofErr w:type="spellStart"/>
            <w:r w:rsidRPr="00C0166F">
              <w:rPr>
                <w:rFonts w:ascii="Arial" w:hAnsi="Arial" w:cs="Arial"/>
                <w:sz w:val="20"/>
                <w:szCs w:val="20"/>
              </w:rPr>
              <w:t>recognised</w:t>
            </w:r>
            <w:proofErr w:type="spellEnd"/>
            <w:r w:rsidRPr="00C0166F">
              <w:rPr>
                <w:rFonts w:ascii="Arial" w:hAnsi="Arial" w:cs="Arial"/>
                <w:sz w:val="20"/>
                <w:szCs w:val="20"/>
              </w:rPr>
              <w:t xml:space="preserve"> as deferred tax assets</w:t>
            </w:r>
          </w:p>
        </w:tc>
        <w:tc>
          <w:tcPr>
            <w:tcW w:w="1308" w:type="dxa"/>
            <w:vAlign w:val="bottom"/>
          </w:tcPr>
          <w:p w:rsidR="0075691A" w:rsidRPr="00164990" w:rsidRDefault="00F00B67" w:rsidP="0075691A">
            <w:pP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(22</w:t>
            </w:r>
            <w:r w:rsidR="006F40F7">
              <w:rPr>
                <w:rFonts w:ascii="Arial" w:hAnsi="Arial" w:cs="Arial"/>
                <w:spacing w:val="-4"/>
                <w:sz w:val="20"/>
                <w:szCs w:val="20"/>
              </w:rPr>
              <w:t>8</w:t>
            </w:r>
            <w:r>
              <w:rPr>
                <w:rFonts w:ascii="Arial" w:hAnsi="Arial" w:cs="Arial"/>
                <w:spacing w:val="-4"/>
                <w:sz w:val="20"/>
                <w:szCs w:val="20"/>
              </w:rPr>
              <w:t>)</w:t>
            </w:r>
          </w:p>
        </w:tc>
        <w:tc>
          <w:tcPr>
            <w:tcW w:w="1302" w:type="dxa"/>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(691)</w:t>
            </w:r>
          </w:p>
        </w:tc>
        <w:tc>
          <w:tcPr>
            <w:tcW w:w="1260" w:type="dxa"/>
            <w:vAlign w:val="bottom"/>
          </w:tcPr>
          <w:p w:rsidR="0075691A" w:rsidRPr="00164990" w:rsidRDefault="00F00B67"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(228)</w:t>
            </w:r>
          </w:p>
        </w:tc>
        <w:tc>
          <w:tcPr>
            <w:tcW w:w="1195" w:type="dxa"/>
            <w:gridSpan w:val="2"/>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(691)</w:t>
            </w:r>
          </w:p>
        </w:tc>
      </w:tr>
      <w:tr w:rsidR="0075691A" w:rsidRPr="007222F3" w:rsidTr="00BC5B80">
        <w:tc>
          <w:tcPr>
            <w:tcW w:w="4410" w:type="dxa"/>
          </w:tcPr>
          <w:p w:rsidR="0075691A" w:rsidRDefault="0075691A" w:rsidP="0075691A">
            <w:pPr>
              <w:tabs>
                <w:tab w:val="left" w:pos="1440"/>
              </w:tabs>
              <w:spacing w:line="340" w:lineRule="exact"/>
              <w:ind w:left="372" w:hanging="240"/>
              <w:rPr>
                <w:rFonts w:ascii="Arial" w:hAnsi="Arial" w:cs="Arial"/>
                <w:sz w:val="20"/>
                <w:szCs w:val="20"/>
              </w:rPr>
            </w:pPr>
            <w:r>
              <w:rPr>
                <w:rFonts w:ascii="Arial" w:hAnsi="Arial" w:cs="Arial"/>
                <w:sz w:val="20"/>
                <w:szCs w:val="20"/>
              </w:rPr>
              <w:t>Unused tax loss not expected to benefit</w:t>
            </w:r>
          </w:p>
        </w:tc>
        <w:tc>
          <w:tcPr>
            <w:tcW w:w="1308" w:type="dxa"/>
            <w:vAlign w:val="bottom"/>
          </w:tcPr>
          <w:p w:rsidR="0075691A" w:rsidRPr="00164990" w:rsidRDefault="00F00B67" w:rsidP="0075691A">
            <w:pP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3,381</w:t>
            </w:r>
          </w:p>
        </w:tc>
        <w:tc>
          <w:tcPr>
            <w:tcW w:w="1302" w:type="dxa"/>
            <w:vAlign w:val="bottom"/>
          </w:tcPr>
          <w:p w:rsidR="0075691A" w:rsidRPr="00164990" w:rsidRDefault="0075691A" w:rsidP="0075691A">
            <w:pP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1,828</w:t>
            </w:r>
          </w:p>
        </w:tc>
        <w:tc>
          <w:tcPr>
            <w:tcW w:w="1260" w:type="dxa"/>
            <w:vAlign w:val="bottom"/>
          </w:tcPr>
          <w:p w:rsidR="0075691A" w:rsidRPr="00164990" w:rsidRDefault="00F00B67"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c>
          <w:tcPr>
            <w:tcW w:w="1195" w:type="dxa"/>
            <w:gridSpan w:val="2"/>
            <w:vAlign w:val="bottom"/>
          </w:tcPr>
          <w:p w:rsidR="0075691A" w:rsidRPr="00164990" w:rsidRDefault="0075691A" w:rsidP="0075691A">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75691A" w:rsidRPr="007222F3" w:rsidTr="00BC5B80">
        <w:tc>
          <w:tcPr>
            <w:tcW w:w="4410" w:type="dxa"/>
          </w:tcPr>
          <w:p w:rsidR="0075691A" w:rsidRPr="00C0166F" w:rsidRDefault="0075691A" w:rsidP="0075691A">
            <w:pPr>
              <w:tabs>
                <w:tab w:val="left" w:pos="567"/>
                <w:tab w:val="left" w:pos="1134"/>
                <w:tab w:val="left" w:pos="1701"/>
              </w:tabs>
              <w:spacing w:line="340" w:lineRule="exact"/>
              <w:rPr>
                <w:rFonts w:ascii="Arial" w:hAnsi="Arial" w:cs="Arial"/>
                <w:sz w:val="20"/>
                <w:szCs w:val="20"/>
              </w:rPr>
            </w:pPr>
            <w:r w:rsidRPr="00C0166F">
              <w:rPr>
                <w:rFonts w:ascii="Arial" w:hAnsi="Arial" w:cs="Arial"/>
                <w:sz w:val="20"/>
                <w:szCs w:val="20"/>
              </w:rPr>
              <w:t>Total</w:t>
            </w:r>
          </w:p>
        </w:tc>
        <w:tc>
          <w:tcPr>
            <w:tcW w:w="1308" w:type="dxa"/>
            <w:vAlign w:val="bottom"/>
          </w:tcPr>
          <w:p w:rsidR="0075691A" w:rsidRPr="00164990" w:rsidRDefault="00F00B67" w:rsidP="0075691A">
            <w:pPr>
              <w:pBdr>
                <w:bottom w:val="single" w:sz="2" w:space="1" w:color="auto"/>
              </w:pBd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2,</w:t>
            </w:r>
            <w:r w:rsidR="006F40F7">
              <w:rPr>
                <w:rFonts w:ascii="Arial" w:hAnsi="Arial" w:cs="Arial"/>
                <w:spacing w:val="-4"/>
                <w:sz w:val="20"/>
                <w:szCs w:val="20"/>
              </w:rPr>
              <w:t>804</w:t>
            </w:r>
          </w:p>
        </w:tc>
        <w:tc>
          <w:tcPr>
            <w:tcW w:w="1302" w:type="dxa"/>
            <w:vAlign w:val="bottom"/>
          </w:tcPr>
          <w:p w:rsidR="0075691A" w:rsidRPr="00164990" w:rsidRDefault="0075691A" w:rsidP="0075691A">
            <w:pPr>
              <w:pBdr>
                <w:bottom w:val="single" w:sz="2" w:space="1" w:color="auto"/>
              </w:pBd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3,390</w:t>
            </w:r>
          </w:p>
        </w:tc>
        <w:tc>
          <w:tcPr>
            <w:tcW w:w="1260" w:type="dxa"/>
            <w:vAlign w:val="bottom"/>
          </w:tcPr>
          <w:p w:rsidR="0075691A" w:rsidRPr="00164990" w:rsidRDefault="00D63E9A" w:rsidP="0075691A">
            <w:pPr>
              <w:pBdr>
                <w:bottom w:val="single" w:sz="2"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61</w:t>
            </w:r>
            <w:r w:rsidR="00875FD1">
              <w:rPr>
                <w:rFonts w:ascii="Arial" w:hAnsi="Arial" w:cs="Arial"/>
                <w:spacing w:val="-4"/>
                <w:sz w:val="20"/>
                <w:szCs w:val="20"/>
              </w:rPr>
              <w:t>1</w:t>
            </w:r>
          </w:p>
        </w:tc>
        <w:tc>
          <w:tcPr>
            <w:tcW w:w="1195" w:type="dxa"/>
            <w:gridSpan w:val="2"/>
            <w:vAlign w:val="bottom"/>
          </w:tcPr>
          <w:p w:rsidR="0075691A" w:rsidRPr="00164990" w:rsidRDefault="0075691A" w:rsidP="0075691A">
            <w:pPr>
              <w:pBdr>
                <w:bottom w:val="single" w:sz="2"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1,490</w:t>
            </w:r>
          </w:p>
        </w:tc>
      </w:tr>
      <w:tr w:rsidR="0075691A" w:rsidRPr="007222F3" w:rsidTr="00BC5B80">
        <w:tc>
          <w:tcPr>
            <w:tcW w:w="4410" w:type="dxa"/>
          </w:tcPr>
          <w:p w:rsidR="00D63E9A" w:rsidRPr="00C0166F" w:rsidRDefault="0075691A" w:rsidP="00D63E9A">
            <w:pPr>
              <w:tabs>
                <w:tab w:val="left" w:pos="567"/>
                <w:tab w:val="left" w:pos="1134"/>
                <w:tab w:val="left" w:pos="1701"/>
              </w:tabs>
              <w:spacing w:line="340" w:lineRule="exact"/>
              <w:ind w:left="222" w:right="-108" w:hanging="222"/>
              <w:rPr>
                <w:rFonts w:ascii="Arial" w:hAnsi="Arial" w:cs="Arial"/>
                <w:color w:val="000000"/>
                <w:sz w:val="20"/>
                <w:szCs w:val="20"/>
              </w:rPr>
            </w:pPr>
            <w:r w:rsidRPr="00C0166F">
              <w:rPr>
                <w:rFonts w:ascii="Arial" w:hAnsi="Arial" w:cs="Arial"/>
                <w:color w:val="000000"/>
                <w:sz w:val="20"/>
                <w:szCs w:val="20"/>
              </w:rPr>
              <w:t>Income tax expense</w:t>
            </w:r>
            <w:r w:rsidR="00F00B67">
              <w:rPr>
                <w:rFonts w:ascii="Arial" w:hAnsi="Arial" w:cs="Arial"/>
                <w:color w:val="000000"/>
                <w:sz w:val="20"/>
                <w:szCs w:val="20"/>
              </w:rPr>
              <w:t xml:space="preserve"> (revenue)</w:t>
            </w:r>
            <w:r>
              <w:rPr>
                <w:rFonts w:ascii="Arial" w:hAnsi="Arial" w:cs="Arial"/>
                <w:color w:val="000000"/>
                <w:sz w:val="20"/>
                <w:szCs w:val="20"/>
              </w:rPr>
              <w:t xml:space="preserve"> </w:t>
            </w:r>
            <w:r w:rsidRPr="00C0166F">
              <w:rPr>
                <w:rFonts w:ascii="Arial" w:hAnsi="Arial" w:cs="Arial"/>
                <w:color w:val="000000"/>
                <w:sz w:val="20"/>
                <w:szCs w:val="20"/>
              </w:rPr>
              <w:t xml:space="preserve">reported in </w:t>
            </w:r>
            <w:r w:rsidR="00D63E9A">
              <w:rPr>
                <w:rFonts w:ascii="Arial" w:hAnsi="Arial" w:cs="Arial"/>
                <w:color w:val="000000"/>
                <w:sz w:val="20"/>
                <w:szCs w:val="20"/>
              </w:rPr>
              <w:t xml:space="preserve">   profit or loss</w:t>
            </w:r>
          </w:p>
          <w:p w:rsidR="0075691A" w:rsidRPr="00C0166F" w:rsidRDefault="0075691A" w:rsidP="0075691A">
            <w:pPr>
              <w:tabs>
                <w:tab w:val="left" w:pos="567"/>
                <w:tab w:val="left" w:pos="1134"/>
                <w:tab w:val="left" w:pos="1701"/>
              </w:tabs>
              <w:spacing w:line="340" w:lineRule="exact"/>
              <w:ind w:right="-108"/>
              <w:rPr>
                <w:rFonts w:ascii="Arial" w:hAnsi="Arial" w:cs="Arial"/>
                <w:color w:val="000000"/>
                <w:sz w:val="20"/>
                <w:szCs w:val="20"/>
              </w:rPr>
            </w:pPr>
            <w:r w:rsidRPr="00C0166F">
              <w:rPr>
                <w:rFonts w:ascii="Arial" w:hAnsi="Arial" w:cs="Arial"/>
                <w:color w:val="000000"/>
                <w:sz w:val="20"/>
                <w:szCs w:val="20"/>
              </w:rPr>
              <w:t xml:space="preserve"> </w:t>
            </w:r>
          </w:p>
        </w:tc>
        <w:tc>
          <w:tcPr>
            <w:tcW w:w="1308" w:type="dxa"/>
            <w:vAlign w:val="bottom"/>
          </w:tcPr>
          <w:p w:rsidR="0075691A" w:rsidRPr="00164990" w:rsidRDefault="00F00B67" w:rsidP="0075691A">
            <w:pPr>
              <w:pBdr>
                <w:bottom w:val="double" w:sz="4" w:space="1" w:color="auto"/>
              </w:pBd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w:t>
            </w:r>
            <w:r w:rsidR="00875FD1">
              <w:rPr>
                <w:rFonts w:ascii="Arial" w:hAnsi="Arial" w:cs="Arial"/>
                <w:spacing w:val="-4"/>
                <w:sz w:val="20"/>
                <w:szCs w:val="20"/>
              </w:rPr>
              <w:t>3,039</w:t>
            </w:r>
            <w:r>
              <w:rPr>
                <w:rFonts w:ascii="Arial" w:hAnsi="Arial" w:cs="Arial"/>
                <w:spacing w:val="-4"/>
                <w:sz w:val="20"/>
                <w:szCs w:val="20"/>
              </w:rPr>
              <w:t>)</w:t>
            </w:r>
          </w:p>
        </w:tc>
        <w:tc>
          <w:tcPr>
            <w:tcW w:w="1302" w:type="dxa"/>
            <w:vAlign w:val="bottom"/>
          </w:tcPr>
          <w:p w:rsidR="0075691A" w:rsidRPr="00164990" w:rsidRDefault="0075691A" w:rsidP="0075691A">
            <w:pPr>
              <w:pBdr>
                <w:bottom w:val="double" w:sz="4" w:space="1" w:color="auto"/>
              </w:pBdr>
              <w:tabs>
                <w:tab w:val="decimal" w:pos="792"/>
              </w:tabs>
              <w:spacing w:line="340" w:lineRule="exact"/>
              <w:jc w:val="thaiDistribute"/>
              <w:rPr>
                <w:rFonts w:ascii="Arial" w:hAnsi="Arial" w:cs="Arial"/>
                <w:spacing w:val="-4"/>
                <w:sz w:val="20"/>
                <w:szCs w:val="20"/>
              </w:rPr>
            </w:pPr>
            <w:r>
              <w:rPr>
                <w:rFonts w:ascii="Arial" w:hAnsi="Arial" w:cs="Arial"/>
                <w:spacing w:val="-4"/>
                <w:sz w:val="20"/>
                <w:szCs w:val="20"/>
              </w:rPr>
              <w:t>4,079</w:t>
            </w:r>
          </w:p>
        </w:tc>
        <w:tc>
          <w:tcPr>
            <w:tcW w:w="1260" w:type="dxa"/>
            <w:vAlign w:val="bottom"/>
          </w:tcPr>
          <w:p w:rsidR="0075691A" w:rsidRPr="00164990" w:rsidRDefault="00F00B67" w:rsidP="0075691A">
            <w:pPr>
              <w:pBdr>
                <w:bottom w:val="double" w:sz="4"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r w:rsidR="00875FD1">
              <w:rPr>
                <w:rFonts w:ascii="Arial" w:hAnsi="Arial" w:cs="Arial"/>
                <w:spacing w:val="-4"/>
                <w:sz w:val="20"/>
                <w:szCs w:val="20"/>
              </w:rPr>
              <w:t>2,448</w:t>
            </w:r>
            <w:r>
              <w:rPr>
                <w:rFonts w:ascii="Arial" w:hAnsi="Arial" w:cs="Arial"/>
                <w:spacing w:val="-4"/>
                <w:sz w:val="20"/>
                <w:szCs w:val="20"/>
              </w:rPr>
              <w:t>)</w:t>
            </w:r>
          </w:p>
        </w:tc>
        <w:tc>
          <w:tcPr>
            <w:tcW w:w="1195" w:type="dxa"/>
            <w:gridSpan w:val="2"/>
            <w:vAlign w:val="bottom"/>
          </w:tcPr>
          <w:p w:rsidR="0075691A" w:rsidRPr="00164990" w:rsidRDefault="0075691A" w:rsidP="0075691A">
            <w:pPr>
              <w:pBdr>
                <w:bottom w:val="double" w:sz="4"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3,463</w:t>
            </w:r>
          </w:p>
        </w:tc>
      </w:tr>
    </w:tbl>
    <w:p w:rsidR="00F25631" w:rsidRDefault="00F25631" w:rsidP="00410214">
      <w:pPr>
        <w:spacing w:before="120" w:after="120" w:line="360" w:lineRule="exact"/>
        <w:ind w:left="605"/>
        <w:jc w:val="both"/>
        <w:rPr>
          <w:rFonts w:ascii="Arial" w:hAnsi="Arial"/>
          <w:sz w:val="22"/>
          <w:szCs w:val="22"/>
        </w:rPr>
      </w:pPr>
    </w:p>
    <w:p w:rsidR="00F25631" w:rsidRDefault="00F25631">
      <w:pPr>
        <w:overflowPunct/>
        <w:autoSpaceDE/>
        <w:autoSpaceDN/>
        <w:adjustRightInd/>
        <w:textAlignment w:val="auto"/>
        <w:rPr>
          <w:rFonts w:ascii="Arial" w:hAnsi="Arial"/>
          <w:sz w:val="22"/>
          <w:szCs w:val="22"/>
        </w:rPr>
      </w:pPr>
      <w:r>
        <w:rPr>
          <w:rFonts w:ascii="Arial" w:hAnsi="Arial"/>
          <w:sz w:val="22"/>
          <w:szCs w:val="22"/>
        </w:rPr>
        <w:br w:type="page"/>
      </w:r>
    </w:p>
    <w:p w:rsidR="00410214" w:rsidRPr="007222F3" w:rsidRDefault="00410214" w:rsidP="00410214">
      <w:pPr>
        <w:spacing w:before="120" w:after="120" w:line="360" w:lineRule="exact"/>
        <w:ind w:left="605"/>
        <w:jc w:val="both"/>
        <w:rPr>
          <w:rFonts w:ascii="Arial" w:hAnsi="Arial"/>
          <w:sz w:val="22"/>
          <w:szCs w:val="22"/>
        </w:rPr>
      </w:pPr>
      <w:r w:rsidRPr="007222F3">
        <w:rPr>
          <w:rFonts w:ascii="Arial" w:hAnsi="Arial"/>
          <w:sz w:val="22"/>
          <w:szCs w:val="22"/>
        </w:rPr>
        <w:lastRenderedPageBreak/>
        <w:t>The components of deferred tax assets and deferred tax liabilities are as follows:</w:t>
      </w:r>
    </w:p>
    <w:tbl>
      <w:tblPr>
        <w:tblW w:w="8892" w:type="dxa"/>
        <w:tblInd w:w="450" w:type="dxa"/>
        <w:tblLayout w:type="fixed"/>
        <w:tblLook w:val="01E0" w:firstRow="1" w:lastRow="1" w:firstColumn="1" w:lastColumn="1" w:noHBand="0" w:noVBand="0"/>
      </w:tblPr>
      <w:tblGrid>
        <w:gridCol w:w="4320"/>
        <w:gridCol w:w="1242"/>
        <w:gridCol w:w="1170"/>
        <w:gridCol w:w="1080"/>
        <w:gridCol w:w="1080"/>
      </w:tblGrid>
      <w:tr w:rsidR="00C3768A" w:rsidRPr="007222F3" w:rsidTr="00C3768A">
        <w:tc>
          <w:tcPr>
            <w:tcW w:w="4320" w:type="dxa"/>
          </w:tcPr>
          <w:p w:rsidR="00C3768A" w:rsidRPr="007222F3" w:rsidRDefault="00C3768A" w:rsidP="00136EBA">
            <w:pPr>
              <w:tabs>
                <w:tab w:val="left" w:pos="1440"/>
              </w:tabs>
              <w:spacing w:line="340" w:lineRule="exact"/>
              <w:rPr>
                <w:rFonts w:ascii="Arial" w:hAnsi="Arial"/>
                <w:spacing w:val="-4"/>
                <w:sz w:val="16"/>
                <w:szCs w:val="16"/>
              </w:rPr>
            </w:pPr>
          </w:p>
        </w:tc>
        <w:tc>
          <w:tcPr>
            <w:tcW w:w="4572" w:type="dxa"/>
            <w:gridSpan w:val="4"/>
          </w:tcPr>
          <w:p w:rsidR="00C3768A" w:rsidRPr="007222F3" w:rsidRDefault="00C3768A" w:rsidP="00136EBA">
            <w:pPr>
              <w:spacing w:line="340" w:lineRule="exact"/>
              <w:jc w:val="right"/>
              <w:rPr>
                <w:rFonts w:ascii="Arial" w:hAnsi="Arial"/>
                <w:spacing w:val="-4"/>
                <w:sz w:val="16"/>
                <w:szCs w:val="16"/>
              </w:rPr>
            </w:pPr>
            <w:r w:rsidRPr="007222F3">
              <w:rPr>
                <w:rFonts w:ascii="Arial" w:hAnsi="Arial"/>
                <w:spacing w:val="-4"/>
                <w:sz w:val="16"/>
                <w:szCs w:val="16"/>
              </w:rPr>
              <w:t>(Unit: Thousand Baht)</w:t>
            </w:r>
          </w:p>
        </w:tc>
      </w:tr>
      <w:tr w:rsidR="00410214" w:rsidRPr="007222F3" w:rsidTr="00C3768A">
        <w:tblPrEx>
          <w:tblLook w:val="0000" w:firstRow="0" w:lastRow="0" w:firstColumn="0" w:lastColumn="0" w:noHBand="0" w:noVBand="0"/>
        </w:tblPrEx>
        <w:tc>
          <w:tcPr>
            <w:tcW w:w="432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sz w:val="16"/>
                <w:szCs w:val="16"/>
                <w:cs/>
              </w:rPr>
            </w:pPr>
          </w:p>
        </w:tc>
        <w:tc>
          <w:tcPr>
            <w:tcW w:w="4572" w:type="dxa"/>
            <w:gridSpan w:val="4"/>
            <w:tcBorders>
              <w:top w:val="nil"/>
              <w:left w:val="nil"/>
              <w:bottom w:val="nil"/>
            </w:tcBorders>
            <w:vAlign w:val="bottom"/>
          </w:tcPr>
          <w:p w:rsidR="00410214" w:rsidRPr="007222F3" w:rsidRDefault="00410214" w:rsidP="00136EBA">
            <w:pPr>
              <w:pBdr>
                <w:bottom w:val="single" w:sz="4" w:space="1" w:color="auto"/>
              </w:pBdr>
              <w:spacing w:line="340" w:lineRule="exact"/>
              <w:ind w:left="-18" w:right="-18"/>
              <w:jc w:val="center"/>
              <w:rPr>
                <w:rFonts w:ascii="Arial" w:hAnsi="Arial" w:cs="Arial"/>
                <w:sz w:val="16"/>
                <w:szCs w:val="16"/>
              </w:rPr>
            </w:pPr>
            <w:r w:rsidRPr="007222F3">
              <w:rPr>
                <w:rFonts w:ascii="Arial" w:hAnsi="Arial" w:cs="Arial"/>
                <w:sz w:val="16"/>
                <w:szCs w:val="16"/>
              </w:rPr>
              <w:t>Statements of financial position</w:t>
            </w:r>
          </w:p>
        </w:tc>
      </w:tr>
      <w:tr w:rsidR="00410214" w:rsidRPr="007222F3" w:rsidTr="00C3768A">
        <w:tblPrEx>
          <w:tblLook w:val="0000" w:firstRow="0" w:lastRow="0" w:firstColumn="0" w:lastColumn="0" w:noHBand="0" w:noVBand="0"/>
        </w:tblPrEx>
        <w:tc>
          <w:tcPr>
            <w:tcW w:w="432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sz w:val="16"/>
                <w:szCs w:val="16"/>
                <w:cs/>
              </w:rPr>
            </w:pPr>
          </w:p>
        </w:tc>
        <w:tc>
          <w:tcPr>
            <w:tcW w:w="2412" w:type="dxa"/>
            <w:gridSpan w:val="2"/>
            <w:tcBorders>
              <w:top w:val="nil"/>
              <w:left w:val="nil"/>
              <w:bottom w:val="nil"/>
            </w:tcBorders>
            <w:vAlign w:val="bottom"/>
          </w:tcPr>
          <w:p w:rsidR="00410214" w:rsidRPr="007222F3" w:rsidRDefault="00410214" w:rsidP="00136EBA">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 xml:space="preserve">Consolidated </w:t>
            </w:r>
            <w:r w:rsidR="00C3768A" w:rsidRPr="007222F3">
              <w:rPr>
                <w:rFonts w:ascii="Arial" w:hAnsi="Arial" w:cs="Arial"/>
                <w:sz w:val="16"/>
                <w:szCs w:val="16"/>
              </w:rPr>
              <w:t xml:space="preserve">                       </w:t>
            </w:r>
            <w:r w:rsidRPr="007222F3">
              <w:rPr>
                <w:rFonts w:ascii="Arial" w:hAnsi="Arial" w:cs="Arial"/>
                <w:sz w:val="16"/>
                <w:szCs w:val="16"/>
              </w:rPr>
              <w:t>financial statements</w:t>
            </w:r>
          </w:p>
        </w:tc>
        <w:tc>
          <w:tcPr>
            <w:tcW w:w="2160" w:type="dxa"/>
            <w:gridSpan w:val="2"/>
            <w:tcBorders>
              <w:top w:val="nil"/>
              <w:left w:val="nil"/>
              <w:bottom w:val="nil"/>
            </w:tcBorders>
            <w:vAlign w:val="bottom"/>
          </w:tcPr>
          <w:p w:rsidR="00410214" w:rsidRPr="007222F3" w:rsidRDefault="00410214" w:rsidP="00136EBA">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Separate</w:t>
            </w:r>
            <w:r w:rsidR="00C3768A" w:rsidRPr="007222F3">
              <w:rPr>
                <w:rFonts w:ascii="Arial" w:hAnsi="Arial" w:cs="Arial"/>
                <w:sz w:val="16"/>
                <w:szCs w:val="16"/>
              </w:rPr>
              <w:t xml:space="preserve">               </w:t>
            </w:r>
            <w:r w:rsidRPr="007222F3">
              <w:rPr>
                <w:rFonts w:ascii="Arial" w:hAnsi="Arial" w:cs="Arial"/>
                <w:sz w:val="16"/>
                <w:szCs w:val="16"/>
              </w:rPr>
              <w:t xml:space="preserve"> financial statements</w:t>
            </w:r>
          </w:p>
        </w:tc>
      </w:tr>
      <w:tr w:rsidR="00410214" w:rsidRPr="007222F3" w:rsidTr="00C3768A">
        <w:tblPrEx>
          <w:tblLook w:val="0000" w:firstRow="0" w:lastRow="0" w:firstColumn="0" w:lastColumn="0" w:noHBand="0" w:noVBand="0"/>
        </w:tblPrEx>
        <w:tc>
          <w:tcPr>
            <w:tcW w:w="432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sz w:val="16"/>
                <w:szCs w:val="16"/>
                <w:cs/>
              </w:rPr>
            </w:pPr>
          </w:p>
        </w:tc>
        <w:tc>
          <w:tcPr>
            <w:tcW w:w="1242" w:type="dxa"/>
            <w:tcBorders>
              <w:top w:val="nil"/>
              <w:left w:val="nil"/>
              <w:bottom w:val="nil"/>
            </w:tcBorders>
          </w:tcPr>
          <w:p w:rsidR="00410214" w:rsidRPr="007222F3" w:rsidRDefault="004A13D8"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2019</w:t>
            </w:r>
          </w:p>
        </w:tc>
        <w:tc>
          <w:tcPr>
            <w:tcW w:w="1170" w:type="dxa"/>
            <w:tcBorders>
              <w:top w:val="nil"/>
              <w:bottom w:val="nil"/>
            </w:tcBorders>
          </w:tcPr>
          <w:p w:rsidR="00410214" w:rsidRPr="007222F3" w:rsidRDefault="009F7571"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2018</w:t>
            </w:r>
          </w:p>
        </w:tc>
        <w:tc>
          <w:tcPr>
            <w:tcW w:w="1080" w:type="dxa"/>
            <w:tcBorders>
              <w:top w:val="nil"/>
              <w:left w:val="nil"/>
              <w:bottom w:val="nil"/>
            </w:tcBorders>
          </w:tcPr>
          <w:p w:rsidR="00410214" w:rsidRPr="007222F3" w:rsidRDefault="004A13D8"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2019</w:t>
            </w:r>
          </w:p>
        </w:tc>
        <w:tc>
          <w:tcPr>
            <w:tcW w:w="1080" w:type="dxa"/>
            <w:tcBorders>
              <w:top w:val="nil"/>
              <w:bottom w:val="nil"/>
            </w:tcBorders>
          </w:tcPr>
          <w:p w:rsidR="00410214" w:rsidRPr="007222F3" w:rsidRDefault="009F7571"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2018</w:t>
            </w:r>
          </w:p>
        </w:tc>
      </w:tr>
      <w:tr w:rsidR="00410214" w:rsidRPr="007222F3" w:rsidTr="00C3768A">
        <w:tblPrEx>
          <w:tblLook w:val="0000" w:firstRow="0" w:lastRow="0" w:firstColumn="0" w:lastColumn="0" w:noHBand="0" w:noVBand="0"/>
        </w:tblPrEx>
        <w:tc>
          <w:tcPr>
            <w:tcW w:w="432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b/>
                <w:bCs/>
                <w:sz w:val="16"/>
                <w:szCs w:val="16"/>
              </w:rPr>
            </w:pPr>
            <w:r w:rsidRPr="007222F3">
              <w:rPr>
                <w:rFonts w:ascii="Arial" w:hAnsi="Arial" w:cs="Arial"/>
                <w:b/>
                <w:bCs/>
                <w:sz w:val="16"/>
                <w:szCs w:val="16"/>
              </w:rPr>
              <w:t>Deferred tax assets</w:t>
            </w:r>
            <w:r w:rsidR="00D80DC9">
              <w:rPr>
                <w:rFonts w:ascii="Arial" w:hAnsi="Arial" w:cs="Arial"/>
                <w:b/>
                <w:bCs/>
                <w:sz w:val="16"/>
                <w:szCs w:val="16"/>
              </w:rPr>
              <w:t xml:space="preserve"> </w:t>
            </w:r>
          </w:p>
        </w:tc>
        <w:tc>
          <w:tcPr>
            <w:tcW w:w="1242" w:type="dxa"/>
            <w:tcBorders>
              <w:top w:val="nil"/>
              <w:left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c>
          <w:tcPr>
            <w:tcW w:w="1170" w:type="dxa"/>
            <w:tcBorders>
              <w:top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c>
          <w:tcPr>
            <w:tcW w:w="1080" w:type="dxa"/>
            <w:tcBorders>
              <w:top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c>
          <w:tcPr>
            <w:tcW w:w="1080" w:type="dxa"/>
            <w:tcBorders>
              <w:top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Pr>
            </w:pPr>
            <w:r w:rsidRPr="007222F3">
              <w:rPr>
                <w:rFonts w:ascii="Arial" w:hAnsi="Arial"/>
                <w:sz w:val="16"/>
                <w:szCs w:val="16"/>
              </w:rPr>
              <w:t>Allowance for doubtful accounts</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962</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1,004</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962</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967</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Pr>
            </w:pPr>
            <w:r>
              <w:rPr>
                <w:rFonts w:ascii="Arial" w:hAnsi="Arial"/>
                <w:sz w:val="16"/>
                <w:szCs w:val="16"/>
              </w:rPr>
              <w:t>Allowance for diminution in value of inventories</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5</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4</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Pr>
            </w:pPr>
            <w:r w:rsidRPr="007222F3">
              <w:rPr>
                <w:rFonts w:ascii="Arial" w:hAnsi="Arial"/>
                <w:sz w:val="16"/>
                <w:szCs w:val="16"/>
              </w:rPr>
              <w:t>Allowance for asset impairment</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63</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63</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63</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63</w:t>
            </w:r>
          </w:p>
        </w:tc>
      </w:tr>
      <w:tr w:rsidR="00F00B67" w:rsidRPr="007222F3" w:rsidTr="00C3768A">
        <w:tblPrEx>
          <w:tblLook w:val="0000" w:firstRow="0" w:lastRow="0" w:firstColumn="0" w:lastColumn="0" w:noHBand="0" w:noVBand="0"/>
        </w:tblPrEx>
        <w:tc>
          <w:tcPr>
            <w:tcW w:w="4320" w:type="dxa"/>
            <w:tcBorders>
              <w:top w:val="nil"/>
              <w:left w:val="nil"/>
              <w:bottom w:val="nil"/>
              <w:right w:val="nil"/>
            </w:tcBorders>
          </w:tcPr>
          <w:p w:rsidR="00F00B67" w:rsidRPr="007222F3" w:rsidRDefault="00F00B67" w:rsidP="0075691A">
            <w:pPr>
              <w:tabs>
                <w:tab w:val="left" w:pos="1440"/>
              </w:tabs>
              <w:spacing w:line="340" w:lineRule="exact"/>
              <w:ind w:left="132"/>
              <w:rPr>
                <w:rFonts w:ascii="Arial" w:hAnsi="Arial"/>
                <w:sz w:val="16"/>
                <w:szCs w:val="16"/>
              </w:rPr>
            </w:pPr>
            <w:proofErr w:type="spellStart"/>
            <w:r>
              <w:rPr>
                <w:rFonts w:ascii="Arial" w:hAnsi="Arial"/>
                <w:sz w:val="16"/>
                <w:szCs w:val="16"/>
              </w:rPr>
              <w:t>Unrealised</w:t>
            </w:r>
            <w:proofErr w:type="spellEnd"/>
            <w:r>
              <w:rPr>
                <w:rFonts w:ascii="Arial" w:hAnsi="Arial"/>
                <w:sz w:val="16"/>
                <w:szCs w:val="16"/>
              </w:rPr>
              <w:t xml:space="preserve"> loss on disposal of investment in subsidiary</w:t>
            </w:r>
          </w:p>
        </w:tc>
        <w:tc>
          <w:tcPr>
            <w:tcW w:w="1242" w:type="dxa"/>
            <w:tcBorders>
              <w:top w:val="nil"/>
              <w:left w:val="nil"/>
              <w:bottom w:val="nil"/>
            </w:tcBorders>
          </w:tcPr>
          <w:p w:rsidR="00F00B67" w:rsidRDefault="00875FD1" w:rsidP="0075691A">
            <w:pPr>
              <w:tabs>
                <w:tab w:val="decimal" w:pos="792"/>
              </w:tabs>
              <w:spacing w:line="340" w:lineRule="exact"/>
              <w:jc w:val="both"/>
              <w:rPr>
                <w:rFonts w:ascii="Arial" w:hAnsi="Arial"/>
                <w:spacing w:val="-4"/>
                <w:sz w:val="16"/>
                <w:szCs w:val="16"/>
              </w:rPr>
            </w:pPr>
            <w:r>
              <w:rPr>
                <w:rFonts w:ascii="Arial" w:hAnsi="Arial"/>
                <w:spacing w:val="-4"/>
                <w:sz w:val="16"/>
                <w:szCs w:val="16"/>
              </w:rPr>
              <w:t>2,524</w:t>
            </w:r>
          </w:p>
        </w:tc>
        <w:tc>
          <w:tcPr>
            <w:tcW w:w="1170" w:type="dxa"/>
            <w:tcBorders>
              <w:top w:val="nil"/>
              <w:bottom w:val="nil"/>
            </w:tcBorders>
          </w:tcPr>
          <w:p w:rsidR="00F00B67"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F00B67" w:rsidRDefault="00875FD1" w:rsidP="0075691A">
            <w:pPr>
              <w:tabs>
                <w:tab w:val="decimal" w:pos="792"/>
              </w:tabs>
              <w:spacing w:line="340" w:lineRule="exact"/>
              <w:jc w:val="both"/>
              <w:rPr>
                <w:rFonts w:ascii="Arial" w:hAnsi="Arial"/>
                <w:spacing w:val="-4"/>
                <w:sz w:val="16"/>
                <w:szCs w:val="16"/>
              </w:rPr>
            </w:pPr>
            <w:r>
              <w:rPr>
                <w:rFonts w:ascii="Arial" w:hAnsi="Arial"/>
                <w:spacing w:val="-4"/>
                <w:sz w:val="16"/>
                <w:szCs w:val="16"/>
              </w:rPr>
              <w:t>2,524</w:t>
            </w:r>
          </w:p>
        </w:tc>
        <w:tc>
          <w:tcPr>
            <w:tcW w:w="1080" w:type="dxa"/>
            <w:tcBorders>
              <w:top w:val="nil"/>
              <w:bottom w:val="nil"/>
            </w:tcBorders>
          </w:tcPr>
          <w:p w:rsidR="00F00B67"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Pr>
            </w:pPr>
            <w:r>
              <w:rPr>
                <w:rFonts w:ascii="Arial" w:hAnsi="Arial"/>
                <w:sz w:val="16"/>
                <w:szCs w:val="16"/>
              </w:rPr>
              <w:t>Accumulated loss brought forward</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340</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120</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w:t>
            </w:r>
          </w:p>
        </w:tc>
      </w:tr>
      <w:tr w:rsidR="00F00B67" w:rsidRPr="007222F3" w:rsidTr="00C3768A">
        <w:tblPrEx>
          <w:tblLook w:val="0000" w:firstRow="0" w:lastRow="0" w:firstColumn="0" w:lastColumn="0" w:noHBand="0" w:noVBand="0"/>
        </w:tblPrEx>
        <w:tc>
          <w:tcPr>
            <w:tcW w:w="4320" w:type="dxa"/>
            <w:tcBorders>
              <w:top w:val="nil"/>
              <w:left w:val="nil"/>
              <w:bottom w:val="nil"/>
              <w:right w:val="nil"/>
            </w:tcBorders>
          </w:tcPr>
          <w:p w:rsidR="00F00B67" w:rsidRDefault="00F00B67" w:rsidP="0075691A">
            <w:pPr>
              <w:tabs>
                <w:tab w:val="left" w:pos="1440"/>
              </w:tabs>
              <w:spacing w:line="340" w:lineRule="exact"/>
              <w:ind w:left="132"/>
              <w:rPr>
                <w:rFonts w:ascii="Arial" w:hAnsi="Arial"/>
                <w:sz w:val="16"/>
                <w:szCs w:val="16"/>
              </w:rPr>
            </w:pPr>
            <w:r>
              <w:rPr>
                <w:rFonts w:ascii="Arial" w:hAnsi="Arial"/>
                <w:sz w:val="16"/>
                <w:szCs w:val="16"/>
              </w:rPr>
              <w:t>Liabilities under financial lease agreement</w:t>
            </w:r>
          </w:p>
        </w:tc>
        <w:tc>
          <w:tcPr>
            <w:tcW w:w="1242" w:type="dxa"/>
            <w:tcBorders>
              <w:top w:val="nil"/>
              <w:left w:val="nil"/>
              <w:bottom w:val="nil"/>
            </w:tcBorders>
          </w:tcPr>
          <w:p w:rsidR="00F00B67" w:rsidRDefault="00ED3DA7" w:rsidP="0075691A">
            <w:pPr>
              <w:tabs>
                <w:tab w:val="decimal" w:pos="792"/>
              </w:tabs>
              <w:spacing w:line="340" w:lineRule="exact"/>
              <w:jc w:val="both"/>
              <w:rPr>
                <w:rFonts w:ascii="Arial" w:hAnsi="Arial"/>
                <w:spacing w:val="-4"/>
                <w:sz w:val="16"/>
                <w:szCs w:val="16"/>
              </w:rPr>
            </w:pPr>
            <w:r>
              <w:rPr>
                <w:rFonts w:ascii="Arial" w:hAnsi="Arial"/>
                <w:spacing w:val="-4"/>
                <w:sz w:val="16"/>
                <w:szCs w:val="16"/>
              </w:rPr>
              <w:t>117</w:t>
            </w:r>
          </w:p>
        </w:tc>
        <w:tc>
          <w:tcPr>
            <w:tcW w:w="1170" w:type="dxa"/>
            <w:tcBorders>
              <w:top w:val="nil"/>
              <w:bottom w:val="nil"/>
            </w:tcBorders>
          </w:tcPr>
          <w:p w:rsidR="00F00B67"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F00B67" w:rsidRDefault="00ED3DA7" w:rsidP="0075691A">
            <w:pPr>
              <w:tabs>
                <w:tab w:val="decimal" w:pos="792"/>
              </w:tabs>
              <w:spacing w:line="340" w:lineRule="exact"/>
              <w:jc w:val="both"/>
              <w:rPr>
                <w:rFonts w:ascii="Arial" w:hAnsi="Arial"/>
                <w:spacing w:val="-4"/>
                <w:sz w:val="16"/>
                <w:szCs w:val="16"/>
              </w:rPr>
            </w:pPr>
            <w:r>
              <w:rPr>
                <w:rFonts w:ascii="Arial" w:hAnsi="Arial"/>
                <w:spacing w:val="-4"/>
                <w:sz w:val="16"/>
                <w:szCs w:val="16"/>
              </w:rPr>
              <w:t>117</w:t>
            </w:r>
          </w:p>
        </w:tc>
        <w:tc>
          <w:tcPr>
            <w:tcW w:w="1080" w:type="dxa"/>
            <w:tcBorders>
              <w:top w:val="nil"/>
              <w:bottom w:val="nil"/>
            </w:tcBorders>
          </w:tcPr>
          <w:p w:rsidR="00F00B67"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Pr>
            </w:pPr>
            <w:r w:rsidRPr="007222F3">
              <w:rPr>
                <w:rFonts w:ascii="Arial" w:hAnsi="Arial"/>
                <w:sz w:val="16"/>
                <w:szCs w:val="16"/>
              </w:rPr>
              <w:t>Provision for long-term employee benefits</w:t>
            </w:r>
          </w:p>
        </w:tc>
        <w:tc>
          <w:tcPr>
            <w:tcW w:w="1242" w:type="dxa"/>
            <w:tcBorders>
              <w:top w:val="nil"/>
              <w:left w:val="nil"/>
              <w:bottom w:val="nil"/>
            </w:tcBorders>
          </w:tcPr>
          <w:p w:rsidR="0075691A" w:rsidRPr="005F2B34" w:rsidRDefault="00F00B67"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2,107</w:t>
            </w:r>
          </w:p>
        </w:tc>
        <w:tc>
          <w:tcPr>
            <w:tcW w:w="117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sidRPr="005F2B34">
              <w:rPr>
                <w:rFonts w:ascii="Arial" w:hAnsi="Arial"/>
                <w:spacing w:val="-4"/>
                <w:sz w:val="16"/>
                <w:szCs w:val="16"/>
              </w:rPr>
              <w:t>1,267</w:t>
            </w:r>
          </w:p>
        </w:tc>
        <w:tc>
          <w:tcPr>
            <w:tcW w:w="1080" w:type="dxa"/>
            <w:tcBorders>
              <w:top w:val="nil"/>
              <w:bottom w:val="nil"/>
            </w:tcBorders>
          </w:tcPr>
          <w:p w:rsidR="0075691A" w:rsidRPr="005F2B34" w:rsidRDefault="00F00B67"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2,031</w:t>
            </w:r>
          </w:p>
        </w:tc>
        <w:tc>
          <w:tcPr>
            <w:tcW w:w="108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sidRPr="005F2B34">
              <w:rPr>
                <w:rFonts w:ascii="Arial" w:hAnsi="Arial"/>
                <w:spacing w:val="-4"/>
                <w:sz w:val="16"/>
                <w:szCs w:val="16"/>
              </w:rPr>
              <w:t>1,110</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Pr>
            </w:pPr>
            <w:r>
              <w:rPr>
                <w:rFonts w:ascii="Arial" w:hAnsi="Arial"/>
                <w:sz w:val="16"/>
                <w:szCs w:val="16"/>
              </w:rPr>
              <w:t>Total</w:t>
            </w:r>
          </w:p>
        </w:tc>
        <w:tc>
          <w:tcPr>
            <w:tcW w:w="1242" w:type="dxa"/>
            <w:tcBorders>
              <w:top w:val="nil"/>
              <w:left w:val="nil"/>
              <w:bottom w:val="nil"/>
            </w:tcBorders>
          </w:tcPr>
          <w:p w:rsidR="0075691A" w:rsidRPr="005F2B34" w:rsidRDefault="00875FD1"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6,118</w:t>
            </w:r>
          </w:p>
        </w:tc>
        <w:tc>
          <w:tcPr>
            <w:tcW w:w="117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2,458</w:t>
            </w:r>
          </w:p>
        </w:tc>
        <w:tc>
          <w:tcPr>
            <w:tcW w:w="1080" w:type="dxa"/>
            <w:tcBorders>
              <w:top w:val="nil"/>
              <w:bottom w:val="nil"/>
            </w:tcBorders>
          </w:tcPr>
          <w:p w:rsidR="0075691A" w:rsidRPr="005F2B34" w:rsidRDefault="00875FD1"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5,697</w:t>
            </w:r>
          </w:p>
        </w:tc>
        <w:tc>
          <w:tcPr>
            <w:tcW w:w="108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2,140</w:t>
            </w:r>
          </w:p>
        </w:tc>
      </w:tr>
      <w:tr w:rsidR="00136EBA" w:rsidRPr="00136EBA" w:rsidTr="00C3768A">
        <w:tblPrEx>
          <w:tblLook w:val="0000" w:firstRow="0" w:lastRow="0" w:firstColumn="0" w:lastColumn="0" w:noHBand="0" w:noVBand="0"/>
        </w:tblPrEx>
        <w:tc>
          <w:tcPr>
            <w:tcW w:w="4320" w:type="dxa"/>
            <w:tcBorders>
              <w:top w:val="nil"/>
              <w:left w:val="nil"/>
              <w:bottom w:val="nil"/>
              <w:right w:val="nil"/>
            </w:tcBorders>
          </w:tcPr>
          <w:p w:rsidR="00136EBA" w:rsidRPr="00136EBA" w:rsidRDefault="00136EBA" w:rsidP="00136EBA">
            <w:pPr>
              <w:tabs>
                <w:tab w:val="left" w:pos="1440"/>
              </w:tabs>
              <w:spacing w:line="340" w:lineRule="exact"/>
              <w:rPr>
                <w:rFonts w:ascii="Arial" w:hAnsi="Arial"/>
                <w:b/>
                <w:bCs/>
                <w:sz w:val="16"/>
                <w:szCs w:val="16"/>
              </w:rPr>
            </w:pPr>
            <w:r w:rsidRPr="00136EBA">
              <w:rPr>
                <w:rFonts w:ascii="Arial" w:hAnsi="Arial"/>
                <w:b/>
                <w:bCs/>
                <w:sz w:val="16"/>
                <w:szCs w:val="16"/>
              </w:rPr>
              <w:t>Deferred tax liabilities</w:t>
            </w:r>
          </w:p>
        </w:tc>
        <w:tc>
          <w:tcPr>
            <w:tcW w:w="1242" w:type="dxa"/>
            <w:tcBorders>
              <w:top w:val="nil"/>
              <w:left w:val="nil"/>
              <w:bottom w:val="nil"/>
            </w:tcBorders>
          </w:tcPr>
          <w:p w:rsidR="00136EBA" w:rsidRPr="00136EBA" w:rsidRDefault="00136EBA" w:rsidP="00136EBA">
            <w:pPr>
              <w:tabs>
                <w:tab w:val="decimal" w:pos="792"/>
              </w:tabs>
              <w:spacing w:line="340" w:lineRule="exact"/>
              <w:jc w:val="both"/>
              <w:rPr>
                <w:rFonts w:ascii="Arial" w:hAnsi="Arial"/>
                <w:b/>
                <w:bCs/>
                <w:spacing w:val="-4"/>
                <w:sz w:val="16"/>
                <w:szCs w:val="16"/>
              </w:rPr>
            </w:pPr>
          </w:p>
        </w:tc>
        <w:tc>
          <w:tcPr>
            <w:tcW w:w="1170" w:type="dxa"/>
            <w:tcBorders>
              <w:top w:val="nil"/>
              <w:bottom w:val="nil"/>
            </w:tcBorders>
          </w:tcPr>
          <w:p w:rsidR="00136EBA" w:rsidRPr="00136EBA" w:rsidRDefault="00136EBA" w:rsidP="00136EBA">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rsidR="00136EBA" w:rsidRPr="00136EBA" w:rsidRDefault="00136EBA" w:rsidP="00136EBA">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rsidR="00136EBA" w:rsidRPr="00136EBA" w:rsidRDefault="00136EBA" w:rsidP="00136EBA">
            <w:pPr>
              <w:tabs>
                <w:tab w:val="decimal" w:pos="792"/>
              </w:tabs>
              <w:spacing w:line="340" w:lineRule="exact"/>
              <w:jc w:val="both"/>
              <w:rPr>
                <w:rFonts w:ascii="Arial" w:hAnsi="Arial"/>
                <w:b/>
                <w:bCs/>
                <w:spacing w:val="-4"/>
                <w:sz w:val="16"/>
                <w:szCs w:val="16"/>
              </w:rPr>
            </w:pPr>
          </w:p>
        </w:tc>
      </w:tr>
      <w:tr w:rsidR="0075691A" w:rsidRPr="007222F3" w:rsidTr="00C3768A">
        <w:tblPrEx>
          <w:tblLook w:val="0000" w:firstRow="0" w:lastRow="0" w:firstColumn="0" w:lastColumn="0" w:noHBand="0" w:noVBand="0"/>
        </w:tblPrEx>
        <w:trPr>
          <w:trHeight w:val="342"/>
        </w:trPr>
        <w:tc>
          <w:tcPr>
            <w:tcW w:w="4320" w:type="dxa"/>
            <w:tcBorders>
              <w:top w:val="nil"/>
              <w:left w:val="nil"/>
              <w:bottom w:val="nil"/>
              <w:right w:val="nil"/>
            </w:tcBorders>
          </w:tcPr>
          <w:p w:rsidR="0075691A" w:rsidRPr="007222F3" w:rsidRDefault="0075691A" w:rsidP="0075691A">
            <w:pPr>
              <w:tabs>
                <w:tab w:val="left" w:pos="1440"/>
              </w:tabs>
              <w:spacing w:line="340" w:lineRule="exact"/>
              <w:ind w:left="132" w:right="-108"/>
              <w:rPr>
                <w:rFonts w:ascii="Arial" w:hAnsi="Arial"/>
                <w:sz w:val="16"/>
                <w:szCs w:val="16"/>
              </w:rPr>
            </w:pPr>
            <w:r>
              <w:rPr>
                <w:rFonts w:ascii="Arial" w:hAnsi="Arial"/>
                <w:sz w:val="16"/>
                <w:szCs w:val="16"/>
              </w:rPr>
              <w:t>Depreciation for building improvement</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(340)</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Pr>
                <w:rFonts w:ascii="Arial" w:hAnsi="Arial"/>
                <w:spacing w:val="-4"/>
                <w:sz w:val="16"/>
                <w:szCs w:val="16"/>
              </w:rPr>
              <w:t>(296)</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w:t>
            </w:r>
          </w:p>
        </w:tc>
      </w:tr>
      <w:tr w:rsidR="0075691A" w:rsidRPr="007222F3" w:rsidTr="00C3768A">
        <w:tblPrEx>
          <w:tblLook w:val="0000" w:firstRow="0" w:lastRow="0" w:firstColumn="0" w:lastColumn="0" w:noHBand="0" w:noVBand="0"/>
        </w:tblPrEx>
        <w:trPr>
          <w:trHeight w:val="342"/>
        </w:trPr>
        <w:tc>
          <w:tcPr>
            <w:tcW w:w="4320" w:type="dxa"/>
            <w:tcBorders>
              <w:top w:val="nil"/>
              <w:left w:val="nil"/>
              <w:bottom w:val="nil"/>
              <w:right w:val="nil"/>
            </w:tcBorders>
          </w:tcPr>
          <w:p w:rsidR="0075691A" w:rsidRPr="007222F3" w:rsidRDefault="0075691A" w:rsidP="0075691A">
            <w:pPr>
              <w:tabs>
                <w:tab w:val="left" w:pos="1440"/>
              </w:tabs>
              <w:spacing w:line="340" w:lineRule="exact"/>
              <w:ind w:left="132"/>
              <w:rPr>
                <w:rFonts w:ascii="Arial" w:hAnsi="Arial"/>
                <w:sz w:val="16"/>
                <w:szCs w:val="16"/>
                <w:rtl/>
                <w:cs/>
              </w:rPr>
            </w:pPr>
            <w:r>
              <w:rPr>
                <w:rFonts w:ascii="Arial" w:hAnsi="Arial"/>
                <w:sz w:val="16"/>
                <w:szCs w:val="16"/>
              </w:rPr>
              <w:t>Liabilities under financial lease agreement</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r w:rsidRPr="005F2B34">
              <w:rPr>
                <w:rFonts w:ascii="Arial" w:hAnsi="Arial"/>
                <w:spacing w:val="-4"/>
                <w:sz w:val="16"/>
                <w:szCs w:val="16"/>
              </w:rPr>
              <w:t>656</w:t>
            </w:r>
            <w:r>
              <w:rPr>
                <w:rFonts w:ascii="Arial" w:hAnsi="Arial"/>
                <w:spacing w:val="-4"/>
                <w:sz w:val="16"/>
                <w:szCs w:val="16"/>
              </w:rPr>
              <w:t>)</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sidRPr="005F2B34">
              <w:rPr>
                <w:rFonts w:ascii="Arial" w:hAnsi="Arial"/>
                <w:spacing w:val="-4"/>
                <w:sz w:val="16"/>
                <w:szCs w:val="16"/>
              </w:rPr>
              <w:t>-</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ight="-108"/>
              <w:rPr>
                <w:rFonts w:ascii="Arial" w:hAnsi="Arial"/>
                <w:sz w:val="16"/>
                <w:szCs w:val="16"/>
              </w:rPr>
            </w:pPr>
            <w:r>
              <w:rPr>
                <w:rFonts w:ascii="Arial" w:hAnsi="Arial"/>
                <w:sz w:val="16"/>
                <w:szCs w:val="16"/>
              </w:rPr>
              <w:t>Actuarial gain</w:t>
            </w:r>
          </w:p>
        </w:tc>
        <w:tc>
          <w:tcPr>
            <w:tcW w:w="1242" w:type="dxa"/>
            <w:tcBorders>
              <w:top w:val="nil"/>
              <w:left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r w:rsidRPr="005F2B34">
              <w:rPr>
                <w:rFonts w:ascii="Arial" w:hAnsi="Arial"/>
                <w:spacing w:val="-4"/>
                <w:sz w:val="16"/>
                <w:szCs w:val="16"/>
              </w:rPr>
              <w:t>581</w:t>
            </w:r>
            <w:r>
              <w:rPr>
                <w:rFonts w:ascii="Arial" w:hAnsi="Arial"/>
                <w:spacing w:val="-4"/>
                <w:sz w:val="16"/>
                <w:szCs w:val="16"/>
              </w:rPr>
              <w:t>)</w:t>
            </w:r>
          </w:p>
        </w:tc>
        <w:tc>
          <w:tcPr>
            <w:tcW w:w="1080" w:type="dxa"/>
            <w:tcBorders>
              <w:top w:val="nil"/>
              <w:bottom w:val="nil"/>
            </w:tcBorders>
          </w:tcPr>
          <w:p w:rsidR="0075691A" w:rsidRPr="005F2B34" w:rsidRDefault="00F00B67" w:rsidP="0075691A">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tabs>
                <w:tab w:val="decimal" w:pos="792"/>
              </w:tabs>
              <w:spacing w:line="340" w:lineRule="exact"/>
              <w:jc w:val="both"/>
              <w:rPr>
                <w:rFonts w:ascii="Arial" w:hAnsi="Arial"/>
                <w:spacing w:val="-4"/>
                <w:sz w:val="16"/>
                <w:szCs w:val="16"/>
              </w:rPr>
            </w:pPr>
            <w:r>
              <w:rPr>
                <w:rFonts w:ascii="Arial" w:hAnsi="Arial"/>
                <w:spacing w:val="-4"/>
                <w:sz w:val="16"/>
                <w:szCs w:val="16"/>
              </w:rPr>
              <w:t>(581)</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7222F3" w:rsidRDefault="0075691A" w:rsidP="0075691A">
            <w:pPr>
              <w:tabs>
                <w:tab w:val="left" w:pos="1440"/>
              </w:tabs>
              <w:spacing w:line="340" w:lineRule="exact"/>
              <w:ind w:left="132" w:right="-108"/>
              <w:rPr>
                <w:rFonts w:ascii="Arial" w:hAnsi="Arial"/>
                <w:sz w:val="16"/>
                <w:szCs w:val="16"/>
              </w:rPr>
            </w:pPr>
            <w:r>
              <w:rPr>
                <w:rFonts w:ascii="Arial" w:hAnsi="Arial"/>
                <w:sz w:val="16"/>
                <w:szCs w:val="16"/>
              </w:rPr>
              <w:t>Asset revaluation from business combination</w:t>
            </w:r>
          </w:p>
        </w:tc>
        <w:tc>
          <w:tcPr>
            <w:tcW w:w="1242" w:type="dxa"/>
            <w:tcBorders>
              <w:top w:val="nil"/>
              <w:left w:val="nil"/>
              <w:bottom w:val="nil"/>
            </w:tcBorders>
          </w:tcPr>
          <w:p w:rsidR="0075691A" w:rsidRPr="005F2B34" w:rsidRDefault="00F00B67"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r w:rsidRPr="005F2B34">
              <w:rPr>
                <w:rFonts w:ascii="Arial" w:hAnsi="Arial"/>
                <w:spacing w:val="-4"/>
                <w:sz w:val="16"/>
                <w:szCs w:val="16"/>
              </w:rPr>
              <w:t>1,803</w:t>
            </w:r>
            <w:r>
              <w:rPr>
                <w:rFonts w:ascii="Arial" w:hAnsi="Arial"/>
                <w:spacing w:val="-4"/>
                <w:sz w:val="16"/>
                <w:szCs w:val="16"/>
              </w:rPr>
              <w:t>)</w:t>
            </w:r>
          </w:p>
        </w:tc>
        <w:tc>
          <w:tcPr>
            <w:tcW w:w="1080" w:type="dxa"/>
            <w:tcBorders>
              <w:top w:val="nil"/>
              <w:bottom w:val="nil"/>
            </w:tcBorders>
          </w:tcPr>
          <w:p w:rsidR="0075691A" w:rsidRPr="005F2B34" w:rsidRDefault="00F00B67"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sidRPr="005F2B34">
              <w:rPr>
                <w:rFonts w:ascii="Arial" w:hAnsi="Arial"/>
                <w:spacing w:val="-4"/>
                <w:sz w:val="16"/>
                <w:szCs w:val="16"/>
              </w:rPr>
              <w:t>-</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Default="0075691A" w:rsidP="0075691A">
            <w:pPr>
              <w:tabs>
                <w:tab w:val="left" w:pos="1440"/>
              </w:tabs>
              <w:spacing w:line="340" w:lineRule="exact"/>
              <w:ind w:left="132" w:right="-108"/>
              <w:rPr>
                <w:rFonts w:ascii="Arial" w:hAnsi="Arial"/>
                <w:sz w:val="16"/>
                <w:szCs w:val="16"/>
              </w:rPr>
            </w:pPr>
            <w:r>
              <w:rPr>
                <w:rFonts w:ascii="Arial" w:hAnsi="Arial"/>
                <w:sz w:val="16"/>
                <w:szCs w:val="16"/>
              </w:rPr>
              <w:t>Total</w:t>
            </w:r>
          </w:p>
        </w:tc>
        <w:tc>
          <w:tcPr>
            <w:tcW w:w="1242" w:type="dxa"/>
            <w:tcBorders>
              <w:top w:val="nil"/>
              <w:left w:val="nil"/>
              <w:bottom w:val="nil"/>
            </w:tcBorders>
          </w:tcPr>
          <w:p w:rsidR="0075691A" w:rsidRDefault="00F00B67"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(340)</w:t>
            </w:r>
          </w:p>
        </w:tc>
        <w:tc>
          <w:tcPr>
            <w:tcW w:w="1170" w:type="dxa"/>
            <w:tcBorders>
              <w:top w:val="nil"/>
              <w:bottom w:val="nil"/>
            </w:tcBorders>
          </w:tcPr>
          <w:p w:rsidR="0075691A" w:rsidRDefault="0075691A"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(3,336)</w:t>
            </w:r>
          </w:p>
        </w:tc>
        <w:tc>
          <w:tcPr>
            <w:tcW w:w="1080" w:type="dxa"/>
            <w:tcBorders>
              <w:top w:val="nil"/>
              <w:bottom w:val="nil"/>
            </w:tcBorders>
          </w:tcPr>
          <w:p w:rsidR="0075691A" w:rsidRPr="005F2B34" w:rsidRDefault="00F00B67"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5F2B34" w:rsidRDefault="0075691A" w:rsidP="0075691A">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w:t>
            </w:r>
            <w:r w:rsidR="00F00B67">
              <w:rPr>
                <w:rFonts w:ascii="Arial" w:hAnsi="Arial"/>
                <w:spacing w:val="-4"/>
                <w:sz w:val="16"/>
                <w:szCs w:val="16"/>
              </w:rPr>
              <w:t>8</w:t>
            </w:r>
            <w:r>
              <w:rPr>
                <w:rFonts w:ascii="Arial" w:hAnsi="Arial"/>
                <w:spacing w:val="-4"/>
                <w:sz w:val="16"/>
                <w:szCs w:val="16"/>
              </w:rPr>
              <w:t>1)</w:t>
            </w:r>
          </w:p>
        </w:tc>
      </w:tr>
      <w:tr w:rsidR="0075691A" w:rsidRPr="007222F3" w:rsidTr="00C3768A">
        <w:tblPrEx>
          <w:tblLook w:val="0000" w:firstRow="0" w:lastRow="0" w:firstColumn="0" w:lastColumn="0" w:noHBand="0" w:noVBand="0"/>
        </w:tblPrEx>
        <w:tc>
          <w:tcPr>
            <w:tcW w:w="4320" w:type="dxa"/>
            <w:tcBorders>
              <w:top w:val="nil"/>
              <w:left w:val="nil"/>
              <w:bottom w:val="nil"/>
              <w:right w:val="nil"/>
            </w:tcBorders>
          </w:tcPr>
          <w:p w:rsidR="0075691A" w:rsidRPr="00D80DC9" w:rsidRDefault="0075691A" w:rsidP="0075691A">
            <w:pPr>
              <w:tabs>
                <w:tab w:val="left" w:pos="567"/>
                <w:tab w:val="left" w:pos="1134"/>
                <w:tab w:val="left" w:pos="1701"/>
              </w:tabs>
              <w:spacing w:line="340" w:lineRule="exact"/>
              <w:jc w:val="thaiDistribute"/>
              <w:rPr>
                <w:rFonts w:ascii="Arial" w:hAnsi="Arial" w:cs="Arial"/>
                <w:b/>
                <w:bCs/>
                <w:sz w:val="16"/>
                <w:szCs w:val="16"/>
              </w:rPr>
            </w:pPr>
            <w:r w:rsidRPr="00D80DC9">
              <w:rPr>
                <w:rFonts w:ascii="Arial" w:hAnsi="Arial" w:cs="Arial"/>
                <w:b/>
                <w:bCs/>
                <w:sz w:val="16"/>
                <w:szCs w:val="16"/>
              </w:rPr>
              <w:t>Deferred tax assets (liabilities) - net</w:t>
            </w:r>
          </w:p>
        </w:tc>
        <w:tc>
          <w:tcPr>
            <w:tcW w:w="1242" w:type="dxa"/>
            <w:tcBorders>
              <w:top w:val="nil"/>
              <w:left w:val="nil"/>
              <w:bottom w:val="nil"/>
            </w:tcBorders>
          </w:tcPr>
          <w:p w:rsidR="0075691A" w:rsidRPr="005F2B34" w:rsidRDefault="00875FD1" w:rsidP="0075691A">
            <w:pPr>
              <w:pBdr>
                <w:bottom w:val="doub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5,778</w:t>
            </w:r>
          </w:p>
        </w:tc>
        <w:tc>
          <w:tcPr>
            <w:tcW w:w="1170" w:type="dxa"/>
            <w:tcBorders>
              <w:top w:val="nil"/>
              <w:bottom w:val="nil"/>
            </w:tcBorders>
          </w:tcPr>
          <w:p w:rsidR="0075691A" w:rsidRPr="005F2B34" w:rsidRDefault="0075691A" w:rsidP="0075691A">
            <w:pPr>
              <w:pBdr>
                <w:bottom w:val="double" w:sz="4" w:space="1" w:color="auto"/>
              </w:pBdr>
              <w:tabs>
                <w:tab w:val="decimal" w:pos="792"/>
              </w:tabs>
              <w:spacing w:line="340" w:lineRule="exact"/>
              <w:jc w:val="both"/>
              <w:rPr>
                <w:rFonts w:ascii="Arial" w:hAnsi="Arial"/>
                <w:spacing w:val="-4"/>
                <w:sz w:val="16"/>
                <w:szCs w:val="16"/>
              </w:rPr>
            </w:pPr>
            <w:r w:rsidRPr="005F2B34">
              <w:rPr>
                <w:rFonts w:ascii="Arial" w:hAnsi="Arial"/>
                <w:spacing w:val="-4"/>
                <w:sz w:val="16"/>
                <w:szCs w:val="16"/>
              </w:rPr>
              <w:t>(878)</w:t>
            </w:r>
          </w:p>
        </w:tc>
        <w:tc>
          <w:tcPr>
            <w:tcW w:w="1080" w:type="dxa"/>
            <w:tcBorders>
              <w:top w:val="nil"/>
              <w:bottom w:val="nil"/>
            </w:tcBorders>
          </w:tcPr>
          <w:p w:rsidR="0075691A" w:rsidRPr="005F2B34" w:rsidRDefault="00875FD1" w:rsidP="0075691A">
            <w:pPr>
              <w:pBdr>
                <w:bottom w:val="doub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5,697</w:t>
            </w:r>
          </w:p>
        </w:tc>
        <w:tc>
          <w:tcPr>
            <w:tcW w:w="1080" w:type="dxa"/>
            <w:tcBorders>
              <w:top w:val="nil"/>
              <w:bottom w:val="nil"/>
            </w:tcBorders>
          </w:tcPr>
          <w:p w:rsidR="0075691A" w:rsidRPr="005F2B34" w:rsidRDefault="0075691A" w:rsidP="0075691A">
            <w:pPr>
              <w:pBdr>
                <w:bottom w:val="double" w:sz="4" w:space="1" w:color="auto"/>
              </w:pBdr>
              <w:tabs>
                <w:tab w:val="decimal" w:pos="792"/>
              </w:tabs>
              <w:spacing w:line="340" w:lineRule="exact"/>
              <w:jc w:val="both"/>
              <w:rPr>
                <w:rFonts w:ascii="Arial" w:hAnsi="Arial"/>
                <w:spacing w:val="-4"/>
                <w:sz w:val="16"/>
                <w:szCs w:val="16"/>
              </w:rPr>
            </w:pPr>
            <w:r w:rsidRPr="005F2B34">
              <w:rPr>
                <w:rFonts w:ascii="Arial" w:hAnsi="Arial"/>
                <w:spacing w:val="-4"/>
                <w:sz w:val="16"/>
                <w:szCs w:val="16"/>
              </w:rPr>
              <w:t>1,559</w:t>
            </w:r>
          </w:p>
        </w:tc>
      </w:tr>
      <w:tr w:rsidR="0075691A" w:rsidRPr="00CE0ABB" w:rsidTr="006D313C">
        <w:tblPrEx>
          <w:tblLook w:val="0000" w:firstRow="0" w:lastRow="0" w:firstColumn="0" w:lastColumn="0" w:noHBand="0" w:noVBand="0"/>
        </w:tblPrEx>
        <w:tc>
          <w:tcPr>
            <w:tcW w:w="7812" w:type="dxa"/>
            <w:gridSpan w:val="4"/>
            <w:tcBorders>
              <w:top w:val="nil"/>
              <w:left w:val="nil"/>
              <w:bottom w:val="nil"/>
            </w:tcBorders>
          </w:tcPr>
          <w:p w:rsidR="0075691A" w:rsidRPr="00CE0ABB" w:rsidRDefault="0075691A" w:rsidP="0075691A">
            <w:pPr>
              <w:tabs>
                <w:tab w:val="decimal" w:pos="792"/>
              </w:tabs>
              <w:spacing w:line="380" w:lineRule="exact"/>
              <w:jc w:val="both"/>
              <w:rPr>
                <w:rFonts w:ascii="Arial" w:hAnsi="Arial"/>
                <w:b/>
                <w:bCs/>
                <w:spacing w:val="-4"/>
                <w:sz w:val="16"/>
                <w:szCs w:val="16"/>
              </w:rPr>
            </w:pPr>
            <w:r w:rsidRPr="00CE0ABB">
              <w:rPr>
                <w:rFonts w:ascii="Arial" w:hAnsi="Arial"/>
                <w:b/>
                <w:bCs/>
                <w:sz w:val="16"/>
                <w:szCs w:val="16"/>
              </w:rPr>
              <w:t>Presentation in the statements of financial position is as follow:</w:t>
            </w:r>
          </w:p>
        </w:tc>
        <w:tc>
          <w:tcPr>
            <w:tcW w:w="1080" w:type="dxa"/>
            <w:tcBorders>
              <w:top w:val="nil"/>
              <w:bottom w:val="nil"/>
            </w:tcBorders>
          </w:tcPr>
          <w:p w:rsidR="0075691A" w:rsidRPr="00CE0ABB" w:rsidRDefault="0075691A" w:rsidP="0075691A">
            <w:pPr>
              <w:tabs>
                <w:tab w:val="decimal" w:pos="792"/>
              </w:tabs>
              <w:spacing w:line="380" w:lineRule="exact"/>
              <w:jc w:val="both"/>
              <w:rPr>
                <w:rFonts w:ascii="Arial" w:hAnsi="Arial"/>
                <w:spacing w:val="-4"/>
                <w:sz w:val="16"/>
                <w:szCs w:val="16"/>
              </w:rPr>
            </w:pPr>
          </w:p>
        </w:tc>
      </w:tr>
      <w:tr w:rsidR="0075691A" w:rsidRPr="00CE0ABB" w:rsidTr="006D313C">
        <w:tblPrEx>
          <w:tblLook w:val="0000" w:firstRow="0" w:lastRow="0" w:firstColumn="0" w:lastColumn="0" w:noHBand="0" w:noVBand="0"/>
        </w:tblPrEx>
        <w:tc>
          <w:tcPr>
            <w:tcW w:w="4320" w:type="dxa"/>
            <w:tcBorders>
              <w:top w:val="nil"/>
              <w:left w:val="nil"/>
              <w:bottom w:val="nil"/>
              <w:right w:val="nil"/>
            </w:tcBorders>
          </w:tcPr>
          <w:p w:rsidR="0075691A" w:rsidRPr="00CE0ABB" w:rsidRDefault="0075691A" w:rsidP="0075691A">
            <w:pPr>
              <w:tabs>
                <w:tab w:val="left" w:pos="1440"/>
              </w:tabs>
              <w:spacing w:line="380" w:lineRule="exact"/>
              <w:rPr>
                <w:rFonts w:ascii="Arial" w:hAnsi="Arial"/>
                <w:sz w:val="16"/>
                <w:szCs w:val="16"/>
              </w:rPr>
            </w:pPr>
            <w:r w:rsidRPr="00CE0ABB">
              <w:rPr>
                <w:rFonts w:ascii="Arial" w:hAnsi="Arial"/>
                <w:sz w:val="16"/>
                <w:szCs w:val="16"/>
              </w:rPr>
              <w:t>Deferred tax assets</w:t>
            </w:r>
          </w:p>
        </w:tc>
        <w:tc>
          <w:tcPr>
            <w:tcW w:w="1242" w:type="dxa"/>
            <w:tcBorders>
              <w:top w:val="nil"/>
              <w:left w:val="nil"/>
              <w:bottom w:val="nil"/>
            </w:tcBorders>
          </w:tcPr>
          <w:p w:rsidR="0075691A" w:rsidRPr="00CE0ABB" w:rsidRDefault="00875FD1" w:rsidP="0075691A">
            <w:pPr>
              <w:tabs>
                <w:tab w:val="decimal" w:pos="792"/>
              </w:tabs>
              <w:spacing w:line="380" w:lineRule="exact"/>
              <w:jc w:val="both"/>
              <w:rPr>
                <w:rFonts w:ascii="Arial" w:hAnsi="Arial"/>
                <w:spacing w:val="-4"/>
                <w:sz w:val="16"/>
                <w:szCs w:val="16"/>
              </w:rPr>
            </w:pPr>
            <w:r>
              <w:rPr>
                <w:rFonts w:ascii="Arial" w:hAnsi="Arial"/>
                <w:spacing w:val="-4"/>
                <w:sz w:val="16"/>
                <w:szCs w:val="16"/>
              </w:rPr>
              <w:t>6,118</w:t>
            </w:r>
          </w:p>
        </w:tc>
        <w:tc>
          <w:tcPr>
            <w:tcW w:w="1170" w:type="dxa"/>
            <w:tcBorders>
              <w:top w:val="nil"/>
              <w:bottom w:val="nil"/>
            </w:tcBorders>
          </w:tcPr>
          <w:p w:rsidR="0075691A" w:rsidRPr="00CE0ABB" w:rsidRDefault="0075691A" w:rsidP="0075691A">
            <w:pPr>
              <w:tabs>
                <w:tab w:val="decimal" w:pos="792"/>
              </w:tabs>
              <w:spacing w:line="380" w:lineRule="exact"/>
              <w:jc w:val="both"/>
              <w:rPr>
                <w:rFonts w:ascii="Arial" w:hAnsi="Arial"/>
                <w:spacing w:val="-4"/>
                <w:sz w:val="16"/>
                <w:szCs w:val="16"/>
              </w:rPr>
            </w:pPr>
            <w:r w:rsidRPr="00CE0ABB">
              <w:rPr>
                <w:rFonts w:ascii="Arial" w:hAnsi="Arial"/>
                <w:spacing w:val="-4"/>
                <w:sz w:val="16"/>
                <w:szCs w:val="16"/>
              </w:rPr>
              <w:t>1,837</w:t>
            </w:r>
          </w:p>
        </w:tc>
        <w:tc>
          <w:tcPr>
            <w:tcW w:w="1080" w:type="dxa"/>
            <w:tcBorders>
              <w:top w:val="nil"/>
              <w:bottom w:val="nil"/>
            </w:tcBorders>
          </w:tcPr>
          <w:p w:rsidR="0075691A" w:rsidRPr="00CE0ABB" w:rsidRDefault="00875FD1" w:rsidP="0075691A">
            <w:pPr>
              <w:tabs>
                <w:tab w:val="decimal" w:pos="792"/>
              </w:tabs>
              <w:spacing w:line="380" w:lineRule="exact"/>
              <w:jc w:val="both"/>
              <w:rPr>
                <w:rFonts w:ascii="Arial" w:hAnsi="Arial"/>
                <w:spacing w:val="-4"/>
                <w:sz w:val="16"/>
                <w:szCs w:val="16"/>
              </w:rPr>
            </w:pPr>
            <w:r>
              <w:rPr>
                <w:rFonts w:ascii="Arial" w:hAnsi="Arial"/>
                <w:spacing w:val="-4"/>
                <w:sz w:val="16"/>
                <w:szCs w:val="16"/>
              </w:rPr>
              <w:t>5,697</w:t>
            </w:r>
          </w:p>
        </w:tc>
        <w:tc>
          <w:tcPr>
            <w:tcW w:w="1080" w:type="dxa"/>
            <w:tcBorders>
              <w:top w:val="nil"/>
              <w:bottom w:val="nil"/>
            </w:tcBorders>
          </w:tcPr>
          <w:p w:rsidR="0075691A" w:rsidRPr="00CE0ABB" w:rsidRDefault="0075691A" w:rsidP="0075691A">
            <w:pPr>
              <w:tabs>
                <w:tab w:val="decimal" w:pos="792"/>
              </w:tabs>
              <w:spacing w:line="380" w:lineRule="exact"/>
              <w:jc w:val="both"/>
              <w:rPr>
                <w:rFonts w:ascii="Arial" w:hAnsi="Arial"/>
                <w:spacing w:val="-4"/>
                <w:sz w:val="16"/>
                <w:szCs w:val="16"/>
              </w:rPr>
            </w:pPr>
            <w:r w:rsidRPr="00CE0ABB">
              <w:rPr>
                <w:rFonts w:ascii="Arial" w:hAnsi="Arial"/>
                <w:spacing w:val="-4"/>
                <w:sz w:val="16"/>
                <w:szCs w:val="16"/>
              </w:rPr>
              <w:t>1,559</w:t>
            </w:r>
          </w:p>
        </w:tc>
      </w:tr>
      <w:tr w:rsidR="0075691A" w:rsidRPr="00CE0ABB" w:rsidTr="006D313C">
        <w:tblPrEx>
          <w:tblLook w:val="0000" w:firstRow="0" w:lastRow="0" w:firstColumn="0" w:lastColumn="0" w:noHBand="0" w:noVBand="0"/>
        </w:tblPrEx>
        <w:tc>
          <w:tcPr>
            <w:tcW w:w="4320" w:type="dxa"/>
            <w:tcBorders>
              <w:top w:val="nil"/>
              <w:left w:val="nil"/>
              <w:bottom w:val="nil"/>
              <w:right w:val="nil"/>
            </w:tcBorders>
          </w:tcPr>
          <w:p w:rsidR="0075691A" w:rsidRPr="00CE0ABB" w:rsidRDefault="0075691A" w:rsidP="0075691A">
            <w:pPr>
              <w:tabs>
                <w:tab w:val="left" w:pos="1440"/>
              </w:tabs>
              <w:spacing w:line="380" w:lineRule="exact"/>
              <w:rPr>
                <w:rFonts w:ascii="Arial" w:hAnsi="Arial"/>
                <w:sz w:val="16"/>
                <w:szCs w:val="16"/>
              </w:rPr>
            </w:pPr>
            <w:r w:rsidRPr="00CE0ABB">
              <w:rPr>
                <w:rFonts w:ascii="Arial" w:hAnsi="Arial"/>
                <w:sz w:val="16"/>
                <w:szCs w:val="16"/>
              </w:rPr>
              <w:t>Deferred tax liabilities</w:t>
            </w:r>
          </w:p>
        </w:tc>
        <w:tc>
          <w:tcPr>
            <w:tcW w:w="1242" w:type="dxa"/>
            <w:tcBorders>
              <w:top w:val="nil"/>
              <w:left w:val="nil"/>
              <w:bottom w:val="nil"/>
            </w:tcBorders>
          </w:tcPr>
          <w:p w:rsidR="0075691A" w:rsidRPr="00CE0ABB" w:rsidRDefault="00F00B67" w:rsidP="0075691A">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(340)</w:t>
            </w:r>
          </w:p>
        </w:tc>
        <w:tc>
          <w:tcPr>
            <w:tcW w:w="1170" w:type="dxa"/>
            <w:tcBorders>
              <w:top w:val="nil"/>
              <w:bottom w:val="nil"/>
            </w:tcBorders>
          </w:tcPr>
          <w:p w:rsidR="0075691A" w:rsidRPr="00CE0ABB" w:rsidRDefault="0075691A" w:rsidP="0075691A">
            <w:pPr>
              <w:pBdr>
                <w:bottom w:val="single" w:sz="4" w:space="1" w:color="auto"/>
              </w:pBdr>
              <w:tabs>
                <w:tab w:val="decimal" w:pos="792"/>
              </w:tabs>
              <w:spacing w:line="380" w:lineRule="exact"/>
              <w:jc w:val="both"/>
              <w:rPr>
                <w:rFonts w:ascii="Arial" w:hAnsi="Arial"/>
                <w:spacing w:val="-4"/>
                <w:sz w:val="16"/>
                <w:szCs w:val="16"/>
              </w:rPr>
            </w:pPr>
            <w:r w:rsidRPr="00CE0ABB">
              <w:rPr>
                <w:rFonts w:ascii="Arial" w:hAnsi="Arial"/>
                <w:spacing w:val="-4"/>
                <w:sz w:val="16"/>
                <w:szCs w:val="16"/>
              </w:rPr>
              <w:t>(2,715)</w:t>
            </w:r>
          </w:p>
        </w:tc>
        <w:tc>
          <w:tcPr>
            <w:tcW w:w="1080" w:type="dxa"/>
            <w:tcBorders>
              <w:top w:val="nil"/>
              <w:bottom w:val="nil"/>
            </w:tcBorders>
          </w:tcPr>
          <w:p w:rsidR="0075691A" w:rsidRPr="00CE0ABB" w:rsidRDefault="00F00B67" w:rsidP="0075691A">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75691A" w:rsidRPr="00CE0ABB" w:rsidRDefault="0075691A" w:rsidP="0075691A">
            <w:pPr>
              <w:pBdr>
                <w:bottom w:val="single" w:sz="4" w:space="1" w:color="auto"/>
              </w:pBdr>
              <w:tabs>
                <w:tab w:val="decimal" w:pos="792"/>
              </w:tabs>
              <w:spacing w:line="380" w:lineRule="exact"/>
              <w:jc w:val="both"/>
              <w:rPr>
                <w:rFonts w:ascii="Arial" w:hAnsi="Arial"/>
                <w:spacing w:val="-4"/>
                <w:sz w:val="16"/>
                <w:szCs w:val="16"/>
              </w:rPr>
            </w:pPr>
            <w:r w:rsidRPr="00CE0ABB">
              <w:rPr>
                <w:rFonts w:ascii="Arial" w:hAnsi="Arial"/>
                <w:spacing w:val="-4"/>
                <w:sz w:val="16"/>
                <w:szCs w:val="16"/>
              </w:rPr>
              <w:t>-</w:t>
            </w:r>
          </w:p>
        </w:tc>
      </w:tr>
      <w:tr w:rsidR="0075691A" w:rsidRPr="00CE0ABB" w:rsidTr="006D313C">
        <w:tblPrEx>
          <w:tblLook w:val="0000" w:firstRow="0" w:lastRow="0" w:firstColumn="0" w:lastColumn="0" w:noHBand="0" w:noVBand="0"/>
        </w:tblPrEx>
        <w:tc>
          <w:tcPr>
            <w:tcW w:w="4320" w:type="dxa"/>
            <w:tcBorders>
              <w:top w:val="nil"/>
              <w:left w:val="nil"/>
              <w:bottom w:val="nil"/>
              <w:right w:val="nil"/>
            </w:tcBorders>
          </w:tcPr>
          <w:p w:rsidR="0075691A" w:rsidRPr="00CE0ABB" w:rsidRDefault="0075691A" w:rsidP="0075691A">
            <w:pPr>
              <w:tabs>
                <w:tab w:val="left" w:pos="1440"/>
              </w:tabs>
              <w:spacing w:line="380" w:lineRule="exact"/>
              <w:rPr>
                <w:rFonts w:ascii="Arial" w:hAnsi="Arial"/>
                <w:b/>
                <w:bCs/>
                <w:sz w:val="16"/>
                <w:szCs w:val="16"/>
              </w:rPr>
            </w:pPr>
            <w:r w:rsidRPr="00CE0ABB">
              <w:rPr>
                <w:rFonts w:ascii="Arial" w:hAnsi="Arial"/>
                <w:b/>
                <w:bCs/>
                <w:sz w:val="16"/>
                <w:szCs w:val="16"/>
              </w:rPr>
              <w:t>Deferred tax assets (liabilities) - net</w:t>
            </w:r>
          </w:p>
        </w:tc>
        <w:tc>
          <w:tcPr>
            <w:tcW w:w="1242" w:type="dxa"/>
            <w:tcBorders>
              <w:top w:val="nil"/>
              <w:left w:val="nil"/>
              <w:bottom w:val="nil"/>
            </w:tcBorders>
          </w:tcPr>
          <w:p w:rsidR="0075691A" w:rsidRPr="00CE0ABB" w:rsidRDefault="00875FD1" w:rsidP="0075691A">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5,778</w:t>
            </w:r>
          </w:p>
        </w:tc>
        <w:tc>
          <w:tcPr>
            <w:tcW w:w="1170" w:type="dxa"/>
            <w:tcBorders>
              <w:top w:val="nil"/>
              <w:bottom w:val="nil"/>
            </w:tcBorders>
          </w:tcPr>
          <w:p w:rsidR="0075691A" w:rsidRPr="00CE0ABB" w:rsidRDefault="0075691A" w:rsidP="0075691A">
            <w:pPr>
              <w:pBdr>
                <w:bottom w:val="double" w:sz="4" w:space="1" w:color="auto"/>
              </w:pBdr>
              <w:tabs>
                <w:tab w:val="decimal" w:pos="792"/>
              </w:tabs>
              <w:spacing w:line="380" w:lineRule="exact"/>
              <w:jc w:val="both"/>
              <w:rPr>
                <w:rFonts w:ascii="Arial" w:hAnsi="Arial"/>
                <w:spacing w:val="-4"/>
                <w:sz w:val="16"/>
                <w:szCs w:val="16"/>
              </w:rPr>
            </w:pPr>
            <w:r w:rsidRPr="00CE0ABB">
              <w:rPr>
                <w:rFonts w:ascii="Arial" w:hAnsi="Arial"/>
                <w:spacing w:val="-4"/>
                <w:sz w:val="16"/>
                <w:szCs w:val="16"/>
              </w:rPr>
              <w:t>(878)</w:t>
            </w:r>
          </w:p>
        </w:tc>
        <w:tc>
          <w:tcPr>
            <w:tcW w:w="1080" w:type="dxa"/>
            <w:tcBorders>
              <w:top w:val="nil"/>
              <w:bottom w:val="nil"/>
            </w:tcBorders>
          </w:tcPr>
          <w:p w:rsidR="0075691A" w:rsidRPr="00CE0ABB" w:rsidRDefault="00875FD1" w:rsidP="0075691A">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5,697</w:t>
            </w:r>
          </w:p>
        </w:tc>
        <w:tc>
          <w:tcPr>
            <w:tcW w:w="1080" w:type="dxa"/>
            <w:tcBorders>
              <w:top w:val="nil"/>
              <w:bottom w:val="nil"/>
            </w:tcBorders>
          </w:tcPr>
          <w:p w:rsidR="0075691A" w:rsidRPr="00CE0ABB" w:rsidRDefault="0075691A" w:rsidP="0075691A">
            <w:pPr>
              <w:pBdr>
                <w:bottom w:val="double" w:sz="4" w:space="1" w:color="auto"/>
              </w:pBdr>
              <w:tabs>
                <w:tab w:val="decimal" w:pos="792"/>
              </w:tabs>
              <w:spacing w:line="380" w:lineRule="exact"/>
              <w:jc w:val="both"/>
              <w:rPr>
                <w:rFonts w:ascii="Arial" w:hAnsi="Arial"/>
                <w:spacing w:val="-4"/>
                <w:sz w:val="16"/>
                <w:szCs w:val="16"/>
              </w:rPr>
            </w:pPr>
            <w:r w:rsidRPr="00CE0ABB">
              <w:rPr>
                <w:rFonts w:ascii="Arial" w:hAnsi="Arial"/>
                <w:spacing w:val="-4"/>
                <w:sz w:val="16"/>
                <w:szCs w:val="16"/>
              </w:rPr>
              <w:t>1,559</w:t>
            </w:r>
          </w:p>
        </w:tc>
      </w:tr>
    </w:tbl>
    <w:p w:rsidR="00410214" w:rsidRDefault="00410214" w:rsidP="00C3768A">
      <w:pPr>
        <w:spacing w:before="240" w:after="120" w:line="360" w:lineRule="exact"/>
        <w:ind w:left="547"/>
        <w:jc w:val="both"/>
        <w:rPr>
          <w:rFonts w:ascii="Arial" w:eastAsia="MS Mincho" w:hAnsi="Arial" w:cs="Arial"/>
          <w:color w:val="000000"/>
          <w:sz w:val="22"/>
          <w:szCs w:val="22"/>
        </w:rPr>
      </w:pPr>
      <w:r w:rsidRPr="007222F3">
        <w:rPr>
          <w:rFonts w:ascii="Arial" w:hAnsi="Arial"/>
          <w:sz w:val="22"/>
          <w:szCs w:val="22"/>
        </w:rPr>
        <w:t xml:space="preserve">As at 31 December </w:t>
      </w:r>
      <w:r w:rsidR="004A13D8">
        <w:rPr>
          <w:rFonts w:ascii="Arial" w:hAnsi="Arial"/>
          <w:sz w:val="22"/>
          <w:szCs w:val="22"/>
        </w:rPr>
        <w:t>2019</w:t>
      </w:r>
      <w:r w:rsidRPr="007222F3">
        <w:rPr>
          <w:rFonts w:ascii="Arial" w:hAnsi="Arial"/>
          <w:sz w:val="22"/>
          <w:szCs w:val="22"/>
        </w:rPr>
        <w:t xml:space="preserve">, the </w:t>
      </w:r>
      <w:r w:rsidR="00525671">
        <w:rPr>
          <w:rFonts w:ascii="Arial" w:hAnsi="Arial"/>
          <w:sz w:val="22"/>
          <w:szCs w:val="22"/>
        </w:rPr>
        <w:t>Group has</w:t>
      </w:r>
      <w:r w:rsidRPr="007222F3">
        <w:rPr>
          <w:rFonts w:ascii="Arial" w:hAnsi="Arial" w:hint="cs"/>
          <w:sz w:val="22"/>
          <w:szCs w:val="22"/>
          <w:cs/>
        </w:rPr>
        <w:t xml:space="preserve"> </w:t>
      </w:r>
      <w:r w:rsidRPr="007222F3">
        <w:rPr>
          <w:rFonts w:ascii="Arial" w:hAnsi="Arial"/>
          <w:sz w:val="22"/>
          <w:szCs w:val="22"/>
        </w:rPr>
        <w:t>deductible temporary differences and</w:t>
      </w:r>
      <w:r w:rsidRPr="007222F3">
        <w:rPr>
          <w:rFonts w:ascii="Arial" w:hAnsi="Arial" w:hint="cs"/>
          <w:sz w:val="22"/>
          <w:szCs w:val="22"/>
          <w:cs/>
        </w:rPr>
        <w:t xml:space="preserve"> </w:t>
      </w:r>
      <w:r w:rsidRPr="007222F3">
        <w:rPr>
          <w:rFonts w:ascii="Arial" w:hAnsi="Arial"/>
          <w:sz w:val="22"/>
          <w:szCs w:val="22"/>
        </w:rPr>
        <w:t>unused tax losses</w:t>
      </w:r>
      <w:r w:rsidRPr="007222F3">
        <w:rPr>
          <w:rFonts w:ascii="Arial" w:hAnsi="Arial" w:hint="cs"/>
          <w:sz w:val="22"/>
          <w:szCs w:val="22"/>
          <w:cs/>
        </w:rPr>
        <w:t xml:space="preserve"> </w:t>
      </w:r>
      <w:r w:rsidRPr="007222F3">
        <w:rPr>
          <w:rFonts w:ascii="Arial" w:hAnsi="Arial"/>
          <w:sz w:val="22"/>
          <w:szCs w:val="22"/>
        </w:rPr>
        <w:t xml:space="preserve">totaling Baht </w:t>
      </w:r>
      <w:r w:rsidR="00525671">
        <w:rPr>
          <w:rFonts w:ascii="Arial" w:hAnsi="Arial"/>
          <w:sz w:val="22"/>
          <w:szCs w:val="22"/>
        </w:rPr>
        <w:t>1.94</w:t>
      </w:r>
      <w:r w:rsidRPr="007222F3">
        <w:rPr>
          <w:rFonts w:ascii="Arial" w:hAnsi="Arial"/>
          <w:sz w:val="22"/>
          <w:szCs w:val="22"/>
        </w:rPr>
        <w:t xml:space="preserve"> million </w:t>
      </w:r>
      <w:r w:rsidR="00A9439B">
        <w:rPr>
          <w:rFonts w:ascii="Arial" w:hAnsi="Arial"/>
          <w:sz w:val="22"/>
          <w:szCs w:val="22"/>
        </w:rPr>
        <w:t>(Separate financial statements: Nil</w:t>
      </w:r>
      <w:r w:rsidR="00132830">
        <w:rPr>
          <w:rFonts w:ascii="Arial" w:hAnsi="Arial"/>
          <w:sz w:val="22"/>
          <w:szCs w:val="22"/>
        </w:rPr>
        <w:t>)</w:t>
      </w:r>
      <w:r w:rsidR="00132830" w:rsidRPr="007222F3">
        <w:rPr>
          <w:rFonts w:ascii="Arial" w:hAnsi="Arial"/>
          <w:sz w:val="22"/>
          <w:szCs w:val="22"/>
        </w:rPr>
        <w:t xml:space="preserve"> </w:t>
      </w:r>
      <w:r w:rsidRPr="007222F3">
        <w:rPr>
          <w:rFonts w:ascii="Arial" w:hAnsi="Arial"/>
          <w:sz w:val="22"/>
          <w:szCs w:val="22"/>
        </w:rPr>
        <w:t>(</w:t>
      </w:r>
      <w:r w:rsidR="009F7571">
        <w:rPr>
          <w:rFonts w:ascii="Arial" w:hAnsi="Arial"/>
          <w:sz w:val="22"/>
          <w:szCs w:val="22"/>
        </w:rPr>
        <w:t>2018</w:t>
      </w:r>
      <w:r w:rsidRPr="007222F3">
        <w:rPr>
          <w:rFonts w:ascii="Arial" w:hAnsi="Arial"/>
          <w:sz w:val="22"/>
          <w:szCs w:val="22"/>
        </w:rPr>
        <w:t xml:space="preserve">: Baht </w:t>
      </w:r>
      <w:r w:rsidR="005F2B34">
        <w:rPr>
          <w:rFonts w:ascii="Arial" w:hAnsi="Arial"/>
          <w:sz w:val="22"/>
          <w:szCs w:val="22"/>
        </w:rPr>
        <w:t>1.</w:t>
      </w:r>
      <w:r w:rsidR="0075691A">
        <w:rPr>
          <w:rFonts w:ascii="Arial" w:hAnsi="Arial"/>
          <w:sz w:val="22"/>
          <w:szCs w:val="22"/>
        </w:rPr>
        <w:t>90</w:t>
      </w:r>
      <w:r w:rsidR="00164990">
        <w:rPr>
          <w:rFonts w:ascii="Arial" w:hAnsi="Arial"/>
          <w:sz w:val="22"/>
          <w:szCs w:val="22"/>
        </w:rPr>
        <w:t xml:space="preserve"> million</w:t>
      </w:r>
      <w:r w:rsidR="00132830">
        <w:rPr>
          <w:rFonts w:ascii="Arial" w:hAnsi="Arial"/>
          <w:sz w:val="22"/>
          <w:szCs w:val="22"/>
        </w:rPr>
        <w:t xml:space="preserve"> (Separate financial statements: </w:t>
      </w:r>
      <w:r w:rsidR="005F2B34">
        <w:rPr>
          <w:rFonts w:ascii="Arial" w:hAnsi="Arial"/>
          <w:sz w:val="22"/>
          <w:szCs w:val="22"/>
        </w:rPr>
        <w:t>Nil</w:t>
      </w:r>
      <w:r w:rsidR="00132830">
        <w:rPr>
          <w:rFonts w:ascii="Arial" w:hAnsi="Arial"/>
          <w:sz w:val="22"/>
          <w:szCs w:val="22"/>
        </w:rPr>
        <w:t>)</w:t>
      </w:r>
      <w:r w:rsidR="00164990">
        <w:rPr>
          <w:rFonts w:ascii="Arial" w:hAnsi="Arial"/>
          <w:sz w:val="22"/>
          <w:szCs w:val="22"/>
        </w:rPr>
        <w:t xml:space="preserve">) </w:t>
      </w:r>
      <w:r w:rsidRPr="007222F3">
        <w:rPr>
          <w:rFonts w:ascii="Arial" w:hAnsi="Arial"/>
          <w:sz w:val="22"/>
          <w:szCs w:val="22"/>
        </w:rPr>
        <w:t xml:space="preserve">on which deferred tax assets have not been </w:t>
      </w:r>
      <w:proofErr w:type="spellStart"/>
      <w:r w:rsidRPr="007222F3">
        <w:rPr>
          <w:rFonts w:ascii="Arial" w:hAnsi="Arial"/>
          <w:sz w:val="22"/>
          <w:szCs w:val="22"/>
        </w:rPr>
        <w:t>recognised</w:t>
      </w:r>
      <w:proofErr w:type="spellEnd"/>
      <w:r w:rsidRPr="007222F3">
        <w:rPr>
          <w:rFonts w:ascii="Arial" w:hAnsi="Arial"/>
          <w:sz w:val="22"/>
          <w:szCs w:val="22"/>
        </w:rPr>
        <w:t xml:space="preserve"> </w:t>
      </w:r>
      <w:r w:rsidRPr="007222F3">
        <w:rPr>
          <w:rFonts w:ascii="Arial" w:hAnsi="Arial"/>
          <w:color w:val="000000" w:themeColor="text1"/>
          <w:sz w:val="22"/>
          <w:szCs w:val="22"/>
        </w:rPr>
        <w:t xml:space="preserve">as the </w:t>
      </w:r>
      <w:r w:rsidR="00525671">
        <w:rPr>
          <w:rFonts w:ascii="Arial" w:hAnsi="Arial"/>
          <w:color w:val="000000" w:themeColor="text1"/>
          <w:sz w:val="22"/>
          <w:szCs w:val="22"/>
        </w:rPr>
        <w:t>Group</w:t>
      </w:r>
      <w:r w:rsidR="0041107F">
        <w:rPr>
          <w:rFonts w:ascii="Arial" w:hAnsi="Arial"/>
          <w:color w:val="000000" w:themeColor="text1"/>
          <w:sz w:val="22"/>
          <w:szCs w:val="22"/>
        </w:rPr>
        <w:t xml:space="preserve"> </w:t>
      </w:r>
      <w:r w:rsidRPr="007222F3">
        <w:rPr>
          <w:rFonts w:ascii="Arial" w:hAnsi="Arial"/>
          <w:color w:val="000000" w:themeColor="text1"/>
          <w:sz w:val="22"/>
          <w:szCs w:val="22"/>
        </w:rPr>
        <w:t>believes</w:t>
      </w:r>
      <w:r w:rsidRPr="007222F3">
        <w:rPr>
          <w:rFonts w:ascii="Arial" w:hAnsi="Arial"/>
          <w:color w:val="FF0000"/>
          <w:sz w:val="22"/>
          <w:szCs w:val="22"/>
        </w:rPr>
        <w:t xml:space="preserve"> </w:t>
      </w:r>
      <w:r w:rsidRPr="007222F3">
        <w:rPr>
          <w:rFonts w:ascii="Arial" w:eastAsia="MS Mincho" w:hAnsi="Arial" w:cs="Arial"/>
          <w:color w:val="000000"/>
          <w:sz w:val="22"/>
          <w:szCs w:val="22"/>
        </w:rPr>
        <w:t xml:space="preserve">future taxable profits may not be </w:t>
      </w:r>
      <w:proofErr w:type="gramStart"/>
      <w:r w:rsidRPr="007222F3">
        <w:rPr>
          <w:rFonts w:ascii="Arial" w:eastAsia="MS Mincho" w:hAnsi="Arial" w:cs="Arial"/>
          <w:color w:val="000000"/>
          <w:sz w:val="22"/>
          <w:szCs w:val="22"/>
        </w:rPr>
        <w:t>sufficient</w:t>
      </w:r>
      <w:proofErr w:type="gramEnd"/>
      <w:r w:rsidRPr="007222F3">
        <w:rPr>
          <w:rFonts w:ascii="Arial" w:eastAsia="MS Mincho" w:hAnsi="Arial" w:cs="Arial"/>
          <w:color w:val="000000"/>
          <w:sz w:val="22"/>
          <w:szCs w:val="22"/>
        </w:rPr>
        <w:t xml:space="preserve"> to allow </w:t>
      </w:r>
      <w:proofErr w:type="spellStart"/>
      <w:r w:rsidRPr="007222F3">
        <w:rPr>
          <w:rFonts w:ascii="Arial" w:eastAsia="MS Mincho" w:hAnsi="Arial" w:cs="Arial"/>
          <w:color w:val="000000"/>
          <w:sz w:val="22"/>
          <w:szCs w:val="22"/>
        </w:rPr>
        <w:t>utilisation</w:t>
      </w:r>
      <w:proofErr w:type="spellEnd"/>
      <w:r w:rsidRPr="007222F3">
        <w:rPr>
          <w:rFonts w:ascii="Arial" w:eastAsia="MS Mincho" w:hAnsi="Arial" w:cs="Arial"/>
          <w:color w:val="000000"/>
          <w:sz w:val="22"/>
          <w:szCs w:val="22"/>
        </w:rPr>
        <w:t xml:space="preserve"> of the temporary differences and unused tax losses. </w:t>
      </w:r>
    </w:p>
    <w:p w:rsidR="00525671" w:rsidRDefault="00525671">
      <w:pPr>
        <w:overflowPunct/>
        <w:autoSpaceDE/>
        <w:autoSpaceDN/>
        <w:adjustRightInd/>
        <w:textAlignment w:val="auto"/>
        <w:rPr>
          <w:rFonts w:ascii="Arial" w:hAnsi="Arial"/>
          <w:b/>
          <w:bCs/>
          <w:sz w:val="22"/>
          <w:szCs w:val="22"/>
        </w:rPr>
      </w:pPr>
      <w:r>
        <w:rPr>
          <w:rFonts w:ascii="Arial" w:hAnsi="Arial"/>
          <w:b/>
          <w:bCs/>
          <w:sz w:val="22"/>
          <w:szCs w:val="22"/>
        </w:rPr>
        <w:br w:type="page"/>
      </w:r>
    </w:p>
    <w:p w:rsidR="00FC32CF" w:rsidRPr="007222F3" w:rsidRDefault="007974F6" w:rsidP="005F2B34">
      <w:pPr>
        <w:spacing w:before="120" w:after="120" w:line="380" w:lineRule="exact"/>
        <w:ind w:left="547" w:hanging="547"/>
        <w:jc w:val="both"/>
        <w:rPr>
          <w:rFonts w:ascii="Arial" w:hAnsi="Arial"/>
          <w:sz w:val="22"/>
          <w:szCs w:val="22"/>
        </w:rPr>
      </w:pPr>
      <w:r>
        <w:rPr>
          <w:rFonts w:ascii="Arial" w:hAnsi="Arial"/>
          <w:b/>
          <w:bCs/>
          <w:sz w:val="22"/>
          <w:szCs w:val="22"/>
        </w:rPr>
        <w:lastRenderedPageBreak/>
        <w:t>2</w:t>
      </w:r>
      <w:r w:rsidR="00ED3DA7">
        <w:rPr>
          <w:rFonts w:ascii="Arial" w:hAnsi="Arial"/>
          <w:b/>
          <w:bCs/>
          <w:sz w:val="22"/>
          <w:szCs w:val="22"/>
        </w:rPr>
        <w:t>6</w:t>
      </w:r>
      <w:r w:rsidR="00FC32CF" w:rsidRPr="007222F3">
        <w:rPr>
          <w:rFonts w:ascii="Arial" w:hAnsi="Arial"/>
          <w:b/>
          <w:bCs/>
          <w:sz w:val="22"/>
          <w:szCs w:val="22"/>
        </w:rPr>
        <w:t>.</w:t>
      </w:r>
      <w:r w:rsidR="00FC32CF" w:rsidRPr="007222F3">
        <w:rPr>
          <w:rFonts w:ascii="Arial" w:hAnsi="Arial"/>
          <w:b/>
          <w:bCs/>
          <w:sz w:val="22"/>
          <w:szCs w:val="22"/>
        </w:rPr>
        <w:tab/>
        <w:t>Share capital</w:t>
      </w:r>
    </w:p>
    <w:p w:rsidR="00BC7B33" w:rsidRDefault="00BC7B33" w:rsidP="00BC7B33">
      <w:pPr>
        <w:pStyle w:val="BlockText"/>
        <w:ind w:left="547" w:right="0" w:hanging="547"/>
        <w:jc w:val="both"/>
        <w:rPr>
          <w:rFonts w:ascii="Arial" w:hAnsi="Arial"/>
          <w:sz w:val="22"/>
          <w:szCs w:val="22"/>
        </w:rPr>
      </w:pPr>
      <w:r w:rsidRPr="007222F3">
        <w:rPr>
          <w:rFonts w:ascii="Arial" w:hAnsi="Arial"/>
          <w:sz w:val="22"/>
          <w:szCs w:val="22"/>
        </w:rPr>
        <w:tab/>
        <w:t>The registered ordinary shares have not been issued and paid-up are reserved for the exercise of warrants</w:t>
      </w:r>
      <w:r w:rsidR="00C0166F">
        <w:rPr>
          <w:rFonts w:ascii="Arial" w:hAnsi="Arial"/>
          <w:sz w:val="22"/>
          <w:szCs w:val="22"/>
        </w:rPr>
        <w:t>.</w:t>
      </w:r>
    </w:p>
    <w:p w:rsidR="00ED3DA7" w:rsidRPr="00ED3DA7" w:rsidRDefault="00ED3DA7" w:rsidP="00BC7B33">
      <w:pPr>
        <w:pStyle w:val="BlockText"/>
        <w:ind w:left="547" w:right="0" w:hanging="547"/>
        <w:jc w:val="both"/>
        <w:rPr>
          <w:rFonts w:ascii="Arial" w:hAnsi="Arial"/>
          <w:sz w:val="22"/>
          <w:szCs w:val="22"/>
          <w:u w:val="single"/>
        </w:rPr>
      </w:pPr>
      <w:r>
        <w:rPr>
          <w:rFonts w:ascii="Arial" w:hAnsi="Arial"/>
          <w:sz w:val="22"/>
          <w:szCs w:val="22"/>
        </w:rPr>
        <w:tab/>
      </w:r>
      <w:r w:rsidRPr="00ED3DA7">
        <w:rPr>
          <w:rFonts w:ascii="Arial" w:hAnsi="Arial"/>
          <w:sz w:val="22"/>
          <w:szCs w:val="22"/>
          <w:u w:val="single"/>
        </w:rPr>
        <w:t>Registered share capital</w:t>
      </w:r>
    </w:p>
    <w:p w:rsidR="00ED3DA7" w:rsidRDefault="00ED3DA7" w:rsidP="00ED3DA7">
      <w:pPr>
        <w:pStyle w:val="BlockText"/>
        <w:ind w:left="547" w:right="0" w:hanging="547"/>
        <w:jc w:val="both"/>
        <w:rPr>
          <w:rFonts w:ascii="Arial" w:hAnsi="Arial"/>
          <w:sz w:val="22"/>
          <w:szCs w:val="22"/>
        </w:rPr>
      </w:pPr>
      <w:r>
        <w:rPr>
          <w:rFonts w:ascii="Arial" w:hAnsi="Arial"/>
          <w:sz w:val="22"/>
          <w:szCs w:val="22"/>
        </w:rPr>
        <w:tab/>
        <w:t>On 20 February 2018, a meeting of the Company’s Board of Directors passed the following resolutions:</w:t>
      </w:r>
    </w:p>
    <w:p w:rsidR="00ED3DA7" w:rsidRDefault="00ED3DA7" w:rsidP="00ED3DA7">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propose to the Annual General Meeting of the shareholders for consideration a decrease of Baht 36,586,815 in the registered capital of the Company from Baht 157,500,000 to Baht 120,913,185, through the decrease of 146,347,262 registered ordinary shares with a par value of Baht 0.25 per share, remained from issuing and offering NCL-W1 warrants which were expired on 19 January 2018.</w:t>
      </w:r>
    </w:p>
    <w:p w:rsidR="00ED3DA7" w:rsidRDefault="00ED3DA7" w:rsidP="00ED3DA7">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propose to the Annual General Meeting of the shareholders for consideration the amendment of the Company’s memorandum of association to reflect the decrease in the Company’s registered capital from 630,000,000 shares to 483,652,738 shares.</w:t>
      </w:r>
    </w:p>
    <w:p w:rsidR="00ED3DA7" w:rsidRDefault="00ED3DA7" w:rsidP="00ED3DA7">
      <w:pPr>
        <w:pStyle w:val="BlockText"/>
        <w:ind w:left="547" w:right="0" w:hanging="547"/>
        <w:jc w:val="both"/>
        <w:rPr>
          <w:rFonts w:ascii="Arial" w:hAnsi="Arial"/>
          <w:sz w:val="22"/>
          <w:szCs w:val="22"/>
        </w:rPr>
      </w:pPr>
      <w:r>
        <w:rPr>
          <w:rFonts w:ascii="Arial" w:hAnsi="Arial"/>
          <w:sz w:val="22"/>
          <w:szCs w:val="22"/>
        </w:rPr>
        <w:tab/>
        <w:t>On 26 April 2018, the 2018 Annual General Meeting of the shareholders approved as proposed the resolution by meeting of the Company’s Board of Directors.</w:t>
      </w:r>
      <w:r w:rsidRPr="00922327">
        <w:rPr>
          <w:rFonts w:ascii="Arial" w:hAnsi="Arial"/>
          <w:sz w:val="22"/>
          <w:szCs w:val="22"/>
        </w:rPr>
        <w:t xml:space="preserve"> </w:t>
      </w:r>
    </w:p>
    <w:p w:rsidR="00ED3DA7" w:rsidRDefault="00ED3DA7" w:rsidP="00ED3DA7">
      <w:pPr>
        <w:pStyle w:val="BlockText"/>
        <w:ind w:left="547" w:right="0" w:hanging="547"/>
        <w:jc w:val="both"/>
        <w:rPr>
          <w:rFonts w:ascii="Arial" w:hAnsi="Arial"/>
          <w:sz w:val="22"/>
          <w:szCs w:val="22"/>
        </w:rPr>
      </w:pPr>
      <w:r>
        <w:rPr>
          <w:rFonts w:ascii="Arial" w:hAnsi="Arial"/>
          <w:sz w:val="22"/>
          <w:szCs w:val="22"/>
        </w:rPr>
        <w:tab/>
        <w:t>The Company amended the Company’s memorandum of association to reflect the decrease in its registered share capital with the Ministry of Commerce on 8 May 2018.</w:t>
      </w:r>
    </w:p>
    <w:p w:rsidR="00ED3DA7" w:rsidRDefault="00ED3DA7" w:rsidP="00ED3DA7">
      <w:pPr>
        <w:tabs>
          <w:tab w:val="left" w:pos="720"/>
          <w:tab w:val="left" w:pos="2160"/>
        </w:tabs>
        <w:spacing w:before="120" w:after="120" w:line="380" w:lineRule="exact"/>
        <w:ind w:left="547" w:hanging="547"/>
        <w:rPr>
          <w:rFonts w:ascii="Arial" w:hAnsi="Arial"/>
          <w:sz w:val="22"/>
          <w:szCs w:val="22"/>
        </w:rPr>
      </w:pPr>
      <w:r>
        <w:rPr>
          <w:rFonts w:ascii="Arial" w:hAnsi="Arial"/>
          <w:sz w:val="22"/>
          <w:szCs w:val="22"/>
        </w:rPr>
        <w:tab/>
        <w:t>On 10 May 2018, a meeting of the Company’s Board of Directors passed the following resolutions:</w:t>
      </w:r>
    </w:p>
    <w:p w:rsidR="00ED3DA7" w:rsidRDefault="00ED3DA7" w:rsidP="00ED3DA7">
      <w:pPr>
        <w:tabs>
          <w:tab w:val="left" w:pos="540"/>
          <w:tab w:val="left" w:pos="2160"/>
        </w:tabs>
        <w:spacing w:before="120" w:after="120" w:line="380" w:lineRule="exact"/>
        <w:ind w:left="900" w:hanging="900"/>
        <w:jc w:val="both"/>
        <w:rPr>
          <w:rFonts w:ascii="Arial" w:hAnsi="Arial"/>
          <w:sz w:val="22"/>
          <w:szCs w:val="22"/>
        </w:rPr>
      </w:pPr>
      <w:r>
        <w:rPr>
          <w:rFonts w:ascii="Arial" w:hAnsi="Arial"/>
          <w:sz w:val="22"/>
          <w:szCs w:val="22"/>
        </w:rPr>
        <w:tab/>
        <w:t>-</w:t>
      </w:r>
      <w:r>
        <w:rPr>
          <w:rFonts w:ascii="Arial" w:hAnsi="Arial"/>
          <w:sz w:val="22"/>
          <w:szCs w:val="22"/>
        </w:rPr>
        <w:tab/>
        <w:t>To propose</w:t>
      </w:r>
      <w:r w:rsidRPr="00765CDC">
        <w:rPr>
          <w:rFonts w:ascii="Arial" w:hAnsi="Arial"/>
          <w:sz w:val="22"/>
          <w:szCs w:val="22"/>
        </w:rPr>
        <w:t xml:space="preserve"> </w:t>
      </w:r>
      <w:r w:rsidRPr="00D71AD5">
        <w:rPr>
          <w:rFonts w:ascii="Arial" w:hAnsi="Arial"/>
          <w:sz w:val="22"/>
          <w:szCs w:val="22"/>
        </w:rPr>
        <w:t xml:space="preserve">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the allocation of 104,000,000 shares with a par value of Baht 0.25 per share, totaling Baht 26,000,000, to accommodate the exercise of the NCL-W3 warrants.</w:t>
      </w:r>
    </w:p>
    <w:p w:rsidR="00ED3DA7" w:rsidRDefault="00ED3DA7" w:rsidP="00ED3DA7">
      <w:pPr>
        <w:tabs>
          <w:tab w:val="left" w:pos="540"/>
          <w:tab w:val="left" w:pos="2160"/>
        </w:tabs>
        <w:spacing w:before="120" w:after="120" w:line="380" w:lineRule="exact"/>
        <w:ind w:left="900" w:hanging="900"/>
        <w:jc w:val="both"/>
        <w:rPr>
          <w:rFonts w:ascii="Arial" w:hAnsi="Arial"/>
          <w:sz w:val="22"/>
          <w:szCs w:val="22"/>
        </w:rPr>
      </w:pPr>
      <w:r>
        <w:rPr>
          <w:rFonts w:ascii="Arial" w:hAnsi="Arial"/>
          <w:sz w:val="22"/>
          <w:szCs w:val="22"/>
        </w:rPr>
        <w:tab/>
        <w:t>-</w:t>
      </w:r>
      <w:r>
        <w:rPr>
          <w:rFonts w:ascii="Arial" w:hAnsi="Arial"/>
          <w:sz w:val="22"/>
          <w:szCs w:val="22"/>
        </w:rPr>
        <w:tab/>
        <w:t xml:space="preserve">To propose </w:t>
      </w:r>
      <w:r w:rsidRPr="00D71AD5">
        <w:rPr>
          <w:rFonts w:ascii="Arial" w:hAnsi="Arial"/>
          <w:sz w:val="22"/>
          <w:szCs w:val="22"/>
        </w:rPr>
        <w:t xml:space="preserve">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an increase of Baht 26,000,000 registered share capital of the Company from Baht 120,913,185 to Baht 146,913,185 through newly issue of 104,000,000 ordinary shares with a par value of Baht 0.25 per share.</w:t>
      </w:r>
    </w:p>
    <w:p w:rsidR="00ED3DA7" w:rsidRDefault="00ED3DA7" w:rsidP="00ED3DA7">
      <w:pPr>
        <w:tabs>
          <w:tab w:val="left" w:pos="540"/>
          <w:tab w:val="left" w:pos="2160"/>
        </w:tabs>
        <w:spacing w:before="120" w:after="120" w:line="380" w:lineRule="exact"/>
        <w:ind w:left="900" w:hanging="900"/>
        <w:jc w:val="both"/>
        <w:rPr>
          <w:rFonts w:ascii="Arial" w:hAnsi="Arial"/>
          <w:sz w:val="22"/>
          <w:szCs w:val="22"/>
        </w:rPr>
      </w:pPr>
      <w:r>
        <w:rPr>
          <w:rFonts w:ascii="Arial" w:hAnsi="Arial"/>
          <w:sz w:val="22"/>
          <w:szCs w:val="22"/>
        </w:rPr>
        <w:tab/>
        <w:t>-</w:t>
      </w:r>
      <w:r>
        <w:rPr>
          <w:rFonts w:ascii="Arial" w:hAnsi="Arial"/>
          <w:sz w:val="22"/>
          <w:szCs w:val="22"/>
        </w:rPr>
        <w:tab/>
        <w:t xml:space="preserve">To propose </w:t>
      </w:r>
      <w:r w:rsidRPr="00D71AD5">
        <w:rPr>
          <w:rFonts w:ascii="Arial" w:hAnsi="Arial"/>
          <w:sz w:val="22"/>
          <w:szCs w:val="22"/>
        </w:rPr>
        <w:t xml:space="preserve">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the amendment of the Company’s memorandum of association to reflect the increase in the Company’s registered capital from 483,652,738 shares to 587,652,738 shares.</w:t>
      </w:r>
    </w:p>
    <w:p w:rsidR="00ED3DA7" w:rsidRDefault="00ED3DA7" w:rsidP="00ED3DA7">
      <w:pPr>
        <w:pStyle w:val="BlockText"/>
        <w:ind w:left="547" w:right="0" w:hanging="547"/>
        <w:jc w:val="both"/>
        <w:rPr>
          <w:rFonts w:ascii="Arial" w:hAnsi="Arial"/>
          <w:sz w:val="22"/>
          <w:szCs w:val="22"/>
        </w:rPr>
      </w:pPr>
      <w:r>
        <w:rPr>
          <w:rFonts w:ascii="Arial" w:hAnsi="Arial"/>
          <w:sz w:val="22"/>
          <w:szCs w:val="22"/>
        </w:rPr>
        <w:tab/>
        <w:t>On 20 July 2018, the Extraordinary</w:t>
      </w:r>
      <w:r w:rsidRPr="00D71AD5">
        <w:rPr>
          <w:rFonts w:ascii="Arial" w:hAnsi="Arial"/>
          <w:sz w:val="22"/>
          <w:szCs w:val="22"/>
        </w:rPr>
        <w:t xml:space="preserve"> General Meeting of the shareholders</w:t>
      </w:r>
      <w:r>
        <w:rPr>
          <w:rFonts w:ascii="Arial" w:hAnsi="Arial"/>
          <w:sz w:val="22"/>
          <w:szCs w:val="22"/>
        </w:rPr>
        <w:t xml:space="preserve"> approved as proposed the resolution by meeting of the Company’s Board of Directors.</w:t>
      </w:r>
    </w:p>
    <w:p w:rsidR="00ED3DA7" w:rsidRDefault="00ED3DA7" w:rsidP="00BC7B33">
      <w:pPr>
        <w:pStyle w:val="BlockText"/>
        <w:ind w:left="547" w:right="0" w:hanging="547"/>
        <w:jc w:val="both"/>
        <w:rPr>
          <w:rFonts w:ascii="Arial" w:hAnsi="Arial"/>
          <w:sz w:val="22"/>
          <w:szCs w:val="22"/>
        </w:rPr>
      </w:pPr>
      <w:r>
        <w:rPr>
          <w:rFonts w:ascii="Arial" w:hAnsi="Arial"/>
          <w:sz w:val="22"/>
          <w:szCs w:val="22"/>
        </w:rPr>
        <w:lastRenderedPageBreak/>
        <w:tab/>
        <w:t>The Company amended the Company’s memorandum of association to reflect the increase in its registered share capital with the Ministry of Commerce on 6 August 2018.</w:t>
      </w:r>
    </w:p>
    <w:p w:rsidR="00ED3DA7" w:rsidRDefault="00ED3DA7" w:rsidP="00BC7B33">
      <w:pPr>
        <w:pStyle w:val="BlockText"/>
        <w:ind w:left="547" w:right="0" w:hanging="547"/>
        <w:jc w:val="both"/>
        <w:rPr>
          <w:rFonts w:ascii="Arial" w:hAnsi="Arial"/>
          <w:sz w:val="22"/>
          <w:szCs w:val="22"/>
        </w:rPr>
      </w:pPr>
      <w:r>
        <w:rPr>
          <w:rFonts w:ascii="Arial" w:hAnsi="Arial"/>
          <w:sz w:val="22"/>
          <w:szCs w:val="22"/>
        </w:rPr>
        <w:tab/>
        <w:t xml:space="preserve">The movement of registered share capital is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3"/>
        <w:gridCol w:w="1895"/>
        <w:gridCol w:w="1895"/>
      </w:tblGrid>
      <w:tr w:rsidR="00F4410C" w:rsidRPr="00F4410C" w:rsidTr="005B2849">
        <w:tc>
          <w:tcPr>
            <w:tcW w:w="5207" w:type="dxa"/>
          </w:tcPr>
          <w:p w:rsidR="00F4410C" w:rsidRPr="00F4410C" w:rsidRDefault="00F4410C" w:rsidP="00F4410C">
            <w:pPr>
              <w:tabs>
                <w:tab w:val="left" w:pos="2160"/>
              </w:tabs>
              <w:spacing w:line="380" w:lineRule="exact"/>
              <w:ind w:right="-43"/>
              <w:jc w:val="thaiDistribute"/>
              <w:rPr>
                <w:rFonts w:ascii="Arial" w:hAnsi="Arial" w:cs="Arial"/>
                <w:sz w:val="22"/>
                <w:szCs w:val="22"/>
              </w:rPr>
            </w:pPr>
          </w:p>
        </w:tc>
        <w:tc>
          <w:tcPr>
            <w:tcW w:w="1895" w:type="dxa"/>
          </w:tcPr>
          <w:p w:rsidR="00F4410C" w:rsidRPr="00F4410C" w:rsidRDefault="00F4410C" w:rsidP="00F4410C">
            <w:pPr>
              <w:pBdr>
                <w:bottom w:val="single" w:sz="4" w:space="1" w:color="auto"/>
              </w:pBdr>
              <w:tabs>
                <w:tab w:val="left" w:pos="2160"/>
              </w:tabs>
              <w:spacing w:line="380" w:lineRule="exact"/>
              <w:ind w:right="-43"/>
              <w:jc w:val="center"/>
              <w:rPr>
                <w:rFonts w:ascii="Arial" w:hAnsi="Arial" w:cs="Arial"/>
                <w:sz w:val="22"/>
                <w:szCs w:val="22"/>
              </w:rPr>
            </w:pPr>
            <w:r w:rsidRPr="00F4410C">
              <w:rPr>
                <w:rFonts w:ascii="Arial" w:hAnsi="Arial" w:cs="Arial"/>
                <w:sz w:val="22"/>
                <w:szCs w:val="22"/>
              </w:rPr>
              <w:t>Number of shares</w:t>
            </w:r>
          </w:p>
        </w:tc>
        <w:tc>
          <w:tcPr>
            <w:tcW w:w="1801" w:type="dxa"/>
          </w:tcPr>
          <w:p w:rsidR="00F4410C" w:rsidRDefault="00F4410C" w:rsidP="00F4410C">
            <w:pPr>
              <w:pBdr>
                <w:bottom w:val="single" w:sz="4" w:space="1" w:color="auto"/>
              </w:pBdr>
              <w:tabs>
                <w:tab w:val="left" w:pos="2160"/>
              </w:tabs>
              <w:spacing w:line="380" w:lineRule="exact"/>
              <w:ind w:right="-43"/>
              <w:jc w:val="center"/>
              <w:rPr>
                <w:rFonts w:ascii="Arial" w:hAnsi="Arial" w:cs="Arial"/>
                <w:sz w:val="22"/>
                <w:szCs w:val="22"/>
              </w:rPr>
            </w:pPr>
          </w:p>
          <w:p w:rsidR="00F4410C" w:rsidRPr="00F4410C" w:rsidRDefault="00F4410C" w:rsidP="00F4410C">
            <w:pPr>
              <w:pBdr>
                <w:bottom w:val="single" w:sz="4" w:space="1" w:color="auto"/>
              </w:pBdr>
              <w:tabs>
                <w:tab w:val="left" w:pos="2160"/>
              </w:tabs>
              <w:spacing w:line="380" w:lineRule="exact"/>
              <w:ind w:right="-43"/>
              <w:jc w:val="center"/>
              <w:rPr>
                <w:rFonts w:ascii="Arial" w:hAnsi="Arial" w:cs="Arial"/>
                <w:sz w:val="22"/>
                <w:szCs w:val="22"/>
                <w:cs/>
              </w:rPr>
            </w:pPr>
            <w:r w:rsidRPr="00F4410C">
              <w:rPr>
                <w:rFonts w:ascii="Arial" w:hAnsi="Arial" w:cs="Arial"/>
                <w:sz w:val="22"/>
                <w:szCs w:val="22"/>
              </w:rPr>
              <w:t>Amount</w:t>
            </w:r>
          </w:p>
        </w:tc>
      </w:tr>
      <w:tr w:rsidR="00F4410C" w:rsidRPr="00F4410C" w:rsidTr="005B2849">
        <w:tc>
          <w:tcPr>
            <w:tcW w:w="5207" w:type="dxa"/>
          </w:tcPr>
          <w:p w:rsidR="00F4410C" w:rsidRPr="00F4410C" w:rsidRDefault="00F4410C" w:rsidP="00F4410C">
            <w:pPr>
              <w:tabs>
                <w:tab w:val="left" w:pos="2160"/>
              </w:tabs>
              <w:spacing w:line="380" w:lineRule="exact"/>
              <w:ind w:right="-43"/>
              <w:jc w:val="thaiDistribute"/>
              <w:rPr>
                <w:rFonts w:ascii="Arial" w:hAnsi="Arial" w:cs="Arial"/>
                <w:sz w:val="22"/>
                <w:szCs w:val="22"/>
              </w:rPr>
            </w:pPr>
          </w:p>
        </w:tc>
        <w:tc>
          <w:tcPr>
            <w:tcW w:w="1895" w:type="dxa"/>
          </w:tcPr>
          <w:p w:rsidR="00F4410C" w:rsidRPr="00F4410C" w:rsidRDefault="00F4410C" w:rsidP="00F4410C">
            <w:pPr>
              <w:tabs>
                <w:tab w:val="left" w:pos="2160"/>
              </w:tabs>
              <w:spacing w:line="380" w:lineRule="exact"/>
              <w:ind w:right="-43"/>
              <w:jc w:val="center"/>
              <w:rPr>
                <w:rFonts w:ascii="Arial" w:hAnsi="Arial" w:cs="Arial"/>
                <w:sz w:val="22"/>
                <w:szCs w:val="22"/>
                <w:cs/>
              </w:rPr>
            </w:pPr>
            <w:r w:rsidRPr="00F4410C">
              <w:rPr>
                <w:rFonts w:ascii="Arial" w:hAnsi="Arial" w:cs="Arial"/>
                <w:sz w:val="22"/>
                <w:szCs w:val="22"/>
              </w:rPr>
              <w:t>(shares)</w:t>
            </w:r>
          </w:p>
        </w:tc>
        <w:tc>
          <w:tcPr>
            <w:tcW w:w="1801" w:type="dxa"/>
          </w:tcPr>
          <w:p w:rsidR="00F4410C" w:rsidRPr="00F4410C" w:rsidRDefault="00F4410C" w:rsidP="00F4410C">
            <w:pPr>
              <w:tabs>
                <w:tab w:val="left" w:pos="2160"/>
              </w:tabs>
              <w:spacing w:line="380" w:lineRule="exact"/>
              <w:ind w:right="-43"/>
              <w:jc w:val="center"/>
              <w:rPr>
                <w:rFonts w:ascii="Arial" w:hAnsi="Arial" w:cs="Arial"/>
                <w:sz w:val="22"/>
                <w:szCs w:val="22"/>
                <w:cs/>
              </w:rPr>
            </w:pPr>
            <w:r w:rsidRPr="00F4410C">
              <w:rPr>
                <w:rFonts w:ascii="Arial" w:hAnsi="Arial" w:cs="Arial"/>
                <w:sz w:val="22"/>
                <w:szCs w:val="22"/>
              </w:rPr>
              <w:t>(Baht)</w:t>
            </w:r>
          </w:p>
        </w:tc>
      </w:tr>
      <w:tr w:rsidR="00F4410C" w:rsidRPr="00F4410C" w:rsidTr="005B2849">
        <w:tc>
          <w:tcPr>
            <w:tcW w:w="5207" w:type="dxa"/>
          </w:tcPr>
          <w:p w:rsidR="00F4410C" w:rsidRPr="00F4410C" w:rsidRDefault="00F4410C" w:rsidP="00F4410C">
            <w:pPr>
              <w:tabs>
                <w:tab w:val="left" w:pos="2160"/>
              </w:tabs>
              <w:spacing w:line="380" w:lineRule="exact"/>
              <w:ind w:right="-43"/>
              <w:jc w:val="thaiDistribute"/>
              <w:rPr>
                <w:rFonts w:ascii="Arial" w:hAnsi="Arial" w:cs="Arial"/>
                <w:b/>
                <w:bCs/>
                <w:sz w:val="22"/>
                <w:szCs w:val="22"/>
              </w:rPr>
            </w:pPr>
            <w:r w:rsidRPr="00F4410C">
              <w:rPr>
                <w:rFonts w:ascii="Arial" w:hAnsi="Arial" w:cs="Arial"/>
                <w:b/>
                <w:bCs/>
                <w:sz w:val="22"/>
                <w:szCs w:val="22"/>
              </w:rPr>
              <w:t>As at 1 January 2018</w:t>
            </w:r>
          </w:p>
        </w:tc>
        <w:tc>
          <w:tcPr>
            <w:tcW w:w="1895" w:type="dxa"/>
          </w:tcPr>
          <w:p w:rsidR="00F4410C" w:rsidRPr="00F4410C" w:rsidRDefault="00F4410C" w:rsidP="00F4410C">
            <w:pPr>
              <w:tabs>
                <w:tab w:val="decimal" w:pos="1605"/>
              </w:tabs>
              <w:spacing w:line="380" w:lineRule="exact"/>
              <w:ind w:right="-43"/>
              <w:rPr>
                <w:rFonts w:ascii="Arial" w:hAnsi="Arial" w:cs="Arial"/>
                <w:sz w:val="22"/>
                <w:szCs w:val="22"/>
                <w:cs/>
              </w:rPr>
            </w:pPr>
            <w:r w:rsidRPr="00F4410C">
              <w:rPr>
                <w:rFonts w:ascii="Arial" w:hAnsi="Arial" w:cs="Arial"/>
                <w:sz w:val="22"/>
                <w:szCs w:val="22"/>
              </w:rPr>
              <w:t>630,000,000</w:t>
            </w:r>
          </w:p>
        </w:tc>
        <w:tc>
          <w:tcPr>
            <w:tcW w:w="1801" w:type="dxa"/>
          </w:tcPr>
          <w:p w:rsidR="00F4410C" w:rsidRPr="00F4410C" w:rsidRDefault="00F4410C" w:rsidP="00F4410C">
            <w:pPr>
              <w:tabs>
                <w:tab w:val="decimal" w:pos="1605"/>
              </w:tabs>
              <w:spacing w:line="380" w:lineRule="exact"/>
              <w:ind w:right="-43"/>
              <w:rPr>
                <w:rFonts w:ascii="Arial" w:hAnsi="Arial" w:cs="Arial"/>
                <w:sz w:val="22"/>
                <w:szCs w:val="22"/>
                <w:cs/>
              </w:rPr>
            </w:pPr>
            <w:r w:rsidRPr="00F4410C">
              <w:rPr>
                <w:rFonts w:ascii="Arial" w:hAnsi="Arial" w:cs="Arial"/>
                <w:sz w:val="22"/>
                <w:szCs w:val="22"/>
              </w:rPr>
              <w:t>157,500,000</w:t>
            </w:r>
          </w:p>
        </w:tc>
      </w:tr>
      <w:tr w:rsidR="00F4410C" w:rsidRPr="00F4410C" w:rsidTr="005B2849">
        <w:tc>
          <w:tcPr>
            <w:tcW w:w="5207" w:type="dxa"/>
          </w:tcPr>
          <w:p w:rsidR="00F4410C" w:rsidRPr="00F4410C" w:rsidRDefault="00F4410C" w:rsidP="00F4410C">
            <w:pPr>
              <w:tabs>
                <w:tab w:val="left" w:pos="2160"/>
              </w:tabs>
              <w:spacing w:line="380" w:lineRule="exact"/>
              <w:ind w:right="-43"/>
              <w:jc w:val="thaiDistribute"/>
              <w:rPr>
                <w:rFonts w:ascii="Arial" w:hAnsi="Arial" w:cs="Arial"/>
                <w:sz w:val="22"/>
                <w:szCs w:val="22"/>
                <w:cs/>
              </w:rPr>
            </w:pPr>
            <w:r w:rsidRPr="00F4410C">
              <w:rPr>
                <w:rFonts w:ascii="Arial" w:hAnsi="Arial" w:cs="Arial"/>
                <w:sz w:val="22"/>
                <w:szCs w:val="22"/>
              </w:rPr>
              <w:t>Decrease from NCL-W1 expired</w:t>
            </w:r>
          </w:p>
        </w:tc>
        <w:tc>
          <w:tcPr>
            <w:tcW w:w="1895" w:type="dxa"/>
          </w:tcPr>
          <w:p w:rsidR="00F4410C" w:rsidRPr="00F4410C" w:rsidRDefault="00F4410C" w:rsidP="00F4410C">
            <w:pPr>
              <w:tabs>
                <w:tab w:val="decimal" w:pos="1605"/>
              </w:tabs>
              <w:spacing w:line="380" w:lineRule="exact"/>
              <w:ind w:right="-43"/>
              <w:rPr>
                <w:rFonts w:ascii="Arial" w:hAnsi="Arial" w:cs="Arial"/>
                <w:sz w:val="22"/>
                <w:szCs w:val="22"/>
              </w:rPr>
            </w:pPr>
            <w:r w:rsidRPr="00F4410C">
              <w:rPr>
                <w:rFonts w:ascii="Arial" w:hAnsi="Arial" w:cs="Arial"/>
                <w:sz w:val="22"/>
                <w:szCs w:val="22"/>
              </w:rPr>
              <w:t>(146,347,262)</w:t>
            </w:r>
          </w:p>
        </w:tc>
        <w:tc>
          <w:tcPr>
            <w:tcW w:w="1801" w:type="dxa"/>
          </w:tcPr>
          <w:p w:rsidR="00F4410C" w:rsidRPr="00F4410C" w:rsidRDefault="00F4410C" w:rsidP="00F4410C">
            <w:pPr>
              <w:tabs>
                <w:tab w:val="decimal" w:pos="1605"/>
              </w:tabs>
              <w:spacing w:line="380" w:lineRule="exact"/>
              <w:ind w:right="-43"/>
              <w:rPr>
                <w:rFonts w:ascii="Arial" w:hAnsi="Arial" w:cs="Arial"/>
                <w:sz w:val="22"/>
                <w:szCs w:val="22"/>
              </w:rPr>
            </w:pPr>
            <w:r w:rsidRPr="00F4410C">
              <w:rPr>
                <w:rFonts w:ascii="Arial" w:hAnsi="Arial" w:cs="Arial"/>
                <w:sz w:val="22"/>
                <w:szCs w:val="22"/>
              </w:rPr>
              <w:t>(36,586,815)</w:t>
            </w:r>
          </w:p>
        </w:tc>
      </w:tr>
      <w:tr w:rsidR="00F4410C" w:rsidRPr="00F4410C" w:rsidTr="005B2849">
        <w:tc>
          <w:tcPr>
            <w:tcW w:w="5207" w:type="dxa"/>
          </w:tcPr>
          <w:p w:rsidR="00F4410C" w:rsidRPr="00F4410C" w:rsidRDefault="00F4410C" w:rsidP="00F4410C">
            <w:pPr>
              <w:tabs>
                <w:tab w:val="left" w:pos="2160"/>
              </w:tabs>
              <w:spacing w:line="380" w:lineRule="exact"/>
              <w:ind w:right="-43"/>
              <w:jc w:val="thaiDistribute"/>
              <w:rPr>
                <w:rFonts w:ascii="Arial" w:hAnsi="Arial" w:cs="Arial"/>
                <w:sz w:val="22"/>
                <w:szCs w:val="22"/>
              </w:rPr>
            </w:pPr>
            <w:r w:rsidRPr="00F4410C">
              <w:rPr>
                <w:rFonts w:ascii="Arial" w:hAnsi="Arial" w:cs="Arial"/>
                <w:sz w:val="22"/>
                <w:szCs w:val="22"/>
              </w:rPr>
              <w:t>Increase for accommodating issuance of NCL-W3</w:t>
            </w:r>
          </w:p>
        </w:tc>
        <w:tc>
          <w:tcPr>
            <w:tcW w:w="1895" w:type="dxa"/>
          </w:tcPr>
          <w:p w:rsidR="00F4410C" w:rsidRPr="00F4410C" w:rsidRDefault="00F4410C" w:rsidP="00F4410C">
            <w:pPr>
              <w:pBdr>
                <w:bottom w:val="single" w:sz="4" w:space="1" w:color="auto"/>
              </w:pBdr>
              <w:tabs>
                <w:tab w:val="decimal" w:pos="1605"/>
              </w:tabs>
              <w:spacing w:line="380" w:lineRule="exact"/>
              <w:ind w:right="-43"/>
              <w:rPr>
                <w:rFonts w:ascii="Arial" w:hAnsi="Arial" w:cs="Arial"/>
                <w:sz w:val="22"/>
                <w:szCs w:val="22"/>
              </w:rPr>
            </w:pPr>
            <w:r w:rsidRPr="00F4410C">
              <w:rPr>
                <w:rFonts w:ascii="Arial" w:hAnsi="Arial" w:cs="Arial"/>
                <w:sz w:val="22"/>
                <w:szCs w:val="22"/>
              </w:rPr>
              <w:t>104,000,000</w:t>
            </w:r>
          </w:p>
        </w:tc>
        <w:tc>
          <w:tcPr>
            <w:tcW w:w="1801" w:type="dxa"/>
          </w:tcPr>
          <w:p w:rsidR="00F4410C" w:rsidRPr="00F4410C" w:rsidRDefault="00F4410C" w:rsidP="00F4410C">
            <w:pPr>
              <w:pBdr>
                <w:bottom w:val="single" w:sz="4" w:space="1" w:color="auto"/>
              </w:pBdr>
              <w:tabs>
                <w:tab w:val="decimal" w:pos="1605"/>
              </w:tabs>
              <w:spacing w:line="380" w:lineRule="exact"/>
              <w:ind w:right="-43"/>
              <w:rPr>
                <w:rFonts w:ascii="Arial" w:hAnsi="Arial" w:cs="Arial"/>
                <w:sz w:val="22"/>
                <w:szCs w:val="22"/>
              </w:rPr>
            </w:pPr>
            <w:r w:rsidRPr="00F4410C">
              <w:rPr>
                <w:rFonts w:ascii="Arial" w:hAnsi="Arial" w:cs="Arial"/>
                <w:sz w:val="22"/>
                <w:szCs w:val="22"/>
              </w:rPr>
              <w:t>26,000,000</w:t>
            </w:r>
          </w:p>
        </w:tc>
      </w:tr>
      <w:tr w:rsidR="00F4410C" w:rsidRPr="00F4410C" w:rsidTr="005B2849">
        <w:tc>
          <w:tcPr>
            <w:tcW w:w="5207" w:type="dxa"/>
          </w:tcPr>
          <w:p w:rsidR="00F4410C" w:rsidRPr="00F4410C" w:rsidRDefault="00F4410C" w:rsidP="00F4410C">
            <w:pPr>
              <w:tabs>
                <w:tab w:val="left" w:pos="2160"/>
              </w:tabs>
              <w:spacing w:line="380" w:lineRule="exact"/>
              <w:ind w:right="-43"/>
              <w:jc w:val="thaiDistribute"/>
              <w:rPr>
                <w:rFonts w:ascii="Arial" w:hAnsi="Arial" w:cs="Arial"/>
                <w:b/>
                <w:bCs/>
                <w:sz w:val="22"/>
                <w:szCs w:val="22"/>
              </w:rPr>
            </w:pPr>
            <w:r w:rsidRPr="00F4410C">
              <w:rPr>
                <w:rFonts w:ascii="Arial" w:hAnsi="Arial" w:cs="Arial"/>
                <w:b/>
                <w:bCs/>
                <w:sz w:val="22"/>
                <w:szCs w:val="22"/>
              </w:rPr>
              <w:t>As at 31 December 2018</w:t>
            </w:r>
          </w:p>
        </w:tc>
        <w:tc>
          <w:tcPr>
            <w:tcW w:w="1895" w:type="dxa"/>
          </w:tcPr>
          <w:p w:rsidR="00F4410C" w:rsidRPr="00F4410C" w:rsidRDefault="00F4410C" w:rsidP="00F4410C">
            <w:pPr>
              <w:pBdr>
                <w:bottom w:val="double" w:sz="4" w:space="1" w:color="auto"/>
              </w:pBdr>
              <w:tabs>
                <w:tab w:val="decimal" w:pos="1605"/>
              </w:tabs>
              <w:spacing w:line="380" w:lineRule="exact"/>
              <w:ind w:right="-43"/>
              <w:rPr>
                <w:rFonts w:ascii="Arial" w:hAnsi="Arial" w:cs="Arial"/>
                <w:sz w:val="22"/>
                <w:szCs w:val="22"/>
              </w:rPr>
            </w:pPr>
            <w:r w:rsidRPr="00F4410C">
              <w:rPr>
                <w:rFonts w:ascii="Arial" w:hAnsi="Arial" w:cs="Arial"/>
                <w:sz w:val="22"/>
                <w:szCs w:val="22"/>
              </w:rPr>
              <w:t>587,652,738</w:t>
            </w:r>
          </w:p>
        </w:tc>
        <w:tc>
          <w:tcPr>
            <w:tcW w:w="1801" w:type="dxa"/>
          </w:tcPr>
          <w:p w:rsidR="00F4410C" w:rsidRPr="00F4410C" w:rsidRDefault="00F4410C" w:rsidP="00F4410C">
            <w:pPr>
              <w:pBdr>
                <w:bottom w:val="double" w:sz="4" w:space="1" w:color="auto"/>
              </w:pBdr>
              <w:tabs>
                <w:tab w:val="decimal" w:pos="1605"/>
              </w:tabs>
              <w:spacing w:line="380" w:lineRule="exact"/>
              <w:ind w:right="-43"/>
              <w:rPr>
                <w:rFonts w:ascii="Arial" w:hAnsi="Arial" w:cs="Arial"/>
                <w:sz w:val="22"/>
                <w:szCs w:val="22"/>
              </w:rPr>
            </w:pPr>
            <w:r w:rsidRPr="00F4410C">
              <w:rPr>
                <w:rFonts w:ascii="Arial" w:hAnsi="Arial" w:cs="Arial"/>
                <w:sz w:val="22"/>
                <w:szCs w:val="22"/>
              </w:rPr>
              <w:t>146,913,185</w:t>
            </w:r>
          </w:p>
        </w:tc>
      </w:tr>
    </w:tbl>
    <w:p w:rsidR="00ED3DA7" w:rsidRDefault="00F4410C" w:rsidP="00BC7B33">
      <w:pPr>
        <w:pStyle w:val="BlockText"/>
        <w:ind w:left="547" w:right="0" w:hanging="547"/>
        <w:jc w:val="both"/>
        <w:rPr>
          <w:rFonts w:ascii="Arial" w:hAnsi="Arial"/>
          <w:sz w:val="22"/>
          <w:szCs w:val="22"/>
        </w:rPr>
      </w:pPr>
      <w:r>
        <w:rPr>
          <w:rFonts w:ascii="Arial" w:hAnsi="Arial"/>
          <w:sz w:val="22"/>
          <w:szCs w:val="22"/>
        </w:rPr>
        <w:tab/>
        <w:t>During the year 2019, there is no any movement of registered share capital.</w:t>
      </w:r>
    </w:p>
    <w:p w:rsidR="00E929B0" w:rsidRPr="00ED3DA7" w:rsidRDefault="00E929B0" w:rsidP="00E929B0">
      <w:pPr>
        <w:pStyle w:val="BlockText"/>
        <w:ind w:left="547" w:right="0" w:hanging="547"/>
        <w:jc w:val="both"/>
        <w:rPr>
          <w:rFonts w:ascii="Arial" w:hAnsi="Arial"/>
          <w:sz w:val="22"/>
          <w:szCs w:val="22"/>
          <w:u w:val="single"/>
        </w:rPr>
      </w:pPr>
      <w:r>
        <w:rPr>
          <w:rFonts w:ascii="Arial" w:hAnsi="Arial"/>
          <w:sz w:val="22"/>
          <w:szCs w:val="22"/>
        </w:rPr>
        <w:tab/>
      </w:r>
      <w:r>
        <w:rPr>
          <w:rFonts w:ascii="Arial" w:hAnsi="Arial"/>
          <w:sz w:val="22"/>
          <w:szCs w:val="22"/>
          <w:u w:val="single"/>
        </w:rPr>
        <w:t xml:space="preserve">Issued and paid-up </w:t>
      </w:r>
      <w:r w:rsidRPr="00ED3DA7">
        <w:rPr>
          <w:rFonts w:ascii="Arial" w:hAnsi="Arial"/>
          <w:sz w:val="22"/>
          <w:szCs w:val="22"/>
          <w:u w:val="single"/>
        </w:rPr>
        <w:t>share capital</w:t>
      </w:r>
    </w:p>
    <w:p w:rsidR="001A2971" w:rsidRDefault="001A2971" w:rsidP="001A2971">
      <w:pPr>
        <w:pStyle w:val="BlockText"/>
        <w:spacing w:before="240"/>
        <w:ind w:left="547" w:right="0" w:hanging="547"/>
        <w:jc w:val="both"/>
        <w:rPr>
          <w:rFonts w:ascii="Arial" w:hAnsi="Arial"/>
          <w:sz w:val="22"/>
          <w:szCs w:val="22"/>
        </w:rPr>
      </w:pPr>
      <w:r>
        <w:rPr>
          <w:rFonts w:ascii="Arial" w:hAnsi="Arial"/>
          <w:sz w:val="22"/>
          <w:szCs w:val="22"/>
        </w:rPr>
        <w:tab/>
        <w:t xml:space="preserve">On 18 January 2018, the Company registered paid-up capital and amended the Company’s memorandum of association with the Ministry of Commerce relating to the exercise of </w:t>
      </w:r>
      <w:r w:rsidR="00D63E9A">
        <w:rPr>
          <w:rFonts w:ascii="Arial" w:hAnsi="Arial"/>
          <w:sz w:val="22"/>
          <w:szCs w:val="22"/>
        </w:rPr>
        <w:t xml:space="preserve">   </w:t>
      </w:r>
      <w:r>
        <w:rPr>
          <w:rFonts w:ascii="Arial" w:hAnsi="Arial"/>
          <w:sz w:val="22"/>
          <w:szCs w:val="22"/>
        </w:rPr>
        <w:t>NCL-W2 on 29 December 2017. After the registration of increased shares, the issued and paid-up share capital was increased 4,824,045 shares from 420,000,000 shares to 424,824,045 shares with a par value of Baht 0.25 per share, totaling Baht 106,206,011 of paid-up share capital.</w:t>
      </w:r>
    </w:p>
    <w:p w:rsidR="00B94438" w:rsidRDefault="00AB7F33" w:rsidP="00B94438">
      <w:pPr>
        <w:pStyle w:val="BlockText"/>
        <w:ind w:left="547" w:right="0" w:hanging="547"/>
        <w:jc w:val="both"/>
        <w:rPr>
          <w:rFonts w:ascii="Arial" w:hAnsi="Arial"/>
          <w:sz w:val="22"/>
          <w:szCs w:val="22"/>
        </w:rPr>
      </w:pPr>
      <w:r>
        <w:rPr>
          <w:rFonts w:ascii="Arial" w:hAnsi="Arial"/>
          <w:sz w:val="22"/>
          <w:szCs w:val="22"/>
        </w:rPr>
        <w:tab/>
      </w:r>
      <w:r w:rsidR="00B94438">
        <w:rPr>
          <w:rFonts w:ascii="Arial" w:hAnsi="Arial"/>
          <w:sz w:val="22"/>
          <w:szCs w:val="22"/>
        </w:rPr>
        <w:t xml:space="preserve">During the </w:t>
      </w:r>
      <w:r w:rsidR="009354C5">
        <w:rPr>
          <w:rFonts w:ascii="Arial" w:hAnsi="Arial"/>
          <w:sz w:val="22"/>
          <w:szCs w:val="22"/>
        </w:rPr>
        <w:t>year</w:t>
      </w:r>
      <w:r w:rsidR="00797AC8">
        <w:rPr>
          <w:rFonts w:ascii="Arial" w:hAnsi="Arial"/>
          <w:sz w:val="22"/>
          <w:szCs w:val="22"/>
        </w:rPr>
        <w:t xml:space="preserve"> 2018</w:t>
      </w:r>
      <w:r w:rsidR="00B94438">
        <w:rPr>
          <w:rFonts w:ascii="Arial" w:hAnsi="Arial"/>
          <w:sz w:val="22"/>
          <w:szCs w:val="22"/>
        </w:rPr>
        <w:t>, there was exercise of warrants as details below.</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620"/>
        <w:gridCol w:w="1170"/>
        <w:gridCol w:w="1530"/>
        <w:gridCol w:w="1170"/>
        <w:gridCol w:w="1350"/>
        <w:gridCol w:w="1800"/>
      </w:tblGrid>
      <w:tr w:rsidR="00B94438" w:rsidRPr="00C33D23" w:rsidTr="003714DE">
        <w:tc>
          <w:tcPr>
            <w:tcW w:w="117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62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53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35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00" w:type="dxa"/>
            <w:vAlign w:val="bottom"/>
          </w:tcPr>
          <w:p w:rsidR="00B94438" w:rsidRPr="00C33D23" w:rsidRDefault="00B94438" w:rsidP="00271798">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B94438" w:rsidRPr="00C33D23" w:rsidTr="003714DE">
        <w:tc>
          <w:tcPr>
            <w:tcW w:w="1170" w:type="dxa"/>
            <w:vAlign w:val="bottom"/>
          </w:tcPr>
          <w:p w:rsidR="00B94438" w:rsidRPr="00C33D23" w:rsidRDefault="00B94438" w:rsidP="00271798">
            <w:pPr>
              <w:tabs>
                <w:tab w:val="left" w:pos="540"/>
              </w:tabs>
              <w:spacing w:line="380" w:lineRule="exact"/>
              <w:ind w:right="-43"/>
              <w:rPr>
                <w:rFonts w:ascii="Arial" w:hAnsi="Arial" w:cs="Arial"/>
                <w:sz w:val="16"/>
                <w:szCs w:val="16"/>
                <w:cs/>
              </w:rPr>
            </w:pPr>
          </w:p>
        </w:tc>
        <w:tc>
          <w:tcPr>
            <w:tcW w:w="1620" w:type="dxa"/>
            <w:vAlign w:val="bottom"/>
          </w:tcPr>
          <w:p w:rsidR="00B94438" w:rsidRPr="00C33D23" w:rsidRDefault="00B94438" w:rsidP="00271798">
            <w:pPr>
              <w:tabs>
                <w:tab w:val="left" w:pos="540"/>
              </w:tabs>
              <w:spacing w:line="380" w:lineRule="exact"/>
              <w:ind w:right="-43"/>
              <w:rPr>
                <w:rFonts w:ascii="Arial" w:hAnsi="Arial" w:cs="Arial"/>
                <w:sz w:val="16"/>
                <w:szCs w:val="16"/>
                <w:cs/>
              </w:rPr>
            </w:pPr>
          </w:p>
        </w:tc>
        <w:tc>
          <w:tcPr>
            <w:tcW w:w="1170" w:type="dxa"/>
            <w:vAlign w:val="bottom"/>
          </w:tcPr>
          <w:p w:rsidR="00B94438" w:rsidRPr="00C33D23" w:rsidRDefault="00B94438" w:rsidP="00271798">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530" w:type="dxa"/>
            <w:vAlign w:val="bottom"/>
          </w:tcPr>
          <w:p w:rsidR="00B94438" w:rsidRPr="00C33D23" w:rsidRDefault="00B94438" w:rsidP="00271798">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B94438" w:rsidRPr="00C33D23" w:rsidRDefault="00B94438" w:rsidP="00271798">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350" w:type="dxa"/>
            <w:vAlign w:val="bottom"/>
          </w:tcPr>
          <w:p w:rsidR="00B94438" w:rsidRPr="00C33D23" w:rsidRDefault="00B94438" w:rsidP="00271798">
            <w:pPr>
              <w:tabs>
                <w:tab w:val="left" w:pos="540"/>
              </w:tabs>
              <w:spacing w:line="380" w:lineRule="exact"/>
              <w:ind w:right="-43"/>
              <w:rPr>
                <w:rFonts w:ascii="Arial" w:hAnsi="Arial" w:cs="Arial"/>
                <w:sz w:val="16"/>
                <w:szCs w:val="16"/>
              </w:rPr>
            </w:pPr>
          </w:p>
        </w:tc>
        <w:tc>
          <w:tcPr>
            <w:tcW w:w="1800" w:type="dxa"/>
            <w:vAlign w:val="bottom"/>
          </w:tcPr>
          <w:p w:rsidR="00B94438" w:rsidRPr="00C33D23" w:rsidRDefault="00B94438" w:rsidP="00271798">
            <w:pPr>
              <w:tabs>
                <w:tab w:val="left" w:pos="540"/>
              </w:tabs>
              <w:spacing w:line="380" w:lineRule="exact"/>
              <w:ind w:right="-43"/>
              <w:rPr>
                <w:rFonts w:ascii="Arial" w:hAnsi="Arial" w:cs="Arial"/>
                <w:sz w:val="16"/>
                <w:szCs w:val="16"/>
              </w:rPr>
            </w:pPr>
          </w:p>
        </w:tc>
      </w:tr>
      <w:tr w:rsidR="00B94438" w:rsidRPr="00C33D23" w:rsidTr="003714DE">
        <w:tc>
          <w:tcPr>
            <w:tcW w:w="1170" w:type="dxa"/>
            <w:vAlign w:val="bottom"/>
          </w:tcPr>
          <w:p w:rsidR="00B94438" w:rsidRPr="00C33D23"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NCL-W1</w:t>
            </w:r>
          </w:p>
        </w:tc>
        <w:tc>
          <w:tcPr>
            <w:tcW w:w="1620" w:type="dxa"/>
            <w:vAlign w:val="bottom"/>
          </w:tcPr>
          <w:p w:rsidR="00B94438" w:rsidRPr="00C33D23"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19</w:t>
            </w:r>
            <w:r w:rsidRPr="00C33D23">
              <w:rPr>
                <w:rFonts w:ascii="Arial" w:hAnsi="Arial" w:cs="Arial"/>
                <w:sz w:val="16"/>
                <w:szCs w:val="16"/>
              </w:rPr>
              <w:t xml:space="preserve"> </w:t>
            </w:r>
            <w:r>
              <w:rPr>
                <w:rFonts w:ascii="Arial" w:hAnsi="Arial" w:cs="Arial"/>
                <w:sz w:val="16"/>
                <w:szCs w:val="16"/>
              </w:rPr>
              <w:t>January</w:t>
            </w:r>
            <w:r w:rsidRPr="00C33D23">
              <w:rPr>
                <w:rFonts w:ascii="Arial" w:hAnsi="Arial" w:cs="Arial"/>
                <w:sz w:val="16"/>
                <w:szCs w:val="16"/>
                <w:cs/>
              </w:rPr>
              <w:t xml:space="preserve"> </w:t>
            </w:r>
            <w:r w:rsidRPr="00C33D23">
              <w:rPr>
                <w:rFonts w:ascii="Arial" w:hAnsi="Arial" w:cs="Arial"/>
                <w:sz w:val="16"/>
                <w:szCs w:val="16"/>
              </w:rPr>
              <w:t>201</w:t>
            </w:r>
            <w:r>
              <w:rPr>
                <w:rFonts w:ascii="Arial" w:hAnsi="Arial" w:cs="Arial"/>
                <w:sz w:val="16"/>
                <w:szCs w:val="16"/>
              </w:rPr>
              <w:t>8</w:t>
            </w:r>
          </w:p>
        </w:tc>
        <w:tc>
          <w:tcPr>
            <w:tcW w:w="1170" w:type="dxa"/>
            <w:vAlign w:val="bottom"/>
          </w:tcPr>
          <w:p w:rsidR="00B94438" w:rsidRPr="00C33D23" w:rsidRDefault="00B94438" w:rsidP="00271798">
            <w:pPr>
              <w:tabs>
                <w:tab w:val="decimal" w:pos="900"/>
              </w:tabs>
              <w:spacing w:line="380" w:lineRule="exact"/>
              <w:ind w:right="-43"/>
              <w:rPr>
                <w:rFonts w:ascii="Arial" w:hAnsi="Arial" w:cs="Arial"/>
                <w:sz w:val="16"/>
                <w:szCs w:val="16"/>
              </w:rPr>
            </w:pPr>
            <w:r>
              <w:rPr>
                <w:rFonts w:ascii="Arial" w:hAnsi="Arial" w:cs="Arial"/>
                <w:sz w:val="16"/>
                <w:szCs w:val="16"/>
              </w:rPr>
              <w:t>2,633</w:t>
            </w:r>
          </w:p>
        </w:tc>
        <w:tc>
          <w:tcPr>
            <w:tcW w:w="1530" w:type="dxa"/>
            <w:vAlign w:val="bottom"/>
          </w:tcPr>
          <w:p w:rsidR="00B94438" w:rsidRPr="00C33D23" w:rsidRDefault="00B94438" w:rsidP="00271798">
            <w:pPr>
              <w:tabs>
                <w:tab w:val="decimal" w:pos="1260"/>
              </w:tabs>
              <w:spacing w:line="380" w:lineRule="exact"/>
              <w:ind w:right="-43"/>
              <w:rPr>
                <w:rFonts w:ascii="Arial" w:hAnsi="Arial" w:cs="Arial"/>
                <w:sz w:val="16"/>
                <w:szCs w:val="16"/>
              </w:rPr>
            </w:pPr>
            <w:r>
              <w:rPr>
                <w:rFonts w:ascii="Arial" w:hAnsi="Arial" w:cs="Arial"/>
                <w:sz w:val="16"/>
                <w:szCs w:val="16"/>
              </w:rPr>
              <w:t>2,738</w:t>
            </w:r>
          </w:p>
        </w:tc>
        <w:tc>
          <w:tcPr>
            <w:tcW w:w="1170" w:type="dxa"/>
            <w:vAlign w:val="bottom"/>
          </w:tcPr>
          <w:p w:rsidR="00B94438" w:rsidRPr="00C33D23" w:rsidRDefault="00B94438" w:rsidP="00271798">
            <w:pPr>
              <w:tabs>
                <w:tab w:val="left" w:pos="540"/>
              </w:tabs>
              <w:spacing w:line="380" w:lineRule="exact"/>
              <w:ind w:right="-43"/>
              <w:jc w:val="center"/>
              <w:rPr>
                <w:rFonts w:ascii="Arial" w:hAnsi="Arial" w:cs="Arial"/>
                <w:sz w:val="16"/>
                <w:szCs w:val="16"/>
              </w:rPr>
            </w:pPr>
            <w:r>
              <w:rPr>
                <w:rFonts w:ascii="Arial" w:hAnsi="Arial" w:cs="Arial"/>
                <w:sz w:val="16"/>
                <w:szCs w:val="16"/>
              </w:rPr>
              <w:t>3.848</w:t>
            </w:r>
          </w:p>
        </w:tc>
        <w:tc>
          <w:tcPr>
            <w:tcW w:w="1350" w:type="dxa"/>
            <w:vAlign w:val="bottom"/>
          </w:tcPr>
          <w:p w:rsidR="00B94438" w:rsidRPr="00C33D23"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1 February 2018</w:t>
            </w:r>
          </w:p>
        </w:tc>
        <w:tc>
          <w:tcPr>
            <w:tcW w:w="1800" w:type="dxa"/>
            <w:vAlign w:val="bottom"/>
          </w:tcPr>
          <w:p w:rsidR="00B94438" w:rsidRPr="00C33D23" w:rsidRDefault="00B94438" w:rsidP="00271798">
            <w:pPr>
              <w:tabs>
                <w:tab w:val="left" w:pos="540"/>
              </w:tabs>
              <w:spacing w:line="380" w:lineRule="exact"/>
              <w:ind w:right="-43"/>
              <w:rPr>
                <w:rFonts w:ascii="Arial" w:hAnsi="Arial" w:cs="Arial"/>
                <w:sz w:val="16"/>
                <w:szCs w:val="16"/>
              </w:rPr>
            </w:pPr>
            <w:r w:rsidRPr="00C33D23">
              <w:rPr>
                <w:rFonts w:ascii="Arial" w:hAnsi="Arial" w:cs="Arial"/>
                <w:sz w:val="16"/>
                <w:szCs w:val="16"/>
              </w:rPr>
              <w:t>8 February</w:t>
            </w:r>
            <w:r w:rsidRPr="00C33D23">
              <w:rPr>
                <w:rFonts w:ascii="Arial" w:hAnsi="Arial" w:cs="Arial"/>
                <w:sz w:val="16"/>
                <w:szCs w:val="16"/>
                <w:cs/>
              </w:rPr>
              <w:t xml:space="preserve"> </w:t>
            </w:r>
            <w:r>
              <w:rPr>
                <w:rFonts w:ascii="Arial" w:hAnsi="Arial" w:cs="Arial"/>
                <w:sz w:val="16"/>
                <w:szCs w:val="16"/>
              </w:rPr>
              <w:t>2018</w:t>
            </w:r>
          </w:p>
        </w:tc>
      </w:tr>
      <w:tr w:rsidR="00B94438" w:rsidRPr="00C33D23" w:rsidTr="003714DE">
        <w:tc>
          <w:tcPr>
            <w:tcW w:w="1170" w:type="dxa"/>
            <w:vAlign w:val="bottom"/>
          </w:tcPr>
          <w:p w:rsidR="00B94438"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NCL-W2</w:t>
            </w:r>
          </w:p>
        </w:tc>
        <w:tc>
          <w:tcPr>
            <w:tcW w:w="1620" w:type="dxa"/>
            <w:vAlign w:val="bottom"/>
          </w:tcPr>
          <w:p w:rsidR="00B94438"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29 June 2018</w:t>
            </w:r>
          </w:p>
        </w:tc>
        <w:tc>
          <w:tcPr>
            <w:tcW w:w="1170" w:type="dxa"/>
            <w:vAlign w:val="bottom"/>
          </w:tcPr>
          <w:p w:rsidR="00B94438" w:rsidRDefault="00B94438" w:rsidP="00271798">
            <w:pPr>
              <w:tabs>
                <w:tab w:val="decimal" w:pos="900"/>
              </w:tabs>
              <w:spacing w:line="380" w:lineRule="exact"/>
              <w:ind w:right="-43"/>
              <w:rPr>
                <w:rFonts w:ascii="Arial" w:hAnsi="Arial" w:cs="Arial"/>
                <w:sz w:val="16"/>
                <w:szCs w:val="16"/>
              </w:rPr>
            </w:pPr>
            <w:r>
              <w:rPr>
                <w:rFonts w:ascii="Arial" w:hAnsi="Arial" w:cs="Arial"/>
                <w:sz w:val="16"/>
                <w:szCs w:val="16"/>
              </w:rPr>
              <w:t>29,325,338</w:t>
            </w:r>
          </w:p>
        </w:tc>
        <w:tc>
          <w:tcPr>
            <w:tcW w:w="1530" w:type="dxa"/>
            <w:vAlign w:val="bottom"/>
          </w:tcPr>
          <w:p w:rsidR="00B94438" w:rsidRDefault="00B94438" w:rsidP="00271798">
            <w:pPr>
              <w:tabs>
                <w:tab w:val="decimal" w:pos="1260"/>
              </w:tabs>
              <w:spacing w:line="380" w:lineRule="exact"/>
              <w:ind w:right="-43"/>
              <w:rPr>
                <w:rFonts w:ascii="Arial" w:hAnsi="Arial" w:cs="Arial"/>
                <w:sz w:val="16"/>
                <w:szCs w:val="16"/>
              </w:rPr>
            </w:pPr>
            <w:r>
              <w:rPr>
                <w:rFonts w:ascii="Arial" w:hAnsi="Arial" w:cs="Arial"/>
                <w:sz w:val="16"/>
                <w:szCs w:val="16"/>
              </w:rPr>
              <w:t>29,325,338</w:t>
            </w:r>
          </w:p>
        </w:tc>
        <w:tc>
          <w:tcPr>
            <w:tcW w:w="1170" w:type="dxa"/>
            <w:vAlign w:val="bottom"/>
          </w:tcPr>
          <w:p w:rsidR="00B94438" w:rsidRDefault="00B94438" w:rsidP="00271798">
            <w:pPr>
              <w:tabs>
                <w:tab w:val="left" w:pos="540"/>
              </w:tabs>
              <w:spacing w:line="380" w:lineRule="exact"/>
              <w:ind w:right="-43"/>
              <w:jc w:val="center"/>
              <w:rPr>
                <w:rFonts w:ascii="Arial" w:hAnsi="Arial" w:cs="Arial"/>
                <w:sz w:val="16"/>
                <w:szCs w:val="16"/>
              </w:rPr>
            </w:pPr>
            <w:r>
              <w:rPr>
                <w:rFonts w:ascii="Arial" w:hAnsi="Arial" w:cs="Arial"/>
                <w:sz w:val="16"/>
                <w:szCs w:val="16"/>
              </w:rPr>
              <w:t>1.500</w:t>
            </w:r>
          </w:p>
        </w:tc>
        <w:tc>
          <w:tcPr>
            <w:tcW w:w="1350" w:type="dxa"/>
            <w:vAlign w:val="bottom"/>
          </w:tcPr>
          <w:p w:rsidR="00B94438"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6 July 2018</w:t>
            </w:r>
          </w:p>
        </w:tc>
        <w:tc>
          <w:tcPr>
            <w:tcW w:w="1800" w:type="dxa"/>
            <w:vAlign w:val="bottom"/>
          </w:tcPr>
          <w:p w:rsidR="00B94438" w:rsidRPr="00C33D23" w:rsidRDefault="00B94438" w:rsidP="00271798">
            <w:pPr>
              <w:tabs>
                <w:tab w:val="left" w:pos="540"/>
              </w:tabs>
              <w:spacing w:line="380" w:lineRule="exact"/>
              <w:ind w:right="-43"/>
              <w:rPr>
                <w:rFonts w:ascii="Arial" w:hAnsi="Arial" w:cs="Arial"/>
                <w:sz w:val="16"/>
                <w:szCs w:val="16"/>
              </w:rPr>
            </w:pPr>
            <w:r>
              <w:rPr>
                <w:rFonts w:ascii="Arial" w:hAnsi="Arial" w:cs="Arial"/>
                <w:sz w:val="16"/>
                <w:szCs w:val="16"/>
              </w:rPr>
              <w:t>12 July 2018</w:t>
            </w:r>
          </w:p>
        </w:tc>
      </w:tr>
    </w:tbl>
    <w:p w:rsidR="00B94438" w:rsidRDefault="00B94438" w:rsidP="00B94438">
      <w:pPr>
        <w:pStyle w:val="BlockText"/>
        <w:spacing w:before="240"/>
        <w:ind w:left="547" w:right="0" w:hanging="547"/>
        <w:jc w:val="both"/>
        <w:rPr>
          <w:rFonts w:ascii="Arial" w:hAnsi="Arial"/>
          <w:sz w:val="22"/>
          <w:szCs w:val="22"/>
        </w:rPr>
      </w:pPr>
      <w:r>
        <w:rPr>
          <w:rFonts w:ascii="Arial" w:hAnsi="Arial"/>
          <w:sz w:val="22"/>
          <w:szCs w:val="22"/>
        </w:rPr>
        <w:tab/>
        <w:t>On 1 February 2018, the Company registered paid-up capital and amended the Company’s memorandum of association with the Ministry of Commerce</w:t>
      </w:r>
      <w:r w:rsidR="001A2971">
        <w:rPr>
          <w:rFonts w:ascii="Arial" w:hAnsi="Arial"/>
          <w:sz w:val="22"/>
          <w:szCs w:val="22"/>
        </w:rPr>
        <w:t xml:space="preserve"> relating to the exercise of </w:t>
      </w:r>
      <w:r w:rsidR="005B2849">
        <w:rPr>
          <w:rFonts w:ascii="Arial" w:hAnsi="Arial" w:hint="cs"/>
          <w:sz w:val="22"/>
          <w:szCs w:val="22"/>
          <w:cs/>
        </w:rPr>
        <w:t xml:space="preserve">     </w:t>
      </w:r>
      <w:r w:rsidR="001A2971">
        <w:rPr>
          <w:rFonts w:ascii="Arial" w:hAnsi="Arial"/>
          <w:sz w:val="22"/>
          <w:szCs w:val="22"/>
        </w:rPr>
        <w:t>NCL-W1 on 19 January 2018</w:t>
      </w:r>
      <w:r>
        <w:rPr>
          <w:rFonts w:ascii="Arial" w:hAnsi="Arial"/>
          <w:sz w:val="22"/>
          <w:szCs w:val="22"/>
        </w:rPr>
        <w:t>. After the registration of increased shares, the issued and paid-up share capital was Baht 106,206,696 comprising of 424,826,783 shares with a par value of Baht 0.25 per share.</w:t>
      </w:r>
    </w:p>
    <w:p w:rsidR="001A2971" w:rsidRDefault="001A2971" w:rsidP="001A2971">
      <w:pPr>
        <w:pStyle w:val="BlockText"/>
        <w:spacing w:before="240"/>
        <w:ind w:left="547" w:right="0" w:hanging="547"/>
        <w:jc w:val="both"/>
        <w:rPr>
          <w:rFonts w:ascii="Arial" w:hAnsi="Arial"/>
          <w:sz w:val="22"/>
          <w:szCs w:val="22"/>
        </w:rPr>
      </w:pPr>
      <w:r>
        <w:rPr>
          <w:rFonts w:ascii="Arial" w:hAnsi="Arial"/>
          <w:sz w:val="22"/>
          <w:szCs w:val="22"/>
        </w:rPr>
        <w:lastRenderedPageBreak/>
        <w:tab/>
        <w:t>On 6 July 2018, the Company registered paid-up capital and amended the Company’s memorandum of association with the Ministry of Commerce relating to the exercise of</w:t>
      </w:r>
      <w:r w:rsidR="00D63E9A">
        <w:rPr>
          <w:rFonts w:ascii="Arial" w:hAnsi="Arial"/>
          <w:sz w:val="22"/>
          <w:szCs w:val="22"/>
        </w:rPr>
        <w:t xml:space="preserve">   </w:t>
      </w:r>
      <w:r>
        <w:rPr>
          <w:rFonts w:ascii="Arial" w:hAnsi="Arial"/>
          <w:sz w:val="22"/>
          <w:szCs w:val="22"/>
        </w:rPr>
        <w:t xml:space="preserve"> NCl-W2 on 29 June 2018. After the registration of increased shares, the issued and paid-up share capital was Baht 113,538,030 comprising of 454,152,121 shares with a par value of Baht 0.25 per share.</w:t>
      </w:r>
    </w:p>
    <w:p w:rsidR="00797AC8" w:rsidRDefault="00AB7F33" w:rsidP="00797AC8">
      <w:pPr>
        <w:pStyle w:val="BlockText"/>
        <w:ind w:left="547" w:right="0" w:hanging="547"/>
        <w:jc w:val="both"/>
        <w:rPr>
          <w:rFonts w:ascii="Arial" w:hAnsi="Arial"/>
          <w:sz w:val="22"/>
          <w:szCs w:val="22"/>
        </w:rPr>
      </w:pPr>
      <w:r>
        <w:rPr>
          <w:rFonts w:ascii="Arial" w:hAnsi="Arial"/>
          <w:sz w:val="22"/>
          <w:szCs w:val="22"/>
        </w:rPr>
        <w:tab/>
      </w:r>
      <w:r w:rsidR="00797AC8">
        <w:rPr>
          <w:rFonts w:ascii="Arial" w:hAnsi="Arial"/>
          <w:sz w:val="22"/>
          <w:szCs w:val="22"/>
        </w:rPr>
        <w:t>During the year 2019, there was exercise of warrants as details below.</w:t>
      </w:r>
    </w:p>
    <w:tbl>
      <w:tblPr>
        <w:tblStyle w:val="TableGrid"/>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620"/>
        <w:gridCol w:w="1170"/>
        <w:gridCol w:w="1530"/>
        <w:gridCol w:w="1080"/>
        <w:gridCol w:w="1620"/>
        <w:gridCol w:w="1800"/>
      </w:tblGrid>
      <w:tr w:rsidR="00797AC8" w:rsidRPr="00C33D23" w:rsidTr="00797AC8">
        <w:tc>
          <w:tcPr>
            <w:tcW w:w="117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62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53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08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62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00" w:type="dxa"/>
            <w:vAlign w:val="bottom"/>
          </w:tcPr>
          <w:p w:rsidR="00797AC8" w:rsidRPr="00C33D23" w:rsidRDefault="00797AC8" w:rsidP="00F444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797AC8" w:rsidRPr="00C33D23" w:rsidTr="00797AC8">
        <w:tc>
          <w:tcPr>
            <w:tcW w:w="1170" w:type="dxa"/>
            <w:vAlign w:val="bottom"/>
          </w:tcPr>
          <w:p w:rsidR="00797AC8" w:rsidRPr="00C33D23" w:rsidRDefault="00797AC8" w:rsidP="00F44492">
            <w:pPr>
              <w:tabs>
                <w:tab w:val="left" w:pos="540"/>
              </w:tabs>
              <w:spacing w:line="380" w:lineRule="exact"/>
              <w:ind w:right="-43"/>
              <w:rPr>
                <w:rFonts w:ascii="Arial" w:hAnsi="Arial" w:cs="Arial"/>
                <w:sz w:val="16"/>
                <w:szCs w:val="16"/>
                <w:cs/>
              </w:rPr>
            </w:pPr>
          </w:p>
        </w:tc>
        <w:tc>
          <w:tcPr>
            <w:tcW w:w="1620" w:type="dxa"/>
            <w:vAlign w:val="bottom"/>
          </w:tcPr>
          <w:p w:rsidR="00797AC8" w:rsidRPr="00C33D23" w:rsidRDefault="00797AC8" w:rsidP="00F44492">
            <w:pPr>
              <w:tabs>
                <w:tab w:val="left" w:pos="540"/>
              </w:tabs>
              <w:spacing w:line="380" w:lineRule="exact"/>
              <w:ind w:right="-43"/>
              <w:rPr>
                <w:rFonts w:ascii="Arial" w:hAnsi="Arial" w:cs="Arial"/>
                <w:sz w:val="16"/>
                <w:szCs w:val="16"/>
                <w:cs/>
              </w:rPr>
            </w:pPr>
          </w:p>
        </w:tc>
        <w:tc>
          <w:tcPr>
            <w:tcW w:w="1170" w:type="dxa"/>
            <w:vAlign w:val="bottom"/>
          </w:tcPr>
          <w:p w:rsidR="00797AC8" w:rsidRPr="00C33D23" w:rsidRDefault="00797AC8" w:rsidP="00F44492">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530" w:type="dxa"/>
            <w:vAlign w:val="bottom"/>
          </w:tcPr>
          <w:p w:rsidR="00797AC8" w:rsidRPr="00C33D23" w:rsidRDefault="00797AC8" w:rsidP="00F44492">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080" w:type="dxa"/>
            <w:vAlign w:val="bottom"/>
          </w:tcPr>
          <w:p w:rsidR="00797AC8" w:rsidRPr="00C33D23" w:rsidRDefault="00797AC8" w:rsidP="00F44492">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620" w:type="dxa"/>
            <w:vAlign w:val="bottom"/>
          </w:tcPr>
          <w:p w:rsidR="00797AC8" w:rsidRPr="00C33D23" w:rsidRDefault="00797AC8" w:rsidP="00F44492">
            <w:pPr>
              <w:tabs>
                <w:tab w:val="left" w:pos="540"/>
              </w:tabs>
              <w:spacing w:line="380" w:lineRule="exact"/>
              <w:ind w:right="-43"/>
              <w:rPr>
                <w:rFonts w:ascii="Arial" w:hAnsi="Arial" w:cs="Arial"/>
                <w:sz w:val="16"/>
                <w:szCs w:val="16"/>
              </w:rPr>
            </w:pPr>
          </w:p>
        </w:tc>
        <w:tc>
          <w:tcPr>
            <w:tcW w:w="1800" w:type="dxa"/>
            <w:vAlign w:val="bottom"/>
          </w:tcPr>
          <w:p w:rsidR="00797AC8" w:rsidRPr="00C33D23" w:rsidRDefault="00797AC8" w:rsidP="00F44492">
            <w:pPr>
              <w:tabs>
                <w:tab w:val="left" w:pos="540"/>
              </w:tabs>
              <w:spacing w:line="380" w:lineRule="exact"/>
              <w:ind w:right="-43"/>
              <w:rPr>
                <w:rFonts w:ascii="Arial" w:hAnsi="Arial" w:cs="Arial"/>
                <w:sz w:val="16"/>
                <w:szCs w:val="16"/>
              </w:rPr>
            </w:pPr>
          </w:p>
        </w:tc>
      </w:tr>
      <w:tr w:rsidR="00797AC8" w:rsidRPr="00C33D23" w:rsidTr="00797AC8">
        <w:tc>
          <w:tcPr>
            <w:tcW w:w="1170" w:type="dxa"/>
            <w:vAlign w:val="bottom"/>
          </w:tcPr>
          <w:p w:rsidR="00797AC8" w:rsidRPr="00C33D23" w:rsidRDefault="00797AC8" w:rsidP="00F44492">
            <w:pPr>
              <w:tabs>
                <w:tab w:val="left" w:pos="540"/>
              </w:tabs>
              <w:spacing w:line="380" w:lineRule="exact"/>
              <w:ind w:right="-43"/>
              <w:rPr>
                <w:rFonts w:ascii="Arial" w:hAnsi="Arial" w:cs="Arial"/>
                <w:sz w:val="16"/>
                <w:szCs w:val="16"/>
              </w:rPr>
            </w:pPr>
            <w:r>
              <w:rPr>
                <w:rFonts w:ascii="Arial" w:hAnsi="Arial" w:cs="Arial"/>
                <w:sz w:val="16"/>
                <w:szCs w:val="16"/>
              </w:rPr>
              <w:t>NCL-W3</w:t>
            </w:r>
          </w:p>
        </w:tc>
        <w:tc>
          <w:tcPr>
            <w:tcW w:w="1620" w:type="dxa"/>
            <w:vAlign w:val="bottom"/>
          </w:tcPr>
          <w:p w:rsidR="00797AC8" w:rsidRPr="00C33D23" w:rsidRDefault="00797AC8" w:rsidP="00F44492">
            <w:pPr>
              <w:tabs>
                <w:tab w:val="left" w:pos="540"/>
              </w:tabs>
              <w:spacing w:line="380" w:lineRule="exact"/>
              <w:ind w:right="-43"/>
              <w:rPr>
                <w:rFonts w:ascii="Arial" w:hAnsi="Arial" w:cs="Arial"/>
                <w:sz w:val="16"/>
                <w:szCs w:val="16"/>
              </w:rPr>
            </w:pPr>
            <w:r>
              <w:rPr>
                <w:rFonts w:ascii="Arial" w:hAnsi="Arial" w:cs="Arial"/>
                <w:sz w:val="16"/>
                <w:szCs w:val="16"/>
              </w:rPr>
              <w:t>6 December 2019</w:t>
            </w:r>
          </w:p>
        </w:tc>
        <w:tc>
          <w:tcPr>
            <w:tcW w:w="1170" w:type="dxa"/>
            <w:vAlign w:val="bottom"/>
          </w:tcPr>
          <w:p w:rsidR="00797AC8" w:rsidRPr="00C33D23" w:rsidRDefault="00797AC8" w:rsidP="00F44492">
            <w:pPr>
              <w:tabs>
                <w:tab w:val="decimal" w:pos="900"/>
              </w:tabs>
              <w:spacing w:line="380" w:lineRule="exact"/>
              <w:ind w:right="-43"/>
              <w:rPr>
                <w:rFonts w:ascii="Arial" w:hAnsi="Arial" w:cs="Arial"/>
                <w:sz w:val="16"/>
                <w:szCs w:val="16"/>
              </w:rPr>
            </w:pPr>
            <w:r>
              <w:rPr>
                <w:rFonts w:ascii="Arial" w:hAnsi="Arial" w:cs="Arial"/>
                <w:sz w:val="16"/>
                <w:szCs w:val="16"/>
              </w:rPr>
              <w:t>85</w:t>
            </w:r>
          </w:p>
        </w:tc>
        <w:tc>
          <w:tcPr>
            <w:tcW w:w="1530" w:type="dxa"/>
            <w:vAlign w:val="bottom"/>
          </w:tcPr>
          <w:p w:rsidR="00797AC8" w:rsidRPr="00C33D23" w:rsidRDefault="00797AC8" w:rsidP="00525671">
            <w:pPr>
              <w:tabs>
                <w:tab w:val="decimal" w:pos="1065"/>
              </w:tabs>
              <w:spacing w:line="380" w:lineRule="exact"/>
              <w:ind w:right="-43"/>
              <w:rPr>
                <w:rFonts w:ascii="Arial" w:hAnsi="Arial" w:cs="Arial"/>
                <w:sz w:val="16"/>
                <w:szCs w:val="16"/>
              </w:rPr>
            </w:pPr>
            <w:r>
              <w:rPr>
                <w:rFonts w:ascii="Arial" w:hAnsi="Arial" w:cs="Arial"/>
                <w:sz w:val="16"/>
                <w:szCs w:val="16"/>
              </w:rPr>
              <w:t>127</w:t>
            </w:r>
          </w:p>
        </w:tc>
        <w:tc>
          <w:tcPr>
            <w:tcW w:w="1080" w:type="dxa"/>
            <w:vAlign w:val="bottom"/>
          </w:tcPr>
          <w:p w:rsidR="00797AC8" w:rsidRPr="00C33D23" w:rsidRDefault="00797AC8" w:rsidP="00F44492">
            <w:pPr>
              <w:tabs>
                <w:tab w:val="left" w:pos="540"/>
              </w:tabs>
              <w:spacing w:line="380" w:lineRule="exact"/>
              <w:ind w:right="-43"/>
              <w:jc w:val="center"/>
              <w:rPr>
                <w:rFonts w:ascii="Arial" w:hAnsi="Arial" w:cs="Arial"/>
                <w:sz w:val="16"/>
                <w:szCs w:val="16"/>
              </w:rPr>
            </w:pPr>
            <w:r>
              <w:rPr>
                <w:rFonts w:ascii="Arial" w:hAnsi="Arial" w:cs="Arial"/>
                <w:sz w:val="16"/>
                <w:szCs w:val="16"/>
              </w:rPr>
              <w:t>2.400</w:t>
            </w:r>
          </w:p>
        </w:tc>
        <w:tc>
          <w:tcPr>
            <w:tcW w:w="1620" w:type="dxa"/>
            <w:vAlign w:val="bottom"/>
          </w:tcPr>
          <w:p w:rsidR="00797AC8" w:rsidRPr="00C33D23" w:rsidRDefault="00797AC8" w:rsidP="00F44492">
            <w:pPr>
              <w:tabs>
                <w:tab w:val="left" w:pos="540"/>
              </w:tabs>
              <w:spacing w:line="380" w:lineRule="exact"/>
              <w:ind w:right="-43"/>
              <w:rPr>
                <w:rFonts w:ascii="Arial" w:hAnsi="Arial" w:cs="Arial"/>
                <w:sz w:val="16"/>
                <w:szCs w:val="16"/>
              </w:rPr>
            </w:pPr>
            <w:r>
              <w:rPr>
                <w:rFonts w:ascii="Arial" w:hAnsi="Arial" w:cs="Arial"/>
                <w:sz w:val="16"/>
                <w:szCs w:val="16"/>
              </w:rPr>
              <w:t>18 December 2019</w:t>
            </w:r>
          </w:p>
        </w:tc>
        <w:tc>
          <w:tcPr>
            <w:tcW w:w="1800" w:type="dxa"/>
            <w:vAlign w:val="bottom"/>
          </w:tcPr>
          <w:p w:rsidR="00797AC8" w:rsidRPr="00C33D23" w:rsidRDefault="00797AC8" w:rsidP="00F44492">
            <w:pPr>
              <w:tabs>
                <w:tab w:val="left" w:pos="540"/>
              </w:tabs>
              <w:spacing w:line="380" w:lineRule="exact"/>
              <w:ind w:right="-43"/>
              <w:rPr>
                <w:rFonts w:ascii="Arial" w:hAnsi="Arial" w:cs="Arial"/>
                <w:sz w:val="16"/>
                <w:szCs w:val="16"/>
              </w:rPr>
            </w:pPr>
            <w:r>
              <w:rPr>
                <w:rFonts w:ascii="Arial" w:hAnsi="Arial" w:cs="Arial"/>
                <w:sz w:val="16"/>
                <w:szCs w:val="16"/>
              </w:rPr>
              <w:t>24 December 2019</w:t>
            </w:r>
          </w:p>
        </w:tc>
      </w:tr>
    </w:tbl>
    <w:p w:rsidR="00797AC8" w:rsidRDefault="00797AC8" w:rsidP="00797AC8">
      <w:pPr>
        <w:pStyle w:val="BlockText"/>
        <w:spacing w:before="240"/>
        <w:ind w:left="547" w:right="0" w:hanging="547"/>
        <w:jc w:val="both"/>
        <w:rPr>
          <w:rFonts w:ascii="Arial" w:hAnsi="Arial"/>
          <w:sz w:val="22"/>
          <w:szCs w:val="22"/>
        </w:rPr>
      </w:pPr>
      <w:r>
        <w:rPr>
          <w:rFonts w:ascii="Arial" w:hAnsi="Arial"/>
          <w:sz w:val="22"/>
          <w:szCs w:val="22"/>
        </w:rPr>
        <w:tab/>
        <w:t>On 18 December 2019, the Company registered paid-up capital and amended the Company’s memorandum of association with the Ministry of Commerce</w:t>
      </w:r>
      <w:r w:rsidR="001A2971">
        <w:rPr>
          <w:rFonts w:ascii="Arial" w:hAnsi="Arial"/>
          <w:sz w:val="22"/>
          <w:szCs w:val="22"/>
        </w:rPr>
        <w:t xml:space="preserve"> relating to the exercise of NCL-W3 on 6 December 2019</w:t>
      </w:r>
      <w:r>
        <w:rPr>
          <w:rFonts w:ascii="Arial" w:hAnsi="Arial"/>
          <w:sz w:val="22"/>
          <w:szCs w:val="22"/>
        </w:rPr>
        <w:t>. After the registration of increased shares, the issued and paid-up share capital was Baht 113,538,062 comprising of 454,152,248 shares with a par value of Baht 0.25 per share.</w:t>
      </w:r>
    </w:p>
    <w:p w:rsidR="001A2971" w:rsidRDefault="001A2971" w:rsidP="001A2971">
      <w:pPr>
        <w:pStyle w:val="BlockText"/>
        <w:ind w:left="547" w:right="0" w:hanging="547"/>
        <w:jc w:val="both"/>
        <w:rPr>
          <w:rFonts w:ascii="Arial" w:hAnsi="Arial"/>
          <w:sz w:val="22"/>
          <w:szCs w:val="22"/>
        </w:rPr>
      </w:pPr>
      <w:r>
        <w:rPr>
          <w:rFonts w:ascii="Arial" w:hAnsi="Arial"/>
          <w:sz w:val="22"/>
          <w:szCs w:val="22"/>
        </w:rPr>
        <w:tab/>
        <w:t xml:space="preserve">The movement of issued and paid-up share capital is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99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3"/>
        <w:gridCol w:w="1625"/>
        <w:gridCol w:w="1620"/>
      </w:tblGrid>
      <w:tr w:rsidR="001A2971" w:rsidRPr="008E43B0" w:rsidTr="009F3B22">
        <w:tc>
          <w:tcPr>
            <w:tcW w:w="5753" w:type="dxa"/>
          </w:tcPr>
          <w:p w:rsidR="001A2971" w:rsidRPr="008E43B0" w:rsidRDefault="001A2971" w:rsidP="008E43B0">
            <w:pPr>
              <w:tabs>
                <w:tab w:val="left" w:pos="2160"/>
              </w:tabs>
              <w:spacing w:line="380" w:lineRule="exact"/>
              <w:ind w:right="-43"/>
              <w:jc w:val="thaiDistribute"/>
              <w:rPr>
                <w:rFonts w:ascii="Arial" w:hAnsi="Arial" w:cs="Arial"/>
                <w:sz w:val="20"/>
                <w:szCs w:val="20"/>
              </w:rPr>
            </w:pPr>
          </w:p>
        </w:tc>
        <w:tc>
          <w:tcPr>
            <w:tcW w:w="1625" w:type="dxa"/>
          </w:tcPr>
          <w:p w:rsidR="001A2971" w:rsidRPr="008E43B0" w:rsidRDefault="001A2971" w:rsidP="008E43B0">
            <w:pPr>
              <w:pBdr>
                <w:bottom w:val="single" w:sz="4" w:space="1" w:color="auto"/>
              </w:pBdr>
              <w:tabs>
                <w:tab w:val="left" w:pos="2160"/>
              </w:tabs>
              <w:spacing w:line="380" w:lineRule="exact"/>
              <w:ind w:right="-43"/>
              <w:jc w:val="center"/>
              <w:rPr>
                <w:rFonts w:ascii="Arial" w:hAnsi="Arial" w:cs="Arial"/>
                <w:sz w:val="20"/>
                <w:szCs w:val="20"/>
              </w:rPr>
            </w:pPr>
            <w:r w:rsidRPr="008E43B0">
              <w:rPr>
                <w:rFonts w:ascii="Arial" w:hAnsi="Arial" w:cs="Arial"/>
                <w:sz w:val="20"/>
                <w:szCs w:val="20"/>
              </w:rPr>
              <w:t>Number of shares</w:t>
            </w:r>
          </w:p>
        </w:tc>
        <w:tc>
          <w:tcPr>
            <w:tcW w:w="1620" w:type="dxa"/>
            <w:vAlign w:val="bottom"/>
          </w:tcPr>
          <w:p w:rsidR="001A2971" w:rsidRPr="008E43B0" w:rsidRDefault="001A2971" w:rsidP="009F3B22">
            <w:pPr>
              <w:pBdr>
                <w:bottom w:val="single" w:sz="4" w:space="1" w:color="auto"/>
              </w:pBdr>
              <w:tabs>
                <w:tab w:val="left" w:pos="2160"/>
              </w:tabs>
              <w:spacing w:line="380" w:lineRule="exact"/>
              <w:ind w:right="-43"/>
              <w:jc w:val="center"/>
              <w:rPr>
                <w:rFonts w:ascii="Arial" w:hAnsi="Arial" w:cs="Arial"/>
                <w:sz w:val="20"/>
                <w:szCs w:val="20"/>
                <w:cs/>
              </w:rPr>
            </w:pPr>
            <w:r w:rsidRPr="008E43B0">
              <w:rPr>
                <w:rFonts w:ascii="Arial" w:hAnsi="Arial" w:cs="Arial"/>
                <w:sz w:val="20"/>
                <w:szCs w:val="20"/>
              </w:rPr>
              <w:t>Amount</w:t>
            </w:r>
          </w:p>
        </w:tc>
      </w:tr>
      <w:tr w:rsidR="001A2971" w:rsidRPr="008E43B0" w:rsidTr="006771B5">
        <w:tc>
          <w:tcPr>
            <w:tcW w:w="5753" w:type="dxa"/>
          </w:tcPr>
          <w:p w:rsidR="001A2971" w:rsidRPr="008E43B0" w:rsidRDefault="001A2971" w:rsidP="008E43B0">
            <w:pPr>
              <w:tabs>
                <w:tab w:val="left" w:pos="2160"/>
              </w:tabs>
              <w:spacing w:line="380" w:lineRule="exact"/>
              <w:ind w:right="-43"/>
              <w:jc w:val="thaiDistribute"/>
              <w:rPr>
                <w:rFonts w:ascii="Arial" w:hAnsi="Arial" w:cs="Arial"/>
                <w:sz w:val="20"/>
                <w:szCs w:val="20"/>
              </w:rPr>
            </w:pPr>
          </w:p>
        </w:tc>
        <w:tc>
          <w:tcPr>
            <w:tcW w:w="1625" w:type="dxa"/>
          </w:tcPr>
          <w:p w:rsidR="001A2971" w:rsidRPr="008E43B0" w:rsidRDefault="001A2971" w:rsidP="008E43B0">
            <w:pPr>
              <w:tabs>
                <w:tab w:val="left" w:pos="2160"/>
              </w:tabs>
              <w:spacing w:line="380" w:lineRule="exact"/>
              <w:ind w:right="-43"/>
              <w:jc w:val="center"/>
              <w:rPr>
                <w:rFonts w:ascii="Arial" w:hAnsi="Arial" w:cs="Arial"/>
                <w:sz w:val="20"/>
                <w:szCs w:val="20"/>
                <w:cs/>
              </w:rPr>
            </w:pPr>
            <w:r w:rsidRPr="008E43B0">
              <w:rPr>
                <w:rFonts w:ascii="Arial" w:hAnsi="Arial" w:cs="Arial"/>
                <w:sz w:val="20"/>
                <w:szCs w:val="20"/>
              </w:rPr>
              <w:t>(shares)</w:t>
            </w:r>
          </w:p>
        </w:tc>
        <w:tc>
          <w:tcPr>
            <w:tcW w:w="1620" w:type="dxa"/>
          </w:tcPr>
          <w:p w:rsidR="001A2971" w:rsidRPr="008E43B0" w:rsidRDefault="001A2971" w:rsidP="008E43B0">
            <w:pPr>
              <w:tabs>
                <w:tab w:val="left" w:pos="2160"/>
              </w:tabs>
              <w:spacing w:line="380" w:lineRule="exact"/>
              <w:ind w:right="-43"/>
              <w:jc w:val="center"/>
              <w:rPr>
                <w:rFonts w:ascii="Arial" w:hAnsi="Arial" w:cs="Arial"/>
                <w:sz w:val="20"/>
                <w:szCs w:val="20"/>
                <w:cs/>
              </w:rPr>
            </w:pPr>
            <w:r w:rsidRPr="008E43B0">
              <w:rPr>
                <w:rFonts w:ascii="Arial" w:hAnsi="Arial" w:cs="Arial"/>
                <w:sz w:val="20"/>
                <w:szCs w:val="20"/>
              </w:rPr>
              <w:t>(Baht)</w:t>
            </w:r>
          </w:p>
        </w:tc>
      </w:tr>
      <w:tr w:rsidR="001A2971" w:rsidRPr="008E43B0" w:rsidTr="006771B5">
        <w:tc>
          <w:tcPr>
            <w:tcW w:w="5753" w:type="dxa"/>
          </w:tcPr>
          <w:p w:rsidR="001A2971" w:rsidRPr="008E43B0" w:rsidRDefault="001A2971" w:rsidP="008E43B0">
            <w:pPr>
              <w:tabs>
                <w:tab w:val="left" w:pos="2160"/>
              </w:tabs>
              <w:spacing w:line="380" w:lineRule="exact"/>
              <w:ind w:right="-43"/>
              <w:jc w:val="thaiDistribute"/>
              <w:rPr>
                <w:rFonts w:ascii="Arial" w:hAnsi="Arial" w:cs="Arial"/>
                <w:b/>
                <w:bCs/>
                <w:sz w:val="20"/>
                <w:szCs w:val="20"/>
              </w:rPr>
            </w:pPr>
            <w:r w:rsidRPr="008E43B0">
              <w:rPr>
                <w:rFonts w:ascii="Arial" w:hAnsi="Arial" w:cs="Arial"/>
                <w:b/>
                <w:bCs/>
                <w:sz w:val="20"/>
                <w:szCs w:val="20"/>
              </w:rPr>
              <w:t>As at 1 January 2018</w:t>
            </w:r>
          </w:p>
        </w:tc>
        <w:tc>
          <w:tcPr>
            <w:tcW w:w="1625" w:type="dxa"/>
          </w:tcPr>
          <w:p w:rsidR="001A2971" w:rsidRPr="008E43B0" w:rsidRDefault="001A2971" w:rsidP="008E43B0">
            <w:pPr>
              <w:tabs>
                <w:tab w:val="decimal" w:pos="1335"/>
              </w:tabs>
              <w:spacing w:line="380" w:lineRule="exact"/>
              <w:ind w:right="-43"/>
              <w:rPr>
                <w:rFonts w:ascii="Arial" w:hAnsi="Arial" w:cs="Arial"/>
                <w:sz w:val="20"/>
                <w:szCs w:val="20"/>
                <w:cs/>
              </w:rPr>
            </w:pPr>
            <w:r w:rsidRPr="008E43B0">
              <w:rPr>
                <w:rFonts w:ascii="Arial" w:hAnsi="Arial" w:cs="Arial"/>
                <w:sz w:val="20"/>
                <w:szCs w:val="20"/>
              </w:rPr>
              <w:t>420,000,000</w:t>
            </w:r>
          </w:p>
        </w:tc>
        <w:tc>
          <w:tcPr>
            <w:tcW w:w="1620" w:type="dxa"/>
          </w:tcPr>
          <w:p w:rsidR="001A2971" w:rsidRPr="008E43B0" w:rsidRDefault="001A2971" w:rsidP="008E43B0">
            <w:pPr>
              <w:tabs>
                <w:tab w:val="decimal" w:pos="1335"/>
              </w:tabs>
              <w:spacing w:line="380" w:lineRule="exact"/>
              <w:ind w:right="-43"/>
              <w:rPr>
                <w:rFonts w:ascii="Arial" w:hAnsi="Arial" w:cs="Arial"/>
                <w:sz w:val="20"/>
                <w:szCs w:val="20"/>
                <w:cs/>
              </w:rPr>
            </w:pPr>
            <w:r w:rsidRPr="008E43B0">
              <w:rPr>
                <w:rFonts w:ascii="Arial" w:hAnsi="Arial" w:cs="Arial"/>
                <w:sz w:val="20"/>
                <w:szCs w:val="20"/>
              </w:rPr>
              <w:t>105,000,000</w:t>
            </w:r>
          </w:p>
        </w:tc>
      </w:tr>
      <w:tr w:rsidR="001A2971" w:rsidRPr="008E43B0" w:rsidTr="006771B5">
        <w:tc>
          <w:tcPr>
            <w:tcW w:w="5753" w:type="dxa"/>
          </w:tcPr>
          <w:p w:rsidR="001A2971" w:rsidRPr="008E43B0" w:rsidRDefault="001A2971" w:rsidP="008E43B0">
            <w:pPr>
              <w:tabs>
                <w:tab w:val="left" w:pos="2160"/>
              </w:tabs>
              <w:spacing w:line="380" w:lineRule="exact"/>
              <w:ind w:right="-43"/>
              <w:jc w:val="thaiDistribute"/>
              <w:rPr>
                <w:rFonts w:ascii="Arial" w:hAnsi="Arial" w:cs="Arial"/>
                <w:sz w:val="20"/>
                <w:szCs w:val="20"/>
                <w:cs/>
              </w:rPr>
            </w:pPr>
            <w:r w:rsidRPr="008E43B0">
              <w:rPr>
                <w:rFonts w:ascii="Arial" w:hAnsi="Arial" w:cs="Arial"/>
                <w:sz w:val="20"/>
                <w:szCs w:val="20"/>
              </w:rPr>
              <w:t>Increase from the exercise of NCL-W2 on 29 December 2017</w:t>
            </w:r>
          </w:p>
        </w:tc>
        <w:tc>
          <w:tcPr>
            <w:tcW w:w="1625" w:type="dxa"/>
          </w:tcPr>
          <w:p w:rsidR="001A2971" w:rsidRPr="008E43B0" w:rsidRDefault="001A2971" w:rsidP="008E43B0">
            <w:pPr>
              <w:tabs>
                <w:tab w:val="decimal" w:pos="1335"/>
              </w:tabs>
              <w:spacing w:line="380" w:lineRule="exact"/>
              <w:ind w:right="-43"/>
              <w:rPr>
                <w:rFonts w:ascii="Arial" w:hAnsi="Arial" w:cs="Arial"/>
                <w:sz w:val="20"/>
                <w:szCs w:val="20"/>
              </w:rPr>
            </w:pPr>
            <w:r w:rsidRPr="008E43B0">
              <w:rPr>
                <w:rFonts w:ascii="Arial" w:hAnsi="Arial" w:cs="Arial"/>
                <w:sz w:val="20"/>
                <w:szCs w:val="20"/>
              </w:rPr>
              <w:t>4,824,045</w:t>
            </w:r>
          </w:p>
        </w:tc>
        <w:tc>
          <w:tcPr>
            <w:tcW w:w="1620" w:type="dxa"/>
          </w:tcPr>
          <w:p w:rsidR="001A2971" w:rsidRPr="008E43B0" w:rsidRDefault="001A2971" w:rsidP="008E43B0">
            <w:pPr>
              <w:tabs>
                <w:tab w:val="decimal" w:pos="1335"/>
              </w:tabs>
              <w:spacing w:line="380" w:lineRule="exact"/>
              <w:ind w:right="-43"/>
              <w:rPr>
                <w:rFonts w:ascii="Arial" w:hAnsi="Arial" w:cs="Arial"/>
                <w:sz w:val="20"/>
                <w:szCs w:val="20"/>
              </w:rPr>
            </w:pPr>
            <w:r w:rsidRPr="008E43B0">
              <w:rPr>
                <w:rFonts w:ascii="Arial" w:hAnsi="Arial" w:cs="Arial"/>
                <w:sz w:val="20"/>
                <w:szCs w:val="20"/>
              </w:rPr>
              <w:t>1,206,011</w:t>
            </w:r>
          </w:p>
        </w:tc>
      </w:tr>
      <w:tr w:rsidR="001A2971" w:rsidRPr="008E43B0" w:rsidTr="006771B5">
        <w:tc>
          <w:tcPr>
            <w:tcW w:w="5753" w:type="dxa"/>
          </w:tcPr>
          <w:p w:rsidR="001A2971" w:rsidRPr="008E43B0" w:rsidRDefault="008E43B0" w:rsidP="008E43B0">
            <w:pPr>
              <w:tabs>
                <w:tab w:val="left" w:pos="2160"/>
              </w:tabs>
              <w:spacing w:line="380" w:lineRule="exact"/>
              <w:ind w:right="-43"/>
              <w:jc w:val="thaiDistribute"/>
              <w:rPr>
                <w:rFonts w:ascii="Arial" w:hAnsi="Arial" w:cs="Arial"/>
                <w:sz w:val="20"/>
                <w:szCs w:val="20"/>
                <w:cs/>
              </w:rPr>
            </w:pPr>
            <w:r w:rsidRPr="008E43B0">
              <w:rPr>
                <w:rFonts w:ascii="Arial" w:hAnsi="Arial" w:cs="Arial"/>
                <w:sz w:val="20"/>
                <w:szCs w:val="20"/>
              </w:rPr>
              <w:t>Increase from the exercise of NCL-W1 on 19 January 2018</w:t>
            </w:r>
          </w:p>
        </w:tc>
        <w:tc>
          <w:tcPr>
            <w:tcW w:w="1625" w:type="dxa"/>
          </w:tcPr>
          <w:p w:rsidR="001A2971" w:rsidRPr="008E43B0" w:rsidRDefault="001A2971" w:rsidP="008E43B0">
            <w:pPr>
              <w:tabs>
                <w:tab w:val="decimal" w:pos="1335"/>
              </w:tabs>
              <w:spacing w:line="380" w:lineRule="exact"/>
              <w:ind w:right="-43"/>
              <w:rPr>
                <w:rFonts w:ascii="Arial" w:hAnsi="Arial" w:cs="Arial"/>
                <w:sz w:val="20"/>
                <w:szCs w:val="20"/>
              </w:rPr>
            </w:pPr>
            <w:r w:rsidRPr="008E43B0">
              <w:rPr>
                <w:rFonts w:ascii="Arial" w:hAnsi="Arial" w:cs="Arial"/>
                <w:sz w:val="20"/>
                <w:szCs w:val="20"/>
              </w:rPr>
              <w:t>2,738</w:t>
            </w:r>
          </w:p>
        </w:tc>
        <w:tc>
          <w:tcPr>
            <w:tcW w:w="1620" w:type="dxa"/>
          </w:tcPr>
          <w:p w:rsidR="001A2971" w:rsidRPr="008E43B0" w:rsidRDefault="001A2971" w:rsidP="008E43B0">
            <w:pPr>
              <w:tabs>
                <w:tab w:val="decimal" w:pos="1335"/>
              </w:tabs>
              <w:spacing w:line="380" w:lineRule="exact"/>
              <w:ind w:right="-43"/>
              <w:rPr>
                <w:rFonts w:ascii="Arial" w:hAnsi="Arial" w:cs="Arial"/>
                <w:sz w:val="20"/>
                <w:szCs w:val="20"/>
              </w:rPr>
            </w:pPr>
            <w:r w:rsidRPr="008E43B0">
              <w:rPr>
                <w:rFonts w:ascii="Arial" w:hAnsi="Arial" w:cs="Arial"/>
                <w:sz w:val="20"/>
                <w:szCs w:val="20"/>
              </w:rPr>
              <w:t>684</w:t>
            </w:r>
          </w:p>
        </w:tc>
      </w:tr>
      <w:tr w:rsidR="001A2971" w:rsidRPr="008E43B0" w:rsidTr="006771B5">
        <w:tc>
          <w:tcPr>
            <w:tcW w:w="5753" w:type="dxa"/>
          </w:tcPr>
          <w:p w:rsidR="001A2971" w:rsidRPr="008E43B0" w:rsidRDefault="008E43B0" w:rsidP="008E43B0">
            <w:pPr>
              <w:tabs>
                <w:tab w:val="left" w:pos="2160"/>
              </w:tabs>
              <w:spacing w:line="380" w:lineRule="exact"/>
              <w:ind w:right="-43"/>
              <w:jc w:val="thaiDistribute"/>
              <w:rPr>
                <w:rFonts w:ascii="Arial" w:hAnsi="Arial" w:cs="Arial"/>
                <w:sz w:val="20"/>
                <w:szCs w:val="20"/>
              </w:rPr>
            </w:pPr>
            <w:r w:rsidRPr="008E43B0">
              <w:rPr>
                <w:rFonts w:ascii="Arial" w:hAnsi="Arial" w:cs="Arial"/>
                <w:sz w:val="20"/>
                <w:szCs w:val="20"/>
              </w:rPr>
              <w:t>Increase from the exercise of NCL-W2 on 29 June 2018</w:t>
            </w:r>
          </w:p>
        </w:tc>
        <w:tc>
          <w:tcPr>
            <w:tcW w:w="1625" w:type="dxa"/>
          </w:tcPr>
          <w:p w:rsidR="001A2971" w:rsidRPr="008E43B0" w:rsidRDefault="001A2971" w:rsidP="008E43B0">
            <w:pPr>
              <w:pBdr>
                <w:bottom w:val="single" w:sz="4" w:space="1" w:color="auto"/>
              </w:pBdr>
              <w:tabs>
                <w:tab w:val="decimal" w:pos="1335"/>
              </w:tabs>
              <w:spacing w:line="380" w:lineRule="exact"/>
              <w:ind w:right="-43"/>
              <w:rPr>
                <w:rFonts w:ascii="Arial" w:hAnsi="Arial" w:cs="Arial"/>
                <w:sz w:val="20"/>
                <w:szCs w:val="20"/>
              </w:rPr>
            </w:pPr>
            <w:r w:rsidRPr="008E43B0">
              <w:rPr>
                <w:rFonts w:ascii="Arial" w:hAnsi="Arial" w:cs="Arial"/>
                <w:sz w:val="20"/>
                <w:szCs w:val="20"/>
              </w:rPr>
              <w:t>29,325,338</w:t>
            </w:r>
          </w:p>
        </w:tc>
        <w:tc>
          <w:tcPr>
            <w:tcW w:w="1620" w:type="dxa"/>
          </w:tcPr>
          <w:p w:rsidR="001A2971" w:rsidRPr="008E43B0" w:rsidRDefault="001A2971" w:rsidP="008E43B0">
            <w:pPr>
              <w:pBdr>
                <w:bottom w:val="single" w:sz="4" w:space="1" w:color="auto"/>
              </w:pBdr>
              <w:tabs>
                <w:tab w:val="decimal" w:pos="1335"/>
              </w:tabs>
              <w:spacing w:line="380" w:lineRule="exact"/>
              <w:ind w:right="-43"/>
              <w:rPr>
                <w:rFonts w:ascii="Arial" w:hAnsi="Arial" w:cs="Arial"/>
                <w:sz w:val="20"/>
                <w:szCs w:val="20"/>
              </w:rPr>
            </w:pPr>
            <w:r w:rsidRPr="008E43B0">
              <w:rPr>
                <w:rFonts w:ascii="Arial" w:hAnsi="Arial" w:cs="Arial"/>
                <w:sz w:val="20"/>
                <w:szCs w:val="20"/>
              </w:rPr>
              <w:t>7,331,335</w:t>
            </w:r>
          </w:p>
        </w:tc>
      </w:tr>
      <w:tr w:rsidR="001A2971" w:rsidRPr="008E43B0" w:rsidTr="006771B5">
        <w:tc>
          <w:tcPr>
            <w:tcW w:w="5753" w:type="dxa"/>
          </w:tcPr>
          <w:p w:rsidR="001A2971" w:rsidRPr="008E43B0" w:rsidRDefault="008E43B0" w:rsidP="008E43B0">
            <w:pPr>
              <w:tabs>
                <w:tab w:val="left" w:pos="2160"/>
              </w:tabs>
              <w:spacing w:line="380" w:lineRule="exact"/>
              <w:ind w:right="-43"/>
              <w:jc w:val="thaiDistribute"/>
              <w:rPr>
                <w:rFonts w:ascii="Arial" w:hAnsi="Arial" w:cs="Arial"/>
                <w:b/>
                <w:bCs/>
                <w:sz w:val="20"/>
                <w:szCs w:val="20"/>
              </w:rPr>
            </w:pPr>
            <w:r w:rsidRPr="008E43B0">
              <w:rPr>
                <w:rFonts w:ascii="Arial" w:hAnsi="Arial" w:cs="Arial"/>
                <w:b/>
                <w:bCs/>
                <w:sz w:val="20"/>
                <w:szCs w:val="20"/>
              </w:rPr>
              <w:t>As at 31 December 2018</w:t>
            </w:r>
          </w:p>
        </w:tc>
        <w:tc>
          <w:tcPr>
            <w:tcW w:w="1625" w:type="dxa"/>
          </w:tcPr>
          <w:p w:rsidR="001A2971" w:rsidRPr="008E43B0" w:rsidRDefault="001A2971" w:rsidP="008E43B0">
            <w:pPr>
              <w:tabs>
                <w:tab w:val="decimal" w:pos="1335"/>
              </w:tabs>
              <w:spacing w:line="380" w:lineRule="exact"/>
              <w:ind w:right="-43"/>
              <w:rPr>
                <w:rFonts w:ascii="Arial" w:hAnsi="Arial" w:cs="Arial"/>
                <w:sz w:val="20"/>
                <w:szCs w:val="20"/>
              </w:rPr>
            </w:pPr>
            <w:r w:rsidRPr="008E43B0">
              <w:rPr>
                <w:rFonts w:ascii="Arial" w:hAnsi="Arial" w:cs="Arial"/>
                <w:sz w:val="20"/>
                <w:szCs w:val="20"/>
              </w:rPr>
              <w:t>454,152,121</w:t>
            </w:r>
          </w:p>
        </w:tc>
        <w:tc>
          <w:tcPr>
            <w:tcW w:w="1620" w:type="dxa"/>
          </w:tcPr>
          <w:p w:rsidR="001A2971" w:rsidRPr="008E43B0" w:rsidRDefault="001A2971" w:rsidP="008E43B0">
            <w:pPr>
              <w:tabs>
                <w:tab w:val="decimal" w:pos="1335"/>
              </w:tabs>
              <w:spacing w:line="380" w:lineRule="exact"/>
              <w:ind w:right="-43"/>
              <w:rPr>
                <w:rFonts w:ascii="Arial" w:hAnsi="Arial" w:cs="Arial"/>
                <w:sz w:val="20"/>
                <w:szCs w:val="20"/>
              </w:rPr>
            </w:pPr>
            <w:r w:rsidRPr="008E43B0">
              <w:rPr>
                <w:rFonts w:ascii="Arial" w:hAnsi="Arial" w:cs="Arial"/>
                <w:sz w:val="20"/>
                <w:szCs w:val="20"/>
              </w:rPr>
              <w:t>113,538,030</w:t>
            </w:r>
          </w:p>
        </w:tc>
      </w:tr>
      <w:tr w:rsidR="001A2971" w:rsidRPr="008E43B0" w:rsidTr="006771B5">
        <w:tc>
          <w:tcPr>
            <w:tcW w:w="5753" w:type="dxa"/>
          </w:tcPr>
          <w:p w:rsidR="001A2971" w:rsidRPr="008E43B0" w:rsidRDefault="008E43B0" w:rsidP="008E43B0">
            <w:pPr>
              <w:tabs>
                <w:tab w:val="left" w:pos="2160"/>
              </w:tabs>
              <w:spacing w:line="380" w:lineRule="exact"/>
              <w:ind w:right="-43"/>
              <w:jc w:val="thaiDistribute"/>
              <w:rPr>
                <w:rFonts w:ascii="Arial" w:hAnsi="Arial" w:cs="Arial"/>
                <w:sz w:val="20"/>
                <w:szCs w:val="20"/>
              </w:rPr>
            </w:pPr>
            <w:r w:rsidRPr="008E43B0">
              <w:rPr>
                <w:rFonts w:ascii="Arial" w:hAnsi="Arial" w:cs="Arial"/>
                <w:sz w:val="20"/>
                <w:szCs w:val="20"/>
              </w:rPr>
              <w:t>Increase from the exercise of NCL-W3 on 6 December 2019</w:t>
            </w:r>
          </w:p>
        </w:tc>
        <w:tc>
          <w:tcPr>
            <w:tcW w:w="1625" w:type="dxa"/>
          </w:tcPr>
          <w:p w:rsidR="001A2971" w:rsidRPr="008E43B0" w:rsidRDefault="001A2971" w:rsidP="008E43B0">
            <w:pPr>
              <w:pBdr>
                <w:bottom w:val="single" w:sz="4" w:space="1" w:color="auto"/>
              </w:pBdr>
              <w:tabs>
                <w:tab w:val="decimal" w:pos="1335"/>
              </w:tabs>
              <w:spacing w:line="380" w:lineRule="exact"/>
              <w:ind w:right="-43"/>
              <w:rPr>
                <w:rFonts w:ascii="Arial" w:hAnsi="Arial" w:cs="Arial"/>
                <w:sz w:val="20"/>
                <w:szCs w:val="20"/>
              </w:rPr>
            </w:pPr>
            <w:r w:rsidRPr="008E43B0">
              <w:rPr>
                <w:rFonts w:ascii="Arial" w:hAnsi="Arial" w:cs="Arial"/>
                <w:sz w:val="20"/>
                <w:szCs w:val="20"/>
              </w:rPr>
              <w:t>127</w:t>
            </w:r>
          </w:p>
        </w:tc>
        <w:tc>
          <w:tcPr>
            <w:tcW w:w="1620" w:type="dxa"/>
          </w:tcPr>
          <w:p w:rsidR="001A2971" w:rsidRPr="008E43B0" w:rsidRDefault="001A2971" w:rsidP="008E43B0">
            <w:pPr>
              <w:pBdr>
                <w:bottom w:val="single" w:sz="4" w:space="1" w:color="auto"/>
              </w:pBdr>
              <w:tabs>
                <w:tab w:val="decimal" w:pos="1335"/>
              </w:tabs>
              <w:spacing w:line="380" w:lineRule="exact"/>
              <w:ind w:right="-43"/>
              <w:rPr>
                <w:rFonts w:ascii="Arial" w:hAnsi="Arial" w:cs="Arial"/>
                <w:sz w:val="20"/>
                <w:szCs w:val="20"/>
              </w:rPr>
            </w:pPr>
            <w:r w:rsidRPr="008E43B0">
              <w:rPr>
                <w:rFonts w:ascii="Arial" w:hAnsi="Arial" w:cs="Arial"/>
                <w:sz w:val="20"/>
                <w:szCs w:val="20"/>
              </w:rPr>
              <w:t>32</w:t>
            </w:r>
          </w:p>
        </w:tc>
      </w:tr>
      <w:tr w:rsidR="001A2971" w:rsidRPr="008E43B0" w:rsidTr="006771B5">
        <w:tc>
          <w:tcPr>
            <w:tcW w:w="5753" w:type="dxa"/>
          </w:tcPr>
          <w:p w:rsidR="001A2971" w:rsidRPr="008E43B0" w:rsidRDefault="008E43B0" w:rsidP="008E43B0">
            <w:pPr>
              <w:tabs>
                <w:tab w:val="left" w:pos="2160"/>
              </w:tabs>
              <w:spacing w:line="380" w:lineRule="exact"/>
              <w:ind w:right="-43"/>
              <w:jc w:val="thaiDistribute"/>
              <w:rPr>
                <w:rFonts w:ascii="Arial" w:hAnsi="Arial" w:cs="Arial"/>
                <w:b/>
                <w:bCs/>
                <w:sz w:val="20"/>
                <w:szCs w:val="20"/>
              </w:rPr>
            </w:pPr>
            <w:r w:rsidRPr="008E43B0">
              <w:rPr>
                <w:rFonts w:ascii="Arial" w:hAnsi="Arial" w:cs="Arial"/>
                <w:b/>
                <w:bCs/>
                <w:sz w:val="20"/>
                <w:szCs w:val="20"/>
              </w:rPr>
              <w:t>As at 31 December 2019</w:t>
            </w:r>
          </w:p>
        </w:tc>
        <w:tc>
          <w:tcPr>
            <w:tcW w:w="1625" w:type="dxa"/>
          </w:tcPr>
          <w:p w:rsidR="001A2971" w:rsidRPr="008E43B0" w:rsidRDefault="001A2971" w:rsidP="008E43B0">
            <w:pPr>
              <w:pBdr>
                <w:bottom w:val="double" w:sz="4" w:space="1" w:color="auto"/>
              </w:pBdr>
              <w:tabs>
                <w:tab w:val="decimal" w:pos="1335"/>
              </w:tabs>
              <w:spacing w:line="380" w:lineRule="exact"/>
              <w:ind w:right="-43"/>
              <w:rPr>
                <w:rFonts w:ascii="Arial" w:hAnsi="Arial" w:cs="Arial"/>
                <w:sz w:val="20"/>
                <w:szCs w:val="20"/>
              </w:rPr>
            </w:pPr>
            <w:r w:rsidRPr="008E43B0">
              <w:rPr>
                <w:rFonts w:ascii="Arial" w:hAnsi="Arial" w:cs="Arial"/>
                <w:sz w:val="20"/>
                <w:szCs w:val="20"/>
              </w:rPr>
              <w:t>454,152,248</w:t>
            </w:r>
          </w:p>
        </w:tc>
        <w:tc>
          <w:tcPr>
            <w:tcW w:w="1620" w:type="dxa"/>
          </w:tcPr>
          <w:p w:rsidR="001A2971" w:rsidRPr="008E43B0" w:rsidRDefault="001A2971" w:rsidP="008E43B0">
            <w:pPr>
              <w:pBdr>
                <w:bottom w:val="double" w:sz="4" w:space="1" w:color="auto"/>
              </w:pBdr>
              <w:tabs>
                <w:tab w:val="decimal" w:pos="1335"/>
              </w:tabs>
              <w:spacing w:line="380" w:lineRule="exact"/>
              <w:ind w:right="-43"/>
              <w:rPr>
                <w:rFonts w:ascii="Arial" w:hAnsi="Arial" w:cs="Arial"/>
                <w:sz w:val="20"/>
                <w:szCs w:val="20"/>
              </w:rPr>
            </w:pPr>
            <w:r w:rsidRPr="008E43B0">
              <w:rPr>
                <w:rFonts w:ascii="Arial" w:hAnsi="Arial" w:cs="Arial"/>
                <w:sz w:val="20"/>
                <w:szCs w:val="20"/>
              </w:rPr>
              <w:t>113,538,062</w:t>
            </w:r>
          </w:p>
        </w:tc>
      </w:tr>
    </w:tbl>
    <w:p w:rsidR="001A2971" w:rsidRDefault="001A2971" w:rsidP="001A2971">
      <w:pPr>
        <w:pStyle w:val="BlockText"/>
        <w:ind w:left="547" w:right="0" w:hanging="547"/>
        <w:jc w:val="both"/>
        <w:rPr>
          <w:rFonts w:ascii="Arial" w:hAnsi="Arial"/>
          <w:sz w:val="22"/>
          <w:szCs w:val="22"/>
        </w:rPr>
      </w:pPr>
    </w:p>
    <w:p w:rsidR="001A2971" w:rsidRDefault="001A2971" w:rsidP="001A2971">
      <w:pPr>
        <w:pStyle w:val="BlockText"/>
        <w:ind w:left="547" w:right="0" w:hanging="547"/>
        <w:jc w:val="both"/>
        <w:rPr>
          <w:rFonts w:ascii="Arial" w:hAnsi="Arial"/>
          <w:sz w:val="22"/>
          <w:szCs w:val="22"/>
        </w:rPr>
      </w:pPr>
    </w:p>
    <w:p w:rsidR="00AB7F33" w:rsidRDefault="00AB7F33" w:rsidP="002D54C5">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br w:type="page"/>
      </w:r>
    </w:p>
    <w:p w:rsidR="002D54C5" w:rsidRPr="007222F3" w:rsidRDefault="00C0166F" w:rsidP="002D54C5">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2</w:t>
      </w:r>
      <w:r w:rsidR="008E43B0">
        <w:rPr>
          <w:rFonts w:ascii="Arial" w:hAnsi="Arial"/>
          <w:b/>
          <w:bCs/>
          <w:sz w:val="22"/>
          <w:szCs w:val="22"/>
        </w:rPr>
        <w:t>7</w:t>
      </w:r>
      <w:r w:rsidR="002D54C5" w:rsidRPr="007222F3">
        <w:rPr>
          <w:rFonts w:ascii="Arial" w:hAnsi="Arial"/>
          <w:b/>
          <w:bCs/>
          <w:sz w:val="22"/>
          <w:szCs w:val="22"/>
        </w:rPr>
        <w:t>.</w:t>
      </w:r>
      <w:r w:rsidR="002D54C5" w:rsidRPr="007222F3">
        <w:rPr>
          <w:rFonts w:ascii="Arial" w:hAnsi="Arial"/>
          <w:b/>
          <w:bCs/>
          <w:sz w:val="22"/>
          <w:szCs w:val="22"/>
        </w:rPr>
        <w:tab/>
        <w:t>Warrants</w:t>
      </w:r>
    </w:p>
    <w:p w:rsidR="00BC7B33" w:rsidRPr="007222F3" w:rsidRDefault="00BC7B33" w:rsidP="00BC7B33">
      <w:pPr>
        <w:tabs>
          <w:tab w:val="left" w:pos="2160"/>
          <w:tab w:val="left" w:pos="2880"/>
        </w:tabs>
        <w:spacing w:before="120" w:after="120" w:line="380" w:lineRule="exact"/>
        <w:ind w:left="547" w:hanging="547"/>
        <w:jc w:val="thaiDistribute"/>
        <w:rPr>
          <w:rFonts w:ascii="Arial" w:hAnsi="Arial"/>
          <w:sz w:val="22"/>
          <w:szCs w:val="22"/>
        </w:rPr>
      </w:pPr>
      <w:r w:rsidRPr="007222F3">
        <w:rPr>
          <w:rFonts w:ascii="Arial" w:hAnsi="Arial"/>
          <w:sz w:val="22"/>
          <w:szCs w:val="22"/>
        </w:rPr>
        <w:tab/>
        <w:t>On 20 January 2016, the Company issued registered warrants free of charge to existing shareholders (NCL-W1) in a ratio of 1 warrant for every 3 existing shares. Details of the warrants, which are securities listed on the Stock Exchange of Thailand are as follows:</w:t>
      </w:r>
    </w:p>
    <w:p w:rsidR="00BC7B33" w:rsidRPr="007222F3" w:rsidRDefault="00BC7B33" w:rsidP="00BC7B33">
      <w:pPr>
        <w:spacing w:before="120" w:line="380" w:lineRule="exact"/>
        <w:ind w:left="4233" w:hanging="3686"/>
        <w:jc w:val="thaiDistribute"/>
        <w:rPr>
          <w:rFonts w:ascii="Arial" w:hAnsi="Arial"/>
          <w:sz w:val="22"/>
          <w:szCs w:val="22"/>
        </w:rPr>
      </w:pPr>
      <w:r w:rsidRPr="007222F3">
        <w:rPr>
          <w:rFonts w:ascii="Arial" w:hAnsi="Arial"/>
          <w:sz w:val="22"/>
          <w:szCs w:val="22"/>
        </w:rPr>
        <w:t xml:space="preserve">No. of warrants offered: </w:t>
      </w:r>
      <w:r w:rsidRPr="007222F3">
        <w:rPr>
          <w:rFonts w:ascii="Arial" w:hAnsi="Arial"/>
          <w:sz w:val="22"/>
          <w:szCs w:val="22"/>
        </w:rPr>
        <w:tab/>
        <w:t xml:space="preserve">139,997,497 units </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No. of shares reserved for exercise: </w:t>
      </w:r>
      <w:r w:rsidRPr="007222F3">
        <w:rPr>
          <w:rFonts w:ascii="Arial" w:hAnsi="Arial"/>
          <w:sz w:val="22"/>
          <w:szCs w:val="22"/>
        </w:rPr>
        <w:tab/>
        <w:t xml:space="preserve">139,997,497 shares </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Type:</w:t>
      </w:r>
      <w:r w:rsidRPr="007222F3">
        <w:rPr>
          <w:rFonts w:ascii="Arial" w:hAnsi="Arial"/>
          <w:sz w:val="22"/>
          <w:szCs w:val="22"/>
        </w:rPr>
        <w:tab/>
        <w:t>Named certificate and transferable</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Term: </w:t>
      </w:r>
      <w:r w:rsidRPr="007222F3">
        <w:rPr>
          <w:rFonts w:ascii="Arial" w:hAnsi="Arial"/>
          <w:sz w:val="22"/>
          <w:szCs w:val="22"/>
        </w:rPr>
        <w:tab/>
        <w:t xml:space="preserve">2 years from the issue date </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Offering date: </w:t>
      </w:r>
      <w:r w:rsidRPr="007222F3">
        <w:rPr>
          <w:rFonts w:ascii="Arial" w:hAnsi="Arial"/>
          <w:sz w:val="22"/>
          <w:szCs w:val="22"/>
        </w:rPr>
        <w:tab/>
        <w:t xml:space="preserve">20 January 2016  </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Expiry date: </w:t>
      </w:r>
      <w:r w:rsidRPr="007222F3">
        <w:rPr>
          <w:rFonts w:ascii="Arial" w:hAnsi="Arial"/>
          <w:sz w:val="22"/>
          <w:szCs w:val="22"/>
        </w:rPr>
        <w:tab/>
        <w:t xml:space="preserve">19 January 2018 </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Exercise price: </w:t>
      </w:r>
      <w:r w:rsidRPr="007222F3">
        <w:rPr>
          <w:rFonts w:ascii="Arial" w:hAnsi="Arial"/>
          <w:sz w:val="22"/>
          <w:szCs w:val="22"/>
        </w:rPr>
        <w:tab/>
        <w:t>Baht 4 per share</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Exercise ratio: </w:t>
      </w:r>
      <w:r w:rsidRPr="007222F3">
        <w:rPr>
          <w:rFonts w:ascii="Arial" w:hAnsi="Arial"/>
          <w:sz w:val="22"/>
          <w:szCs w:val="22"/>
        </w:rPr>
        <w:tab/>
        <w:t>1 ordinary share per warrant</w:t>
      </w:r>
    </w:p>
    <w:p w:rsidR="00BC7B33" w:rsidRPr="007222F3" w:rsidRDefault="00BC7B33" w:rsidP="00BC7B33">
      <w:pPr>
        <w:spacing w:line="380" w:lineRule="exact"/>
        <w:ind w:left="4230" w:hanging="3690"/>
        <w:jc w:val="thaiDistribute"/>
        <w:rPr>
          <w:rFonts w:ascii="Arial" w:hAnsi="Arial"/>
          <w:sz w:val="22"/>
          <w:szCs w:val="22"/>
        </w:rPr>
      </w:pPr>
      <w:r w:rsidRPr="007222F3">
        <w:rPr>
          <w:rFonts w:ascii="Arial" w:hAnsi="Arial"/>
          <w:sz w:val="22"/>
          <w:szCs w:val="22"/>
        </w:rPr>
        <w:t xml:space="preserve">Exercise period: </w:t>
      </w:r>
      <w:r w:rsidRPr="007222F3">
        <w:rPr>
          <w:rFonts w:ascii="Arial" w:hAnsi="Arial"/>
          <w:sz w:val="22"/>
          <w:szCs w:val="22"/>
        </w:rPr>
        <w:tab/>
        <w:t xml:space="preserve">Warrants can be exercised on the last working day of each </w:t>
      </w:r>
      <w:r w:rsidR="00130301" w:rsidRPr="007222F3">
        <w:rPr>
          <w:rFonts w:ascii="Arial" w:hAnsi="Arial"/>
          <w:sz w:val="22"/>
          <w:szCs w:val="22"/>
        </w:rPr>
        <w:t>June</w:t>
      </w:r>
      <w:r w:rsidRPr="007222F3">
        <w:rPr>
          <w:rFonts w:ascii="Arial" w:hAnsi="Arial"/>
          <w:sz w:val="22"/>
          <w:szCs w:val="22"/>
        </w:rPr>
        <w:t xml:space="preserve"> and December, except the final exercise date, which will be the expiration date. The </w:t>
      </w:r>
      <w:r w:rsidR="00D50399" w:rsidRPr="007222F3">
        <w:rPr>
          <w:rFonts w:ascii="Arial" w:hAnsi="Arial"/>
          <w:sz w:val="22"/>
          <w:szCs w:val="22"/>
        </w:rPr>
        <w:t>first</w:t>
      </w:r>
      <w:r w:rsidRPr="007222F3">
        <w:rPr>
          <w:rFonts w:ascii="Arial" w:hAnsi="Arial"/>
          <w:sz w:val="22"/>
          <w:szCs w:val="22"/>
        </w:rPr>
        <w:t xml:space="preserve"> exercise date is 30 </w:t>
      </w:r>
      <w:r w:rsidR="00130301" w:rsidRPr="007222F3">
        <w:rPr>
          <w:rFonts w:ascii="Arial" w:hAnsi="Arial"/>
          <w:sz w:val="22"/>
          <w:szCs w:val="22"/>
        </w:rPr>
        <w:t xml:space="preserve">June </w:t>
      </w:r>
      <w:r w:rsidRPr="007222F3">
        <w:rPr>
          <w:rFonts w:ascii="Arial" w:hAnsi="Arial"/>
          <w:sz w:val="22"/>
          <w:szCs w:val="22"/>
        </w:rPr>
        <w:t xml:space="preserve">2016 and the </w:t>
      </w:r>
      <w:r w:rsidR="006D1B2C" w:rsidRPr="007222F3">
        <w:rPr>
          <w:rFonts w:ascii="Arial" w:hAnsi="Arial"/>
          <w:sz w:val="22"/>
          <w:szCs w:val="22"/>
        </w:rPr>
        <w:t>final</w:t>
      </w:r>
      <w:r w:rsidRPr="007222F3">
        <w:rPr>
          <w:rFonts w:ascii="Arial" w:hAnsi="Arial"/>
          <w:sz w:val="22"/>
          <w:szCs w:val="22"/>
        </w:rPr>
        <w:t xml:space="preserve"> exercise date is 19 January 2018</w:t>
      </w:r>
    </w:p>
    <w:p w:rsidR="00E040CA" w:rsidRPr="007222F3" w:rsidRDefault="00187DEE" w:rsidP="00E040CA">
      <w:pPr>
        <w:tabs>
          <w:tab w:val="left" w:pos="2160"/>
        </w:tabs>
        <w:spacing w:before="120" w:after="120" w:line="380" w:lineRule="exact"/>
        <w:ind w:left="540" w:hanging="540"/>
        <w:jc w:val="both"/>
        <w:rPr>
          <w:rFonts w:ascii="Arial" w:hAnsi="Arial"/>
          <w:sz w:val="22"/>
          <w:szCs w:val="22"/>
        </w:rPr>
      </w:pPr>
      <w:r w:rsidRPr="007222F3">
        <w:rPr>
          <w:rFonts w:ascii="Arial" w:hAnsi="Arial"/>
          <w:sz w:val="22"/>
          <w:szCs w:val="22"/>
        </w:rPr>
        <w:tab/>
      </w:r>
      <w:r w:rsidR="00E040CA" w:rsidRPr="007222F3">
        <w:rPr>
          <w:rFonts w:ascii="Arial" w:hAnsi="Arial"/>
          <w:sz w:val="22"/>
          <w:szCs w:val="22"/>
        </w:rPr>
        <w:t xml:space="preserve">On 30 </w:t>
      </w:r>
      <w:r w:rsidR="00B2111B" w:rsidRPr="007222F3">
        <w:rPr>
          <w:rFonts w:ascii="Arial" w:hAnsi="Arial"/>
          <w:sz w:val="22"/>
          <w:szCs w:val="22"/>
        </w:rPr>
        <w:t xml:space="preserve">June </w:t>
      </w:r>
      <w:r w:rsidR="00E040CA" w:rsidRPr="007222F3">
        <w:rPr>
          <w:rFonts w:ascii="Arial" w:hAnsi="Arial"/>
          <w:sz w:val="22"/>
          <w:szCs w:val="22"/>
        </w:rPr>
        <w:t xml:space="preserve">2017, the Company issued registered warrants free of charge to existing shareholders (NCL-W2) in a ratio of 1 warrant for every 6.6 existing shares. Details of the warrants, which are securities listed on the Stock Exchange of Thailand </w:t>
      </w:r>
      <w:r w:rsidR="009354C5">
        <w:rPr>
          <w:rFonts w:ascii="Arial" w:hAnsi="Arial"/>
          <w:sz w:val="22"/>
          <w:szCs w:val="22"/>
        </w:rPr>
        <w:t>were</w:t>
      </w:r>
      <w:r w:rsidR="00E040CA" w:rsidRPr="007222F3">
        <w:rPr>
          <w:rFonts w:ascii="Arial" w:hAnsi="Arial"/>
          <w:sz w:val="22"/>
          <w:szCs w:val="22"/>
        </w:rPr>
        <w:t xml:space="preserve"> as follows:</w:t>
      </w:r>
    </w:p>
    <w:p w:rsidR="00E040CA" w:rsidRPr="007222F3" w:rsidRDefault="00E040CA" w:rsidP="00E040CA">
      <w:pPr>
        <w:spacing w:before="120" w:line="380" w:lineRule="exact"/>
        <w:ind w:left="4233" w:hanging="3686"/>
        <w:jc w:val="thaiDistribute"/>
        <w:rPr>
          <w:rFonts w:ascii="Arial" w:hAnsi="Arial"/>
          <w:sz w:val="22"/>
          <w:szCs w:val="22"/>
        </w:rPr>
      </w:pPr>
      <w:r w:rsidRPr="007222F3">
        <w:rPr>
          <w:rFonts w:ascii="Arial" w:hAnsi="Arial"/>
          <w:sz w:val="22"/>
          <w:szCs w:val="22"/>
        </w:rPr>
        <w:t xml:space="preserve">No. of warrants offered: </w:t>
      </w:r>
      <w:r w:rsidRPr="007222F3">
        <w:rPr>
          <w:rFonts w:ascii="Arial" w:hAnsi="Arial"/>
          <w:sz w:val="22"/>
          <w:szCs w:val="22"/>
        </w:rPr>
        <w:tab/>
        <w:t>63,</w:t>
      </w:r>
      <w:r w:rsidR="009354C5">
        <w:rPr>
          <w:rFonts w:ascii="Arial" w:hAnsi="Arial"/>
          <w:sz w:val="22"/>
          <w:szCs w:val="22"/>
        </w:rPr>
        <w:t>635,200</w:t>
      </w:r>
      <w:r w:rsidRPr="007222F3">
        <w:rPr>
          <w:rFonts w:ascii="Arial" w:hAnsi="Arial"/>
          <w:sz w:val="22"/>
          <w:szCs w:val="22"/>
        </w:rPr>
        <w:t xml:space="preserve"> units </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No. of shares reserved for exercise: </w:t>
      </w:r>
      <w:r w:rsidRPr="007222F3">
        <w:rPr>
          <w:rFonts w:ascii="Arial" w:hAnsi="Arial"/>
          <w:sz w:val="22"/>
          <w:szCs w:val="22"/>
        </w:rPr>
        <w:tab/>
        <w:t>63,</w:t>
      </w:r>
      <w:r w:rsidR="009354C5">
        <w:rPr>
          <w:rFonts w:ascii="Arial" w:hAnsi="Arial"/>
          <w:sz w:val="22"/>
          <w:szCs w:val="22"/>
        </w:rPr>
        <w:t>635,200</w:t>
      </w:r>
      <w:r w:rsidRPr="007222F3">
        <w:rPr>
          <w:rFonts w:ascii="Arial" w:hAnsi="Arial"/>
          <w:sz w:val="22"/>
          <w:szCs w:val="22"/>
        </w:rPr>
        <w:t xml:space="preserve"> shares </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Type:</w:t>
      </w:r>
      <w:r w:rsidRPr="007222F3">
        <w:rPr>
          <w:rFonts w:ascii="Arial" w:hAnsi="Arial"/>
          <w:sz w:val="22"/>
          <w:szCs w:val="22"/>
        </w:rPr>
        <w:tab/>
        <w:t>Named certificate and transferable</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Term: </w:t>
      </w:r>
      <w:r w:rsidRPr="007222F3">
        <w:rPr>
          <w:rFonts w:ascii="Arial" w:hAnsi="Arial"/>
          <w:sz w:val="22"/>
          <w:szCs w:val="22"/>
        </w:rPr>
        <w:tab/>
        <w:t xml:space="preserve">12 months from the issue date </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Offering date: </w:t>
      </w:r>
      <w:r w:rsidRPr="007222F3">
        <w:rPr>
          <w:rFonts w:ascii="Arial" w:hAnsi="Arial"/>
          <w:sz w:val="22"/>
          <w:szCs w:val="22"/>
        </w:rPr>
        <w:tab/>
        <w:t xml:space="preserve">30 </w:t>
      </w:r>
      <w:r w:rsidR="00B2111B" w:rsidRPr="007222F3">
        <w:rPr>
          <w:rFonts w:ascii="Arial" w:hAnsi="Arial"/>
          <w:sz w:val="22"/>
          <w:szCs w:val="22"/>
        </w:rPr>
        <w:t xml:space="preserve">June </w:t>
      </w:r>
      <w:r w:rsidRPr="007222F3">
        <w:rPr>
          <w:rFonts w:ascii="Arial" w:hAnsi="Arial"/>
          <w:sz w:val="22"/>
          <w:szCs w:val="22"/>
        </w:rPr>
        <w:t xml:space="preserve">2017  </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Expiry date: </w:t>
      </w:r>
      <w:r w:rsidRPr="007222F3">
        <w:rPr>
          <w:rFonts w:ascii="Arial" w:hAnsi="Arial"/>
          <w:sz w:val="22"/>
          <w:szCs w:val="22"/>
        </w:rPr>
        <w:tab/>
        <w:t xml:space="preserve">29 </w:t>
      </w:r>
      <w:r w:rsidR="00B2111B" w:rsidRPr="007222F3">
        <w:rPr>
          <w:rFonts w:ascii="Arial" w:hAnsi="Arial"/>
          <w:sz w:val="22"/>
          <w:szCs w:val="22"/>
        </w:rPr>
        <w:t xml:space="preserve">June </w:t>
      </w:r>
      <w:r w:rsidRPr="007222F3">
        <w:rPr>
          <w:rFonts w:ascii="Arial" w:hAnsi="Arial"/>
          <w:sz w:val="22"/>
          <w:szCs w:val="22"/>
        </w:rPr>
        <w:t xml:space="preserve">2018 </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Exercise price: </w:t>
      </w:r>
      <w:r w:rsidRPr="007222F3">
        <w:rPr>
          <w:rFonts w:ascii="Arial" w:hAnsi="Arial"/>
          <w:sz w:val="22"/>
          <w:szCs w:val="22"/>
        </w:rPr>
        <w:tab/>
        <w:t>Baht 1.5</w:t>
      </w:r>
      <w:r w:rsidR="00797AC8">
        <w:rPr>
          <w:rFonts w:ascii="Arial" w:hAnsi="Arial"/>
          <w:sz w:val="22"/>
          <w:szCs w:val="22"/>
        </w:rPr>
        <w:t>0</w:t>
      </w:r>
      <w:r w:rsidRPr="007222F3">
        <w:rPr>
          <w:rFonts w:ascii="Arial" w:hAnsi="Arial"/>
          <w:sz w:val="22"/>
          <w:szCs w:val="22"/>
        </w:rPr>
        <w:t xml:space="preserve"> per share</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Exercise ratio: </w:t>
      </w:r>
      <w:r w:rsidRPr="007222F3">
        <w:rPr>
          <w:rFonts w:ascii="Arial" w:hAnsi="Arial"/>
          <w:sz w:val="22"/>
          <w:szCs w:val="22"/>
        </w:rPr>
        <w:tab/>
        <w:t xml:space="preserve">1 ordinary share per </w:t>
      </w:r>
      <w:r w:rsidR="00DD2382">
        <w:rPr>
          <w:rFonts w:ascii="Arial" w:hAnsi="Arial"/>
          <w:sz w:val="22"/>
          <w:szCs w:val="22"/>
        </w:rPr>
        <w:t xml:space="preserve">1 </w:t>
      </w:r>
      <w:r w:rsidRPr="007222F3">
        <w:rPr>
          <w:rFonts w:ascii="Arial" w:hAnsi="Arial"/>
          <w:sz w:val="22"/>
          <w:szCs w:val="22"/>
        </w:rPr>
        <w:t>warrant</w:t>
      </w:r>
    </w:p>
    <w:p w:rsidR="00E040CA" w:rsidRPr="007222F3" w:rsidRDefault="00E040CA" w:rsidP="00E040CA">
      <w:pPr>
        <w:spacing w:line="380" w:lineRule="exact"/>
        <w:ind w:left="4230" w:hanging="3690"/>
        <w:jc w:val="thaiDistribute"/>
        <w:rPr>
          <w:rFonts w:ascii="Arial" w:hAnsi="Arial"/>
          <w:sz w:val="22"/>
          <w:szCs w:val="22"/>
        </w:rPr>
      </w:pPr>
      <w:r w:rsidRPr="007222F3">
        <w:rPr>
          <w:rFonts w:ascii="Arial" w:hAnsi="Arial"/>
          <w:sz w:val="22"/>
          <w:szCs w:val="22"/>
        </w:rPr>
        <w:t xml:space="preserve">Exercise period: </w:t>
      </w:r>
      <w:r w:rsidRPr="007222F3">
        <w:rPr>
          <w:rFonts w:ascii="Arial" w:hAnsi="Arial"/>
          <w:sz w:val="22"/>
          <w:szCs w:val="22"/>
        </w:rPr>
        <w:tab/>
        <w:t xml:space="preserve">Warrants </w:t>
      </w:r>
      <w:r w:rsidR="00F139C9" w:rsidRPr="007222F3">
        <w:rPr>
          <w:rFonts w:ascii="Arial" w:hAnsi="Arial"/>
          <w:sz w:val="22"/>
          <w:szCs w:val="22"/>
        </w:rPr>
        <w:t xml:space="preserve">can be exercised on the last working day of each </w:t>
      </w:r>
      <w:r w:rsidR="00130301" w:rsidRPr="007222F3">
        <w:rPr>
          <w:rFonts w:ascii="Arial" w:hAnsi="Arial"/>
          <w:sz w:val="22"/>
          <w:szCs w:val="22"/>
        </w:rPr>
        <w:t xml:space="preserve">June </w:t>
      </w:r>
      <w:r w:rsidR="00F139C9" w:rsidRPr="007222F3">
        <w:rPr>
          <w:rFonts w:ascii="Arial" w:hAnsi="Arial"/>
          <w:sz w:val="22"/>
          <w:szCs w:val="22"/>
        </w:rPr>
        <w:t xml:space="preserve">and December, except the final exercise date, which will be the expiration date. The first exercise date is 29 December 2017 and the final exercise date is 29 </w:t>
      </w:r>
      <w:r w:rsidR="00B2111B" w:rsidRPr="007222F3">
        <w:rPr>
          <w:rFonts w:ascii="Arial" w:hAnsi="Arial"/>
          <w:sz w:val="22"/>
          <w:szCs w:val="22"/>
        </w:rPr>
        <w:t xml:space="preserve">June </w:t>
      </w:r>
      <w:r w:rsidR="000908E1">
        <w:rPr>
          <w:rFonts w:ascii="Arial" w:hAnsi="Arial"/>
          <w:sz w:val="22"/>
          <w:szCs w:val="22"/>
        </w:rPr>
        <w:t>2018</w:t>
      </w:r>
      <w:r w:rsidR="00F139C9" w:rsidRPr="007222F3">
        <w:rPr>
          <w:rFonts w:ascii="Arial" w:hAnsi="Arial"/>
          <w:sz w:val="22"/>
          <w:szCs w:val="22"/>
        </w:rPr>
        <w:t>.</w:t>
      </w:r>
      <w:r w:rsidRPr="007222F3">
        <w:rPr>
          <w:rFonts w:ascii="Arial" w:hAnsi="Arial"/>
          <w:sz w:val="22"/>
          <w:szCs w:val="22"/>
        </w:rPr>
        <w:t xml:space="preserve"> </w:t>
      </w:r>
    </w:p>
    <w:p w:rsidR="009F3B22" w:rsidRDefault="00B94438" w:rsidP="00B94438">
      <w:pPr>
        <w:tabs>
          <w:tab w:val="left" w:pos="2160"/>
          <w:tab w:val="left" w:pos="2880"/>
        </w:tabs>
        <w:spacing w:before="120" w:after="120" w:line="380" w:lineRule="exact"/>
        <w:ind w:left="547" w:hanging="547"/>
        <w:jc w:val="thaiDistribute"/>
        <w:rPr>
          <w:rFonts w:ascii="Arial" w:hAnsi="Arial"/>
          <w:sz w:val="22"/>
          <w:szCs w:val="22"/>
        </w:rPr>
      </w:pPr>
      <w:r w:rsidRPr="007222F3">
        <w:rPr>
          <w:rFonts w:ascii="Arial" w:hAnsi="Arial"/>
          <w:sz w:val="22"/>
          <w:szCs w:val="22"/>
        </w:rPr>
        <w:tab/>
      </w:r>
    </w:p>
    <w:p w:rsidR="009F3B22" w:rsidRDefault="009F3B22">
      <w:pPr>
        <w:overflowPunct/>
        <w:autoSpaceDE/>
        <w:autoSpaceDN/>
        <w:adjustRightInd/>
        <w:textAlignment w:val="auto"/>
        <w:rPr>
          <w:rFonts w:ascii="Arial" w:hAnsi="Arial"/>
          <w:sz w:val="22"/>
          <w:szCs w:val="22"/>
        </w:rPr>
      </w:pPr>
      <w:r>
        <w:rPr>
          <w:rFonts w:ascii="Arial" w:hAnsi="Arial"/>
          <w:sz w:val="22"/>
          <w:szCs w:val="22"/>
        </w:rPr>
        <w:br w:type="page"/>
      </w:r>
    </w:p>
    <w:p w:rsidR="00B94438" w:rsidRDefault="009F3B22" w:rsidP="00B94438">
      <w:pPr>
        <w:tabs>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cs/>
        </w:rPr>
        <w:lastRenderedPageBreak/>
        <w:tab/>
      </w:r>
      <w:r w:rsidR="00B94438">
        <w:rPr>
          <w:rFonts w:ascii="Arial" w:hAnsi="Arial"/>
          <w:sz w:val="22"/>
          <w:szCs w:val="22"/>
        </w:rPr>
        <w:t>On 19 January 2018 which was</w:t>
      </w:r>
      <w:r w:rsidR="00B94438" w:rsidRPr="00DB2EDB">
        <w:rPr>
          <w:rFonts w:ascii="Arial" w:hAnsi="Arial"/>
          <w:sz w:val="22"/>
          <w:szCs w:val="22"/>
        </w:rPr>
        <w:t xml:space="preserve"> the </w:t>
      </w:r>
      <w:r w:rsidR="00B94438">
        <w:rPr>
          <w:rFonts w:ascii="Arial" w:hAnsi="Arial"/>
          <w:sz w:val="22"/>
          <w:szCs w:val="22"/>
        </w:rPr>
        <w:t>final</w:t>
      </w:r>
      <w:r w:rsidR="00B94438" w:rsidRPr="00DB2EDB">
        <w:rPr>
          <w:rFonts w:ascii="Arial" w:hAnsi="Arial"/>
          <w:sz w:val="22"/>
          <w:szCs w:val="22"/>
        </w:rPr>
        <w:t xml:space="preserve"> exercise date of the </w:t>
      </w:r>
      <w:r w:rsidR="00B94438">
        <w:rPr>
          <w:rFonts w:ascii="Arial" w:hAnsi="Arial"/>
          <w:sz w:val="22"/>
          <w:szCs w:val="22"/>
        </w:rPr>
        <w:t>NCL-W1 warrants, there was exercise of the NCL-W1 warrants totaling 2,633 units and remaining 139,994,864 warrants were expired which</w:t>
      </w:r>
      <w:r w:rsidR="00B94438" w:rsidRPr="00DB2EDB">
        <w:rPr>
          <w:rFonts w:ascii="Arial" w:hAnsi="Arial"/>
          <w:sz w:val="22"/>
          <w:szCs w:val="22"/>
        </w:rPr>
        <w:t xml:space="preserve"> the Company has registered ordinary shares</w:t>
      </w:r>
      <w:r w:rsidR="00B94438">
        <w:rPr>
          <w:rFonts w:ascii="Arial" w:hAnsi="Arial"/>
          <w:sz w:val="22"/>
          <w:szCs w:val="22"/>
        </w:rPr>
        <w:t>,</w:t>
      </w:r>
      <w:r w:rsidR="00B94438" w:rsidRPr="00DB2EDB">
        <w:rPr>
          <w:rFonts w:ascii="Arial" w:hAnsi="Arial"/>
          <w:sz w:val="22"/>
          <w:szCs w:val="22"/>
        </w:rPr>
        <w:t xml:space="preserve"> issued for </w:t>
      </w:r>
      <w:r w:rsidR="00B94438">
        <w:rPr>
          <w:rFonts w:ascii="Arial" w:hAnsi="Arial"/>
          <w:sz w:val="22"/>
          <w:szCs w:val="22"/>
        </w:rPr>
        <w:t xml:space="preserve">accommodating </w:t>
      </w:r>
      <w:r w:rsidR="00B94438" w:rsidRPr="00DB2EDB">
        <w:rPr>
          <w:rFonts w:ascii="Arial" w:hAnsi="Arial"/>
          <w:sz w:val="22"/>
          <w:szCs w:val="22"/>
        </w:rPr>
        <w:t>th</w:t>
      </w:r>
      <w:r w:rsidR="00B94438">
        <w:rPr>
          <w:rFonts w:ascii="Arial" w:hAnsi="Arial"/>
          <w:sz w:val="22"/>
          <w:szCs w:val="22"/>
        </w:rPr>
        <w:t xml:space="preserve">e exercise of warrants, totaling </w:t>
      </w:r>
      <w:r w:rsidR="00B94438" w:rsidRPr="00DB2EDB">
        <w:rPr>
          <w:rFonts w:ascii="Arial" w:hAnsi="Arial"/>
          <w:sz w:val="22"/>
          <w:szCs w:val="22"/>
        </w:rPr>
        <w:t xml:space="preserve">146,347,262 shares. </w:t>
      </w:r>
      <w:r w:rsidR="00B94438">
        <w:rPr>
          <w:rFonts w:ascii="Arial" w:hAnsi="Arial"/>
          <w:sz w:val="22"/>
          <w:szCs w:val="22"/>
        </w:rPr>
        <w:t xml:space="preserve">The 2018 </w:t>
      </w:r>
      <w:r w:rsidR="00B94438" w:rsidRPr="00DB2EDB">
        <w:rPr>
          <w:rFonts w:ascii="Arial" w:hAnsi="Arial"/>
          <w:sz w:val="22"/>
          <w:szCs w:val="22"/>
        </w:rPr>
        <w:t xml:space="preserve">Annual General Meeting </w:t>
      </w:r>
      <w:r w:rsidR="00B94438" w:rsidRPr="00F8761E">
        <w:rPr>
          <w:rFonts w:ascii="Arial" w:hAnsi="Arial"/>
          <w:sz w:val="22"/>
          <w:szCs w:val="22"/>
        </w:rPr>
        <w:t>of the shareholders approved to decrease such registered share capital, as stipulated in Note 2</w:t>
      </w:r>
      <w:r w:rsidR="008E43B0">
        <w:rPr>
          <w:rFonts w:ascii="Arial" w:hAnsi="Arial"/>
          <w:sz w:val="22"/>
          <w:szCs w:val="22"/>
        </w:rPr>
        <w:t>6</w:t>
      </w:r>
      <w:r w:rsidR="00B94438" w:rsidRPr="00F8761E">
        <w:rPr>
          <w:rFonts w:ascii="Arial" w:hAnsi="Arial"/>
          <w:sz w:val="22"/>
          <w:szCs w:val="22"/>
        </w:rPr>
        <w:t xml:space="preserve"> to</w:t>
      </w:r>
      <w:r w:rsidR="00B94438" w:rsidRPr="00DB2EDB">
        <w:rPr>
          <w:rFonts w:ascii="Arial" w:hAnsi="Arial"/>
          <w:sz w:val="22"/>
          <w:szCs w:val="22"/>
        </w:rPr>
        <w:t xml:space="preserve"> financial statements.</w:t>
      </w:r>
    </w:p>
    <w:p w:rsidR="00B94438" w:rsidRDefault="00B94438" w:rsidP="00B9443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On 10 May 2018, a meeting of the Company’s Board of Directors passed the resolution t</w:t>
      </w:r>
      <w:r w:rsidRPr="00D71AD5">
        <w:rPr>
          <w:rFonts w:ascii="Arial" w:hAnsi="Arial"/>
          <w:sz w:val="22"/>
          <w:szCs w:val="22"/>
        </w:rPr>
        <w:t xml:space="preserve">o propose 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the issuance of up to 70,000,000 warrants to purchase the newly issued ordinary shares of the Company (NCL-W3), allocation to the existing shareholders of the Company at no cost, in a ratio of 1 warrant for every 7 existing shares. The exercise ratio is 1 warrant for 1.5 ordinary shares with an exercise price of Baht 2.40 per share. The term of NCL-W3 warrants will be 16 months from the issue date.</w:t>
      </w:r>
      <w:r>
        <w:rPr>
          <w:rFonts w:ascii="Arial" w:hAnsi="Arial" w:hint="cs"/>
          <w:sz w:val="22"/>
          <w:szCs w:val="22"/>
          <w:cs/>
        </w:rPr>
        <w:t xml:space="preserve"> </w:t>
      </w:r>
      <w:r>
        <w:rPr>
          <w:rFonts w:ascii="Arial" w:hAnsi="Arial"/>
          <w:sz w:val="22"/>
          <w:szCs w:val="22"/>
        </w:rPr>
        <w:t xml:space="preserve">On 20 July 2018, </w:t>
      </w:r>
      <w:r w:rsidRPr="00D71AD5">
        <w:rPr>
          <w:rFonts w:ascii="Arial" w:hAnsi="Arial"/>
          <w:sz w:val="22"/>
          <w:szCs w:val="22"/>
        </w:rPr>
        <w:t xml:space="preserve">the </w:t>
      </w:r>
      <w:r>
        <w:rPr>
          <w:rFonts w:ascii="Arial" w:hAnsi="Arial"/>
          <w:sz w:val="22"/>
          <w:szCs w:val="22"/>
        </w:rPr>
        <w:t>Extraordinary</w:t>
      </w:r>
      <w:r w:rsidRPr="00D71AD5">
        <w:rPr>
          <w:rFonts w:ascii="Arial" w:hAnsi="Arial"/>
          <w:sz w:val="22"/>
          <w:szCs w:val="22"/>
        </w:rPr>
        <w:t xml:space="preserve"> General Meeting of the shareholders</w:t>
      </w:r>
      <w:r>
        <w:rPr>
          <w:rFonts w:ascii="Arial" w:hAnsi="Arial"/>
          <w:sz w:val="22"/>
          <w:szCs w:val="22"/>
        </w:rPr>
        <w:t xml:space="preserve"> approved as proposed the resolution by meeting of the Company’s Board of Directors by changing the number of NCL-W3 warrants from up to 70,000,000 warrants to up to 65,000,000 warrants.</w:t>
      </w:r>
    </w:p>
    <w:p w:rsidR="00B94438" w:rsidRPr="00A70494" w:rsidRDefault="00B94438" w:rsidP="00B9443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A70494">
        <w:rPr>
          <w:rFonts w:ascii="Arial" w:hAnsi="Arial"/>
          <w:sz w:val="22"/>
          <w:szCs w:val="22"/>
        </w:rPr>
        <w:t>On 29 June 2018 which was the final exercise date of the NCL-W2</w:t>
      </w:r>
      <w:r>
        <w:rPr>
          <w:rFonts w:ascii="Arial" w:hAnsi="Arial"/>
          <w:sz w:val="22"/>
          <w:szCs w:val="22"/>
        </w:rPr>
        <w:t xml:space="preserve"> warrants</w:t>
      </w:r>
      <w:r w:rsidRPr="00A70494">
        <w:rPr>
          <w:rFonts w:ascii="Arial" w:hAnsi="Arial"/>
          <w:sz w:val="22"/>
          <w:szCs w:val="22"/>
        </w:rPr>
        <w:t xml:space="preserve">, there was exercise of the NCL-W2 warrants totaling 29,325,338 units and remaining 29,485,817 warrants were expired which the Company has registered ordinary shares, issued for accommodating the exercise of warrants, totaling 29,485,817 shares. The </w:t>
      </w:r>
      <w:r>
        <w:rPr>
          <w:rFonts w:ascii="Arial" w:hAnsi="Arial"/>
          <w:sz w:val="22"/>
          <w:szCs w:val="22"/>
        </w:rPr>
        <w:t>C</w:t>
      </w:r>
      <w:r w:rsidRPr="00A70494">
        <w:rPr>
          <w:rFonts w:ascii="Arial" w:hAnsi="Arial"/>
          <w:sz w:val="22"/>
          <w:szCs w:val="22"/>
        </w:rPr>
        <w:t>ompany</w:t>
      </w:r>
      <w:r>
        <w:rPr>
          <w:rFonts w:ascii="Arial" w:hAnsi="Arial"/>
          <w:sz w:val="22"/>
          <w:szCs w:val="22"/>
        </w:rPr>
        <w:t>’s management</w:t>
      </w:r>
      <w:r w:rsidRPr="00A70494">
        <w:rPr>
          <w:rFonts w:ascii="Arial" w:hAnsi="Arial"/>
          <w:sz w:val="22"/>
          <w:szCs w:val="22"/>
        </w:rPr>
        <w:t xml:space="preserve"> will propose to next Annual General Meeting of the shareholders</w:t>
      </w:r>
      <w:r>
        <w:rPr>
          <w:rFonts w:ascii="Arial" w:hAnsi="Arial"/>
          <w:sz w:val="22"/>
          <w:szCs w:val="22"/>
        </w:rPr>
        <w:t xml:space="preserve"> for consideration of decrease in registered share capital</w:t>
      </w:r>
      <w:r w:rsidRPr="00A70494">
        <w:rPr>
          <w:rFonts w:ascii="Arial" w:hAnsi="Arial"/>
          <w:sz w:val="22"/>
          <w:szCs w:val="22"/>
        </w:rPr>
        <w:t>.</w:t>
      </w:r>
    </w:p>
    <w:p w:rsidR="00B94438" w:rsidRDefault="00B94438" w:rsidP="00B9443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 xml:space="preserve">On 7 August 2018, the Company issued registered warrants free of charge to existing shareholders (NCL-W3) in a ratio of 1 warrant for every 7 existing shares. Details of the warrants, which are securities listed on the Stock Exchange of Thailand </w:t>
      </w:r>
      <w:r w:rsidR="009354C5">
        <w:rPr>
          <w:rFonts w:ascii="Arial" w:hAnsi="Arial"/>
          <w:sz w:val="22"/>
          <w:szCs w:val="22"/>
        </w:rPr>
        <w:t>were</w:t>
      </w:r>
      <w:r>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3780"/>
        <w:gridCol w:w="5220"/>
      </w:tblGrid>
      <w:tr w:rsidR="00B94438" w:rsidRPr="00CC0852" w:rsidTr="00271798">
        <w:trPr>
          <w:trHeight w:val="324"/>
        </w:trPr>
        <w:tc>
          <w:tcPr>
            <w:tcW w:w="3780" w:type="dxa"/>
          </w:tcPr>
          <w:p w:rsidR="00B94438" w:rsidRDefault="00B94438" w:rsidP="00271798">
            <w:pPr>
              <w:spacing w:line="380" w:lineRule="exact"/>
            </w:pPr>
            <w:r>
              <w:rPr>
                <w:rFonts w:ascii="Arial" w:hAnsi="Arial"/>
                <w:sz w:val="22"/>
                <w:szCs w:val="22"/>
              </w:rPr>
              <w:t>No. of warrants offered:</w:t>
            </w:r>
            <w:r w:rsidRPr="00434B45">
              <w:rPr>
                <w:rFonts w:ascii="Arial" w:hAnsi="Arial"/>
                <w:sz w:val="22"/>
                <w:szCs w:val="22"/>
              </w:rPr>
              <w:t xml:space="preserve"> </w:t>
            </w:r>
          </w:p>
        </w:tc>
        <w:tc>
          <w:tcPr>
            <w:tcW w:w="5220" w:type="dxa"/>
          </w:tcPr>
          <w:p w:rsidR="00B94438" w:rsidRDefault="00B94438" w:rsidP="00271798">
            <w:pPr>
              <w:spacing w:line="380" w:lineRule="exact"/>
            </w:pPr>
            <w:r>
              <w:rPr>
                <w:rFonts w:ascii="Arial" w:hAnsi="Arial"/>
                <w:sz w:val="22"/>
                <w:szCs w:val="22"/>
              </w:rPr>
              <w:t>65,000,000 units</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No. of shares reserved for exercise: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104,000,000 shares</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Type: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Named certificate and transferable</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Term:</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16 months from the issue date</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Offering date: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7 August 2018</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Expiry date: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6 December 2019</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Exercise price: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Baht 2.40 per share</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Exercise ratio:</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1.50 ordinary share per 1 warrant</w:t>
            </w:r>
          </w:p>
          <w:p w:rsidR="00B94438" w:rsidRDefault="00B94438" w:rsidP="00271798">
            <w:pPr>
              <w:spacing w:line="380" w:lineRule="exact"/>
              <w:rPr>
                <w:rFonts w:ascii="Arial" w:hAnsi="Arial"/>
                <w:sz w:val="22"/>
                <w:szCs w:val="22"/>
              </w:rPr>
            </w:pPr>
            <w:r>
              <w:rPr>
                <w:rFonts w:ascii="Arial" w:hAnsi="Arial"/>
                <w:sz w:val="22"/>
                <w:szCs w:val="22"/>
              </w:rPr>
              <w:t>(Remaining fractions of shares are discarded.)</w:t>
            </w:r>
          </w:p>
        </w:tc>
      </w:tr>
    </w:tbl>
    <w:p w:rsidR="009F3B22" w:rsidRDefault="009F3B22">
      <w:r>
        <w:br w:type="page"/>
      </w:r>
    </w:p>
    <w:tbl>
      <w:tblPr>
        <w:tblW w:w="9000" w:type="dxa"/>
        <w:tblInd w:w="558" w:type="dxa"/>
        <w:tblLayout w:type="fixed"/>
        <w:tblLook w:val="0000" w:firstRow="0" w:lastRow="0" w:firstColumn="0" w:lastColumn="0" w:noHBand="0" w:noVBand="0"/>
      </w:tblPr>
      <w:tblGrid>
        <w:gridCol w:w="3780"/>
        <w:gridCol w:w="5220"/>
      </w:tblGrid>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lastRenderedPageBreak/>
              <w:t>Exercise period:</w:t>
            </w:r>
          </w:p>
        </w:tc>
        <w:tc>
          <w:tcPr>
            <w:tcW w:w="5220" w:type="dxa"/>
          </w:tcPr>
          <w:p w:rsidR="00B94438" w:rsidRDefault="00B94438" w:rsidP="00271798">
            <w:pPr>
              <w:spacing w:line="380" w:lineRule="exact"/>
              <w:jc w:val="thaiDistribute"/>
              <w:rPr>
                <w:rFonts w:ascii="Arial" w:hAnsi="Arial"/>
                <w:sz w:val="22"/>
                <w:szCs w:val="22"/>
              </w:rPr>
            </w:pPr>
            <w:r>
              <w:rPr>
                <w:rFonts w:ascii="Arial" w:hAnsi="Arial"/>
                <w:sz w:val="22"/>
                <w:szCs w:val="22"/>
              </w:rPr>
              <w:t>Warrants can be exercised on the last working day of each June and December, except the final exercise date, which will be the expiration date. The first exercise date is 28 June 2019 and the final exercise date is 6 December 2019.</w:t>
            </w:r>
          </w:p>
        </w:tc>
      </w:tr>
    </w:tbl>
    <w:p w:rsidR="00797AC8" w:rsidRPr="00A70494" w:rsidRDefault="00797AC8" w:rsidP="00797AC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A70494">
        <w:rPr>
          <w:rFonts w:ascii="Arial" w:hAnsi="Arial"/>
          <w:sz w:val="22"/>
          <w:szCs w:val="22"/>
        </w:rPr>
        <w:t xml:space="preserve">On </w:t>
      </w:r>
      <w:r>
        <w:rPr>
          <w:rFonts w:ascii="Arial" w:hAnsi="Arial"/>
          <w:sz w:val="22"/>
          <w:szCs w:val="22"/>
        </w:rPr>
        <w:t>6 December 2019</w:t>
      </w:r>
      <w:r w:rsidRPr="00A70494">
        <w:rPr>
          <w:rFonts w:ascii="Arial" w:hAnsi="Arial"/>
          <w:sz w:val="22"/>
          <w:szCs w:val="22"/>
        </w:rPr>
        <w:t xml:space="preserve"> which was the final exercise date of the NCL-W</w:t>
      </w:r>
      <w:r>
        <w:rPr>
          <w:rFonts w:ascii="Arial" w:hAnsi="Arial"/>
          <w:sz w:val="22"/>
          <w:szCs w:val="22"/>
        </w:rPr>
        <w:t>3 warrants</w:t>
      </w:r>
      <w:r w:rsidRPr="00A70494">
        <w:rPr>
          <w:rFonts w:ascii="Arial" w:hAnsi="Arial"/>
          <w:sz w:val="22"/>
          <w:szCs w:val="22"/>
        </w:rPr>
        <w:t>, there was exercise of the NCL-W</w:t>
      </w:r>
      <w:r>
        <w:rPr>
          <w:rFonts w:ascii="Arial" w:hAnsi="Arial"/>
          <w:sz w:val="22"/>
          <w:szCs w:val="22"/>
        </w:rPr>
        <w:t>3</w:t>
      </w:r>
      <w:r w:rsidRPr="00A70494">
        <w:rPr>
          <w:rFonts w:ascii="Arial" w:hAnsi="Arial"/>
          <w:sz w:val="22"/>
          <w:szCs w:val="22"/>
        </w:rPr>
        <w:t xml:space="preserve"> warrants totaling </w:t>
      </w:r>
      <w:r>
        <w:rPr>
          <w:rFonts w:ascii="Arial" w:hAnsi="Arial"/>
          <w:sz w:val="22"/>
          <w:szCs w:val="22"/>
        </w:rPr>
        <w:t>85</w:t>
      </w:r>
      <w:r w:rsidRPr="00A70494">
        <w:rPr>
          <w:rFonts w:ascii="Arial" w:hAnsi="Arial"/>
          <w:sz w:val="22"/>
          <w:szCs w:val="22"/>
        </w:rPr>
        <w:t xml:space="preserve"> units and remaining </w:t>
      </w:r>
      <w:r>
        <w:rPr>
          <w:rFonts w:ascii="Arial" w:hAnsi="Arial"/>
          <w:sz w:val="22"/>
          <w:szCs w:val="22"/>
        </w:rPr>
        <w:t>64,877,356</w:t>
      </w:r>
      <w:r w:rsidRPr="00A70494">
        <w:rPr>
          <w:rFonts w:ascii="Arial" w:hAnsi="Arial"/>
          <w:sz w:val="22"/>
          <w:szCs w:val="22"/>
        </w:rPr>
        <w:t xml:space="preserve"> warrants were expired which the Company has registered ordinary shares, issued for accommodating the exercise of warrants, totaling </w:t>
      </w:r>
      <w:r w:rsidR="00D63E9A">
        <w:rPr>
          <w:rFonts w:ascii="Arial" w:hAnsi="Arial"/>
          <w:sz w:val="22"/>
          <w:szCs w:val="22"/>
        </w:rPr>
        <w:t>103,999,873</w:t>
      </w:r>
      <w:r w:rsidRPr="00A70494">
        <w:rPr>
          <w:rFonts w:ascii="Arial" w:hAnsi="Arial"/>
          <w:sz w:val="22"/>
          <w:szCs w:val="22"/>
        </w:rPr>
        <w:t xml:space="preserve"> shares. The </w:t>
      </w:r>
      <w:r>
        <w:rPr>
          <w:rFonts w:ascii="Arial" w:hAnsi="Arial"/>
          <w:sz w:val="22"/>
          <w:szCs w:val="22"/>
        </w:rPr>
        <w:t>C</w:t>
      </w:r>
      <w:r w:rsidRPr="00A70494">
        <w:rPr>
          <w:rFonts w:ascii="Arial" w:hAnsi="Arial"/>
          <w:sz w:val="22"/>
          <w:szCs w:val="22"/>
        </w:rPr>
        <w:t>ompany</w:t>
      </w:r>
      <w:r>
        <w:rPr>
          <w:rFonts w:ascii="Arial" w:hAnsi="Arial"/>
          <w:sz w:val="22"/>
          <w:szCs w:val="22"/>
        </w:rPr>
        <w:t>’s management</w:t>
      </w:r>
      <w:r w:rsidRPr="00A70494">
        <w:rPr>
          <w:rFonts w:ascii="Arial" w:hAnsi="Arial"/>
          <w:sz w:val="22"/>
          <w:szCs w:val="22"/>
        </w:rPr>
        <w:t xml:space="preserve"> will propose to next Annual General Meeting of the shareholders</w:t>
      </w:r>
      <w:r>
        <w:rPr>
          <w:rFonts w:ascii="Arial" w:hAnsi="Arial"/>
          <w:sz w:val="22"/>
          <w:szCs w:val="22"/>
        </w:rPr>
        <w:t xml:space="preserve"> for consideration of decrease in registered share capital</w:t>
      </w:r>
      <w:r w:rsidRPr="00A70494">
        <w:rPr>
          <w:rFonts w:ascii="Arial" w:hAnsi="Arial"/>
          <w:sz w:val="22"/>
          <w:szCs w:val="22"/>
        </w:rPr>
        <w:t>.</w:t>
      </w:r>
    </w:p>
    <w:p w:rsidR="00B94438" w:rsidRPr="007222F3" w:rsidRDefault="00B94438" w:rsidP="009354C5">
      <w:pPr>
        <w:tabs>
          <w:tab w:val="left" w:pos="2160"/>
          <w:tab w:val="left" w:pos="2880"/>
        </w:tabs>
        <w:spacing w:before="240" w:after="120" w:line="380" w:lineRule="exact"/>
        <w:ind w:left="547" w:hanging="547"/>
        <w:jc w:val="thaiDistribute"/>
        <w:rPr>
          <w:rFonts w:ascii="Arial" w:hAnsi="Arial"/>
          <w:sz w:val="22"/>
          <w:szCs w:val="22"/>
        </w:rPr>
      </w:pPr>
      <w:r w:rsidRPr="007222F3">
        <w:rPr>
          <w:rFonts w:ascii="Arial" w:hAnsi="Arial"/>
          <w:sz w:val="22"/>
          <w:szCs w:val="22"/>
        </w:rPr>
        <w:tab/>
        <w:t>Details of the warrant of the Company are as follows:</w:t>
      </w:r>
    </w:p>
    <w:tbl>
      <w:tblPr>
        <w:tblW w:w="9792" w:type="dxa"/>
        <w:tblInd w:w="18" w:type="dxa"/>
        <w:tblLayout w:type="fixed"/>
        <w:tblLook w:val="0000" w:firstRow="0" w:lastRow="0" w:firstColumn="0" w:lastColumn="0" w:noHBand="0" w:noVBand="0"/>
      </w:tblPr>
      <w:tblGrid>
        <w:gridCol w:w="900"/>
        <w:gridCol w:w="990"/>
        <w:gridCol w:w="1440"/>
        <w:gridCol w:w="1314"/>
        <w:gridCol w:w="1206"/>
        <w:gridCol w:w="1314"/>
        <w:gridCol w:w="1314"/>
        <w:gridCol w:w="1314"/>
      </w:tblGrid>
      <w:tr w:rsidR="00B94438" w:rsidRPr="007222F3" w:rsidTr="00271798">
        <w:trPr>
          <w:trHeight w:val="252"/>
        </w:trPr>
        <w:tc>
          <w:tcPr>
            <w:tcW w:w="900" w:type="dxa"/>
          </w:tcPr>
          <w:p w:rsidR="00B94438" w:rsidRPr="00DB2EDB" w:rsidRDefault="00B94438" w:rsidP="00271798">
            <w:pPr>
              <w:tabs>
                <w:tab w:val="left" w:pos="360"/>
              </w:tabs>
              <w:spacing w:line="300" w:lineRule="exact"/>
              <w:jc w:val="center"/>
              <w:rPr>
                <w:rFonts w:ascii="Arial" w:hAnsi="Arial" w:cs="Arial"/>
                <w:sz w:val="14"/>
                <w:szCs w:val="14"/>
                <w:rtl/>
                <w:cs/>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206"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 xml:space="preserve">Number of </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tl/>
                <w:cs/>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Number of</w:t>
            </w:r>
          </w:p>
        </w:tc>
        <w:tc>
          <w:tcPr>
            <w:tcW w:w="1206"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Number of  </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warrants</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tl/>
                <w:cs/>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Exercise</w:t>
            </w: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ind w:right="-108"/>
              <w:jc w:val="center"/>
              <w:rPr>
                <w:rFonts w:ascii="Arial" w:hAnsi="Arial" w:cs="Arial"/>
                <w:sz w:val="14"/>
                <w:szCs w:val="14"/>
              </w:rPr>
            </w:pPr>
            <w:r w:rsidRPr="00DB2EDB">
              <w:rPr>
                <w:rFonts w:ascii="Arial" w:hAnsi="Arial" w:cs="Arial"/>
                <w:sz w:val="14"/>
                <w:szCs w:val="14"/>
              </w:rPr>
              <w:t>warrants</w:t>
            </w:r>
          </w:p>
        </w:tc>
        <w:tc>
          <w:tcPr>
            <w:tcW w:w="1206"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rtl/>
                <w:cs/>
              </w:rPr>
            </w:pPr>
            <w:r w:rsidRPr="00DB2EDB">
              <w:rPr>
                <w:rFonts w:ascii="Arial" w:hAnsi="Arial" w:cs="Arial"/>
                <w:sz w:val="14"/>
                <w:szCs w:val="14"/>
              </w:rPr>
              <w:t>warrants</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B94438" w:rsidRPr="00DB2EDB" w:rsidRDefault="00B94438" w:rsidP="00271798">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outstanding as at</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Type of</w:t>
            </w: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price per</w:t>
            </w:r>
          </w:p>
        </w:tc>
        <w:tc>
          <w:tcPr>
            <w:tcW w:w="1440" w:type="dxa"/>
          </w:tcPr>
          <w:p w:rsidR="00B94438" w:rsidRPr="00DB2EDB" w:rsidRDefault="00B94438" w:rsidP="00271798">
            <w:pPr>
              <w:tabs>
                <w:tab w:val="left" w:pos="360"/>
              </w:tabs>
              <w:spacing w:line="300" w:lineRule="exact"/>
              <w:ind w:left="-72" w:right="-108"/>
              <w:jc w:val="center"/>
              <w:rPr>
                <w:rFonts w:ascii="Arial" w:hAnsi="Arial" w:cs="Arial"/>
                <w:sz w:val="14"/>
                <w:szCs w:val="14"/>
                <w:rtl/>
                <w:cs/>
              </w:rPr>
            </w:pPr>
            <w:r w:rsidRPr="00DB2EDB">
              <w:rPr>
                <w:rFonts w:ascii="Arial" w:hAnsi="Arial" w:cs="Arial"/>
                <w:sz w:val="14"/>
                <w:szCs w:val="14"/>
              </w:rPr>
              <w:t>Exercise ratio</w:t>
            </w:r>
          </w:p>
        </w:tc>
        <w:tc>
          <w:tcPr>
            <w:tcW w:w="1314" w:type="dxa"/>
          </w:tcPr>
          <w:p w:rsidR="00B94438" w:rsidRPr="00DB2EDB" w:rsidRDefault="00B94438" w:rsidP="00271798">
            <w:pPr>
              <w:tabs>
                <w:tab w:val="left" w:pos="360"/>
              </w:tabs>
              <w:spacing w:line="300" w:lineRule="exact"/>
              <w:ind w:left="-108" w:right="-108"/>
              <w:jc w:val="center"/>
              <w:rPr>
                <w:rFonts w:ascii="Arial" w:hAnsi="Arial" w:cs="Arial"/>
                <w:sz w:val="14"/>
                <w:szCs w:val="14"/>
                <w:cs/>
              </w:rPr>
            </w:pPr>
            <w:r w:rsidRPr="00DB2EDB">
              <w:rPr>
                <w:rFonts w:ascii="Arial" w:hAnsi="Arial" w:cs="Arial"/>
                <w:sz w:val="14"/>
                <w:szCs w:val="14"/>
              </w:rPr>
              <w:t>outstanding as at</w:t>
            </w:r>
          </w:p>
        </w:tc>
        <w:tc>
          <w:tcPr>
            <w:tcW w:w="1206"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warrants issued</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exercised during</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warrants </w:t>
            </w:r>
            <w:r>
              <w:rPr>
                <w:rFonts w:ascii="Arial" w:hAnsi="Arial" w:cs="Arial"/>
                <w:sz w:val="14"/>
                <w:szCs w:val="14"/>
              </w:rPr>
              <w:t>expired</w:t>
            </w:r>
          </w:p>
        </w:tc>
        <w:tc>
          <w:tcPr>
            <w:tcW w:w="1314" w:type="dxa"/>
          </w:tcPr>
          <w:p w:rsidR="00B94438" w:rsidRPr="00DB2EDB" w:rsidRDefault="004363C1" w:rsidP="00271798">
            <w:pPr>
              <w:tabs>
                <w:tab w:val="left" w:pos="360"/>
              </w:tabs>
              <w:spacing w:line="300" w:lineRule="exact"/>
              <w:ind w:left="-152" w:right="-108"/>
              <w:jc w:val="center"/>
              <w:rPr>
                <w:rFonts w:ascii="Arial" w:hAnsi="Arial" w:cs="Arial"/>
                <w:sz w:val="14"/>
                <w:szCs w:val="14"/>
              </w:rPr>
            </w:pPr>
            <w:r>
              <w:rPr>
                <w:rFonts w:ascii="Arial" w:hAnsi="Arial" w:cs="Arial"/>
                <w:sz w:val="14"/>
                <w:szCs w:val="14"/>
              </w:rPr>
              <w:t>31 December</w:t>
            </w:r>
          </w:p>
        </w:tc>
      </w:tr>
      <w:tr w:rsidR="00B94438" w:rsidRPr="007222F3" w:rsidTr="00271798">
        <w:tc>
          <w:tcPr>
            <w:tcW w:w="900"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warrant</w:t>
            </w:r>
          </w:p>
        </w:tc>
        <w:tc>
          <w:tcPr>
            <w:tcW w:w="990"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tl/>
                <w:cs/>
              </w:rPr>
            </w:pPr>
            <w:r w:rsidRPr="00DB2EDB">
              <w:rPr>
                <w:rFonts w:ascii="Arial" w:hAnsi="Arial" w:cs="Arial"/>
                <w:sz w:val="14"/>
                <w:szCs w:val="14"/>
              </w:rPr>
              <w:t>share</w:t>
            </w:r>
          </w:p>
        </w:tc>
        <w:tc>
          <w:tcPr>
            <w:tcW w:w="1440"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per 1 warrant</w:t>
            </w:r>
          </w:p>
        </w:tc>
        <w:tc>
          <w:tcPr>
            <w:tcW w:w="1314" w:type="dxa"/>
          </w:tcPr>
          <w:p w:rsidR="00B94438" w:rsidRPr="00DB2EDB" w:rsidRDefault="00B94438" w:rsidP="00271798">
            <w:pPr>
              <w:pBdr>
                <w:bottom w:val="single" w:sz="4" w:space="1" w:color="auto"/>
              </w:pBdr>
              <w:tabs>
                <w:tab w:val="left" w:pos="360"/>
              </w:tabs>
              <w:spacing w:line="300" w:lineRule="exact"/>
              <w:ind w:left="-18"/>
              <w:jc w:val="center"/>
              <w:rPr>
                <w:rFonts w:ascii="Arial" w:hAnsi="Arial" w:cs="Arial"/>
                <w:sz w:val="14"/>
                <w:szCs w:val="14"/>
              </w:rPr>
            </w:pPr>
            <w:r w:rsidRPr="00DB2EDB">
              <w:rPr>
                <w:rFonts w:ascii="Arial" w:hAnsi="Arial" w:cs="Arial"/>
                <w:sz w:val="14"/>
                <w:szCs w:val="14"/>
              </w:rPr>
              <w:t xml:space="preserve">1 January </w:t>
            </w:r>
            <w:r w:rsidR="009F7571">
              <w:rPr>
                <w:rFonts w:ascii="Arial" w:hAnsi="Arial" w:cs="Arial"/>
                <w:sz w:val="14"/>
                <w:szCs w:val="14"/>
              </w:rPr>
              <w:t>2019</w:t>
            </w:r>
          </w:p>
        </w:tc>
        <w:tc>
          <w:tcPr>
            <w:tcW w:w="1206" w:type="dxa"/>
          </w:tcPr>
          <w:p w:rsidR="00B94438" w:rsidRPr="009354C5" w:rsidRDefault="00B94438" w:rsidP="009354C5">
            <w:pPr>
              <w:pBdr>
                <w:bottom w:val="single" w:sz="4" w:space="1" w:color="auto"/>
              </w:pBdr>
              <w:tabs>
                <w:tab w:val="left" w:pos="360"/>
              </w:tabs>
              <w:spacing w:line="300" w:lineRule="exact"/>
              <w:jc w:val="center"/>
              <w:rPr>
                <w:rFonts w:ascii="Arial" w:hAnsi="Arial" w:cs="Browallia New"/>
                <w:sz w:val="14"/>
                <w:szCs w:val="17"/>
              </w:rPr>
            </w:pPr>
            <w:r w:rsidRPr="00DB2EDB">
              <w:rPr>
                <w:rFonts w:ascii="Arial" w:hAnsi="Arial" w:cs="Arial"/>
                <w:sz w:val="14"/>
                <w:szCs w:val="14"/>
              </w:rPr>
              <w:t>during the</w:t>
            </w:r>
            <w:r w:rsidR="009354C5">
              <w:rPr>
                <w:rFonts w:ascii="Arial" w:hAnsi="Arial" w:cs="Arial"/>
                <w:sz w:val="14"/>
                <w:szCs w:val="14"/>
              </w:rPr>
              <w:t xml:space="preserve"> year</w:t>
            </w:r>
          </w:p>
        </w:tc>
        <w:tc>
          <w:tcPr>
            <w:tcW w:w="1314"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 xml:space="preserve">the </w:t>
            </w:r>
            <w:r w:rsidR="009354C5">
              <w:rPr>
                <w:rFonts w:ascii="Arial" w:hAnsi="Arial" w:cs="Arial"/>
                <w:sz w:val="14"/>
                <w:szCs w:val="14"/>
              </w:rPr>
              <w:t>year</w:t>
            </w:r>
          </w:p>
        </w:tc>
        <w:tc>
          <w:tcPr>
            <w:tcW w:w="1314"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during the </w:t>
            </w:r>
            <w:r w:rsidR="009354C5">
              <w:rPr>
                <w:rFonts w:ascii="Arial" w:hAnsi="Arial" w:cs="Arial"/>
                <w:sz w:val="14"/>
                <w:szCs w:val="14"/>
              </w:rPr>
              <w:t>year</w:t>
            </w:r>
          </w:p>
        </w:tc>
        <w:tc>
          <w:tcPr>
            <w:tcW w:w="1314" w:type="dxa"/>
          </w:tcPr>
          <w:p w:rsidR="00B94438" w:rsidRPr="00DB2EDB" w:rsidRDefault="009F7571" w:rsidP="00271798">
            <w:pPr>
              <w:pBdr>
                <w:bottom w:val="single" w:sz="4" w:space="1" w:color="auto"/>
              </w:pBdr>
              <w:tabs>
                <w:tab w:val="left" w:pos="360"/>
              </w:tabs>
              <w:spacing w:line="300" w:lineRule="exact"/>
              <w:ind w:left="-54" w:right="-62"/>
              <w:jc w:val="center"/>
              <w:rPr>
                <w:rFonts w:ascii="Arial" w:hAnsi="Arial" w:cs="Arial"/>
                <w:sz w:val="14"/>
                <w:szCs w:val="14"/>
                <w:cs/>
              </w:rPr>
            </w:pPr>
            <w:r>
              <w:rPr>
                <w:rFonts w:ascii="Arial" w:hAnsi="Arial" w:cs="Arial"/>
                <w:sz w:val="14"/>
                <w:szCs w:val="14"/>
              </w:rPr>
              <w:t>2019</w:t>
            </w:r>
          </w:p>
        </w:tc>
      </w:tr>
      <w:tr w:rsidR="00B94438" w:rsidRPr="007222F3" w:rsidTr="00271798">
        <w:tc>
          <w:tcPr>
            <w:tcW w:w="900" w:type="dxa"/>
          </w:tcPr>
          <w:p w:rsidR="00B94438" w:rsidRPr="00DB2EDB" w:rsidRDefault="00B94438" w:rsidP="00271798">
            <w:pPr>
              <w:tabs>
                <w:tab w:val="left" w:pos="360"/>
              </w:tabs>
              <w:spacing w:line="300" w:lineRule="exact"/>
              <w:jc w:val="both"/>
              <w:rPr>
                <w:rFonts w:ascii="Arial" w:hAnsi="Arial" w:cs="Arial"/>
                <w:sz w:val="14"/>
                <w:szCs w:val="14"/>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Baht</w:t>
            </w:r>
            <w:r w:rsidRPr="00DB2EDB">
              <w:rPr>
                <w:rFonts w:ascii="Arial" w:hAnsi="Arial" w:cs="Arial"/>
                <w:sz w:val="14"/>
                <w:szCs w:val="14"/>
                <w:cs/>
              </w:rPr>
              <w:t>)</w:t>
            </w: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206"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B94438" w:rsidRPr="00DB2EDB" w:rsidRDefault="00B94438" w:rsidP="00271798">
            <w:pPr>
              <w:spacing w:line="300" w:lineRule="exact"/>
              <w:jc w:val="center"/>
              <w:rPr>
                <w:rFonts w:ascii="Arial" w:hAnsi="Arial" w:cs="Arial"/>
                <w:sz w:val="14"/>
                <w:szCs w:val="14"/>
                <w:cs/>
              </w:rPr>
            </w:pPr>
            <w:r>
              <w:rPr>
                <w:rFonts w:ascii="Arial" w:hAnsi="Arial" w:cs="Arial"/>
                <w:sz w:val="14"/>
                <w:szCs w:val="14"/>
              </w:rPr>
              <w:t>(Units)</w:t>
            </w:r>
          </w:p>
        </w:tc>
        <w:tc>
          <w:tcPr>
            <w:tcW w:w="1314"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Pr>
            </w:pPr>
            <w:r>
              <w:rPr>
                <w:rFonts w:ascii="Arial" w:hAnsi="Arial" w:cs="Arial"/>
                <w:sz w:val="14"/>
                <w:szCs w:val="14"/>
              </w:rPr>
              <w:t>NCL-W3</w:t>
            </w:r>
          </w:p>
        </w:tc>
        <w:tc>
          <w:tcPr>
            <w:tcW w:w="990" w:type="dxa"/>
          </w:tcPr>
          <w:p w:rsidR="00B94438" w:rsidRPr="00DB2EDB" w:rsidRDefault="00B94438" w:rsidP="001B0C1E">
            <w:pPr>
              <w:tabs>
                <w:tab w:val="decimal" w:pos="330"/>
              </w:tabs>
              <w:spacing w:line="300" w:lineRule="exact"/>
              <w:rPr>
                <w:rFonts w:ascii="Arial" w:hAnsi="Arial" w:cs="Arial"/>
                <w:sz w:val="14"/>
                <w:szCs w:val="14"/>
              </w:rPr>
            </w:pPr>
            <w:r>
              <w:rPr>
                <w:rFonts w:ascii="Arial" w:hAnsi="Arial" w:cs="Arial"/>
                <w:sz w:val="14"/>
                <w:szCs w:val="14"/>
              </w:rPr>
              <w:t>2.400</w:t>
            </w:r>
          </w:p>
        </w:tc>
        <w:tc>
          <w:tcPr>
            <w:tcW w:w="1440" w:type="dxa"/>
          </w:tcPr>
          <w:p w:rsidR="00B94438" w:rsidRPr="00DB2EDB" w:rsidRDefault="00B94438" w:rsidP="00271798">
            <w:pPr>
              <w:spacing w:line="300" w:lineRule="exact"/>
              <w:ind w:left="72" w:right="-108" w:hanging="72"/>
              <w:rPr>
                <w:rFonts w:ascii="Arial" w:hAnsi="Arial" w:cs="Arial"/>
                <w:sz w:val="14"/>
                <w:szCs w:val="14"/>
                <w:cs/>
              </w:rPr>
            </w:pPr>
            <w:r w:rsidRPr="00DB2EDB">
              <w:rPr>
                <w:rFonts w:ascii="Arial" w:hAnsi="Arial" w:cs="Arial"/>
                <w:sz w:val="14"/>
                <w:szCs w:val="14"/>
                <w:cs/>
              </w:rPr>
              <w:t>1</w:t>
            </w:r>
            <w:r>
              <w:rPr>
                <w:rFonts w:ascii="Arial" w:hAnsi="Arial" w:cs="Arial"/>
                <w:sz w:val="14"/>
                <w:szCs w:val="14"/>
              </w:rPr>
              <w:t>.50</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B94438" w:rsidRDefault="00F44492" w:rsidP="001B0C1E">
            <w:pPr>
              <w:tabs>
                <w:tab w:val="decimal" w:pos="870"/>
              </w:tabs>
              <w:spacing w:line="300" w:lineRule="exact"/>
              <w:jc w:val="both"/>
              <w:rPr>
                <w:rFonts w:ascii="Arial" w:hAnsi="Arial" w:cs="Arial"/>
                <w:sz w:val="14"/>
                <w:szCs w:val="14"/>
              </w:rPr>
            </w:pPr>
            <w:r>
              <w:rPr>
                <w:rFonts w:ascii="Arial" w:hAnsi="Arial" w:cs="Arial"/>
                <w:sz w:val="14"/>
                <w:szCs w:val="14"/>
              </w:rPr>
              <w:t>64,877,441</w:t>
            </w:r>
          </w:p>
        </w:tc>
        <w:tc>
          <w:tcPr>
            <w:tcW w:w="1206" w:type="dxa"/>
          </w:tcPr>
          <w:p w:rsidR="00B94438" w:rsidRDefault="00F44492" w:rsidP="001B0C1E">
            <w:pPr>
              <w:tabs>
                <w:tab w:val="decimal" w:pos="720"/>
              </w:tabs>
              <w:spacing w:line="300" w:lineRule="exact"/>
              <w:jc w:val="both"/>
              <w:rPr>
                <w:rFonts w:ascii="Arial" w:hAnsi="Arial" w:cs="Arial"/>
                <w:sz w:val="14"/>
                <w:szCs w:val="14"/>
              </w:rPr>
            </w:pPr>
            <w:r>
              <w:rPr>
                <w:rFonts w:ascii="Arial" w:hAnsi="Arial" w:cs="Arial"/>
                <w:sz w:val="14"/>
                <w:szCs w:val="14"/>
              </w:rPr>
              <w:t>-</w:t>
            </w:r>
          </w:p>
        </w:tc>
        <w:tc>
          <w:tcPr>
            <w:tcW w:w="1314" w:type="dxa"/>
          </w:tcPr>
          <w:p w:rsidR="00B94438" w:rsidRDefault="00F44492" w:rsidP="001B0C1E">
            <w:pPr>
              <w:tabs>
                <w:tab w:val="decimal" w:pos="870"/>
              </w:tabs>
              <w:spacing w:line="300" w:lineRule="exact"/>
              <w:jc w:val="both"/>
              <w:rPr>
                <w:rFonts w:ascii="Arial" w:hAnsi="Arial" w:cs="Arial"/>
                <w:sz w:val="14"/>
                <w:szCs w:val="14"/>
              </w:rPr>
            </w:pPr>
            <w:r>
              <w:rPr>
                <w:rFonts w:ascii="Arial" w:hAnsi="Arial" w:cs="Arial"/>
                <w:sz w:val="14"/>
                <w:szCs w:val="14"/>
              </w:rPr>
              <w:t>(85)</w:t>
            </w:r>
          </w:p>
        </w:tc>
        <w:tc>
          <w:tcPr>
            <w:tcW w:w="1314" w:type="dxa"/>
          </w:tcPr>
          <w:p w:rsidR="00B94438" w:rsidRDefault="00F44492" w:rsidP="001B0C1E">
            <w:pPr>
              <w:tabs>
                <w:tab w:val="decimal" w:pos="900"/>
              </w:tabs>
              <w:spacing w:line="300" w:lineRule="exact"/>
              <w:jc w:val="both"/>
              <w:rPr>
                <w:rFonts w:ascii="Arial" w:hAnsi="Arial" w:cs="Arial"/>
                <w:sz w:val="14"/>
                <w:szCs w:val="14"/>
              </w:rPr>
            </w:pPr>
            <w:r>
              <w:rPr>
                <w:rFonts w:ascii="Arial" w:hAnsi="Arial" w:cs="Arial"/>
                <w:sz w:val="14"/>
                <w:szCs w:val="14"/>
              </w:rPr>
              <w:t>(64,877,356)</w:t>
            </w:r>
          </w:p>
        </w:tc>
        <w:tc>
          <w:tcPr>
            <w:tcW w:w="1314" w:type="dxa"/>
          </w:tcPr>
          <w:p w:rsidR="00B94438" w:rsidRDefault="00F44492" w:rsidP="00271798">
            <w:pPr>
              <w:tabs>
                <w:tab w:val="decimal" w:pos="1062"/>
              </w:tabs>
              <w:spacing w:line="300" w:lineRule="exact"/>
              <w:jc w:val="both"/>
              <w:rPr>
                <w:rFonts w:ascii="Arial" w:hAnsi="Arial" w:cs="Arial"/>
                <w:sz w:val="14"/>
                <w:szCs w:val="14"/>
              </w:rPr>
            </w:pPr>
            <w:r>
              <w:rPr>
                <w:rFonts w:ascii="Arial" w:hAnsi="Arial" w:cs="Arial"/>
                <w:sz w:val="14"/>
                <w:szCs w:val="14"/>
              </w:rPr>
              <w:t>-</w:t>
            </w:r>
          </w:p>
        </w:tc>
      </w:tr>
    </w:tbl>
    <w:p w:rsidR="00C33D23" w:rsidRPr="007222F3" w:rsidRDefault="007974F6" w:rsidP="00C33D23">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8E43B0">
        <w:rPr>
          <w:rFonts w:ascii="Arial" w:hAnsi="Arial"/>
          <w:b/>
          <w:bCs/>
          <w:sz w:val="22"/>
          <w:szCs w:val="22"/>
        </w:rPr>
        <w:t>8</w:t>
      </w:r>
      <w:r w:rsidR="00C33D23">
        <w:rPr>
          <w:rFonts w:ascii="Arial" w:hAnsi="Arial"/>
          <w:b/>
          <w:bCs/>
          <w:sz w:val="22"/>
          <w:szCs w:val="22"/>
        </w:rPr>
        <w:t>.</w:t>
      </w:r>
      <w:r w:rsidR="00C33D23">
        <w:rPr>
          <w:rFonts w:ascii="Arial" w:hAnsi="Arial"/>
          <w:b/>
          <w:bCs/>
          <w:sz w:val="22"/>
          <w:szCs w:val="22"/>
        </w:rPr>
        <w:tab/>
        <w:t>Statutory reserve</w:t>
      </w:r>
    </w:p>
    <w:p w:rsidR="00C33D23" w:rsidRPr="008F1613" w:rsidRDefault="00C33D23" w:rsidP="00C33D23">
      <w:pPr>
        <w:spacing w:before="120" w:after="120" w:line="360" w:lineRule="exact"/>
        <w:ind w:left="540"/>
        <w:jc w:val="thaiDistribute"/>
        <w:rPr>
          <w:rFonts w:ascii="Arial" w:hAnsi="Arial"/>
          <w:sz w:val="22"/>
          <w:szCs w:val="22"/>
        </w:rPr>
      </w:pPr>
      <w:r w:rsidRPr="008F161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w:t>
      </w:r>
      <w:r w:rsidR="005D59C5">
        <w:rPr>
          <w:rFonts w:ascii="Arial" w:hAnsi="Arial"/>
          <w:sz w:val="22"/>
          <w:szCs w:val="22"/>
        </w:rPr>
        <w:t>ble for dividend distribution.</w:t>
      </w:r>
      <w:r w:rsidR="003714DE">
        <w:rPr>
          <w:rFonts w:ascii="Arial" w:hAnsi="Arial"/>
          <w:sz w:val="22"/>
          <w:szCs w:val="22"/>
        </w:rPr>
        <w:t xml:space="preserve">                    </w:t>
      </w:r>
      <w:r w:rsidR="009354C5">
        <w:rPr>
          <w:rFonts w:ascii="Arial" w:hAnsi="Arial"/>
          <w:sz w:val="22"/>
          <w:szCs w:val="22"/>
        </w:rPr>
        <w:t>In</w:t>
      </w:r>
      <w:r w:rsidR="003714DE">
        <w:rPr>
          <w:rFonts w:ascii="Arial" w:hAnsi="Arial"/>
          <w:sz w:val="22"/>
          <w:szCs w:val="22"/>
        </w:rPr>
        <w:t xml:space="preserve"> </w:t>
      </w:r>
      <w:r w:rsidR="009F7571">
        <w:rPr>
          <w:rFonts w:ascii="Arial" w:hAnsi="Arial"/>
          <w:sz w:val="22"/>
          <w:szCs w:val="22"/>
        </w:rPr>
        <w:t>2019</w:t>
      </w:r>
      <w:r w:rsidR="003714DE">
        <w:rPr>
          <w:rFonts w:ascii="Arial" w:hAnsi="Arial"/>
          <w:sz w:val="22"/>
          <w:szCs w:val="22"/>
        </w:rPr>
        <w:t xml:space="preserve">, the Company set aside a statutory reserve amounting </w:t>
      </w:r>
      <w:r w:rsidR="009354C5">
        <w:rPr>
          <w:rFonts w:ascii="Arial" w:hAnsi="Arial"/>
          <w:sz w:val="22"/>
          <w:szCs w:val="22"/>
        </w:rPr>
        <w:t xml:space="preserve">to </w:t>
      </w:r>
      <w:r w:rsidR="003714DE">
        <w:rPr>
          <w:rFonts w:ascii="Arial" w:hAnsi="Arial"/>
          <w:sz w:val="22"/>
          <w:szCs w:val="22"/>
        </w:rPr>
        <w:t>Baht</w:t>
      </w:r>
      <w:r w:rsidR="00F44492">
        <w:rPr>
          <w:rFonts w:ascii="Arial" w:hAnsi="Arial"/>
          <w:sz w:val="22"/>
          <w:szCs w:val="22"/>
        </w:rPr>
        <w:t xml:space="preserve"> 320,222</w:t>
      </w:r>
      <w:r w:rsidR="003714DE">
        <w:rPr>
          <w:rFonts w:ascii="Arial" w:hAnsi="Arial"/>
          <w:sz w:val="22"/>
          <w:szCs w:val="22"/>
        </w:rPr>
        <w:t xml:space="preserve"> (201</w:t>
      </w:r>
      <w:r w:rsidR="00F44492">
        <w:rPr>
          <w:rFonts w:ascii="Arial" w:hAnsi="Arial"/>
          <w:sz w:val="22"/>
          <w:szCs w:val="22"/>
        </w:rPr>
        <w:t>8</w:t>
      </w:r>
      <w:r w:rsidR="003714DE">
        <w:rPr>
          <w:rFonts w:ascii="Arial" w:hAnsi="Arial"/>
          <w:sz w:val="22"/>
          <w:szCs w:val="22"/>
        </w:rPr>
        <w:t xml:space="preserve">: </w:t>
      </w:r>
      <w:r w:rsidR="00F44492">
        <w:rPr>
          <w:rFonts w:ascii="Arial" w:hAnsi="Arial"/>
          <w:sz w:val="22"/>
          <w:szCs w:val="22"/>
        </w:rPr>
        <w:t>Baht 227,089</w:t>
      </w:r>
      <w:r w:rsidR="003714DE">
        <w:rPr>
          <w:rFonts w:ascii="Arial" w:hAnsi="Arial"/>
          <w:sz w:val="22"/>
          <w:szCs w:val="22"/>
        </w:rPr>
        <w:t>).</w:t>
      </w:r>
    </w:p>
    <w:p w:rsidR="009F3B22" w:rsidRDefault="009F3B22">
      <w:pPr>
        <w:overflowPunct/>
        <w:autoSpaceDE/>
        <w:autoSpaceDN/>
        <w:adjustRightInd/>
        <w:textAlignment w:val="auto"/>
        <w:rPr>
          <w:rFonts w:ascii="Arial" w:hAnsi="Arial"/>
          <w:b/>
          <w:bCs/>
          <w:sz w:val="22"/>
          <w:szCs w:val="22"/>
        </w:rPr>
      </w:pPr>
      <w:r>
        <w:rPr>
          <w:rFonts w:ascii="Arial" w:hAnsi="Arial"/>
          <w:b/>
          <w:bCs/>
          <w:sz w:val="22"/>
          <w:szCs w:val="22"/>
        </w:rPr>
        <w:br w:type="page"/>
      </w:r>
    </w:p>
    <w:p w:rsidR="00C33D23" w:rsidRPr="007222F3" w:rsidRDefault="007974F6" w:rsidP="009F7571">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8E43B0">
        <w:rPr>
          <w:rFonts w:ascii="Arial" w:hAnsi="Arial"/>
          <w:b/>
          <w:bCs/>
          <w:sz w:val="22"/>
          <w:szCs w:val="22"/>
        </w:rPr>
        <w:t>9</w:t>
      </w:r>
      <w:r w:rsidR="00C33D23">
        <w:rPr>
          <w:rFonts w:ascii="Arial" w:hAnsi="Arial"/>
          <w:b/>
          <w:bCs/>
          <w:sz w:val="22"/>
          <w:szCs w:val="22"/>
        </w:rPr>
        <w:t>.</w:t>
      </w:r>
      <w:r w:rsidR="00C33D23">
        <w:rPr>
          <w:rFonts w:ascii="Arial" w:hAnsi="Arial"/>
          <w:b/>
          <w:bCs/>
          <w:sz w:val="22"/>
          <w:szCs w:val="22"/>
        </w:rPr>
        <w:tab/>
        <w:t>Expenses by nature</w:t>
      </w:r>
    </w:p>
    <w:p w:rsidR="00C33D23" w:rsidRDefault="00C33D23" w:rsidP="00C33D23">
      <w:pPr>
        <w:spacing w:before="120" w:after="120" w:line="360" w:lineRule="exact"/>
        <w:ind w:left="540"/>
        <w:jc w:val="thaiDistribute"/>
        <w:rPr>
          <w:rFonts w:ascii="Arial" w:hAnsi="Arial"/>
          <w:sz w:val="22"/>
          <w:szCs w:val="22"/>
        </w:rPr>
      </w:pPr>
      <w:r>
        <w:rPr>
          <w:rFonts w:ascii="Arial" w:hAnsi="Arial"/>
          <w:sz w:val="22"/>
          <w:szCs w:val="22"/>
        </w:rPr>
        <w:t>Significant expenses classified by nature are as follows:</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33D23" w:rsidRPr="00C33D23" w:rsidTr="001652A7">
        <w:tc>
          <w:tcPr>
            <w:tcW w:w="4392" w:type="dxa"/>
          </w:tcPr>
          <w:p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rsidR="00C33D23" w:rsidRPr="00C33D23" w:rsidRDefault="00C33D23" w:rsidP="009354C5">
            <w:pPr>
              <w:spacing w:line="360" w:lineRule="exact"/>
              <w:ind w:right="-43"/>
              <w:jc w:val="center"/>
              <w:rPr>
                <w:rFonts w:ascii="Arial" w:hAnsi="Arial" w:cs="Arial"/>
                <w:sz w:val="18"/>
                <w:szCs w:val="18"/>
                <w:cs/>
              </w:rPr>
            </w:pPr>
          </w:p>
        </w:tc>
        <w:tc>
          <w:tcPr>
            <w:tcW w:w="2340" w:type="dxa"/>
            <w:gridSpan w:val="2"/>
          </w:tcPr>
          <w:p w:rsidR="00C33D23" w:rsidRPr="00C33D23" w:rsidRDefault="00C33D23" w:rsidP="009354C5">
            <w:pPr>
              <w:spacing w:line="360" w:lineRule="exact"/>
              <w:ind w:right="-43"/>
              <w:jc w:val="right"/>
              <w:rPr>
                <w:rFonts w:ascii="Arial" w:hAnsi="Arial" w:cs="Arial"/>
                <w:sz w:val="18"/>
                <w:szCs w:val="18"/>
                <w:cs/>
              </w:rPr>
            </w:pPr>
            <w:r w:rsidRPr="00C33D23">
              <w:rPr>
                <w:rFonts w:ascii="Arial" w:hAnsi="Arial" w:cs="Arial"/>
                <w:sz w:val="18"/>
                <w:szCs w:val="18"/>
                <w:cs/>
              </w:rPr>
              <w:t>(</w:t>
            </w:r>
            <w:r w:rsidRPr="00C33D23">
              <w:rPr>
                <w:rFonts w:ascii="Arial" w:hAnsi="Arial" w:cs="Arial"/>
                <w:sz w:val="18"/>
                <w:szCs w:val="18"/>
              </w:rPr>
              <w:t>Unit: Thousand Baht</w:t>
            </w:r>
            <w:r w:rsidRPr="00C33D23">
              <w:rPr>
                <w:rFonts w:ascii="Arial" w:hAnsi="Arial" w:cs="Arial"/>
                <w:sz w:val="18"/>
                <w:szCs w:val="18"/>
                <w:cs/>
              </w:rPr>
              <w:t>)</w:t>
            </w:r>
          </w:p>
        </w:tc>
      </w:tr>
      <w:tr w:rsidR="00C33D23" w:rsidRPr="00C33D23" w:rsidTr="001652A7">
        <w:tc>
          <w:tcPr>
            <w:tcW w:w="4392" w:type="dxa"/>
          </w:tcPr>
          <w:p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rsidR="00C33D23" w:rsidRPr="00C33D23" w:rsidRDefault="00C33D23" w:rsidP="009354C5">
            <w:pPr>
              <w:pBdr>
                <w:bottom w:val="single" w:sz="4" w:space="1" w:color="auto"/>
              </w:pBdr>
              <w:spacing w:line="360" w:lineRule="exact"/>
              <w:ind w:right="-43"/>
              <w:jc w:val="center"/>
              <w:rPr>
                <w:rFonts w:ascii="Arial" w:hAnsi="Arial" w:cs="Arial"/>
                <w:sz w:val="18"/>
                <w:szCs w:val="18"/>
                <w:cs/>
              </w:rPr>
            </w:pPr>
            <w:r w:rsidRPr="00C33D23">
              <w:rPr>
                <w:rFonts w:ascii="Arial" w:hAnsi="Arial" w:cs="Arial"/>
                <w:sz w:val="18"/>
                <w:szCs w:val="18"/>
              </w:rPr>
              <w:t>Consolidated financial statements</w:t>
            </w:r>
          </w:p>
        </w:tc>
        <w:tc>
          <w:tcPr>
            <w:tcW w:w="2340" w:type="dxa"/>
            <w:gridSpan w:val="2"/>
          </w:tcPr>
          <w:p w:rsidR="00C33D23" w:rsidRPr="00C33D23"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Separate financial statements</w:t>
            </w:r>
          </w:p>
        </w:tc>
      </w:tr>
      <w:tr w:rsidR="00C33D23" w:rsidRPr="00C33D23" w:rsidTr="001652A7">
        <w:tc>
          <w:tcPr>
            <w:tcW w:w="4392" w:type="dxa"/>
          </w:tcPr>
          <w:p w:rsidR="00C33D23" w:rsidRPr="00C33D23" w:rsidRDefault="00C33D23" w:rsidP="009354C5">
            <w:pPr>
              <w:spacing w:line="360" w:lineRule="exact"/>
              <w:ind w:right="-43"/>
              <w:jc w:val="thaiDistribute"/>
              <w:rPr>
                <w:rFonts w:ascii="Arial" w:hAnsi="Arial" w:cs="Arial"/>
                <w:sz w:val="18"/>
                <w:szCs w:val="18"/>
              </w:rPr>
            </w:pPr>
          </w:p>
        </w:tc>
        <w:tc>
          <w:tcPr>
            <w:tcW w:w="1170" w:type="dxa"/>
          </w:tcPr>
          <w:p w:rsidR="00C33D23" w:rsidRPr="005D59C5" w:rsidRDefault="009F7571"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70" w:type="dxa"/>
          </w:tcPr>
          <w:p w:rsidR="00C33D23" w:rsidRPr="005D59C5" w:rsidRDefault="009F7571"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2018</w:t>
            </w:r>
          </w:p>
        </w:tc>
        <w:tc>
          <w:tcPr>
            <w:tcW w:w="1170" w:type="dxa"/>
          </w:tcPr>
          <w:p w:rsidR="00C33D23" w:rsidRPr="005D59C5" w:rsidRDefault="009F7571"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70" w:type="dxa"/>
          </w:tcPr>
          <w:p w:rsidR="00C33D23" w:rsidRPr="005D59C5" w:rsidRDefault="009F7571"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2018</w:t>
            </w:r>
          </w:p>
        </w:tc>
      </w:tr>
      <w:tr w:rsidR="00F44492" w:rsidRPr="00C33D23" w:rsidTr="001652A7">
        <w:tc>
          <w:tcPr>
            <w:tcW w:w="4392" w:type="dxa"/>
          </w:tcPr>
          <w:p w:rsidR="00F44492" w:rsidRPr="00C33D23" w:rsidRDefault="00F44492" w:rsidP="00F44492">
            <w:pPr>
              <w:spacing w:line="360" w:lineRule="exact"/>
              <w:ind w:right="-43"/>
              <w:jc w:val="thaiDistribute"/>
              <w:rPr>
                <w:rFonts w:ascii="Arial" w:hAnsi="Arial" w:cs="Arial"/>
                <w:sz w:val="18"/>
                <w:szCs w:val="18"/>
                <w:cs/>
              </w:rPr>
            </w:pPr>
            <w:r w:rsidRPr="00C33D23">
              <w:rPr>
                <w:rFonts w:ascii="Arial" w:hAnsi="Arial" w:cs="Arial"/>
                <w:sz w:val="18"/>
                <w:szCs w:val="18"/>
              </w:rPr>
              <w:t>Salaries and wages and other employee benefits</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131,798</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112,337</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67,243</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70,166</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Directors remuneration</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27,709</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30,842</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20,360</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19,419</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 xml:space="preserve">Depreciation and </w:t>
            </w:r>
            <w:proofErr w:type="spellStart"/>
            <w:r>
              <w:rPr>
                <w:rFonts w:ascii="Arial" w:hAnsi="Arial" w:cs="Arial"/>
                <w:sz w:val="18"/>
                <w:szCs w:val="18"/>
              </w:rPr>
              <w:t>amortisation</w:t>
            </w:r>
            <w:proofErr w:type="spellEnd"/>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23,976</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27,</w:t>
            </w:r>
            <w:r w:rsidR="00D63E9A">
              <w:rPr>
                <w:rFonts w:ascii="Arial" w:hAnsi="Arial" w:cs="Arial"/>
                <w:sz w:val="18"/>
                <w:szCs w:val="18"/>
              </w:rPr>
              <w:t>432</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5,9</w:t>
            </w:r>
            <w:r w:rsidR="008E43B0">
              <w:rPr>
                <w:rFonts w:ascii="Arial" w:hAnsi="Arial" w:cs="Arial"/>
                <w:sz w:val="18"/>
                <w:szCs w:val="18"/>
              </w:rPr>
              <w:t>4</w:t>
            </w:r>
            <w:r w:rsidRPr="00F44492">
              <w:rPr>
                <w:rFonts w:ascii="Arial" w:hAnsi="Arial" w:cs="Arial"/>
                <w:sz w:val="18"/>
                <w:szCs w:val="18"/>
              </w:rPr>
              <w:t>1</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4,747</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Air and sea freight</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799,407</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514,784</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466,211</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486,619</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Custom clearance</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7,054</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38,864</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5,786</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6,870</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Commission</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22,379</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49,827</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18,614</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44,713</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Transportation</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41,228</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52,076</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29,118</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31,433</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Expense for head trailer</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8,080</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4,567</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3,631</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901</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Service expense - Sea</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3,181</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12,780</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3,181</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4,830</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Rental and service</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23,026</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29,833</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15,594</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13,674</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Advertisement and sales promotion</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1,457</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496</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962</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344</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Travelling</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7,289</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6,956</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5,903</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5,003</w:t>
            </w:r>
          </w:p>
        </w:tc>
      </w:tr>
      <w:tr w:rsidR="00F44492" w:rsidRPr="00C33D23" w:rsidTr="001652A7">
        <w:tc>
          <w:tcPr>
            <w:tcW w:w="4392" w:type="dxa"/>
          </w:tcPr>
          <w:p w:rsidR="00F44492" w:rsidRPr="00C33D23" w:rsidRDefault="00F44492" w:rsidP="00F44492">
            <w:pPr>
              <w:spacing w:line="360" w:lineRule="exact"/>
              <w:rPr>
                <w:sz w:val="18"/>
                <w:szCs w:val="18"/>
              </w:rPr>
            </w:pPr>
            <w:r>
              <w:rPr>
                <w:rFonts w:ascii="Arial" w:hAnsi="Arial" w:cs="Arial"/>
                <w:sz w:val="18"/>
                <w:szCs w:val="18"/>
              </w:rPr>
              <w:t>Entertainment</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10,069</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8,797</w:t>
            </w:r>
          </w:p>
        </w:tc>
        <w:tc>
          <w:tcPr>
            <w:tcW w:w="1170" w:type="dxa"/>
          </w:tcPr>
          <w:p w:rsidR="00F44492" w:rsidRPr="00F44492" w:rsidRDefault="00F44492" w:rsidP="00F44492">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8,931</w:t>
            </w:r>
          </w:p>
        </w:tc>
        <w:tc>
          <w:tcPr>
            <w:tcW w:w="1170" w:type="dxa"/>
          </w:tcPr>
          <w:p w:rsidR="00F44492" w:rsidRPr="005F2B34" w:rsidRDefault="00F44492" w:rsidP="00F44492">
            <w:pPr>
              <w:tabs>
                <w:tab w:val="decimal" w:pos="792"/>
              </w:tabs>
              <w:spacing w:line="360" w:lineRule="exact"/>
              <w:ind w:right="-43"/>
              <w:jc w:val="thaiDistribute"/>
              <w:rPr>
                <w:rFonts w:ascii="Arial" w:hAnsi="Arial" w:cs="Arial"/>
                <w:sz w:val="18"/>
                <w:szCs w:val="18"/>
              </w:rPr>
            </w:pPr>
            <w:r w:rsidRPr="005F2B34">
              <w:rPr>
                <w:rFonts w:ascii="Arial" w:hAnsi="Arial" w:cs="Arial"/>
                <w:sz w:val="18"/>
                <w:szCs w:val="18"/>
              </w:rPr>
              <w:t>7,584</w:t>
            </w:r>
          </w:p>
        </w:tc>
      </w:tr>
    </w:tbl>
    <w:p w:rsidR="009C4DAA" w:rsidRPr="007222F3" w:rsidRDefault="008E43B0" w:rsidP="009C4DAA">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30</w:t>
      </w:r>
      <w:r w:rsidR="009C4DAA" w:rsidRPr="007222F3">
        <w:rPr>
          <w:rFonts w:ascii="Arial" w:hAnsi="Arial"/>
          <w:b/>
          <w:bCs/>
          <w:sz w:val="22"/>
          <w:szCs w:val="22"/>
        </w:rPr>
        <w:t>.</w:t>
      </w:r>
      <w:r w:rsidR="009C4DAA" w:rsidRPr="007222F3">
        <w:rPr>
          <w:rFonts w:ascii="Arial" w:hAnsi="Arial"/>
          <w:b/>
          <w:bCs/>
          <w:sz w:val="22"/>
          <w:szCs w:val="22"/>
        </w:rPr>
        <w:tab/>
        <w:t xml:space="preserve">Earnings </w:t>
      </w:r>
      <w:r w:rsidR="000F5903" w:rsidRPr="007222F3">
        <w:rPr>
          <w:rFonts w:ascii="Arial" w:hAnsi="Arial"/>
          <w:b/>
          <w:bCs/>
          <w:sz w:val="22"/>
          <w:szCs w:val="22"/>
        </w:rPr>
        <w:t xml:space="preserve">(loss) </w:t>
      </w:r>
      <w:r w:rsidR="009C4DAA" w:rsidRPr="007222F3">
        <w:rPr>
          <w:rFonts w:ascii="Arial" w:hAnsi="Arial"/>
          <w:b/>
          <w:bCs/>
          <w:sz w:val="22"/>
          <w:szCs w:val="22"/>
        </w:rPr>
        <w:t>per share</w:t>
      </w:r>
    </w:p>
    <w:p w:rsidR="00B31BC1" w:rsidRPr="007222F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Basic earnings</w:t>
      </w:r>
      <w:r w:rsidR="000F5903" w:rsidRPr="007222F3">
        <w:rPr>
          <w:rFonts w:ascii="Arial" w:hAnsi="Arial"/>
          <w:sz w:val="22"/>
          <w:szCs w:val="22"/>
        </w:rPr>
        <w:t xml:space="preserve"> (loss) </w:t>
      </w:r>
      <w:r w:rsidRPr="007222F3">
        <w:rPr>
          <w:rFonts w:ascii="Arial" w:hAnsi="Arial"/>
          <w:sz w:val="22"/>
          <w:szCs w:val="22"/>
        </w:rPr>
        <w:t>per share is calculated by dividing profit</w:t>
      </w:r>
      <w:r w:rsidR="000F5903"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Pr="007222F3">
        <w:rPr>
          <w:rFonts w:ascii="Arial" w:hAnsi="Arial"/>
          <w:sz w:val="22"/>
          <w:szCs w:val="22"/>
        </w:rPr>
        <w:t xml:space="preserve"> attributable to equity holders of the Company (excluding other comprehensive income) by the weighted average number of ordinary shares in issue during the </w:t>
      </w:r>
      <w:r w:rsidR="00C33D23">
        <w:rPr>
          <w:rFonts w:ascii="Arial" w:hAnsi="Arial"/>
          <w:sz w:val="22"/>
          <w:szCs w:val="22"/>
        </w:rPr>
        <w:t>year</w:t>
      </w:r>
      <w:r w:rsidRPr="007222F3">
        <w:rPr>
          <w:rFonts w:ascii="Arial" w:hAnsi="Arial"/>
          <w:sz w:val="22"/>
          <w:szCs w:val="22"/>
        </w:rPr>
        <w:t>.</w:t>
      </w:r>
    </w:p>
    <w:p w:rsidR="000F5903" w:rsidRPr="007222F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 xml:space="preserve">Diluted earnings </w:t>
      </w:r>
      <w:r w:rsidR="00A91F40" w:rsidRPr="007222F3">
        <w:rPr>
          <w:rFonts w:ascii="Arial" w:hAnsi="Arial"/>
          <w:sz w:val="22"/>
          <w:szCs w:val="22"/>
        </w:rPr>
        <w:t xml:space="preserve">(loss) </w:t>
      </w:r>
      <w:r w:rsidRPr="007222F3">
        <w:rPr>
          <w:rFonts w:ascii="Arial" w:hAnsi="Arial"/>
          <w:sz w:val="22"/>
          <w:szCs w:val="22"/>
        </w:rPr>
        <w:t>per share is calculated by dividing profit</w:t>
      </w:r>
      <w:r w:rsidR="00AA3ABF"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00C33D23" w:rsidRPr="007222F3">
        <w:rPr>
          <w:rFonts w:ascii="Arial" w:hAnsi="Arial"/>
          <w:sz w:val="22"/>
          <w:szCs w:val="22"/>
        </w:rPr>
        <w:t xml:space="preserve"> </w:t>
      </w:r>
      <w:r w:rsidRPr="007222F3">
        <w:rPr>
          <w:rFonts w:ascii="Arial" w:hAnsi="Arial"/>
          <w:sz w:val="22"/>
          <w:szCs w:val="22"/>
        </w:rPr>
        <w:t>attributable to equity</w:t>
      </w:r>
      <w:r w:rsidR="007D4760" w:rsidRPr="007222F3">
        <w:rPr>
          <w:rFonts w:ascii="Arial" w:hAnsi="Arial"/>
          <w:sz w:val="22"/>
          <w:szCs w:val="22"/>
        </w:rPr>
        <w:t xml:space="preserve"> holders of the Company (excluding other comprehensive income) by the weighted average number of ordinary shares in issue during the </w:t>
      </w:r>
      <w:r w:rsidR="00C33D23">
        <w:rPr>
          <w:rFonts w:ascii="Arial" w:hAnsi="Arial"/>
          <w:sz w:val="22"/>
          <w:szCs w:val="22"/>
        </w:rPr>
        <w:t>year</w:t>
      </w:r>
      <w:r w:rsidR="00C33D23" w:rsidRPr="007222F3">
        <w:rPr>
          <w:rFonts w:ascii="Arial" w:hAnsi="Arial"/>
          <w:sz w:val="22"/>
          <w:szCs w:val="22"/>
        </w:rPr>
        <w:t xml:space="preserve"> </w:t>
      </w:r>
      <w:r w:rsidR="007D4760" w:rsidRPr="007222F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C33D23">
        <w:rPr>
          <w:rFonts w:ascii="Arial" w:hAnsi="Arial"/>
          <w:sz w:val="22"/>
          <w:szCs w:val="22"/>
        </w:rPr>
        <w:t>year</w:t>
      </w:r>
      <w:r w:rsidR="00C33D23" w:rsidRPr="007222F3">
        <w:rPr>
          <w:rFonts w:ascii="Arial" w:hAnsi="Arial"/>
          <w:sz w:val="22"/>
          <w:szCs w:val="22"/>
        </w:rPr>
        <w:t xml:space="preserve"> </w:t>
      </w:r>
      <w:r w:rsidR="007D4760" w:rsidRPr="007222F3">
        <w:rPr>
          <w:rFonts w:ascii="Arial" w:hAnsi="Arial"/>
          <w:sz w:val="22"/>
          <w:szCs w:val="22"/>
        </w:rPr>
        <w:t xml:space="preserve">or on the date the potential ordinary shares were issued. </w:t>
      </w:r>
    </w:p>
    <w:p w:rsidR="00AB7F33" w:rsidRDefault="00AB7F33" w:rsidP="00C3768A">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br w:type="page"/>
      </w:r>
    </w:p>
    <w:p w:rsidR="009C4DAA" w:rsidRPr="007222F3" w:rsidRDefault="009C4DAA" w:rsidP="00C3768A">
      <w:pPr>
        <w:tabs>
          <w:tab w:val="left" w:pos="2160"/>
          <w:tab w:val="right" w:pos="7280"/>
          <w:tab w:val="right" w:pos="8540"/>
        </w:tabs>
        <w:spacing w:before="120" w:after="120" w:line="380" w:lineRule="exact"/>
        <w:ind w:left="547"/>
        <w:jc w:val="thaiDistribute"/>
        <w:rPr>
          <w:rFonts w:ascii="Arial" w:hAnsi="Arial"/>
          <w:sz w:val="22"/>
          <w:szCs w:val="22"/>
        </w:rPr>
      </w:pPr>
      <w:r w:rsidRPr="007222F3">
        <w:rPr>
          <w:rFonts w:ascii="Arial" w:hAnsi="Arial"/>
          <w:sz w:val="22"/>
          <w:szCs w:val="22"/>
        </w:rPr>
        <w:lastRenderedPageBreak/>
        <w:t>The following table sets forth the computation of basic earnings per share:</w:t>
      </w:r>
    </w:p>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9C4DAA" w:rsidRPr="007222F3" w:rsidTr="009F3B22">
        <w:trPr>
          <w:cantSplit/>
        </w:trPr>
        <w:tc>
          <w:tcPr>
            <w:tcW w:w="2790" w:type="dxa"/>
          </w:tcPr>
          <w:p w:rsidR="009C4DAA" w:rsidRPr="007222F3" w:rsidRDefault="009C4DAA" w:rsidP="007D4760">
            <w:pPr>
              <w:spacing w:line="300" w:lineRule="exact"/>
              <w:ind w:right="-108"/>
              <w:jc w:val="center"/>
              <w:rPr>
                <w:rFonts w:ascii="Arial" w:hAnsi="Arial" w:cs="Arial"/>
                <w:sz w:val="14"/>
                <w:szCs w:val="14"/>
              </w:rPr>
            </w:pPr>
          </w:p>
        </w:tc>
        <w:tc>
          <w:tcPr>
            <w:tcW w:w="6210" w:type="dxa"/>
            <w:gridSpan w:val="6"/>
          </w:tcPr>
          <w:p w:rsidR="009C4DAA" w:rsidRPr="007222F3" w:rsidRDefault="009C4DAA" w:rsidP="007D4760">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Consolidated financial statements</w:t>
            </w:r>
          </w:p>
        </w:tc>
      </w:tr>
      <w:tr w:rsidR="009C4DAA" w:rsidRPr="007222F3" w:rsidTr="009F3B22">
        <w:tc>
          <w:tcPr>
            <w:tcW w:w="2790" w:type="dxa"/>
          </w:tcPr>
          <w:p w:rsidR="009C4DAA" w:rsidRPr="007222F3" w:rsidRDefault="009C4DAA" w:rsidP="007D4760">
            <w:pPr>
              <w:spacing w:line="300" w:lineRule="exact"/>
              <w:ind w:right="-108"/>
              <w:jc w:val="center"/>
              <w:rPr>
                <w:rFonts w:ascii="Arial" w:hAnsi="Arial" w:cs="Arial"/>
                <w:sz w:val="14"/>
                <w:szCs w:val="14"/>
              </w:rPr>
            </w:pPr>
          </w:p>
        </w:tc>
        <w:tc>
          <w:tcPr>
            <w:tcW w:w="2070" w:type="dxa"/>
            <w:gridSpan w:val="2"/>
          </w:tcPr>
          <w:p w:rsidR="009C4DAA" w:rsidRPr="007222F3" w:rsidRDefault="009C4DAA" w:rsidP="007D4760">
            <w:pPr>
              <w:spacing w:line="300" w:lineRule="exact"/>
              <w:jc w:val="center"/>
              <w:rPr>
                <w:rFonts w:ascii="Arial" w:hAnsi="Arial" w:cs="Arial"/>
                <w:sz w:val="14"/>
                <w:szCs w:val="14"/>
              </w:rPr>
            </w:pPr>
          </w:p>
        </w:tc>
        <w:tc>
          <w:tcPr>
            <w:tcW w:w="2070" w:type="dxa"/>
            <w:gridSpan w:val="2"/>
          </w:tcPr>
          <w:p w:rsidR="009C4DAA" w:rsidRPr="007222F3" w:rsidRDefault="009C4DAA" w:rsidP="007D4760">
            <w:pPr>
              <w:spacing w:line="30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9C4DAA" w:rsidRPr="007222F3" w:rsidRDefault="007D4760" w:rsidP="008C6099">
            <w:pPr>
              <w:spacing w:line="300" w:lineRule="exact"/>
              <w:jc w:val="center"/>
              <w:rPr>
                <w:rFonts w:ascii="Arial" w:hAnsi="Arial" w:cs="Arial"/>
                <w:sz w:val="14"/>
                <w:szCs w:val="14"/>
              </w:rPr>
            </w:pPr>
            <w:r w:rsidRPr="007222F3">
              <w:rPr>
                <w:rFonts w:ascii="Arial" w:hAnsi="Arial" w:cs="Arial"/>
                <w:sz w:val="14"/>
                <w:szCs w:val="14"/>
              </w:rPr>
              <w:t xml:space="preserve"> </w:t>
            </w:r>
            <w:r w:rsidR="009C4DAA" w:rsidRPr="007222F3">
              <w:rPr>
                <w:rFonts w:ascii="Arial" w:hAnsi="Arial" w:cs="Arial"/>
                <w:sz w:val="14"/>
                <w:szCs w:val="14"/>
              </w:rPr>
              <w:t xml:space="preserve"> </w:t>
            </w:r>
          </w:p>
        </w:tc>
      </w:tr>
      <w:tr w:rsidR="009C4DAA" w:rsidRPr="007222F3" w:rsidTr="009F3B22">
        <w:tc>
          <w:tcPr>
            <w:tcW w:w="2790" w:type="dxa"/>
          </w:tcPr>
          <w:p w:rsidR="009C4DAA" w:rsidRPr="007222F3" w:rsidRDefault="009C4DAA" w:rsidP="007D4760">
            <w:pPr>
              <w:spacing w:line="300" w:lineRule="exact"/>
              <w:ind w:right="-108"/>
              <w:jc w:val="center"/>
              <w:rPr>
                <w:rFonts w:ascii="Arial" w:hAnsi="Arial" w:cs="Arial"/>
                <w:sz w:val="14"/>
                <w:szCs w:val="14"/>
              </w:rPr>
            </w:pPr>
          </w:p>
        </w:tc>
        <w:tc>
          <w:tcPr>
            <w:tcW w:w="2070" w:type="dxa"/>
            <w:gridSpan w:val="2"/>
          </w:tcPr>
          <w:p w:rsidR="009C4DAA" w:rsidRPr="007222F3" w:rsidRDefault="00F13014" w:rsidP="00C33D23">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009C4DAA" w:rsidRPr="007222F3">
              <w:rPr>
                <w:rFonts w:ascii="Arial" w:hAnsi="Arial" w:cs="Arial"/>
                <w:sz w:val="14"/>
                <w:szCs w:val="14"/>
              </w:rPr>
              <w:t xml:space="preserve">for the </w:t>
            </w:r>
            <w:r w:rsidR="00C33D23">
              <w:rPr>
                <w:rFonts w:ascii="Arial" w:hAnsi="Arial" w:cs="Arial"/>
                <w:sz w:val="14"/>
                <w:szCs w:val="14"/>
              </w:rPr>
              <w:t>year</w:t>
            </w:r>
          </w:p>
        </w:tc>
        <w:tc>
          <w:tcPr>
            <w:tcW w:w="2070" w:type="dxa"/>
            <w:gridSpan w:val="2"/>
          </w:tcPr>
          <w:p w:rsidR="009C4DAA" w:rsidRPr="007222F3" w:rsidRDefault="009C4DAA" w:rsidP="007D4760">
            <w:pPr>
              <w:pBdr>
                <w:bottom w:val="single" w:sz="4" w:space="1" w:color="auto"/>
              </w:pBdr>
              <w:spacing w:line="30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9C4DAA" w:rsidRPr="007222F3" w:rsidRDefault="00F13014" w:rsidP="007D4760">
            <w:pPr>
              <w:pBdr>
                <w:bottom w:val="single" w:sz="4" w:space="1" w:color="auto"/>
              </w:pBdr>
              <w:spacing w:line="300" w:lineRule="exact"/>
              <w:jc w:val="center"/>
              <w:rPr>
                <w:rFonts w:ascii="Arial" w:hAnsi="Arial" w:cs="Arial"/>
                <w:sz w:val="14"/>
                <w:szCs w:val="14"/>
              </w:rPr>
            </w:pPr>
            <w:r>
              <w:rPr>
                <w:rFonts w:ascii="Arial" w:hAnsi="Arial" w:cs="Arial"/>
                <w:sz w:val="14"/>
                <w:szCs w:val="14"/>
              </w:rPr>
              <w:t>Earnings</w:t>
            </w:r>
            <w:r w:rsidR="008C6099" w:rsidRPr="007222F3">
              <w:rPr>
                <w:rFonts w:ascii="Arial" w:hAnsi="Arial" w:cs="Arial"/>
                <w:sz w:val="14"/>
                <w:szCs w:val="14"/>
              </w:rPr>
              <w:t xml:space="preserve"> </w:t>
            </w:r>
            <w:r w:rsidR="009C4DAA" w:rsidRPr="007222F3">
              <w:rPr>
                <w:rFonts w:ascii="Arial" w:hAnsi="Arial" w:cs="Arial"/>
                <w:sz w:val="14"/>
                <w:szCs w:val="14"/>
              </w:rPr>
              <w:t>per share</w:t>
            </w:r>
          </w:p>
        </w:tc>
      </w:tr>
      <w:tr w:rsidR="009C4DAA" w:rsidRPr="007222F3" w:rsidTr="009F3B22">
        <w:tc>
          <w:tcPr>
            <w:tcW w:w="2790" w:type="dxa"/>
          </w:tcPr>
          <w:p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rsidR="009C4DAA" w:rsidRPr="007222F3" w:rsidRDefault="009F757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9C4DAA" w:rsidRPr="007222F3" w:rsidRDefault="009F757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2018</w:t>
            </w:r>
          </w:p>
        </w:tc>
        <w:tc>
          <w:tcPr>
            <w:tcW w:w="1035" w:type="dxa"/>
          </w:tcPr>
          <w:p w:rsidR="009C4DAA" w:rsidRPr="007222F3" w:rsidRDefault="009F757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9C4DAA" w:rsidRPr="007222F3" w:rsidRDefault="009F757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2018</w:t>
            </w:r>
          </w:p>
        </w:tc>
        <w:tc>
          <w:tcPr>
            <w:tcW w:w="1035" w:type="dxa"/>
          </w:tcPr>
          <w:p w:rsidR="009C4DAA" w:rsidRPr="007222F3" w:rsidRDefault="009F757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9C4DAA" w:rsidRPr="007222F3" w:rsidRDefault="009F757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2018</w:t>
            </w:r>
          </w:p>
        </w:tc>
      </w:tr>
      <w:tr w:rsidR="009C4DAA" w:rsidRPr="007222F3" w:rsidTr="009F3B22">
        <w:tc>
          <w:tcPr>
            <w:tcW w:w="2790" w:type="dxa"/>
          </w:tcPr>
          <w:p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jc w:val="center"/>
              <w:rPr>
                <w:rFonts w:ascii="Arial" w:hAnsi="Arial" w:cs="Arial"/>
                <w:sz w:val="14"/>
                <w:szCs w:val="14"/>
              </w:rPr>
            </w:pPr>
            <w:r w:rsidRPr="007222F3">
              <w:rPr>
                <w:rFonts w:ascii="Arial" w:hAnsi="Arial" w:cs="Arial"/>
                <w:sz w:val="14"/>
                <w:szCs w:val="14"/>
              </w:rPr>
              <w:t>(Baht)</w:t>
            </w:r>
          </w:p>
        </w:tc>
        <w:tc>
          <w:tcPr>
            <w:tcW w:w="1035" w:type="dxa"/>
          </w:tcPr>
          <w:p w:rsidR="009C4DAA" w:rsidRPr="007222F3" w:rsidRDefault="009C4DAA" w:rsidP="007D4760">
            <w:pPr>
              <w:spacing w:line="300" w:lineRule="exact"/>
              <w:jc w:val="center"/>
              <w:rPr>
                <w:rFonts w:ascii="Arial" w:hAnsi="Arial" w:cs="Arial"/>
                <w:sz w:val="14"/>
                <w:szCs w:val="14"/>
              </w:rPr>
            </w:pPr>
            <w:r w:rsidRPr="007222F3">
              <w:rPr>
                <w:rFonts w:ascii="Arial" w:hAnsi="Arial" w:cs="Arial"/>
                <w:sz w:val="14"/>
                <w:szCs w:val="14"/>
              </w:rPr>
              <w:t>(Baht)</w:t>
            </w:r>
          </w:p>
        </w:tc>
      </w:tr>
      <w:tr w:rsidR="009C4DAA" w:rsidRPr="007222F3" w:rsidTr="009F3B22">
        <w:tc>
          <w:tcPr>
            <w:tcW w:w="2790" w:type="dxa"/>
          </w:tcPr>
          <w:p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9C4DAA" w:rsidRPr="007222F3" w:rsidRDefault="009C4DAA" w:rsidP="007D4760">
            <w:pPr>
              <w:spacing w:line="300" w:lineRule="exact"/>
              <w:jc w:val="center"/>
              <w:rPr>
                <w:rFonts w:ascii="Arial" w:hAnsi="Arial" w:cs="Arial"/>
                <w:sz w:val="14"/>
                <w:szCs w:val="14"/>
              </w:rPr>
            </w:pPr>
          </w:p>
        </w:tc>
        <w:tc>
          <w:tcPr>
            <w:tcW w:w="1035" w:type="dxa"/>
          </w:tcPr>
          <w:p w:rsidR="009C4DAA" w:rsidRPr="007222F3" w:rsidRDefault="009C4DAA" w:rsidP="007D4760">
            <w:pPr>
              <w:spacing w:line="300" w:lineRule="exact"/>
              <w:jc w:val="center"/>
              <w:rPr>
                <w:rFonts w:ascii="Arial" w:hAnsi="Arial" w:cs="Arial"/>
                <w:sz w:val="14"/>
                <w:szCs w:val="14"/>
                <w:rtl/>
                <w:cs/>
                <w:lang w:val="en-GB"/>
              </w:rPr>
            </w:pPr>
          </w:p>
        </w:tc>
      </w:tr>
      <w:tr w:rsidR="009C4DAA" w:rsidRPr="007222F3" w:rsidTr="009F3B22">
        <w:tc>
          <w:tcPr>
            <w:tcW w:w="2790" w:type="dxa"/>
          </w:tcPr>
          <w:p w:rsidR="009C4DAA" w:rsidRPr="007222F3" w:rsidRDefault="009C4DAA" w:rsidP="00CC2340">
            <w:pPr>
              <w:spacing w:line="300" w:lineRule="exact"/>
              <w:ind w:right="-108"/>
              <w:jc w:val="both"/>
              <w:rPr>
                <w:rFonts w:ascii="Arial" w:hAnsi="Arial" w:cs="Arial"/>
                <w:b/>
                <w:bCs/>
                <w:sz w:val="14"/>
                <w:szCs w:val="14"/>
              </w:rPr>
            </w:pPr>
            <w:r w:rsidRPr="007222F3">
              <w:rPr>
                <w:rFonts w:ascii="Arial" w:hAnsi="Arial" w:cs="Arial"/>
                <w:b/>
                <w:bCs/>
                <w:sz w:val="14"/>
                <w:szCs w:val="14"/>
              </w:rPr>
              <w:t xml:space="preserve">Basic </w:t>
            </w:r>
            <w:r w:rsidR="00F13014">
              <w:rPr>
                <w:rFonts w:ascii="Arial" w:hAnsi="Arial" w:cs="Arial"/>
                <w:b/>
                <w:bCs/>
                <w:sz w:val="14"/>
                <w:szCs w:val="14"/>
              </w:rPr>
              <w:t xml:space="preserve">earnings </w:t>
            </w:r>
            <w:r w:rsidRPr="007222F3">
              <w:rPr>
                <w:rFonts w:ascii="Arial" w:hAnsi="Arial" w:cs="Arial"/>
                <w:b/>
                <w:bCs/>
                <w:sz w:val="14"/>
                <w:szCs w:val="14"/>
              </w:rPr>
              <w:t>per share</w:t>
            </w: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r>
      <w:tr w:rsidR="0075691A" w:rsidRPr="007222F3" w:rsidTr="009F3B22">
        <w:tblPrEx>
          <w:tblLook w:val="04A0" w:firstRow="1" w:lastRow="0" w:firstColumn="1" w:lastColumn="0" w:noHBand="0" w:noVBand="1"/>
        </w:tblPrEx>
        <w:tc>
          <w:tcPr>
            <w:tcW w:w="2790" w:type="dxa"/>
            <w:vAlign w:val="bottom"/>
            <w:hideMark/>
          </w:tcPr>
          <w:p w:rsidR="0075691A" w:rsidRDefault="0075691A" w:rsidP="0075691A">
            <w:pPr>
              <w:tabs>
                <w:tab w:val="left" w:pos="180"/>
              </w:tabs>
              <w:spacing w:line="300" w:lineRule="exact"/>
              <w:ind w:left="360" w:right="-180" w:hanging="360"/>
              <w:rPr>
                <w:rFonts w:ascii="Arial" w:hAnsi="Arial" w:cs="Arial"/>
                <w:sz w:val="14"/>
                <w:szCs w:val="14"/>
              </w:rPr>
            </w:pPr>
            <w:r>
              <w:rPr>
                <w:rFonts w:ascii="Arial" w:hAnsi="Arial" w:cs="Arial"/>
                <w:sz w:val="14"/>
                <w:szCs w:val="14"/>
              </w:rPr>
              <w:t xml:space="preserve">Profit </w:t>
            </w:r>
            <w:r w:rsidRPr="007222F3">
              <w:rPr>
                <w:rFonts w:ascii="Arial" w:hAnsi="Arial" w:cs="Arial"/>
                <w:sz w:val="14"/>
                <w:szCs w:val="14"/>
              </w:rPr>
              <w:t xml:space="preserve">attributable to equity holders </w:t>
            </w:r>
          </w:p>
          <w:p w:rsidR="0075691A" w:rsidRPr="007222F3" w:rsidRDefault="0075691A" w:rsidP="0075691A">
            <w:pPr>
              <w:tabs>
                <w:tab w:val="left" w:pos="180"/>
              </w:tabs>
              <w:spacing w:line="300" w:lineRule="exact"/>
              <w:ind w:left="360" w:right="-180" w:hanging="360"/>
              <w:rPr>
                <w:rFonts w:ascii="Arial" w:hAnsi="Arial" w:cs="Arial"/>
                <w:sz w:val="14"/>
                <w:szCs w:val="14"/>
                <w:lang w:val="en-GB"/>
              </w:rPr>
            </w:pP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rsidR="0075691A" w:rsidRPr="007222F3" w:rsidRDefault="00875FD1"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11,064</w:t>
            </w:r>
          </w:p>
        </w:tc>
        <w:tc>
          <w:tcPr>
            <w:tcW w:w="1035" w:type="dxa"/>
            <w:vAlign w:val="bottom"/>
          </w:tcPr>
          <w:p w:rsidR="0075691A" w:rsidRPr="007222F3" w:rsidRDefault="0075691A"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3,158</w:t>
            </w:r>
          </w:p>
        </w:tc>
        <w:tc>
          <w:tcPr>
            <w:tcW w:w="1035" w:type="dxa"/>
            <w:vAlign w:val="bottom"/>
          </w:tcPr>
          <w:p w:rsidR="0075691A" w:rsidRPr="007222F3" w:rsidRDefault="00F44492"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454,152</w:t>
            </w:r>
          </w:p>
        </w:tc>
        <w:tc>
          <w:tcPr>
            <w:tcW w:w="1035" w:type="dxa"/>
            <w:vAlign w:val="bottom"/>
          </w:tcPr>
          <w:p w:rsidR="0075691A" w:rsidRPr="007222F3" w:rsidRDefault="0075691A"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439,450</w:t>
            </w:r>
          </w:p>
        </w:tc>
        <w:tc>
          <w:tcPr>
            <w:tcW w:w="1035" w:type="dxa"/>
            <w:vAlign w:val="bottom"/>
          </w:tcPr>
          <w:p w:rsidR="0075691A" w:rsidRPr="007222F3" w:rsidRDefault="00875FD1"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0.024</w:t>
            </w:r>
          </w:p>
        </w:tc>
        <w:tc>
          <w:tcPr>
            <w:tcW w:w="1035" w:type="dxa"/>
            <w:vAlign w:val="bottom"/>
          </w:tcPr>
          <w:p w:rsidR="0075691A" w:rsidRPr="007222F3" w:rsidRDefault="0075691A"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0.007</w:t>
            </w:r>
          </w:p>
        </w:tc>
      </w:tr>
      <w:tr w:rsidR="0075691A" w:rsidRPr="007222F3" w:rsidTr="009F3B22">
        <w:trPr>
          <w:cantSplit/>
        </w:trPr>
        <w:tc>
          <w:tcPr>
            <w:tcW w:w="2790" w:type="dxa"/>
          </w:tcPr>
          <w:p w:rsidR="0075691A" w:rsidRPr="007222F3" w:rsidRDefault="0075691A" w:rsidP="0075691A">
            <w:pPr>
              <w:spacing w:before="120" w:line="300" w:lineRule="exact"/>
              <w:ind w:right="-108"/>
              <w:jc w:val="center"/>
              <w:rPr>
                <w:rFonts w:ascii="Arial" w:hAnsi="Arial" w:cs="Arial"/>
                <w:sz w:val="14"/>
                <w:szCs w:val="14"/>
              </w:rPr>
            </w:pPr>
            <w:r w:rsidRPr="007222F3">
              <w:br w:type="page"/>
            </w:r>
            <w:r w:rsidRPr="007222F3">
              <w:br w:type="page"/>
            </w:r>
          </w:p>
        </w:tc>
        <w:tc>
          <w:tcPr>
            <w:tcW w:w="6210" w:type="dxa"/>
            <w:gridSpan w:val="6"/>
          </w:tcPr>
          <w:p w:rsidR="0075691A" w:rsidRPr="007222F3" w:rsidRDefault="0075691A" w:rsidP="0075691A">
            <w:pPr>
              <w:pBdr>
                <w:bottom w:val="single" w:sz="4" w:space="1" w:color="auto"/>
              </w:pBdr>
              <w:spacing w:before="120" w:line="300" w:lineRule="exact"/>
              <w:jc w:val="center"/>
              <w:rPr>
                <w:rFonts w:ascii="Arial" w:hAnsi="Arial" w:cs="Arial"/>
                <w:sz w:val="14"/>
                <w:szCs w:val="14"/>
              </w:rPr>
            </w:pPr>
            <w:r w:rsidRPr="007222F3">
              <w:rPr>
                <w:rFonts w:ascii="Arial" w:hAnsi="Arial" w:cs="Arial"/>
                <w:sz w:val="14"/>
                <w:szCs w:val="14"/>
              </w:rPr>
              <w:t>Separate financial statements</w:t>
            </w:r>
          </w:p>
        </w:tc>
      </w:tr>
      <w:tr w:rsidR="0075691A" w:rsidRPr="007222F3" w:rsidTr="009F3B22">
        <w:tc>
          <w:tcPr>
            <w:tcW w:w="2790" w:type="dxa"/>
          </w:tcPr>
          <w:p w:rsidR="0075691A" w:rsidRPr="007222F3" w:rsidRDefault="0075691A" w:rsidP="0075691A">
            <w:pPr>
              <w:spacing w:line="300" w:lineRule="exact"/>
              <w:ind w:right="-108"/>
              <w:jc w:val="center"/>
              <w:rPr>
                <w:rFonts w:ascii="Arial" w:hAnsi="Arial" w:cs="Arial"/>
                <w:sz w:val="14"/>
                <w:szCs w:val="14"/>
              </w:rPr>
            </w:pPr>
          </w:p>
        </w:tc>
        <w:tc>
          <w:tcPr>
            <w:tcW w:w="2070" w:type="dxa"/>
            <w:gridSpan w:val="2"/>
          </w:tcPr>
          <w:p w:rsidR="0075691A" w:rsidRPr="007222F3" w:rsidRDefault="0075691A" w:rsidP="0075691A">
            <w:pPr>
              <w:spacing w:line="300" w:lineRule="exact"/>
              <w:jc w:val="center"/>
              <w:rPr>
                <w:rFonts w:ascii="Arial" w:hAnsi="Arial" w:cs="Arial"/>
                <w:sz w:val="14"/>
                <w:szCs w:val="14"/>
              </w:rPr>
            </w:pPr>
          </w:p>
        </w:tc>
        <w:tc>
          <w:tcPr>
            <w:tcW w:w="2070" w:type="dxa"/>
            <w:gridSpan w:val="2"/>
          </w:tcPr>
          <w:p w:rsidR="0075691A" w:rsidRPr="007222F3" w:rsidRDefault="0075691A" w:rsidP="0075691A">
            <w:pPr>
              <w:spacing w:line="30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75691A" w:rsidRPr="007222F3" w:rsidRDefault="0075691A" w:rsidP="0075691A">
            <w:pPr>
              <w:spacing w:line="300" w:lineRule="exact"/>
              <w:jc w:val="center"/>
              <w:rPr>
                <w:rFonts w:ascii="Arial" w:hAnsi="Arial" w:cs="Arial"/>
                <w:sz w:val="14"/>
                <w:szCs w:val="14"/>
              </w:rPr>
            </w:pPr>
          </w:p>
        </w:tc>
      </w:tr>
      <w:tr w:rsidR="0075691A" w:rsidRPr="007222F3" w:rsidTr="009F3B22">
        <w:tc>
          <w:tcPr>
            <w:tcW w:w="2790" w:type="dxa"/>
          </w:tcPr>
          <w:p w:rsidR="0075691A" w:rsidRPr="007222F3" w:rsidRDefault="0075691A" w:rsidP="0075691A">
            <w:pPr>
              <w:spacing w:line="300" w:lineRule="exact"/>
              <w:ind w:right="-108"/>
              <w:jc w:val="center"/>
              <w:rPr>
                <w:rFonts w:ascii="Arial" w:hAnsi="Arial" w:cs="Arial"/>
                <w:sz w:val="14"/>
                <w:szCs w:val="14"/>
              </w:rPr>
            </w:pPr>
          </w:p>
        </w:tc>
        <w:tc>
          <w:tcPr>
            <w:tcW w:w="2070" w:type="dxa"/>
            <w:gridSpan w:val="2"/>
          </w:tcPr>
          <w:p w:rsidR="0075691A" w:rsidRPr="007222F3" w:rsidRDefault="0075691A" w:rsidP="0075691A">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 xml:space="preserve">Profit </w:t>
            </w:r>
            <w:r w:rsidR="001B0C1E">
              <w:rPr>
                <w:rFonts w:ascii="Arial" w:hAnsi="Arial" w:cs="Arial"/>
                <w:sz w:val="14"/>
                <w:szCs w:val="14"/>
              </w:rPr>
              <w:t xml:space="preserve">(loss) </w:t>
            </w:r>
            <w:r w:rsidRPr="007222F3">
              <w:rPr>
                <w:rFonts w:ascii="Arial" w:hAnsi="Arial" w:cs="Arial"/>
                <w:sz w:val="14"/>
                <w:szCs w:val="14"/>
              </w:rPr>
              <w:t xml:space="preserve">for the </w:t>
            </w:r>
            <w:r>
              <w:rPr>
                <w:rFonts w:ascii="Arial" w:hAnsi="Arial" w:cs="Arial"/>
                <w:sz w:val="14"/>
                <w:szCs w:val="14"/>
              </w:rPr>
              <w:t>year</w:t>
            </w:r>
          </w:p>
        </w:tc>
        <w:tc>
          <w:tcPr>
            <w:tcW w:w="2070" w:type="dxa"/>
            <w:gridSpan w:val="2"/>
          </w:tcPr>
          <w:p w:rsidR="0075691A" w:rsidRPr="007222F3" w:rsidRDefault="0075691A" w:rsidP="0075691A">
            <w:pPr>
              <w:pBdr>
                <w:bottom w:val="single" w:sz="4" w:space="1" w:color="auto"/>
              </w:pBdr>
              <w:spacing w:line="30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75691A" w:rsidRPr="007222F3" w:rsidRDefault="0075691A" w:rsidP="0075691A">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 xml:space="preserve">Earnings </w:t>
            </w:r>
            <w:r w:rsidR="001B0C1E">
              <w:rPr>
                <w:rFonts w:ascii="Arial" w:hAnsi="Arial" w:cs="Arial"/>
                <w:sz w:val="14"/>
                <w:szCs w:val="14"/>
              </w:rPr>
              <w:t xml:space="preserve">(loss) </w:t>
            </w:r>
            <w:r w:rsidRPr="007222F3">
              <w:rPr>
                <w:rFonts w:ascii="Arial" w:hAnsi="Arial" w:cs="Arial"/>
                <w:sz w:val="14"/>
                <w:szCs w:val="14"/>
              </w:rPr>
              <w:t>per share</w:t>
            </w:r>
          </w:p>
        </w:tc>
      </w:tr>
      <w:tr w:rsidR="0075691A" w:rsidRPr="007222F3" w:rsidTr="009F3B22">
        <w:tc>
          <w:tcPr>
            <w:tcW w:w="2790" w:type="dxa"/>
          </w:tcPr>
          <w:p w:rsidR="0075691A" w:rsidRPr="007222F3" w:rsidRDefault="0075691A" w:rsidP="0075691A">
            <w:pPr>
              <w:spacing w:line="300" w:lineRule="exact"/>
              <w:ind w:right="-108"/>
              <w:jc w:val="both"/>
              <w:rPr>
                <w:rFonts w:ascii="Arial" w:hAnsi="Arial" w:cs="Arial"/>
                <w:sz w:val="14"/>
                <w:szCs w:val="14"/>
                <w:rtl/>
                <w:cs/>
                <w:lang w:val="en-GB"/>
              </w:rPr>
            </w:pPr>
          </w:p>
        </w:tc>
        <w:tc>
          <w:tcPr>
            <w:tcW w:w="1035" w:type="dxa"/>
          </w:tcPr>
          <w:p w:rsidR="0075691A" w:rsidRPr="007222F3" w:rsidRDefault="0075691A" w:rsidP="0075691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75691A" w:rsidRPr="007222F3" w:rsidRDefault="0075691A" w:rsidP="0075691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2018</w:t>
            </w:r>
          </w:p>
        </w:tc>
        <w:tc>
          <w:tcPr>
            <w:tcW w:w="1035" w:type="dxa"/>
          </w:tcPr>
          <w:p w:rsidR="0075691A" w:rsidRPr="007222F3" w:rsidRDefault="0075691A" w:rsidP="0075691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75691A" w:rsidRPr="007222F3" w:rsidRDefault="0075691A" w:rsidP="0075691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2018</w:t>
            </w:r>
          </w:p>
        </w:tc>
        <w:tc>
          <w:tcPr>
            <w:tcW w:w="1035" w:type="dxa"/>
          </w:tcPr>
          <w:p w:rsidR="0075691A" w:rsidRPr="007222F3" w:rsidRDefault="0075691A" w:rsidP="0075691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75691A" w:rsidRPr="007222F3" w:rsidRDefault="0075691A" w:rsidP="0075691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2018</w:t>
            </w:r>
          </w:p>
        </w:tc>
      </w:tr>
      <w:tr w:rsidR="0075691A" w:rsidRPr="007222F3" w:rsidTr="009F3B22">
        <w:tc>
          <w:tcPr>
            <w:tcW w:w="2790" w:type="dxa"/>
          </w:tcPr>
          <w:p w:rsidR="0075691A" w:rsidRPr="007222F3" w:rsidRDefault="0075691A" w:rsidP="0075691A">
            <w:pPr>
              <w:spacing w:line="300" w:lineRule="exact"/>
              <w:ind w:right="-108"/>
              <w:jc w:val="both"/>
              <w:rPr>
                <w:rFonts w:ascii="Arial" w:hAnsi="Arial" w:cs="Arial"/>
                <w:sz w:val="14"/>
                <w:szCs w:val="14"/>
                <w:rtl/>
                <w:cs/>
                <w:lang w:val="en-GB"/>
              </w:rPr>
            </w:pP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75691A" w:rsidRPr="007222F3" w:rsidRDefault="0075691A" w:rsidP="0075691A">
            <w:pPr>
              <w:spacing w:line="300" w:lineRule="exact"/>
              <w:jc w:val="center"/>
              <w:rPr>
                <w:rFonts w:ascii="Arial" w:hAnsi="Arial" w:cs="Arial"/>
                <w:sz w:val="14"/>
                <w:szCs w:val="14"/>
              </w:rPr>
            </w:pPr>
            <w:r w:rsidRPr="007222F3">
              <w:rPr>
                <w:rFonts w:ascii="Arial" w:hAnsi="Arial" w:cs="Arial"/>
                <w:sz w:val="14"/>
                <w:szCs w:val="14"/>
              </w:rPr>
              <w:t>(Baht)</w:t>
            </w:r>
          </w:p>
        </w:tc>
        <w:tc>
          <w:tcPr>
            <w:tcW w:w="1035" w:type="dxa"/>
          </w:tcPr>
          <w:p w:rsidR="0075691A" w:rsidRPr="007222F3" w:rsidRDefault="0075691A" w:rsidP="0075691A">
            <w:pPr>
              <w:spacing w:line="300" w:lineRule="exact"/>
              <w:jc w:val="center"/>
              <w:rPr>
                <w:rFonts w:ascii="Arial" w:hAnsi="Arial" w:cs="Arial"/>
                <w:sz w:val="14"/>
                <w:szCs w:val="14"/>
              </w:rPr>
            </w:pPr>
            <w:r w:rsidRPr="007222F3">
              <w:rPr>
                <w:rFonts w:ascii="Arial" w:hAnsi="Arial" w:cs="Arial"/>
                <w:sz w:val="14"/>
                <w:szCs w:val="14"/>
              </w:rPr>
              <w:t>(Baht)</w:t>
            </w:r>
          </w:p>
        </w:tc>
      </w:tr>
      <w:tr w:rsidR="0075691A" w:rsidRPr="007222F3" w:rsidTr="009F3B22">
        <w:tc>
          <w:tcPr>
            <w:tcW w:w="2790" w:type="dxa"/>
          </w:tcPr>
          <w:p w:rsidR="0075691A" w:rsidRPr="007222F3" w:rsidRDefault="0075691A" w:rsidP="0075691A">
            <w:pPr>
              <w:spacing w:line="300" w:lineRule="exact"/>
              <w:ind w:right="-108"/>
              <w:jc w:val="both"/>
              <w:rPr>
                <w:rFonts w:ascii="Arial" w:hAnsi="Arial" w:cs="Arial"/>
                <w:sz w:val="14"/>
                <w:szCs w:val="14"/>
                <w:rtl/>
                <w:cs/>
                <w:lang w:val="en-GB"/>
              </w:rPr>
            </w:pP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75691A" w:rsidRPr="007222F3" w:rsidRDefault="0075691A" w:rsidP="0075691A">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75691A" w:rsidRPr="007222F3" w:rsidRDefault="0075691A" w:rsidP="0075691A">
            <w:pPr>
              <w:spacing w:line="300" w:lineRule="exact"/>
              <w:jc w:val="center"/>
              <w:rPr>
                <w:rFonts w:ascii="Arial" w:hAnsi="Arial" w:cs="Arial"/>
                <w:sz w:val="14"/>
                <w:szCs w:val="14"/>
              </w:rPr>
            </w:pPr>
          </w:p>
        </w:tc>
        <w:tc>
          <w:tcPr>
            <w:tcW w:w="1035" w:type="dxa"/>
          </w:tcPr>
          <w:p w:rsidR="0075691A" w:rsidRPr="007222F3" w:rsidRDefault="0075691A" w:rsidP="0075691A">
            <w:pPr>
              <w:spacing w:line="300" w:lineRule="exact"/>
              <w:jc w:val="center"/>
              <w:rPr>
                <w:rFonts w:ascii="Arial" w:hAnsi="Arial" w:cs="Arial"/>
                <w:sz w:val="14"/>
                <w:szCs w:val="14"/>
                <w:rtl/>
                <w:cs/>
                <w:lang w:val="en-GB"/>
              </w:rPr>
            </w:pPr>
          </w:p>
        </w:tc>
      </w:tr>
      <w:tr w:rsidR="0075691A" w:rsidRPr="007222F3" w:rsidTr="009F3B22">
        <w:tc>
          <w:tcPr>
            <w:tcW w:w="2790" w:type="dxa"/>
          </w:tcPr>
          <w:p w:rsidR="0075691A" w:rsidRPr="007222F3" w:rsidRDefault="0075691A" w:rsidP="0075691A">
            <w:pPr>
              <w:spacing w:line="300" w:lineRule="exact"/>
              <w:ind w:right="-108"/>
              <w:jc w:val="both"/>
              <w:rPr>
                <w:rFonts w:ascii="Arial" w:hAnsi="Arial" w:cs="Arial"/>
                <w:b/>
                <w:bCs/>
                <w:sz w:val="14"/>
                <w:szCs w:val="14"/>
              </w:rPr>
            </w:pPr>
            <w:r w:rsidRPr="007222F3">
              <w:rPr>
                <w:rFonts w:ascii="Arial" w:hAnsi="Arial" w:cs="Arial"/>
                <w:b/>
                <w:bCs/>
                <w:sz w:val="14"/>
                <w:szCs w:val="14"/>
              </w:rPr>
              <w:t>Basic earnings</w:t>
            </w:r>
            <w:r w:rsidR="001B0C1E">
              <w:rPr>
                <w:rFonts w:ascii="Arial" w:hAnsi="Arial" w:cs="Arial"/>
                <w:b/>
                <w:bCs/>
                <w:sz w:val="14"/>
                <w:szCs w:val="14"/>
              </w:rPr>
              <w:t xml:space="preserve"> (loss)</w:t>
            </w:r>
            <w:r w:rsidRPr="007222F3">
              <w:rPr>
                <w:rFonts w:ascii="Arial" w:hAnsi="Arial" w:cs="Arial"/>
                <w:b/>
                <w:bCs/>
                <w:sz w:val="14"/>
                <w:szCs w:val="14"/>
              </w:rPr>
              <w:t xml:space="preserve"> per share</w:t>
            </w:r>
          </w:p>
        </w:tc>
        <w:tc>
          <w:tcPr>
            <w:tcW w:w="1035" w:type="dxa"/>
          </w:tcPr>
          <w:p w:rsidR="0075691A" w:rsidRPr="007222F3" w:rsidRDefault="0075691A" w:rsidP="0075691A">
            <w:pPr>
              <w:spacing w:line="300" w:lineRule="exact"/>
              <w:jc w:val="both"/>
              <w:rPr>
                <w:rFonts w:ascii="Arial" w:hAnsi="Arial" w:cs="Arial"/>
                <w:sz w:val="14"/>
                <w:szCs w:val="14"/>
                <w:rtl/>
                <w:cs/>
                <w:lang w:val="en-GB"/>
              </w:rPr>
            </w:pPr>
          </w:p>
        </w:tc>
        <w:tc>
          <w:tcPr>
            <w:tcW w:w="1035" w:type="dxa"/>
          </w:tcPr>
          <w:p w:rsidR="0075691A" w:rsidRPr="007222F3" w:rsidRDefault="0075691A" w:rsidP="0075691A">
            <w:pPr>
              <w:spacing w:line="300" w:lineRule="exact"/>
              <w:jc w:val="both"/>
              <w:rPr>
                <w:rFonts w:ascii="Arial" w:hAnsi="Arial" w:cs="Arial"/>
                <w:sz w:val="14"/>
                <w:szCs w:val="14"/>
                <w:rtl/>
                <w:cs/>
                <w:lang w:val="en-GB"/>
              </w:rPr>
            </w:pPr>
          </w:p>
        </w:tc>
        <w:tc>
          <w:tcPr>
            <w:tcW w:w="1035" w:type="dxa"/>
          </w:tcPr>
          <w:p w:rsidR="0075691A" w:rsidRPr="007222F3" w:rsidRDefault="0075691A" w:rsidP="0075691A">
            <w:pPr>
              <w:spacing w:line="300" w:lineRule="exact"/>
              <w:jc w:val="both"/>
              <w:rPr>
                <w:rFonts w:ascii="Arial" w:hAnsi="Arial" w:cs="Arial"/>
                <w:sz w:val="14"/>
                <w:szCs w:val="14"/>
                <w:rtl/>
                <w:cs/>
                <w:lang w:val="en-GB"/>
              </w:rPr>
            </w:pPr>
          </w:p>
        </w:tc>
        <w:tc>
          <w:tcPr>
            <w:tcW w:w="1035" w:type="dxa"/>
          </w:tcPr>
          <w:p w:rsidR="0075691A" w:rsidRPr="007222F3" w:rsidRDefault="0075691A" w:rsidP="0075691A">
            <w:pPr>
              <w:spacing w:line="300" w:lineRule="exact"/>
              <w:jc w:val="both"/>
              <w:rPr>
                <w:rFonts w:ascii="Arial" w:hAnsi="Arial" w:cs="Arial"/>
                <w:sz w:val="14"/>
                <w:szCs w:val="14"/>
                <w:rtl/>
                <w:cs/>
                <w:lang w:val="en-GB"/>
              </w:rPr>
            </w:pPr>
          </w:p>
        </w:tc>
        <w:tc>
          <w:tcPr>
            <w:tcW w:w="1035" w:type="dxa"/>
          </w:tcPr>
          <w:p w:rsidR="0075691A" w:rsidRPr="007222F3" w:rsidRDefault="0075691A" w:rsidP="0075691A">
            <w:pPr>
              <w:spacing w:line="300" w:lineRule="exact"/>
              <w:jc w:val="both"/>
              <w:rPr>
                <w:rFonts w:ascii="Arial" w:hAnsi="Arial" w:cs="Arial"/>
                <w:sz w:val="14"/>
                <w:szCs w:val="14"/>
                <w:rtl/>
                <w:cs/>
                <w:lang w:val="en-GB"/>
              </w:rPr>
            </w:pPr>
          </w:p>
        </w:tc>
        <w:tc>
          <w:tcPr>
            <w:tcW w:w="1035" w:type="dxa"/>
          </w:tcPr>
          <w:p w:rsidR="0075691A" w:rsidRPr="007222F3" w:rsidRDefault="0075691A" w:rsidP="0075691A">
            <w:pPr>
              <w:spacing w:line="300" w:lineRule="exact"/>
              <w:jc w:val="both"/>
              <w:rPr>
                <w:rFonts w:ascii="Arial" w:hAnsi="Arial" w:cs="Arial"/>
                <w:sz w:val="14"/>
                <w:szCs w:val="14"/>
                <w:rtl/>
                <w:cs/>
                <w:lang w:val="en-GB"/>
              </w:rPr>
            </w:pPr>
          </w:p>
        </w:tc>
      </w:tr>
      <w:tr w:rsidR="0075691A" w:rsidRPr="007222F3" w:rsidTr="009F3B22">
        <w:tblPrEx>
          <w:tblLook w:val="04A0" w:firstRow="1" w:lastRow="0" w:firstColumn="1" w:lastColumn="0" w:noHBand="0" w:noVBand="1"/>
        </w:tblPrEx>
        <w:tc>
          <w:tcPr>
            <w:tcW w:w="2790" w:type="dxa"/>
            <w:vAlign w:val="bottom"/>
            <w:hideMark/>
          </w:tcPr>
          <w:p w:rsidR="0075691A" w:rsidRPr="007222F3" w:rsidRDefault="0075691A" w:rsidP="0075691A">
            <w:pPr>
              <w:tabs>
                <w:tab w:val="left" w:pos="180"/>
              </w:tabs>
              <w:spacing w:line="300" w:lineRule="exact"/>
              <w:ind w:left="360" w:right="12" w:hanging="360"/>
              <w:rPr>
                <w:rFonts w:ascii="Arial" w:hAnsi="Arial" w:cs="Arial"/>
                <w:sz w:val="14"/>
                <w:szCs w:val="14"/>
              </w:rPr>
            </w:pPr>
            <w:r w:rsidRPr="007222F3">
              <w:rPr>
                <w:rFonts w:ascii="Arial" w:hAnsi="Arial" w:cs="Arial"/>
                <w:sz w:val="14"/>
                <w:szCs w:val="14"/>
              </w:rPr>
              <w:t xml:space="preserve">Profit </w:t>
            </w:r>
            <w:r w:rsidR="001B0C1E">
              <w:rPr>
                <w:rFonts w:ascii="Arial" w:hAnsi="Arial" w:cs="Arial"/>
                <w:sz w:val="14"/>
                <w:szCs w:val="14"/>
              </w:rPr>
              <w:t xml:space="preserve">(loss) </w:t>
            </w:r>
            <w:r w:rsidRPr="007222F3">
              <w:rPr>
                <w:rFonts w:ascii="Arial" w:hAnsi="Arial" w:cs="Arial"/>
                <w:sz w:val="14"/>
                <w:szCs w:val="14"/>
              </w:rPr>
              <w:t xml:space="preserve">attributable to equity holders          </w:t>
            </w:r>
          </w:p>
          <w:p w:rsidR="0075691A" w:rsidRPr="007222F3" w:rsidRDefault="0075691A" w:rsidP="0075691A">
            <w:pPr>
              <w:tabs>
                <w:tab w:val="left" w:pos="180"/>
              </w:tabs>
              <w:spacing w:line="300" w:lineRule="exact"/>
              <w:ind w:left="360" w:right="12" w:hanging="360"/>
              <w:rPr>
                <w:rFonts w:ascii="Arial" w:hAnsi="Arial" w:cs="Arial"/>
                <w:sz w:val="14"/>
                <w:szCs w:val="14"/>
                <w:lang w:val="en-GB"/>
              </w:rPr>
            </w:pPr>
            <w:r w:rsidRPr="007222F3">
              <w:rPr>
                <w:rFonts w:ascii="Arial" w:hAnsi="Arial" w:cs="Arial"/>
                <w:sz w:val="14"/>
                <w:szCs w:val="14"/>
              </w:rPr>
              <w:t xml:space="preserve">   of the Company</w:t>
            </w:r>
          </w:p>
        </w:tc>
        <w:tc>
          <w:tcPr>
            <w:tcW w:w="1035" w:type="dxa"/>
            <w:vAlign w:val="bottom"/>
          </w:tcPr>
          <w:p w:rsidR="0075691A" w:rsidRPr="007222F3" w:rsidRDefault="001B0C1E"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w:t>
            </w:r>
            <w:r w:rsidR="00875FD1">
              <w:rPr>
                <w:rFonts w:ascii="Arial" w:hAnsi="Arial" w:cs="Arial"/>
                <w:sz w:val="14"/>
                <w:szCs w:val="14"/>
                <w:lang w:val="en-GB"/>
              </w:rPr>
              <w:t>12,848</w:t>
            </w:r>
            <w:r>
              <w:rPr>
                <w:rFonts w:ascii="Arial" w:hAnsi="Arial" w:cs="Arial"/>
                <w:sz w:val="14"/>
                <w:szCs w:val="14"/>
                <w:lang w:val="en-GB"/>
              </w:rPr>
              <w:t>)</w:t>
            </w:r>
          </w:p>
        </w:tc>
        <w:tc>
          <w:tcPr>
            <w:tcW w:w="1035" w:type="dxa"/>
            <w:vAlign w:val="bottom"/>
          </w:tcPr>
          <w:p w:rsidR="0075691A" w:rsidRPr="007222F3" w:rsidRDefault="0075691A"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6,404</w:t>
            </w:r>
          </w:p>
        </w:tc>
        <w:tc>
          <w:tcPr>
            <w:tcW w:w="1035" w:type="dxa"/>
            <w:vAlign w:val="bottom"/>
          </w:tcPr>
          <w:p w:rsidR="0075691A" w:rsidRPr="007222F3" w:rsidRDefault="00F44492"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454,152</w:t>
            </w:r>
          </w:p>
        </w:tc>
        <w:tc>
          <w:tcPr>
            <w:tcW w:w="1035" w:type="dxa"/>
            <w:vAlign w:val="bottom"/>
          </w:tcPr>
          <w:p w:rsidR="0075691A" w:rsidRPr="007222F3" w:rsidRDefault="0075691A"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439,450</w:t>
            </w:r>
          </w:p>
        </w:tc>
        <w:tc>
          <w:tcPr>
            <w:tcW w:w="1035" w:type="dxa"/>
            <w:vAlign w:val="bottom"/>
          </w:tcPr>
          <w:p w:rsidR="0075691A" w:rsidRPr="007222F3" w:rsidRDefault="00875FD1"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(0.028)</w:t>
            </w:r>
          </w:p>
        </w:tc>
        <w:tc>
          <w:tcPr>
            <w:tcW w:w="1035" w:type="dxa"/>
            <w:vAlign w:val="bottom"/>
          </w:tcPr>
          <w:p w:rsidR="0075691A" w:rsidRPr="007222F3" w:rsidRDefault="0075691A" w:rsidP="0075691A">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0.015</w:t>
            </w:r>
          </w:p>
        </w:tc>
      </w:tr>
    </w:tbl>
    <w:p w:rsidR="007B4BCF" w:rsidRDefault="007B4BCF" w:rsidP="007B4BCF">
      <w:pPr>
        <w:tabs>
          <w:tab w:val="left" w:pos="900"/>
          <w:tab w:val="center" w:pos="3600"/>
          <w:tab w:val="center" w:pos="6480"/>
        </w:tabs>
        <w:spacing w:before="240" w:after="120" w:line="380" w:lineRule="exact"/>
        <w:ind w:left="547" w:hanging="547"/>
        <w:jc w:val="both"/>
        <w:rPr>
          <w:rFonts w:ascii="Arial" w:hAnsi="Arial"/>
          <w:sz w:val="22"/>
          <w:szCs w:val="22"/>
        </w:rPr>
      </w:pPr>
      <w:r w:rsidRPr="007222F3">
        <w:rPr>
          <w:rFonts w:ascii="Arial" w:hAnsi="Arial"/>
          <w:sz w:val="22"/>
          <w:szCs w:val="22"/>
        </w:rPr>
        <w:tab/>
      </w:r>
      <w:r w:rsidR="000D77A5">
        <w:rPr>
          <w:rFonts w:ascii="Arial" w:hAnsi="Arial"/>
          <w:sz w:val="22"/>
          <w:szCs w:val="22"/>
        </w:rPr>
        <w:t>No calculation</w:t>
      </w:r>
      <w:r w:rsidR="005B2F31">
        <w:rPr>
          <w:rFonts w:ascii="Arial" w:hAnsi="Arial"/>
          <w:sz w:val="22"/>
          <w:szCs w:val="22"/>
        </w:rPr>
        <w:t>s</w:t>
      </w:r>
      <w:r w:rsidR="000D77A5">
        <w:rPr>
          <w:rFonts w:ascii="Arial" w:hAnsi="Arial"/>
          <w:sz w:val="22"/>
          <w:szCs w:val="22"/>
        </w:rPr>
        <w:t xml:space="preserve"> of diluted earnings per share for the year ended 31 December </w:t>
      </w:r>
      <w:r w:rsidR="009F7571">
        <w:rPr>
          <w:rFonts w:ascii="Arial" w:hAnsi="Arial"/>
          <w:sz w:val="22"/>
          <w:szCs w:val="22"/>
        </w:rPr>
        <w:t>2019</w:t>
      </w:r>
      <w:r w:rsidR="000D77A5">
        <w:rPr>
          <w:rFonts w:ascii="Arial" w:hAnsi="Arial"/>
          <w:sz w:val="22"/>
          <w:szCs w:val="22"/>
        </w:rPr>
        <w:t xml:space="preserve"> were required for warrants since </w:t>
      </w:r>
      <w:r w:rsidR="00F44492">
        <w:rPr>
          <w:rFonts w:ascii="Arial" w:hAnsi="Arial"/>
          <w:sz w:val="22"/>
          <w:szCs w:val="22"/>
        </w:rPr>
        <w:t>all remaining warrants were expired</w:t>
      </w:r>
      <w:r w:rsidR="001B0C1E">
        <w:rPr>
          <w:rFonts w:ascii="Arial" w:hAnsi="Arial"/>
          <w:sz w:val="22"/>
          <w:szCs w:val="22"/>
        </w:rPr>
        <w:t xml:space="preserve"> during the year.</w:t>
      </w:r>
    </w:p>
    <w:p w:rsidR="00F44492" w:rsidRPr="00F16F13" w:rsidRDefault="00F44492" w:rsidP="00D63E9A">
      <w:pPr>
        <w:tabs>
          <w:tab w:val="left" w:pos="900"/>
          <w:tab w:val="center" w:pos="3600"/>
          <w:tab w:val="center" w:pos="6480"/>
        </w:tabs>
        <w:spacing w:before="120" w:after="120" w:line="380" w:lineRule="exact"/>
        <w:ind w:left="547" w:hanging="547"/>
        <w:jc w:val="both"/>
        <w:rPr>
          <w:rFonts w:ascii="Arial" w:hAnsi="Arial"/>
          <w:sz w:val="22"/>
          <w:szCs w:val="22"/>
        </w:rPr>
      </w:pPr>
      <w:r>
        <w:rPr>
          <w:rFonts w:ascii="Arial" w:hAnsi="Arial"/>
          <w:sz w:val="22"/>
          <w:szCs w:val="22"/>
        </w:rPr>
        <w:tab/>
      </w:r>
      <w:r w:rsidRPr="00F16F13">
        <w:rPr>
          <w:rFonts w:ascii="Arial" w:hAnsi="Arial"/>
          <w:sz w:val="22"/>
          <w:szCs w:val="22"/>
        </w:rPr>
        <w:t xml:space="preserve">No calculation of diluted earnings per share for the </w:t>
      </w:r>
      <w:r>
        <w:rPr>
          <w:rFonts w:ascii="Arial" w:hAnsi="Arial"/>
          <w:sz w:val="22"/>
          <w:szCs w:val="22"/>
        </w:rPr>
        <w:t xml:space="preserve">year ended 31 December 2018 </w:t>
      </w:r>
      <w:r w:rsidRPr="00F16F13">
        <w:rPr>
          <w:rFonts w:ascii="Arial" w:hAnsi="Arial"/>
          <w:sz w:val="22"/>
          <w:szCs w:val="22"/>
        </w:rPr>
        <w:t xml:space="preserve">were required for warrants since the exercise price </w:t>
      </w:r>
      <w:r w:rsidR="00D63E9A">
        <w:rPr>
          <w:rFonts w:ascii="Arial" w:hAnsi="Arial"/>
          <w:sz w:val="22"/>
          <w:szCs w:val="22"/>
        </w:rPr>
        <w:t>was</w:t>
      </w:r>
      <w:r w:rsidRPr="00F16F13">
        <w:rPr>
          <w:rFonts w:ascii="Arial" w:hAnsi="Arial"/>
          <w:sz w:val="22"/>
          <w:szCs w:val="22"/>
        </w:rPr>
        <w:t xml:space="preserve"> higher than the average market price of the Company’s ordinary shares.</w:t>
      </w:r>
    </w:p>
    <w:p w:rsidR="009C4DAA" w:rsidRPr="007222F3" w:rsidRDefault="00F44492" w:rsidP="007B4BCF">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1</w:t>
      </w:r>
      <w:r w:rsidR="009C4DAA" w:rsidRPr="007222F3">
        <w:rPr>
          <w:rFonts w:ascii="Arial" w:hAnsi="Arial"/>
          <w:b/>
          <w:bCs/>
          <w:sz w:val="22"/>
          <w:szCs w:val="22"/>
        </w:rPr>
        <w:t>.  Segment information</w:t>
      </w:r>
    </w:p>
    <w:p w:rsidR="00187DEE" w:rsidRPr="007222F3" w:rsidRDefault="00187DEE" w:rsidP="000F5903">
      <w:pPr>
        <w:tabs>
          <w:tab w:val="left" w:pos="900"/>
          <w:tab w:val="center" w:pos="3600"/>
          <w:tab w:val="center" w:pos="6480"/>
        </w:tabs>
        <w:spacing w:before="120" w:after="120" w:line="380" w:lineRule="exact"/>
        <w:ind w:left="540" w:hanging="540"/>
        <w:jc w:val="both"/>
        <w:rPr>
          <w:rFonts w:ascii="Arial" w:hAnsi="Arial"/>
          <w:sz w:val="22"/>
          <w:szCs w:val="22"/>
        </w:rPr>
      </w:pPr>
      <w:r w:rsidRPr="007222F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E1419">
        <w:rPr>
          <w:rFonts w:ascii="Arial" w:hAnsi="Arial"/>
          <w:sz w:val="22"/>
          <w:szCs w:val="22"/>
        </w:rPr>
        <w:t xml:space="preserve"> </w:t>
      </w:r>
      <w:r w:rsidR="004E1419" w:rsidRPr="004E1419">
        <w:rPr>
          <w:rFonts w:ascii="Arial" w:hAnsi="Arial"/>
          <w:sz w:val="22"/>
          <w:szCs w:val="22"/>
        </w:rPr>
        <w:t>The chief operating decision maker has been identified as</w:t>
      </w:r>
      <w:r w:rsidR="004E1419">
        <w:rPr>
          <w:rFonts w:ascii="Arial" w:hAnsi="Arial"/>
          <w:sz w:val="22"/>
          <w:szCs w:val="22"/>
        </w:rPr>
        <w:t xml:space="preserve"> Chief Executive Officer.</w:t>
      </w:r>
      <w:r w:rsidR="000F5903" w:rsidRPr="007222F3">
        <w:rPr>
          <w:rFonts w:ascii="Arial" w:hAnsi="Arial"/>
          <w:sz w:val="22"/>
          <w:szCs w:val="22"/>
        </w:rPr>
        <w:tab/>
      </w:r>
    </w:p>
    <w:p w:rsidR="00187DEE" w:rsidRPr="007222F3" w:rsidRDefault="00187DEE" w:rsidP="00187DEE">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 xml:space="preserve">For management purposes, the </w:t>
      </w:r>
      <w:r w:rsidR="001B0C1E">
        <w:rPr>
          <w:rFonts w:ascii="Arial" w:hAnsi="Arial"/>
          <w:sz w:val="22"/>
          <w:szCs w:val="22"/>
        </w:rPr>
        <w:t>Group</w:t>
      </w:r>
      <w:r w:rsidRPr="007222F3">
        <w:rPr>
          <w:rFonts w:ascii="Arial" w:hAnsi="Arial"/>
          <w:sz w:val="22"/>
          <w:szCs w:val="22"/>
        </w:rPr>
        <w:t xml:space="preserve"> </w:t>
      </w:r>
      <w:r w:rsidR="001B0C1E">
        <w:rPr>
          <w:rFonts w:ascii="Arial" w:hAnsi="Arial"/>
          <w:sz w:val="22"/>
          <w:szCs w:val="22"/>
        </w:rPr>
        <w:t>is</w:t>
      </w:r>
      <w:r w:rsidRPr="007222F3">
        <w:rPr>
          <w:rFonts w:ascii="Arial" w:hAnsi="Arial"/>
          <w:sz w:val="22"/>
          <w:szCs w:val="22"/>
        </w:rPr>
        <w:t xml:space="preserve"> </w:t>
      </w:r>
      <w:proofErr w:type="spellStart"/>
      <w:r w:rsidRPr="007222F3">
        <w:rPr>
          <w:rFonts w:ascii="Arial" w:hAnsi="Arial"/>
          <w:sz w:val="22"/>
          <w:szCs w:val="22"/>
        </w:rPr>
        <w:t>organised</w:t>
      </w:r>
      <w:proofErr w:type="spellEnd"/>
      <w:r w:rsidRPr="007222F3">
        <w:rPr>
          <w:rFonts w:ascii="Arial" w:hAnsi="Arial"/>
          <w:sz w:val="22"/>
          <w:szCs w:val="22"/>
        </w:rPr>
        <w:t xml:space="preserve"> into business units based on its </w:t>
      </w:r>
      <w:r w:rsidR="009354C5">
        <w:rPr>
          <w:rFonts w:ascii="Arial" w:hAnsi="Arial"/>
          <w:sz w:val="22"/>
          <w:szCs w:val="22"/>
        </w:rPr>
        <w:t>services</w:t>
      </w:r>
      <w:r w:rsidR="004E1419">
        <w:rPr>
          <w:rFonts w:ascii="Arial" w:hAnsi="Arial"/>
          <w:sz w:val="22"/>
          <w:szCs w:val="22"/>
        </w:rPr>
        <w:t xml:space="preserve"> and </w:t>
      </w:r>
      <w:r w:rsidRPr="007222F3">
        <w:rPr>
          <w:rFonts w:ascii="Arial" w:hAnsi="Arial"/>
          <w:sz w:val="22"/>
          <w:szCs w:val="22"/>
        </w:rPr>
        <w:t>ha</w:t>
      </w:r>
      <w:r w:rsidR="00D63E9A">
        <w:rPr>
          <w:rFonts w:ascii="Arial" w:hAnsi="Arial"/>
          <w:sz w:val="22"/>
          <w:szCs w:val="22"/>
        </w:rPr>
        <w:t xml:space="preserve">s </w:t>
      </w:r>
      <w:r w:rsidR="00EE5A9D">
        <w:rPr>
          <w:rFonts w:ascii="Arial" w:hAnsi="Arial"/>
          <w:sz w:val="22"/>
          <w:szCs w:val="22"/>
        </w:rPr>
        <w:t>four</w:t>
      </w:r>
      <w:r w:rsidRPr="007222F3">
        <w:rPr>
          <w:rFonts w:ascii="Arial" w:hAnsi="Arial"/>
          <w:sz w:val="22"/>
          <w:szCs w:val="22"/>
        </w:rPr>
        <w:t xml:space="preserve"> reportable segments as follows:</w:t>
      </w:r>
    </w:p>
    <w:p w:rsidR="00187DEE" w:rsidRPr="007222F3" w:rsidRDefault="00187DEE" w:rsidP="00187DEE">
      <w:pPr>
        <w:pStyle w:val="ListParagraph"/>
        <w:numPr>
          <w:ilvl w:val="0"/>
          <w:numId w:val="29"/>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Land transportation</w:t>
      </w:r>
    </w:p>
    <w:p w:rsidR="00187DEE" w:rsidRPr="007222F3" w:rsidRDefault="00187DEE" w:rsidP="00187DEE">
      <w:pPr>
        <w:pStyle w:val="ListParagraph"/>
        <w:numPr>
          <w:ilvl w:val="0"/>
          <w:numId w:val="29"/>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Freight forwarder</w:t>
      </w:r>
    </w:p>
    <w:p w:rsidR="00187DEE" w:rsidRDefault="00187DEE" w:rsidP="00187DEE">
      <w:pPr>
        <w:pStyle w:val="ListParagraph"/>
        <w:numPr>
          <w:ilvl w:val="0"/>
          <w:numId w:val="29"/>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Non-</w:t>
      </w:r>
      <w:r w:rsidR="000908E1">
        <w:rPr>
          <w:rFonts w:ascii="Arial" w:hAnsi="Arial"/>
          <w:sz w:val="22"/>
          <w:szCs w:val="22"/>
        </w:rPr>
        <w:t>V</w:t>
      </w:r>
      <w:r w:rsidRPr="007222F3">
        <w:rPr>
          <w:rFonts w:ascii="Arial" w:hAnsi="Arial"/>
          <w:sz w:val="22"/>
          <w:szCs w:val="22"/>
        </w:rPr>
        <w:t xml:space="preserve">essel </w:t>
      </w:r>
      <w:r w:rsidR="000908E1">
        <w:rPr>
          <w:rFonts w:ascii="Arial" w:hAnsi="Arial"/>
          <w:sz w:val="22"/>
          <w:szCs w:val="22"/>
        </w:rPr>
        <w:t>O</w:t>
      </w:r>
      <w:r w:rsidRPr="007222F3">
        <w:rPr>
          <w:rFonts w:ascii="Arial" w:hAnsi="Arial"/>
          <w:sz w:val="22"/>
          <w:szCs w:val="22"/>
        </w:rPr>
        <w:t xml:space="preserve">perating </w:t>
      </w:r>
      <w:r w:rsidR="000908E1">
        <w:rPr>
          <w:rFonts w:ascii="Arial" w:hAnsi="Arial"/>
          <w:sz w:val="22"/>
          <w:szCs w:val="22"/>
        </w:rPr>
        <w:t>C</w:t>
      </w:r>
      <w:r w:rsidRPr="007222F3">
        <w:rPr>
          <w:rFonts w:ascii="Arial" w:hAnsi="Arial"/>
          <w:sz w:val="22"/>
          <w:szCs w:val="22"/>
        </w:rPr>
        <w:t xml:space="preserve">ommon </w:t>
      </w:r>
      <w:r w:rsidR="000908E1">
        <w:rPr>
          <w:rFonts w:ascii="Arial" w:hAnsi="Arial"/>
          <w:sz w:val="22"/>
          <w:szCs w:val="22"/>
        </w:rPr>
        <w:t>C</w:t>
      </w:r>
      <w:r w:rsidRPr="007222F3">
        <w:rPr>
          <w:rFonts w:ascii="Arial" w:hAnsi="Arial"/>
          <w:sz w:val="22"/>
          <w:szCs w:val="22"/>
        </w:rPr>
        <w:t>arrier (NVOCC)</w:t>
      </w:r>
    </w:p>
    <w:p w:rsidR="00EE5A9D" w:rsidRPr="007222F3" w:rsidRDefault="009354C5" w:rsidP="00187DEE">
      <w:pPr>
        <w:pStyle w:val="ListParagraph"/>
        <w:numPr>
          <w:ilvl w:val="0"/>
          <w:numId w:val="29"/>
        </w:numPr>
        <w:tabs>
          <w:tab w:val="left" w:pos="2160"/>
          <w:tab w:val="right" w:pos="7280"/>
          <w:tab w:val="right" w:pos="8540"/>
        </w:tabs>
        <w:spacing w:before="120" w:after="120" w:line="360" w:lineRule="exact"/>
        <w:jc w:val="thaiDistribute"/>
        <w:rPr>
          <w:rFonts w:ascii="Arial" w:hAnsi="Arial"/>
          <w:sz w:val="22"/>
          <w:szCs w:val="22"/>
        </w:rPr>
      </w:pPr>
      <w:r>
        <w:rPr>
          <w:rFonts w:ascii="Arial" w:hAnsi="Arial"/>
          <w:sz w:val="22"/>
          <w:szCs w:val="22"/>
        </w:rPr>
        <w:t>Produc</w:t>
      </w:r>
      <w:r w:rsidR="00EE5A9D">
        <w:rPr>
          <w:rFonts w:ascii="Arial" w:hAnsi="Arial"/>
          <w:sz w:val="22"/>
          <w:szCs w:val="22"/>
        </w:rPr>
        <w:t>ing and distributing dialysis</w:t>
      </w:r>
    </w:p>
    <w:p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No operating segments have been aggregated to form the above reportable operating</w:t>
      </w:r>
      <w:r w:rsidRPr="007222F3">
        <w:rPr>
          <w:rFonts w:ascii="Arial" w:hAnsi="Arial" w:cs="Arial"/>
          <w:color w:val="000000"/>
          <w:szCs w:val="22"/>
        </w:rPr>
        <w:t xml:space="preserve"> </w:t>
      </w:r>
      <w:r w:rsidRPr="007222F3">
        <w:rPr>
          <w:rFonts w:ascii="Arial" w:hAnsi="Arial"/>
          <w:sz w:val="22"/>
          <w:szCs w:val="22"/>
        </w:rPr>
        <w:t>segments.</w:t>
      </w:r>
      <w:r w:rsidRPr="007222F3">
        <w:rPr>
          <w:rFonts w:ascii="Arial" w:hAnsi="Arial" w:hint="cs"/>
          <w:color w:val="000000"/>
          <w:szCs w:val="22"/>
          <w:cs/>
        </w:rPr>
        <w:t xml:space="preserve"> </w:t>
      </w:r>
    </w:p>
    <w:p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cs/>
        </w:rPr>
      </w:pPr>
      <w:r w:rsidRPr="007222F3">
        <w:rPr>
          <w:rFonts w:ascii="Arial" w:hAnsi="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The basis of accounting for any transactions between reportable segments is consistent with that for third party transactions.</w:t>
      </w:r>
    </w:p>
    <w:p w:rsidR="009C4DAA" w:rsidRPr="007222F3" w:rsidRDefault="009C4DAA" w:rsidP="00D738F3">
      <w:pPr>
        <w:spacing w:before="120" w:line="380" w:lineRule="exact"/>
        <w:ind w:left="547" w:hanging="547"/>
        <w:jc w:val="thaiDistribute"/>
        <w:rPr>
          <w:rFonts w:ascii="Arial" w:hAnsi="Arial"/>
          <w:sz w:val="22"/>
          <w:szCs w:val="22"/>
        </w:rPr>
      </w:pPr>
      <w:r w:rsidRPr="007222F3">
        <w:rPr>
          <w:rFonts w:ascii="Arial" w:hAnsi="Arial"/>
          <w:sz w:val="22"/>
          <w:szCs w:val="22"/>
        </w:rPr>
        <w:tab/>
        <w:t xml:space="preserve">The following tables present revenue and profit information regarding the </w:t>
      </w:r>
      <w:r w:rsidR="001B0C1E">
        <w:rPr>
          <w:rFonts w:ascii="Arial" w:hAnsi="Arial"/>
          <w:sz w:val="22"/>
          <w:szCs w:val="22"/>
        </w:rPr>
        <w:t>Group’s</w:t>
      </w:r>
      <w:r w:rsidRPr="007222F3">
        <w:rPr>
          <w:rFonts w:ascii="Arial" w:hAnsi="Arial"/>
          <w:sz w:val="22"/>
          <w:szCs w:val="22"/>
        </w:rPr>
        <w:t xml:space="preserve"> operating segments for </w:t>
      </w:r>
      <w:r w:rsidR="00B13CE3" w:rsidRPr="007222F3">
        <w:rPr>
          <w:rFonts w:ascii="Arial" w:hAnsi="Arial"/>
          <w:sz w:val="22"/>
          <w:szCs w:val="22"/>
        </w:rPr>
        <w:t>year</w:t>
      </w:r>
      <w:r w:rsidR="000908E1">
        <w:rPr>
          <w:rFonts w:ascii="Arial" w:hAnsi="Arial"/>
          <w:sz w:val="22"/>
          <w:szCs w:val="22"/>
        </w:rPr>
        <w:t>s</w:t>
      </w:r>
      <w:r w:rsidRPr="007222F3">
        <w:rPr>
          <w:rFonts w:ascii="Arial" w:hAnsi="Arial"/>
          <w:sz w:val="22"/>
          <w:szCs w:val="22"/>
        </w:rPr>
        <w:t xml:space="preserve"> </w:t>
      </w:r>
      <w:r w:rsidR="00B13CE3" w:rsidRPr="007222F3">
        <w:rPr>
          <w:rFonts w:ascii="Arial" w:hAnsi="Arial"/>
          <w:sz w:val="22"/>
          <w:szCs w:val="22"/>
        </w:rPr>
        <w:t>ended 31 December</w:t>
      </w:r>
      <w:r w:rsidRPr="007222F3">
        <w:rPr>
          <w:rFonts w:ascii="Arial" w:hAnsi="Arial"/>
          <w:sz w:val="22"/>
          <w:szCs w:val="22"/>
        </w:rPr>
        <w:t xml:space="preserve"> </w:t>
      </w:r>
      <w:r w:rsidR="009F7571">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w:t>
      </w:r>
    </w:p>
    <w:p w:rsidR="009C4DAA" w:rsidRPr="007222F3" w:rsidRDefault="009C4DAA" w:rsidP="003714DE">
      <w:pPr>
        <w:tabs>
          <w:tab w:val="left" w:pos="600"/>
        </w:tabs>
        <w:spacing w:line="300" w:lineRule="exact"/>
        <w:ind w:left="547" w:right="-331" w:hanging="547"/>
        <w:jc w:val="right"/>
        <w:rPr>
          <w:rFonts w:ascii="Arial" w:hAnsi="Arial" w:cs="Arial"/>
          <w:sz w:val="14"/>
          <w:szCs w:val="14"/>
        </w:rPr>
      </w:pPr>
      <w:r w:rsidRPr="007222F3">
        <w:rPr>
          <w:rFonts w:ascii="Arial" w:hAnsi="Arial"/>
          <w:sz w:val="16"/>
          <w:szCs w:val="16"/>
        </w:rPr>
        <w:t xml:space="preserve"> </w:t>
      </w:r>
      <w:r w:rsidRPr="007222F3">
        <w:rPr>
          <w:rFonts w:ascii="Arial" w:hAnsi="Arial" w:cs="Arial"/>
          <w:sz w:val="14"/>
          <w:szCs w:val="14"/>
        </w:rPr>
        <w:t>(Unit: Million Baht)</w:t>
      </w:r>
    </w:p>
    <w:tbl>
      <w:tblPr>
        <w:tblW w:w="10200" w:type="dxa"/>
        <w:tblInd w:w="-450"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4E1419" w:rsidRPr="007222F3" w:rsidTr="00293ED3">
        <w:tc>
          <w:tcPr>
            <w:tcW w:w="2430" w:type="dxa"/>
            <w:vAlign w:val="bottom"/>
          </w:tcPr>
          <w:p w:rsidR="004E1419" w:rsidRPr="007222F3" w:rsidRDefault="004E1419" w:rsidP="00C33D23">
            <w:pPr>
              <w:spacing w:line="240" w:lineRule="exact"/>
              <w:ind w:right="-108"/>
              <w:rPr>
                <w:rFonts w:ascii="Arial" w:hAnsi="Arial" w:cs="Arial"/>
                <w:b/>
                <w:bCs/>
                <w:sz w:val="14"/>
                <w:szCs w:val="14"/>
              </w:rPr>
            </w:pPr>
          </w:p>
        </w:tc>
        <w:tc>
          <w:tcPr>
            <w:tcW w:w="7770" w:type="dxa"/>
            <w:gridSpan w:val="7"/>
          </w:tcPr>
          <w:p w:rsidR="004E1419" w:rsidRPr="007222F3" w:rsidRDefault="004E1419" w:rsidP="00C33D23">
            <w:pPr>
              <w:pBdr>
                <w:bottom w:val="single" w:sz="4" w:space="1" w:color="auto"/>
              </w:pBdr>
              <w:spacing w:line="240" w:lineRule="exact"/>
              <w:jc w:val="center"/>
              <w:rPr>
                <w:rFonts w:ascii="Arial" w:hAnsi="Arial" w:cs="Arial"/>
                <w:sz w:val="14"/>
                <w:szCs w:val="14"/>
              </w:rPr>
            </w:pPr>
            <w:r>
              <w:rPr>
                <w:rFonts w:ascii="Arial" w:hAnsi="Arial" w:cs="Arial"/>
                <w:sz w:val="14"/>
                <w:szCs w:val="14"/>
              </w:rPr>
              <w:t>For the year ended 31 December 2019</w:t>
            </w:r>
          </w:p>
        </w:tc>
      </w:tr>
      <w:tr w:rsidR="00EE5A9D" w:rsidRPr="007222F3" w:rsidTr="003714DE">
        <w:tc>
          <w:tcPr>
            <w:tcW w:w="2430" w:type="dxa"/>
            <w:vAlign w:val="bottom"/>
            <w:hideMark/>
          </w:tcPr>
          <w:p w:rsidR="00EE5A9D" w:rsidRPr="007222F3" w:rsidRDefault="00EE5A9D" w:rsidP="00C33D23">
            <w:pPr>
              <w:spacing w:line="240" w:lineRule="exact"/>
              <w:ind w:right="-108"/>
              <w:rPr>
                <w:rFonts w:ascii="Arial" w:hAnsi="Arial" w:cs="Arial"/>
                <w:b/>
                <w:bCs/>
                <w:sz w:val="14"/>
                <w:szCs w:val="14"/>
              </w:rPr>
            </w:pPr>
          </w:p>
        </w:tc>
        <w:tc>
          <w:tcPr>
            <w:tcW w:w="1110" w:type="dxa"/>
            <w:vAlign w:val="bottom"/>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Land transportation</w:t>
            </w:r>
          </w:p>
        </w:tc>
        <w:tc>
          <w:tcPr>
            <w:tcW w:w="1110" w:type="dxa"/>
            <w:vAlign w:val="bottom"/>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Freight forwarder</w:t>
            </w:r>
          </w:p>
        </w:tc>
        <w:tc>
          <w:tcPr>
            <w:tcW w:w="1110" w:type="dxa"/>
            <w:vAlign w:val="bottom"/>
          </w:tcPr>
          <w:p w:rsidR="00EE5A9D" w:rsidRPr="007222F3" w:rsidRDefault="00EE5A9D" w:rsidP="00C33D23">
            <w:pPr>
              <w:pBdr>
                <w:bottom w:val="single" w:sz="4" w:space="1" w:color="auto"/>
              </w:pBdr>
              <w:spacing w:line="240" w:lineRule="exact"/>
              <w:jc w:val="center"/>
              <w:rPr>
                <w:rFonts w:ascii="Arial" w:hAnsi="Arial" w:cs="Arial"/>
                <w:sz w:val="14"/>
                <w:szCs w:val="14"/>
              </w:rPr>
            </w:pPr>
            <w:r>
              <w:rPr>
                <w:rFonts w:ascii="Arial" w:hAnsi="Arial" w:cs="Arial"/>
                <w:sz w:val="14"/>
                <w:szCs w:val="14"/>
              </w:rPr>
              <w:t>Non-Vessel Operating Common C</w:t>
            </w:r>
            <w:r w:rsidRPr="007222F3">
              <w:rPr>
                <w:rFonts w:ascii="Arial" w:hAnsi="Arial" w:cs="Arial"/>
                <w:sz w:val="14"/>
                <w:szCs w:val="14"/>
              </w:rPr>
              <w:t>arrier (NVOCC)</w:t>
            </w:r>
          </w:p>
        </w:tc>
        <w:tc>
          <w:tcPr>
            <w:tcW w:w="1110" w:type="dxa"/>
          </w:tcPr>
          <w:p w:rsidR="00EE5A9D" w:rsidRDefault="00EE5A9D" w:rsidP="00C33D23">
            <w:pPr>
              <w:pBdr>
                <w:bottom w:val="single" w:sz="4" w:space="1" w:color="auto"/>
              </w:pBdr>
              <w:spacing w:line="240" w:lineRule="exact"/>
              <w:jc w:val="center"/>
              <w:rPr>
                <w:rFonts w:ascii="Arial" w:hAnsi="Arial" w:cs="Arial"/>
                <w:sz w:val="14"/>
                <w:szCs w:val="14"/>
              </w:rPr>
            </w:pPr>
          </w:p>
          <w:p w:rsidR="00EE5A9D" w:rsidRDefault="00EE5A9D" w:rsidP="00C33D23">
            <w:pPr>
              <w:pBdr>
                <w:bottom w:val="single" w:sz="4" w:space="1" w:color="auto"/>
              </w:pBdr>
              <w:spacing w:line="240" w:lineRule="exact"/>
              <w:jc w:val="center"/>
              <w:rPr>
                <w:rFonts w:ascii="Arial" w:hAnsi="Arial" w:cs="Arial"/>
                <w:sz w:val="14"/>
                <w:szCs w:val="14"/>
              </w:rPr>
            </w:pPr>
          </w:p>
          <w:p w:rsidR="00EE5A9D" w:rsidRPr="007222F3" w:rsidRDefault="00EE5A9D" w:rsidP="00C33D23">
            <w:pPr>
              <w:pBdr>
                <w:bottom w:val="single" w:sz="4" w:space="1" w:color="auto"/>
              </w:pBdr>
              <w:spacing w:line="240" w:lineRule="exact"/>
              <w:jc w:val="center"/>
              <w:rPr>
                <w:rFonts w:ascii="Arial" w:hAnsi="Arial" w:cs="Arial"/>
                <w:sz w:val="14"/>
                <w:szCs w:val="14"/>
              </w:rPr>
            </w:pPr>
            <w:r>
              <w:rPr>
                <w:rFonts w:ascii="Arial" w:hAnsi="Arial" w:cs="Arial"/>
                <w:sz w:val="14"/>
                <w:szCs w:val="14"/>
              </w:rPr>
              <w:t>Producing &amp; distributing dialysis</w:t>
            </w:r>
          </w:p>
        </w:tc>
        <w:tc>
          <w:tcPr>
            <w:tcW w:w="1110" w:type="dxa"/>
            <w:vAlign w:val="bottom"/>
            <w:hideMark/>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Total reportable segments</w:t>
            </w:r>
          </w:p>
        </w:tc>
        <w:tc>
          <w:tcPr>
            <w:tcW w:w="1110" w:type="dxa"/>
            <w:vAlign w:val="bottom"/>
            <w:hideMark/>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Eliminations</w:t>
            </w:r>
          </w:p>
        </w:tc>
        <w:tc>
          <w:tcPr>
            <w:tcW w:w="1110" w:type="dxa"/>
            <w:vAlign w:val="bottom"/>
            <w:hideMark/>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Consolidated financial statements</w:t>
            </w:r>
          </w:p>
        </w:tc>
      </w:tr>
      <w:tr w:rsidR="00EE5A9D" w:rsidRPr="007222F3" w:rsidTr="00232F6B">
        <w:tc>
          <w:tcPr>
            <w:tcW w:w="2430" w:type="dxa"/>
            <w:hideMark/>
          </w:tcPr>
          <w:p w:rsidR="00EE5A9D" w:rsidRPr="007222F3" w:rsidRDefault="00EE5A9D" w:rsidP="00EE5A9D">
            <w:pPr>
              <w:spacing w:line="240" w:lineRule="exact"/>
              <w:rPr>
                <w:rFonts w:ascii="Arial" w:hAnsi="Arial" w:cs="Arial"/>
                <w:b/>
                <w:bCs/>
                <w:sz w:val="14"/>
                <w:szCs w:val="14"/>
              </w:rPr>
            </w:pPr>
            <w:r w:rsidRPr="007222F3">
              <w:rPr>
                <w:rFonts w:ascii="Arial" w:hAnsi="Arial" w:cs="Arial"/>
                <w:b/>
                <w:bCs/>
                <w:sz w:val="14"/>
                <w:szCs w:val="14"/>
              </w:rPr>
              <w:t>Service income</w:t>
            </w:r>
            <w:r w:rsidR="001B0C1E">
              <w:rPr>
                <w:rFonts w:ascii="Arial" w:hAnsi="Arial" w:cs="Arial"/>
                <w:b/>
                <w:bCs/>
                <w:sz w:val="14"/>
                <w:szCs w:val="14"/>
              </w:rPr>
              <w:t xml:space="preserve"> and sales</w:t>
            </w:r>
          </w:p>
        </w:tc>
        <w:tc>
          <w:tcPr>
            <w:tcW w:w="1110" w:type="dxa"/>
          </w:tcPr>
          <w:p w:rsidR="00EE5A9D" w:rsidRPr="003B2C0C" w:rsidRDefault="00EE5A9D" w:rsidP="003B2C0C">
            <w:pPr>
              <w:tabs>
                <w:tab w:val="decimal" w:pos="702"/>
              </w:tabs>
              <w:spacing w:line="240" w:lineRule="exact"/>
              <w:rPr>
                <w:rFonts w:ascii="Arial" w:hAnsi="Arial" w:cs="Arial"/>
                <w:sz w:val="14"/>
                <w:szCs w:val="14"/>
              </w:rPr>
            </w:pPr>
          </w:p>
        </w:tc>
        <w:tc>
          <w:tcPr>
            <w:tcW w:w="1110" w:type="dxa"/>
          </w:tcPr>
          <w:p w:rsidR="00EE5A9D" w:rsidRPr="003B2C0C" w:rsidRDefault="00EE5A9D" w:rsidP="003B2C0C">
            <w:pPr>
              <w:tabs>
                <w:tab w:val="decimal" w:pos="702"/>
              </w:tabs>
              <w:spacing w:line="240" w:lineRule="exact"/>
              <w:rPr>
                <w:rFonts w:ascii="Arial" w:hAnsi="Arial" w:cs="Arial"/>
                <w:sz w:val="14"/>
                <w:szCs w:val="14"/>
              </w:rPr>
            </w:pPr>
          </w:p>
        </w:tc>
        <w:tc>
          <w:tcPr>
            <w:tcW w:w="1110" w:type="dxa"/>
            <w:vAlign w:val="bottom"/>
          </w:tcPr>
          <w:p w:rsidR="00EE5A9D" w:rsidRPr="003B2C0C" w:rsidRDefault="00EE5A9D" w:rsidP="003B2C0C">
            <w:pPr>
              <w:tabs>
                <w:tab w:val="decimal" w:pos="702"/>
              </w:tabs>
              <w:spacing w:line="240" w:lineRule="exact"/>
              <w:rPr>
                <w:rFonts w:ascii="Arial" w:hAnsi="Arial" w:cs="Arial"/>
                <w:sz w:val="14"/>
                <w:szCs w:val="14"/>
              </w:rPr>
            </w:pPr>
          </w:p>
        </w:tc>
        <w:tc>
          <w:tcPr>
            <w:tcW w:w="1110" w:type="dxa"/>
          </w:tcPr>
          <w:p w:rsidR="00EE5A9D" w:rsidRPr="003B2C0C" w:rsidRDefault="00EE5A9D" w:rsidP="00051051">
            <w:pPr>
              <w:tabs>
                <w:tab w:val="decimal" w:pos="702"/>
              </w:tabs>
              <w:spacing w:line="240" w:lineRule="exact"/>
              <w:rPr>
                <w:rFonts w:ascii="Arial" w:hAnsi="Arial" w:cs="Arial"/>
                <w:sz w:val="14"/>
                <w:szCs w:val="14"/>
              </w:rPr>
            </w:pPr>
          </w:p>
        </w:tc>
        <w:tc>
          <w:tcPr>
            <w:tcW w:w="1110" w:type="dxa"/>
          </w:tcPr>
          <w:p w:rsidR="00EE5A9D" w:rsidRPr="003B2C0C" w:rsidRDefault="00EE5A9D" w:rsidP="00051051">
            <w:pPr>
              <w:tabs>
                <w:tab w:val="decimal" w:pos="702"/>
              </w:tabs>
              <w:spacing w:line="240" w:lineRule="exact"/>
              <w:rPr>
                <w:rFonts w:ascii="Arial" w:hAnsi="Arial" w:cs="Arial"/>
                <w:sz w:val="14"/>
                <w:szCs w:val="14"/>
              </w:rPr>
            </w:pPr>
          </w:p>
        </w:tc>
        <w:tc>
          <w:tcPr>
            <w:tcW w:w="1110" w:type="dxa"/>
          </w:tcPr>
          <w:p w:rsidR="00EE5A9D" w:rsidRPr="003B2C0C" w:rsidRDefault="00EE5A9D" w:rsidP="00051051">
            <w:pPr>
              <w:tabs>
                <w:tab w:val="decimal" w:pos="702"/>
              </w:tabs>
              <w:spacing w:line="240" w:lineRule="exact"/>
              <w:rPr>
                <w:rFonts w:ascii="Arial" w:hAnsi="Arial" w:cs="Arial"/>
                <w:sz w:val="14"/>
                <w:szCs w:val="14"/>
              </w:rPr>
            </w:pPr>
          </w:p>
        </w:tc>
        <w:tc>
          <w:tcPr>
            <w:tcW w:w="1110" w:type="dxa"/>
            <w:vAlign w:val="bottom"/>
          </w:tcPr>
          <w:p w:rsidR="00EE5A9D" w:rsidRPr="003B2C0C" w:rsidRDefault="00EE5A9D" w:rsidP="003B2C0C">
            <w:pPr>
              <w:tabs>
                <w:tab w:val="decimal" w:pos="615"/>
              </w:tabs>
              <w:spacing w:line="240" w:lineRule="exact"/>
              <w:rPr>
                <w:rFonts w:ascii="Arial" w:hAnsi="Arial" w:cs="Arial"/>
                <w:sz w:val="14"/>
                <w:szCs w:val="14"/>
              </w:rPr>
            </w:pPr>
          </w:p>
        </w:tc>
      </w:tr>
      <w:tr w:rsidR="001B0C1E" w:rsidRPr="001B0C1E" w:rsidTr="00B23ACE">
        <w:trPr>
          <w:trHeight w:val="80"/>
        </w:trPr>
        <w:tc>
          <w:tcPr>
            <w:tcW w:w="2430" w:type="dxa"/>
            <w:hideMark/>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Revenues from external customers</w:t>
            </w:r>
          </w:p>
        </w:tc>
        <w:tc>
          <w:tcPr>
            <w:tcW w:w="1110" w:type="dxa"/>
          </w:tcPr>
          <w:p w:rsidR="001B0C1E" w:rsidRPr="001B0C1E" w:rsidRDefault="001B0C1E" w:rsidP="001B0C1E">
            <w:pPr>
              <w:tabs>
                <w:tab w:val="decimal" w:pos="855"/>
              </w:tabs>
              <w:spacing w:line="320" w:lineRule="exact"/>
              <w:ind w:right="72"/>
              <w:rPr>
                <w:rFonts w:ascii="Arial" w:hAnsi="Arial" w:cs="Arial"/>
                <w:sz w:val="14"/>
                <w:szCs w:val="14"/>
              </w:rPr>
            </w:pPr>
            <w:r w:rsidRPr="001B0C1E">
              <w:rPr>
                <w:rFonts w:ascii="Arial" w:hAnsi="Arial" w:cs="Arial"/>
                <w:sz w:val="14"/>
                <w:szCs w:val="14"/>
              </w:rPr>
              <w:t>99.92</w:t>
            </w:r>
          </w:p>
        </w:tc>
        <w:tc>
          <w:tcPr>
            <w:tcW w:w="1110" w:type="dxa"/>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929.64</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122.76</w:t>
            </w: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117.69</w:t>
            </w:r>
          </w:p>
        </w:tc>
        <w:tc>
          <w:tcPr>
            <w:tcW w:w="1110" w:type="dxa"/>
          </w:tcPr>
          <w:p w:rsidR="001B0C1E" w:rsidRPr="001B0C1E" w:rsidRDefault="001B0C1E" w:rsidP="001B0C1E">
            <w:pPr>
              <w:tabs>
                <w:tab w:val="decimal" w:pos="525"/>
              </w:tabs>
              <w:spacing w:line="320" w:lineRule="exact"/>
              <w:rPr>
                <w:rFonts w:ascii="Arial" w:hAnsi="Arial" w:cs="Arial"/>
                <w:sz w:val="14"/>
                <w:szCs w:val="14"/>
              </w:rPr>
            </w:pPr>
            <w:r w:rsidRPr="001B0C1E">
              <w:rPr>
                <w:rFonts w:ascii="Arial" w:hAnsi="Arial" w:cs="Arial"/>
                <w:sz w:val="14"/>
                <w:szCs w:val="14"/>
              </w:rPr>
              <w:t>1,270.01</w:t>
            </w:r>
          </w:p>
        </w:tc>
        <w:tc>
          <w:tcPr>
            <w:tcW w:w="1110" w:type="dxa"/>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w:t>
            </w:r>
          </w:p>
        </w:tc>
        <w:tc>
          <w:tcPr>
            <w:tcW w:w="1110" w:type="dxa"/>
            <w:vAlign w:val="bottom"/>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1,270.01</w:t>
            </w:r>
          </w:p>
        </w:tc>
      </w:tr>
      <w:tr w:rsidR="001B0C1E" w:rsidRPr="001B0C1E" w:rsidTr="003714DE">
        <w:tc>
          <w:tcPr>
            <w:tcW w:w="2430" w:type="dxa"/>
            <w:hideMark/>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Inter-segment revenues</w:t>
            </w:r>
          </w:p>
        </w:tc>
        <w:tc>
          <w:tcPr>
            <w:tcW w:w="1110" w:type="dxa"/>
          </w:tcPr>
          <w:p w:rsidR="001B0C1E" w:rsidRPr="001B0C1E" w:rsidRDefault="001B0C1E" w:rsidP="001B0C1E">
            <w:pPr>
              <w:pBdr>
                <w:bottom w:val="single" w:sz="4" w:space="1" w:color="auto"/>
              </w:pBdr>
              <w:tabs>
                <w:tab w:val="decimal" w:pos="855"/>
              </w:tabs>
              <w:spacing w:line="320" w:lineRule="exact"/>
              <w:ind w:right="72"/>
              <w:rPr>
                <w:rFonts w:ascii="Arial" w:hAnsi="Arial" w:cs="Arial"/>
                <w:sz w:val="14"/>
                <w:szCs w:val="14"/>
              </w:rPr>
            </w:pPr>
            <w:r w:rsidRPr="001B0C1E">
              <w:rPr>
                <w:rFonts w:ascii="Arial" w:hAnsi="Arial" w:cs="Arial"/>
                <w:sz w:val="14"/>
                <w:szCs w:val="14"/>
              </w:rPr>
              <w:t>2.40</w:t>
            </w:r>
          </w:p>
        </w:tc>
        <w:tc>
          <w:tcPr>
            <w:tcW w:w="1110" w:type="dxa"/>
          </w:tcPr>
          <w:p w:rsidR="001B0C1E" w:rsidRPr="001B0C1E" w:rsidRDefault="001B0C1E" w:rsidP="001B0C1E">
            <w:pPr>
              <w:pBdr>
                <w:bottom w:val="sing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57.76</w:t>
            </w:r>
          </w:p>
        </w:tc>
        <w:tc>
          <w:tcPr>
            <w:tcW w:w="1110" w:type="dxa"/>
          </w:tcPr>
          <w:p w:rsidR="001B0C1E" w:rsidRPr="001B0C1E" w:rsidRDefault="001B0C1E" w:rsidP="00D63E9A">
            <w:pPr>
              <w:pBdr>
                <w:bottom w:val="sing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6.58</w:t>
            </w:r>
          </w:p>
        </w:tc>
        <w:tc>
          <w:tcPr>
            <w:tcW w:w="1110" w:type="dxa"/>
          </w:tcPr>
          <w:p w:rsidR="001B0C1E" w:rsidRPr="001B0C1E" w:rsidRDefault="001B0C1E" w:rsidP="001B0C1E">
            <w:pPr>
              <w:pBdr>
                <w:bottom w:val="single" w:sz="4" w:space="1" w:color="auto"/>
              </w:pBdr>
              <w:tabs>
                <w:tab w:val="decimal" w:pos="615"/>
                <w:tab w:val="decimal" w:pos="702"/>
              </w:tabs>
              <w:spacing w:line="320" w:lineRule="exact"/>
              <w:rPr>
                <w:rFonts w:ascii="Arial" w:hAnsi="Arial" w:cs="Arial"/>
                <w:sz w:val="14"/>
                <w:szCs w:val="14"/>
              </w:rPr>
            </w:pPr>
            <w:r>
              <w:rPr>
                <w:rFonts w:ascii="Arial" w:hAnsi="Arial" w:cs="Arial"/>
                <w:sz w:val="14"/>
                <w:szCs w:val="14"/>
              </w:rPr>
              <w:t xml:space="preserve">           </w:t>
            </w:r>
            <w:r w:rsidRPr="001B0C1E">
              <w:rPr>
                <w:rFonts w:ascii="Arial" w:hAnsi="Arial" w:cs="Arial"/>
                <w:sz w:val="14"/>
                <w:szCs w:val="14"/>
              </w:rPr>
              <w:t>-</w:t>
            </w:r>
          </w:p>
        </w:tc>
        <w:tc>
          <w:tcPr>
            <w:tcW w:w="1110" w:type="dxa"/>
          </w:tcPr>
          <w:p w:rsidR="001B0C1E" w:rsidRPr="001B0C1E" w:rsidRDefault="001B0C1E" w:rsidP="001B0C1E">
            <w:pPr>
              <w:pBdr>
                <w:bottom w:val="sing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66.74</w:t>
            </w:r>
          </w:p>
        </w:tc>
        <w:tc>
          <w:tcPr>
            <w:tcW w:w="1110" w:type="dxa"/>
          </w:tcPr>
          <w:p w:rsidR="001B0C1E" w:rsidRPr="001B0C1E" w:rsidRDefault="001B0C1E" w:rsidP="001B0C1E">
            <w:pPr>
              <w:pBdr>
                <w:bottom w:val="sing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(66.74)</w:t>
            </w:r>
          </w:p>
        </w:tc>
        <w:tc>
          <w:tcPr>
            <w:tcW w:w="1110" w:type="dxa"/>
          </w:tcPr>
          <w:p w:rsidR="001B0C1E" w:rsidRPr="001B0C1E" w:rsidRDefault="001B0C1E" w:rsidP="001B0C1E">
            <w:pPr>
              <w:pBdr>
                <w:bottom w:val="single" w:sz="4" w:space="1" w:color="auto"/>
              </w:pBdr>
              <w:tabs>
                <w:tab w:val="decimal" w:pos="615"/>
              </w:tabs>
              <w:spacing w:line="320" w:lineRule="exact"/>
              <w:rPr>
                <w:rFonts w:ascii="Arial" w:hAnsi="Arial" w:cs="Arial"/>
                <w:sz w:val="14"/>
                <w:szCs w:val="14"/>
              </w:rPr>
            </w:pPr>
            <w:r w:rsidRPr="001B0C1E">
              <w:rPr>
                <w:rFonts w:ascii="Arial" w:hAnsi="Arial" w:cs="Arial"/>
                <w:sz w:val="14"/>
                <w:szCs w:val="14"/>
                <w:cs/>
              </w:rPr>
              <w:t xml:space="preserve">                   </w:t>
            </w:r>
            <w:r w:rsidRPr="001B0C1E">
              <w:rPr>
                <w:rFonts w:ascii="Arial" w:hAnsi="Arial" w:cs="Arial"/>
                <w:sz w:val="14"/>
                <w:szCs w:val="14"/>
              </w:rPr>
              <w:t>-</w:t>
            </w:r>
          </w:p>
        </w:tc>
      </w:tr>
      <w:tr w:rsidR="001B0C1E" w:rsidRPr="001B0C1E" w:rsidTr="003714DE">
        <w:tc>
          <w:tcPr>
            <w:tcW w:w="2430" w:type="dxa"/>
            <w:hideMark/>
          </w:tcPr>
          <w:p w:rsidR="001B0C1E" w:rsidRPr="001B0C1E" w:rsidRDefault="001B0C1E" w:rsidP="001B0C1E">
            <w:pPr>
              <w:spacing w:line="320" w:lineRule="exact"/>
              <w:rPr>
                <w:rFonts w:ascii="Arial" w:hAnsi="Arial" w:cs="Arial"/>
                <w:b/>
                <w:bCs/>
                <w:sz w:val="14"/>
                <w:szCs w:val="14"/>
              </w:rPr>
            </w:pPr>
            <w:r w:rsidRPr="001B0C1E">
              <w:rPr>
                <w:rFonts w:ascii="Arial" w:hAnsi="Arial" w:cs="Arial"/>
                <w:b/>
                <w:bCs/>
                <w:sz w:val="14"/>
                <w:szCs w:val="14"/>
              </w:rPr>
              <w:t>Total revenues</w:t>
            </w:r>
          </w:p>
        </w:tc>
        <w:tc>
          <w:tcPr>
            <w:tcW w:w="1110" w:type="dxa"/>
          </w:tcPr>
          <w:p w:rsidR="001B0C1E" w:rsidRPr="001B0C1E" w:rsidRDefault="001B0C1E" w:rsidP="001B0C1E">
            <w:pPr>
              <w:pBdr>
                <w:bottom w:val="doub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102.32</w:t>
            </w:r>
          </w:p>
        </w:tc>
        <w:tc>
          <w:tcPr>
            <w:tcW w:w="1110" w:type="dxa"/>
          </w:tcPr>
          <w:p w:rsidR="001B0C1E" w:rsidRPr="001B0C1E" w:rsidRDefault="001B0C1E" w:rsidP="001B0C1E">
            <w:pPr>
              <w:pBdr>
                <w:bottom w:val="doub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987.40</w:t>
            </w:r>
          </w:p>
        </w:tc>
        <w:tc>
          <w:tcPr>
            <w:tcW w:w="1110" w:type="dxa"/>
          </w:tcPr>
          <w:p w:rsidR="001B0C1E" w:rsidRPr="001B0C1E" w:rsidRDefault="001B0C1E" w:rsidP="001B0C1E">
            <w:pPr>
              <w:pBdr>
                <w:bottom w:val="doub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129.34</w:t>
            </w:r>
          </w:p>
        </w:tc>
        <w:tc>
          <w:tcPr>
            <w:tcW w:w="1110" w:type="dxa"/>
          </w:tcPr>
          <w:p w:rsidR="001B0C1E" w:rsidRPr="001B0C1E" w:rsidRDefault="001B0C1E" w:rsidP="001B0C1E">
            <w:pPr>
              <w:pBdr>
                <w:bottom w:val="doub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117.69</w:t>
            </w:r>
          </w:p>
        </w:tc>
        <w:tc>
          <w:tcPr>
            <w:tcW w:w="1110" w:type="dxa"/>
          </w:tcPr>
          <w:p w:rsidR="001B0C1E" w:rsidRPr="001B0C1E" w:rsidRDefault="001B0C1E" w:rsidP="001B0C1E">
            <w:pPr>
              <w:pBdr>
                <w:bottom w:val="doub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1,336.75</w:t>
            </w:r>
          </w:p>
        </w:tc>
        <w:tc>
          <w:tcPr>
            <w:tcW w:w="1110" w:type="dxa"/>
          </w:tcPr>
          <w:p w:rsidR="001B0C1E" w:rsidRPr="001B0C1E" w:rsidRDefault="001B0C1E" w:rsidP="001B0C1E">
            <w:pPr>
              <w:pBdr>
                <w:bottom w:val="doub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(66.74)</w:t>
            </w:r>
          </w:p>
        </w:tc>
        <w:tc>
          <w:tcPr>
            <w:tcW w:w="1110" w:type="dxa"/>
          </w:tcPr>
          <w:p w:rsidR="001B0C1E" w:rsidRPr="001B0C1E" w:rsidRDefault="001B0C1E" w:rsidP="001B0C1E">
            <w:pPr>
              <w:pBdr>
                <w:bottom w:val="doub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1,270.01</w:t>
            </w:r>
          </w:p>
        </w:tc>
      </w:tr>
      <w:tr w:rsidR="001B0C1E" w:rsidRPr="001B0C1E" w:rsidTr="00F167EB">
        <w:tc>
          <w:tcPr>
            <w:tcW w:w="2430" w:type="dxa"/>
            <w:hideMark/>
          </w:tcPr>
          <w:p w:rsidR="001B0C1E" w:rsidRPr="001B0C1E" w:rsidRDefault="001B0C1E" w:rsidP="001B0C1E">
            <w:pPr>
              <w:spacing w:line="320" w:lineRule="exact"/>
              <w:rPr>
                <w:rFonts w:ascii="Arial" w:hAnsi="Arial" w:cs="Arial"/>
                <w:b/>
                <w:bCs/>
                <w:sz w:val="14"/>
                <w:szCs w:val="14"/>
              </w:rPr>
            </w:pPr>
            <w:r w:rsidRPr="001B0C1E">
              <w:rPr>
                <w:rFonts w:ascii="Arial" w:hAnsi="Arial" w:cs="Arial"/>
                <w:b/>
                <w:bCs/>
                <w:sz w:val="14"/>
                <w:szCs w:val="14"/>
              </w:rPr>
              <w:t>Operating results</w:t>
            </w: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615"/>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r>
      <w:tr w:rsidR="001B0C1E" w:rsidRPr="001B0C1E" w:rsidTr="003714DE">
        <w:tc>
          <w:tcPr>
            <w:tcW w:w="2430" w:type="dxa"/>
            <w:vAlign w:val="bottom"/>
            <w:hideMark/>
          </w:tcPr>
          <w:p w:rsidR="001B0C1E" w:rsidRPr="001B0C1E" w:rsidRDefault="001B0C1E" w:rsidP="001B0C1E">
            <w:pPr>
              <w:spacing w:line="320" w:lineRule="exact"/>
              <w:rPr>
                <w:rFonts w:ascii="Arial" w:hAnsi="Arial" w:cs="Arial"/>
                <w:b/>
                <w:bCs/>
                <w:sz w:val="14"/>
                <w:szCs w:val="14"/>
              </w:rPr>
            </w:pPr>
            <w:r w:rsidRPr="001B0C1E">
              <w:rPr>
                <w:rFonts w:ascii="Arial" w:hAnsi="Arial" w:cs="Arial"/>
                <w:b/>
                <w:bCs/>
                <w:sz w:val="14"/>
                <w:szCs w:val="14"/>
              </w:rPr>
              <w:t>Segment profit</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11.35</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185.80</w:t>
            </w:r>
          </w:p>
        </w:tc>
        <w:tc>
          <w:tcPr>
            <w:tcW w:w="1110" w:type="dxa"/>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31.86</w:t>
            </w: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27.50</w:t>
            </w:r>
          </w:p>
        </w:tc>
        <w:tc>
          <w:tcPr>
            <w:tcW w:w="1110" w:type="dxa"/>
          </w:tcPr>
          <w:p w:rsidR="001B0C1E" w:rsidRPr="001B0C1E" w:rsidRDefault="001B0C1E" w:rsidP="001B0C1E">
            <w:pPr>
              <w:tabs>
                <w:tab w:val="decimal" w:pos="525"/>
              </w:tabs>
              <w:spacing w:line="320" w:lineRule="exact"/>
              <w:rPr>
                <w:rFonts w:ascii="Arial" w:hAnsi="Arial" w:cs="Arial"/>
                <w:sz w:val="14"/>
                <w:szCs w:val="14"/>
              </w:rPr>
            </w:pPr>
            <w:r w:rsidRPr="001B0C1E">
              <w:rPr>
                <w:rFonts w:ascii="Arial" w:hAnsi="Arial" w:cs="Arial"/>
                <w:sz w:val="14"/>
                <w:szCs w:val="14"/>
              </w:rPr>
              <w:t>256.51</w:t>
            </w:r>
          </w:p>
        </w:tc>
        <w:tc>
          <w:tcPr>
            <w:tcW w:w="1110" w:type="dxa"/>
          </w:tcPr>
          <w:p w:rsidR="001B0C1E" w:rsidRPr="001B0C1E" w:rsidRDefault="001B0C1E" w:rsidP="001B0C1E">
            <w:pPr>
              <w:tabs>
                <w:tab w:val="decimal" w:pos="702"/>
              </w:tabs>
              <w:spacing w:line="320" w:lineRule="exact"/>
              <w:rPr>
                <w:rFonts w:ascii="Arial" w:hAnsi="Arial" w:cs="Arial"/>
                <w:sz w:val="14"/>
                <w:szCs w:val="14"/>
              </w:rPr>
            </w:pPr>
            <w:r w:rsidRPr="001B0C1E">
              <w:rPr>
                <w:rFonts w:ascii="Arial" w:hAnsi="Arial" w:cs="Arial"/>
                <w:sz w:val="14"/>
                <w:szCs w:val="14"/>
              </w:rPr>
              <w:t>-</w:t>
            </w: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256.51</w:t>
            </w:r>
          </w:p>
        </w:tc>
      </w:tr>
      <w:tr w:rsidR="001B0C1E" w:rsidRPr="001B0C1E" w:rsidTr="003714DE">
        <w:tc>
          <w:tcPr>
            <w:tcW w:w="2430" w:type="dxa"/>
            <w:vAlign w:val="bottom"/>
            <w:hideMark/>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Other income</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875FD1" w:rsidP="001B0C1E">
            <w:pPr>
              <w:tabs>
                <w:tab w:val="decimal" w:pos="615"/>
              </w:tabs>
              <w:spacing w:line="320" w:lineRule="exact"/>
              <w:rPr>
                <w:rFonts w:ascii="Arial" w:hAnsi="Arial" w:cs="Arial"/>
                <w:sz w:val="14"/>
                <w:szCs w:val="14"/>
              </w:rPr>
            </w:pPr>
            <w:r>
              <w:rPr>
                <w:rFonts w:ascii="Arial" w:hAnsi="Arial" w:cs="Arial"/>
                <w:sz w:val="14"/>
                <w:szCs w:val="14"/>
              </w:rPr>
              <w:t>38.86</w:t>
            </w:r>
          </w:p>
        </w:tc>
      </w:tr>
      <w:tr w:rsidR="001B0C1E" w:rsidRPr="001B0C1E" w:rsidTr="003714DE">
        <w:tc>
          <w:tcPr>
            <w:tcW w:w="2430" w:type="dxa"/>
            <w:vAlign w:val="bottom"/>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Selling and distribution expenses</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(51.66)</w:t>
            </w:r>
          </w:p>
        </w:tc>
      </w:tr>
      <w:tr w:rsidR="001B0C1E" w:rsidRPr="001B0C1E" w:rsidTr="003714DE">
        <w:tc>
          <w:tcPr>
            <w:tcW w:w="2430" w:type="dxa"/>
            <w:vAlign w:val="bottom"/>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Administrative expenses</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(216.</w:t>
            </w:r>
            <w:r w:rsidR="00875FD1">
              <w:rPr>
                <w:rFonts w:ascii="Arial" w:hAnsi="Arial" w:cs="Arial"/>
                <w:sz w:val="14"/>
                <w:szCs w:val="14"/>
              </w:rPr>
              <w:t>03)</w:t>
            </w:r>
            <w:bookmarkStart w:id="3" w:name="_GoBack"/>
            <w:bookmarkEnd w:id="3"/>
          </w:p>
        </w:tc>
      </w:tr>
      <w:tr w:rsidR="001B0C1E" w:rsidRPr="001B0C1E" w:rsidTr="003714DE">
        <w:tc>
          <w:tcPr>
            <w:tcW w:w="2430" w:type="dxa"/>
            <w:vAlign w:val="bottom"/>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Other expenses</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(7.45)</w:t>
            </w:r>
          </w:p>
        </w:tc>
      </w:tr>
      <w:tr w:rsidR="001B0C1E" w:rsidRPr="001B0C1E" w:rsidTr="003714DE">
        <w:tc>
          <w:tcPr>
            <w:tcW w:w="2430" w:type="dxa"/>
            <w:vAlign w:val="bottom"/>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Finance cost</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615"/>
              </w:tabs>
              <w:spacing w:line="320" w:lineRule="exact"/>
              <w:rPr>
                <w:rFonts w:ascii="Arial" w:hAnsi="Arial" w:cs="Arial"/>
                <w:sz w:val="14"/>
                <w:szCs w:val="14"/>
              </w:rPr>
            </w:pPr>
            <w:r w:rsidRPr="001B0C1E">
              <w:rPr>
                <w:rFonts w:ascii="Arial" w:hAnsi="Arial" w:cs="Arial"/>
                <w:sz w:val="14"/>
                <w:szCs w:val="14"/>
              </w:rPr>
              <w:t>(12.68)</w:t>
            </w:r>
          </w:p>
        </w:tc>
      </w:tr>
      <w:tr w:rsidR="001B0C1E" w:rsidRPr="001B0C1E" w:rsidTr="003714DE">
        <w:tc>
          <w:tcPr>
            <w:tcW w:w="2430" w:type="dxa"/>
            <w:vAlign w:val="bottom"/>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 xml:space="preserve">Share of gain on investment in </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615"/>
              </w:tabs>
              <w:spacing w:line="320" w:lineRule="exact"/>
              <w:rPr>
                <w:rFonts w:ascii="Arial" w:hAnsi="Arial" w:cs="Arial"/>
                <w:sz w:val="14"/>
                <w:szCs w:val="14"/>
              </w:rPr>
            </w:pPr>
          </w:p>
        </w:tc>
      </w:tr>
      <w:tr w:rsidR="001B0C1E" w:rsidRPr="001B0C1E" w:rsidTr="003714DE">
        <w:tc>
          <w:tcPr>
            <w:tcW w:w="2430" w:type="dxa"/>
            <w:vAlign w:val="bottom"/>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 xml:space="preserve">  associate</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pBdr>
                <w:bottom w:val="sing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1.08</w:t>
            </w:r>
          </w:p>
        </w:tc>
      </w:tr>
      <w:tr w:rsidR="001B0C1E" w:rsidRPr="001B0C1E" w:rsidTr="003714DE">
        <w:tc>
          <w:tcPr>
            <w:tcW w:w="2430" w:type="dxa"/>
            <w:vAlign w:val="bottom"/>
            <w:hideMark/>
          </w:tcPr>
          <w:p w:rsidR="001B0C1E" w:rsidRPr="001B0C1E" w:rsidRDefault="001B0C1E" w:rsidP="001B0C1E">
            <w:pPr>
              <w:spacing w:line="320" w:lineRule="exact"/>
              <w:rPr>
                <w:rFonts w:ascii="Arial" w:hAnsi="Arial" w:cs="Arial"/>
                <w:b/>
                <w:bCs/>
                <w:sz w:val="14"/>
                <w:szCs w:val="14"/>
              </w:rPr>
            </w:pPr>
            <w:r w:rsidRPr="001B0C1E">
              <w:rPr>
                <w:rFonts w:ascii="Arial" w:hAnsi="Arial" w:cs="Arial"/>
                <w:b/>
                <w:bCs/>
                <w:sz w:val="14"/>
                <w:szCs w:val="14"/>
              </w:rPr>
              <w:t xml:space="preserve">Profit before income tax </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875FD1" w:rsidP="001B0C1E">
            <w:pPr>
              <w:tabs>
                <w:tab w:val="decimal" w:pos="615"/>
              </w:tabs>
              <w:spacing w:line="320" w:lineRule="exact"/>
              <w:rPr>
                <w:rFonts w:ascii="Arial" w:hAnsi="Arial" w:cs="Arial"/>
                <w:sz w:val="14"/>
                <w:szCs w:val="14"/>
              </w:rPr>
            </w:pPr>
            <w:r>
              <w:rPr>
                <w:rFonts w:ascii="Arial" w:hAnsi="Arial" w:cs="Arial"/>
                <w:sz w:val="14"/>
                <w:szCs w:val="14"/>
              </w:rPr>
              <w:t>8.63</w:t>
            </w:r>
          </w:p>
        </w:tc>
      </w:tr>
      <w:tr w:rsidR="001B0C1E" w:rsidRPr="001B0C1E" w:rsidTr="003714DE">
        <w:tc>
          <w:tcPr>
            <w:tcW w:w="2430" w:type="dxa"/>
            <w:vAlign w:val="bottom"/>
            <w:hideMark/>
          </w:tcPr>
          <w:p w:rsidR="001B0C1E" w:rsidRPr="001B0C1E" w:rsidRDefault="001B0C1E" w:rsidP="001B0C1E">
            <w:pPr>
              <w:spacing w:line="320" w:lineRule="exact"/>
              <w:rPr>
                <w:rFonts w:ascii="Arial" w:hAnsi="Arial" w:cs="Arial"/>
                <w:sz w:val="14"/>
                <w:szCs w:val="14"/>
              </w:rPr>
            </w:pPr>
            <w:r w:rsidRPr="001B0C1E">
              <w:rPr>
                <w:rFonts w:ascii="Arial" w:hAnsi="Arial" w:cs="Arial"/>
                <w:sz w:val="14"/>
                <w:szCs w:val="14"/>
              </w:rPr>
              <w:t xml:space="preserve">Income tax </w:t>
            </w:r>
            <w:r w:rsidR="00D63E9A">
              <w:rPr>
                <w:rFonts w:ascii="Arial" w:hAnsi="Arial" w:cs="Arial"/>
                <w:sz w:val="14"/>
                <w:szCs w:val="14"/>
              </w:rPr>
              <w:t>revenue</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875FD1" w:rsidP="001B0C1E">
            <w:pPr>
              <w:pBdr>
                <w:bottom w:val="single" w:sz="4" w:space="1" w:color="auto"/>
              </w:pBdr>
              <w:tabs>
                <w:tab w:val="decimal" w:pos="615"/>
              </w:tabs>
              <w:spacing w:line="320" w:lineRule="exact"/>
              <w:rPr>
                <w:rFonts w:ascii="Arial" w:hAnsi="Arial" w:cs="Arial"/>
                <w:sz w:val="14"/>
                <w:szCs w:val="14"/>
              </w:rPr>
            </w:pPr>
            <w:r>
              <w:rPr>
                <w:rFonts w:ascii="Arial" w:hAnsi="Arial" w:cs="Arial"/>
                <w:sz w:val="14"/>
                <w:szCs w:val="14"/>
              </w:rPr>
              <w:t>3.04</w:t>
            </w:r>
          </w:p>
        </w:tc>
      </w:tr>
      <w:tr w:rsidR="001B0C1E" w:rsidRPr="001B0C1E" w:rsidTr="003714DE">
        <w:tc>
          <w:tcPr>
            <w:tcW w:w="2430" w:type="dxa"/>
            <w:vAlign w:val="bottom"/>
            <w:hideMark/>
          </w:tcPr>
          <w:p w:rsidR="001B0C1E" w:rsidRPr="001B0C1E" w:rsidRDefault="001B0C1E" w:rsidP="001B0C1E">
            <w:pPr>
              <w:spacing w:line="320" w:lineRule="exact"/>
              <w:rPr>
                <w:rFonts w:ascii="Arial" w:hAnsi="Arial" w:cs="Arial"/>
                <w:b/>
                <w:bCs/>
                <w:sz w:val="14"/>
                <w:szCs w:val="14"/>
              </w:rPr>
            </w:pPr>
            <w:r w:rsidRPr="001B0C1E">
              <w:rPr>
                <w:rFonts w:ascii="Arial" w:hAnsi="Arial" w:cs="Arial"/>
                <w:b/>
                <w:bCs/>
                <w:sz w:val="14"/>
                <w:szCs w:val="14"/>
              </w:rPr>
              <w:t>Profit for the year</w:t>
            </w: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vAlign w:val="bottom"/>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tabs>
                <w:tab w:val="decimal" w:pos="702"/>
              </w:tabs>
              <w:spacing w:line="320" w:lineRule="exact"/>
              <w:rPr>
                <w:rFonts w:ascii="Arial" w:hAnsi="Arial" w:cs="Arial"/>
                <w:sz w:val="14"/>
                <w:szCs w:val="14"/>
              </w:rPr>
            </w:pPr>
          </w:p>
        </w:tc>
        <w:tc>
          <w:tcPr>
            <w:tcW w:w="1110" w:type="dxa"/>
          </w:tcPr>
          <w:p w:rsidR="001B0C1E" w:rsidRPr="001B0C1E" w:rsidRDefault="001B0C1E" w:rsidP="001B0C1E">
            <w:pPr>
              <w:pBdr>
                <w:bottom w:val="doub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w:t>
            </w:r>
            <w:r w:rsidR="00875FD1">
              <w:rPr>
                <w:rFonts w:ascii="Arial" w:hAnsi="Arial" w:cs="Arial"/>
                <w:sz w:val="14"/>
                <w:szCs w:val="14"/>
              </w:rPr>
              <w:t>1.67</w:t>
            </w:r>
          </w:p>
        </w:tc>
      </w:tr>
    </w:tbl>
    <w:p w:rsidR="00AB7F33" w:rsidRDefault="00AB7F33" w:rsidP="0075691A">
      <w:pPr>
        <w:tabs>
          <w:tab w:val="left" w:pos="600"/>
        </w:tabs>
        <w:spacing w:before="120" w:line="300" w:lineRule="exact"/>
        <w:ind w:left="547" w:right="-331" w:hanging="547"/>
        <w:jc w:val="right"/>
        <w:rPr>
          <w:rFonts w:ascii="Arial" w:hAnsi="Arial" w:cs="Arial"/>
          <w:sz w:val="14"/>
          <w:szCs w:val="14"/>
        </w:rPr>
      </w:pPr>
      <w:r>
        <w:rPr>
          <w:rFonts w:ascii="Arial" w:hAnsi="Arial" w:cs="Arial"/>
          <w:sz w:val="14"/>
          <w:szCs w:val="14"/>
        </w:rPr>
        <w:br w:type="page"/>
      </w:r>
    </w:p>
    <w:p w:rsidR="0075691A" w:rsidRPr="007222F3" w:rsidRDefault="0075691A" w:rsidP="0075691A">
      <w:pPr>
        <w:tabs>
          <w:tab w:val="left" w:pos="600"/>
        </w:tabs>
        <w:spacing w:before="120" w:line="300" w:lineRule="exact"/>
        <w:ind w:left="547" w:right="-331" w:hanging="547"/>
        <w:jc w:val="right"/>
        <w:rPr>
          <w:rFonts w:ascii="Arial" w:hAnsi="Arial" w:cs="Arial"/>
          <w:sz w:val="14"/>
          <w:szCs w:val="14"/>
        </w:rPr>
      </w:pPr>
      <w:r w:rsidRPr="007222F3">
        <w:rPr>
          <w:rFonts w:ascii="Arial" w:hAnsi="Arial" w:cs="Arial"/>
          <w:sz w:val="14"/>
          <w:szCs w:val="14"/>
        </w:rPr>
        <w:lastRenderedPageBreak/>
        <w:t>(Unit: Million Baht)</w:t>
      </w:r>
    </w:p>
    <w:tbl>
      <w:tblPr>
        <w:tblW w:w="10200" w:type="dxa"/>
        <w:tblInd w:w="-450"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4E1419" w:rsidRPr="007222F3" w:rsidTr="00293ED3">
        <w:tc>
          <w:tcPr>
            <w:tcW w:w="2430" w:type="dxa"/>
            <w:vAlign w:val="bottom"/>
          </w:tcPr>
          <w:p w:rsidR="004E1419" w:rsidRPr="007222F3" w:rsidRDefault="004E1419" w:rsidP="00F123CD">
            <w:pPr>
              <w:spacing w:line="240" w:lineRule="exact"/>
              <w:ind w:right="-108"/>
              <w:rPr>
                <w:rFonts w:ascii="Arial" w:hAnsi="Arial" w:cs="Arial"/>
                <w:b/>
                <w:bCs/>
                <w:sz w:val="14"/>
                <w:szCs w:val="14"/>
              </w:rPr>
            </w:pPr>
          </w:p>
        </w:tc>
        <w:tc>
          <w:tcPr>
            <w:tcW w:w="7770" w:type="dxa"/>
            <w:gridSpan w:val="7"/>
          </w:tcPr>
          <w:p w:rsidR="004E1419" w:rsidRPr="007222F3" w:rsidRDefault="004E1419" w:rsidP="00F123CD">
            <w:pPr>
              <w:pBdr>
                <w:bottom w:val="single" w:sz="4" w:space="1" w:color="auto"/>
              </w:pBdr>
              <w:spacing w:line="240" w:lineRule="exact"/>
              <w:jc w:val="center"/>
              <w:rPr>
                <w:rFonts w:ascii="Arial" w:hAnsi="Arial" w:cs="Arial"/>
                <w:sz w:val="14"/>
                <w:szCs w:val="14"/>
              </w:rPr>
            </w:pPr>
            <w:r>
              <w:rPr>
                <w:rFonts w:ascii="Arial" w:hAnsi="Arial" w:cs="Arial"/>
                <w:sz w:val="14"/>
                <w:szCs w:val="14"/>
              </w:rPr>
              <w:t>For the year ended 31 December 2018</w:t>
            </w:r>
          </w:p>
        </w:tc>
      </w:tr>
      <w:tr w:rsidR="0075691A" w:rsidRPr="007222F3" w:rsidTr="00F123CD">
        <w:tc>
          <w:tcPr>
            <w:tcW w:w="2430" w:type="dxa"/>
            <w:vAlign w:val="bottom"/>
            <w:hideMark/>
          </w:tcPr>
          <w:p w:rsidR="0075691A" w:rsidRPr="007222F3" w:rsidRDefault="0075691A" w:rsidP="00F123CD">
            <w:pPr>
              <w:spacing w:line="240" w:lineRule="exact"/>
              <w:ind w:right="-108"/>
              <w:rPr>
                <w:rFonts w:ascii="Arial" w:hAnsi="Arial" w:cs="Arial"/>
                <w:b/>
                <w:bCs/>
                <w:sz w:val="14"/>
                <w:szCs w:val="14"/>
              </w:rPr>
            </w:pPr>
          </w:p>
        </w:tc>
        <w:tc>
          <w:tcPr>
            <w:tcW w:w="1110" w:type="dxa"/>
            <w:vAlign w:val="bottom"/>
          </w:tcPr>
          <w:p w:rsidR="0075691A" w:rsidRPr="007222F3" w:rsidRDefault="0075691A" w:rsidP="00F123CD">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Land transportation</w:t>
            </w:r>
          </w:p>
        </w:tc>
        <w:tc>
          <w:tcPr>
            <w:tcW w:w="1110" w:type="dxa"/>
            <w:vAlign w:val="bottom"/>
          </w:tcPr>
          <w:p w:rsidR="0075691A" w:rsidRPr="007222F3" w:rsidRDefault="0075691A" w:rsidP="00F123CD">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Freight forwarder</w:t>
            </w:r>
          </w:p>
        </w:tc>
        <w:tc>
          <w:tcPr>
            <w:tcW w:w="1110" w:type="dxa"/>
            <w:vAlign w:val="bottom"/>
          </w:tcPr>
          <w:p w:rsidR="0075691A" w:rsidRPr="007222F3" w:rsidRDefault="0075691A" w:rsidP="00F123CD">
            <w:pPr>
              <w:pBdr>
                <w:bottom w:val="single" w:sz="4" w:space="1" w:color="auto"/>
              </w:pBdr>
              <w:spacing w:line="240" w:lineRule="exact"/>
              <w:jc w:val="center"/>
              <w:rPr>
                <w:rFonts w:ascii="Arial" w:hAnsi="Arial" w:cs="Arial"/>
                <w:sz w:val="14"/>
                <w:szCs w:val="14"/>
              </w:rPr>
            </w:pPr>
            <w:r>
              <w:rPr>
                <w:rFonts w:ascii="Arial" w:hAnsi="Arial" w:cs="Arial"/>
                <w:sz w:val="14"/>
                <w:szCs w:val="14"/>
              </w:rPr>
              <w:t>Non-Vessel Operating Common C</w:t>
            </w:r>
            <w:r w:rsidRPr="007222F3">
              <w:rPr>
                <w:rFonts w:ascii="Arial" w:hAnsi="Arial" w:cs="Arial"/>
                <w:sz w:val="14"/>
                <w:szCs w:val="14"/>
              </w:rPr>
              <w:t>arrier (NVOCC)</w:t>
            </w:r>
          </w:p>
        </w:tc>
        <w:tc>
          <w:tcPr>
            <w:tcW w:w="1110" w:type="dxa"/>
          </w:tcPr>
          <w:p w:rsidR="0075691A" w:rsidRDefault="0075691A" w:rsidP="00F123CD">
            <w:pPr>
              <w:pBdr>
                <w:bottom w:val="single" w:sz="4" w:space="1" w:color="auto"/>
              </w:pBdr>
              <w:spacing w:line="240" w:lineRule="exact"/>
              <w:jc w:val="center"/>
              <w:rPr>
                <w:rFonts w:ascii="Arial" w:hAnsi="Arial" w:cs="Arial"/>
                <w:sz w:val="14"/>
                <w:szCs w:val="14"/>
              </w:rPr>
            </w:pPr>
          </w:p>
          <w:p w:rsidR="0075691A" w:rsidRDefault="0075691A" w:rsidP="00F123CD">
            <w:pPr>
              <w:pBdr>
                <w:bottom w:val="single" w:sz="4" w:space="1" w:color="auto"/>
              </w:pBdr>
              <w:spacing w:line="240" w:lineRule="exact"/>
              <w:jc w:val="center"/>
              <w:rPr>
                <w:rFonts w:ascii="Arial" w:hAnsi="Arial" w:cs="Arial"/>
                <w:sz w:val="14"/>
                <w:szCs w:val="14"/>
              </w:rPr>
            </w:pPr>
          </w:p>
          <w:p w:rsidR="0075691A" w:rsidRPr="007222F3" w:rsidRDefault="0075691A" w:rsidP="00F123CD">
            <w:pPr>
              <w:pBdr>
                <w:bottom w:val="single" w:sz="4" w:space="1" w:color="auto"/>
              </w:pBdr>
              <w:spacing w:line="240" w:lineRule="exact"/>
              <w:jc w:val="center"/>
              <w:rPr>
                <w:rFonts w:ascii="Arial" w:hAnsi="Arial" w:cs="Arial"/>
                <w:sz w:val="14"/>
                <w:szCs w:val="14"/>
              </w:rPr>
            </w:pPr>
            <w:r>
              <w:rPr>
                <w:rFonts w:ascii="Arial" w:hAnsi="Arial" w:cs="Arial"/>
                <w:sz w:val="14"/>
                <w:szCs w:val="14"/>
              </w:rPr>
              <w:t>Producing &amp; distributing dialysis</w:t>
            </w:r>
          </w:p>
        </w:tc>
        <w:tc>
          <w:tcPr>
            <w:tcW w:w="1110" w:type="dxa"/>
            <w:vAlign w:val="bottom"/>
            <w:hideMark/>
          </w:tcPr>
          <w:p w:rsidR="0075691A" w:rsidRPr="007222F3" w:rsidRDefault="0075691A" w:rsidP="00F123CD">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Total reportable segments</w:t>
            </w:r>
          </w:p>
        </w:tc>
        <w:tc>
          <w:tcPr>
            <w:tcW w:w="1110" w:type="dxa"/>
            <w:vAlign w:val="bottom"/>
            <w:hideMark/>
          </w:tcPr>
          <w:p w:rsidR="0075691A" w:rsidRPr="007222F3" w:rsidRDefault="0075691A" w:rsidP="00F123CD">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Eliminations</w:t>
            </w:r>
          </w:p>
        </w:tc>
        <w:tc>
          <w:tcPr>
            <w:tcW w:w="1110" w:type="dxa"/>
            <w:vAlign w:val="bottom"/>
            <w:hideMark/>
          </w:tcPr>
          <w:p w:rsidR="0075691A" w:rsidRPr="007222F3" w:rsidRDefault="0075691A" w:rsidP="00F123CD">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Consolidated financial statements</w:t>
            </w:r>
          </w:p>
        </w:tc>
      </w:tr>
      <w:tr w:rsidR="0075691A" w:rsidRPr="007222F3" w:rsidTr="00F123CD">
        <w:tc>
          <w:tcPr>
            <w:tcW w:w="2430" w:type="dxa"/>
            <w:hideMark/>
          </w:tcPr>
          <w:p w:rsidR="0075691A" w:rsidRPr="007222F3" w:rsidRDefault="0075691A" w:rsidP="00F123CD">
            <w:pPr>
              <w:spacing w:line="240" w:lineRule="exact"/>
              <w:rPr>
                <w:rFonts w:ascii="Arial" w:hAnsi="Arial" w:cs="Arial"/>
                <w:b/>
                <w:bCs/>
                <w:sz w:val="14"/>
                <w:szCs w:val="14"/>
              </w:rPr>
            </w:pPr>
            <w:r w:rsidRPr="007222F3">
              <w:rPr>
                <w:rFonts w:ascii="Arial" w:hAnsi="Arial" w:cs="Arial"/>
                <w:b/>
                <w:bCs/>
                <w:sz w:val="14"/>
                <w:szCs w:val="14"/>
              </w:rPr>
              <w:t>Service income</w:t>
            </w:r>
            <w:r w:rsidR="001B0C1E">
              <w:rPr>
                <w:rFonts w:ascii="Arial" w:hAnsi="Arial" w:cs="Arial"/>
                <w:b/>
                <w:bCs/>
                <w:sz w:val="14"/>
                <w:szCs w:val="14"/>
              </w:rPr>
              <w:t xml:space="preserve"> and sales</w:t>
            </w: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615"/>
              </w:tabs>
              <w:spacing w:line="240" w:lineRule="exact"/>
              <w:rPr>
                <w:rFonts w:ascii="Arial" w:hAnsi="Arial" w:cs="Arial"/>
                <w:sz w:val="14"/>
                <w:szCs w:val="14"/>
              </w:rPr>
            </w:pPr>
          </w:p>
        </w:tc>
      </w:tr>
      <w:tr w:rsidR="0075691A" w:rsidRPr="007222F3" w:rsidTr="00F123CD">
        <w:trPr>
          <w:trHeight w:val="80"/>
        </w:trPr>
        <w:tc>
          <w:tcPr>
            <w:tcW w:w="2430" w:type="dxa"/>
            <w:hideMark/>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Revenues from external customers</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sidRPr="003B2C0C">
              <w:rPr>
                <w:rFonts w:ascii="Arial" w:hAnsi="Arial" w:cs="Arial"/>
                <w:sz w:val="14"/>
                <w:szCs w:val="14"/>
              </w:rPr>
              <w:t> 121.68</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sidRPr="003B2C0C">
              <w:rPr>
                <w:rFonts w:ascii="Arial" w:hAnsi="Arial" w:cs="Arial"/>
                <w:sz w:val="14"/>
                <w:szCs w:val="14"/>
              </w:rPr>
              <w:t>656.72</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r w:rsidRPr="003B2C0C">
              <w:rPr>
                <w:rFonts w:ascii="Arial" w:hAnsi="Arial" w:cs="Arial"/>
                <w:sz w:val="14"/>
                <w:szCs w:val="14"/>
              </w:rPr>
              <w:t>340.51</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sidRPr="003B2C0C">
              <w:rPr>
                <w:rFonts w:ascii="Arial" w:hAnsi="Arial" w:cs="Arial"/>
                <w:sz w:val="14"/>
                <w:szCs w:val="14"/>
              </w:rPr>
              <w:t>84.66</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sidRPr="003B2C0C">
              <w:rPr>
                <w:rFonts w:ascii="Arial" w:hAnsi="Arial" w:cs="Arial"/>
                <w:sz w:val="14"/>
                <w:szCs w:val="14"/>
              </w:rPr>
              <w:t>1,203.57</w:t>
            </w:r>
          </w:p>
        </w:tc>
        <w:tc>
          <w:tcPr>
            <w:tcW w:w="1110" w:type="dxa"/>
          </w:tcPr>
          <w:p w:rsidR="0075691A" w:rsidRPr="00633998" w:rsidRDefault="00633998" w:rsidP="00633998">
            <w:pPr>
              <w:tabs>
                <w:tab w:val="decimal" w:pos="824"/>
              </w:tabs>
              <w:spacing w:line="240" w:lineRule="exact"/>
              <w:rPr>
                <w:rFonts w:ascii="Arial" w:hAnsi="Arial" w:cstheme="minorBidi"/>
                <w:sz w:val="14"/>
                <w:szCs w:val="14"/>
              </w:rPr>
            </w:pPr>
            <w:r>
              <w:rPr>
                <w:rFonts w:ascii="Arial" w:hAnsi="Arial" w:cs="Arial"/>
                <w:sz w:val="14"/>
                <w:szCs w:val="14"/>
              </w:rPr>
              <w:t>-</w:t>
            </w:r>
          </w:p>
        </w:tc>
        <w:tc>
          <w:tcPr>
            <w:tcW w:w="1110" w:type="dxa"/>
            <w:vAlign w:val="bottom"/>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1,203.57</w:t>
            </w:r>
          </w:p>
        </w:tc>
      </w:tr>
      <w:tr w:rsidR="0075691A" w:rsidRPr="007222F3" w:rsidTr="00F123CD">
        <w:tc>
          <w:tcPr>
            <w:tcW w:w="2430" w:type="dxa"/>
            <w:hideMark/>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Inter-segment revenues</w:t>
            </w:r>
          </w:p>
        </w:tc>
        <w:tc>
          <w:tcPr>
            <w:tcW w:w="1110" w:type="dxa"/>
          </w:tcPr>
          <w:p w:rsidR="0075691A" w:rsidRPr="003B2C0C" w:rsidRDefault="0075691A" w:rsidP="00F123CD">
            <w:pPr>
              <w:pBdr>
                <w:bottom w:val="sing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5.62</w:t>
            </w:r>
          </w:p>
        </w:tc>
        <w:tc>
          <w:tcPr>
            <w:tcW w:w="1110" w:type="dxa"/>
          </w:tcPr>
          <w:p w:rsidR="0075691A" w:rsidRPr="003B2C0C" w:rsidRDefault="0075691A" w:rsidP="00F123CD">
            <w:pPr>
              <w:pBdr>
                <w:bottom w:val="sing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63.63</w:t>
            </w:r>
          </w:p>
        </w:tc>
        <w:tc>
          <w:tcPr>
            <w:tcW w:w="1110" w:type="dxa"/>
          </w:tcPr>
          <w:p w:rsidR="0075691A" w:rsidRPr="003B2C0C" w:rsidRDefault="0075691A" w:rsidP="00F123CD">
            <w:pPr>
              <w:pBdr>
                <w:bottom w:val="sing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16.31</w:t>
            </w:r>
          </w:p>
        </w:tc>
        <w:tc>
          <w:tcPr>
            <w:tcW w:w="1110" w:type="dxa"/>
          </w:tcPr>
          <w:p w:rsidR="0075691A" w:rsidRPr="003B2C0C" w:rsidRDefault="0075691A" w:rsidP="00633998">
            <w:pPr>
              <w:pBdr>
                <w:bottom w:val="single" w:sz="4" w:space="1" w:color="auto"/>
              </w:pBdr>
              <w:tabs>
                <w:tab w:val="decimal" w:pos="878"/>
              </w:tabs>
              <w:spacing w:line="240" w:lineRule="exact"/>
              <w:rPr>
                <w:rFonts w:ascii="Arial" w:hAnsi="Arial" w:cs="Arial"/>
                <w:sz w:val="14"/>
                <w:szCs w:val="14"/>
              </w:rPr>
            </w:pPr>
            <w:r w:rsidRPr="003B2C0C">
              <w:rPr>
                <w:rFonts w:ascii="Arial" w:hAnsi="Arial" w:cs="Arial"/>
                <w:sz w:val="14"/>
                <w:szCs w:val="14"/>
              </w:rPr>
              <w:t>-</w:t>
            </w:r>
          </w:p>
        </w:tc>
        <w:tc>
          <w:tcPr>
            <w:tcW w:w="1110" w:type="dxa"/>
          </w:tcPr>
          <w:p w:rsidR="0075691A" w:rsidRPr="003B2C0C" w:rsidRDefault="0075691A" w:rsidP="00F123CD">
            <w:pPr>
              <w:pBdr>
                <w:bottom w:val="sing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85.56</w:t>
            </w:r>
          </w:p>
        </w:tc>
        <w:tc>
          <w:tcPr>
            <w:tcW w:w="1110" w:type="dxa"/>
          </w:tcPr>
          <w:p w:rsidR="0075691A" w:rsidRPr="003B2C0C" w:rsidRDefault="0075691A" w:rsidP="00F123CD">
            <w:pPr>
              <w:pBdr>
                <w:bottom w:val="sing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(85.56)</w:t>
            </w:r>
          </w:p>
        </w:tc>
        <w:tc>
          <w:tcPr>
            <w:tcW w:w="1110" w:type="dxa"/>
          </w:tcPr>
          <w:p w:rsidR="0075691A" w:rsidRPr="003B2C0C" w:rsidRDefault="0075691A" w:rsidP="00633998">
            <w:pPr>
              <w:pBdr>
                <w:bottom w:val="single" w:sz="4" w:space="1" w:color="auto"/>
              </w:pBdr>
              <w:tabs>
                <w:tab w:val="decimal" w:pos="793"/>
              </w:tabs>
              <w:spacing w:line="240" w:lineRule="exact"/>
              <w:rPr>
                <w:rFonts w:ascii="Arial" w:hAnsi="Arial" w:cs="Arial"/>
                <w:sz w:val="14"/>
                <w:szCs w:val="14"/>
              </w:rPr>
            </w:pPr>
            <w:r>
              <w:rPr>
                <w:rFonts w:ascii="Arial" w:hAnsi="Arial" w:cs="Arial"/>
                <w:sz w:val="14"/>
                <w:szCs w:val="14"/>
              </w:rPr>
              <w:t xml:space="preserve">          </w:t>
            </w:r>
            <w:r w:rsidRPr="003B2C0C">
              <w:rPr>
                <w:rFonts w:ascii="Arial" w:hAnsi="Arial" w:cs="Arial"/>
                <w:sz w:val="14"/>
                <w:szCs w:val="14"/>
              </w:rPr>
              <w:t>-</w:t>
            </w:r>
          </w:p>
        </w:tc>
      </w:tr>
      <w:tr w:rsidR="0075691A" w:rsidRPr="007222F3" w:rsidTr="00F123CD">
        <w:tc>
          <w:tcPr>
            <w:tcW w:w="2430" w:type="dxa"/>
            <w:hideMark/>
          </w:tcPr>
          <w:p w:rsidR="0075691A" w:rsidRPr="007222F3" w:rsidRDefault="0075691A" w:rsidP="00F123CD">
            <w:pPr>
              <w:spacing w:line="240" w:lineRule="exact"/>
              <w:rPr>
                <w:rFonts w:ascii="Arial" w:hAnsi="Arial" w:cs="Arial"/>
                <w:b/>
                <w:bCs/>
                <w:sz w:val="14"/>
                <w:szCs w:val="14"/>
              </w:rPr>
            </w:pPr>
            <w:r w:rsidRPr="007222F3">
              <w:rPr>
                <w:rFonts w:ascii="Arial" w:hAnsi="Arial" w:cs="Arial"/>
                <w:b/>
                <w:bCs/>
                <w:sz w:val="14"/>
                <w:szCs w:val="14"/>
              </w:rPr>
              <w:t>Total revenues</w:t>
            </w:r>
          </w:p>
        </w:tc>
        <w:tc>
          <w:tcPr>
            <w:tcW w:w="1110" w:type="dxa"/>
          </w:tcPr>
          <w:p w:rsidR="0075691A" w:rsidRPr="003B2C0C" w:rsidRDefault="0075691A" w:rsidP="00F123CD">
            <w:pPr>
              <w:pBdr>
                <w:bottom w:val="doub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127.30</w:t>
            </w:r>
          </w:p>
        </w:tc>
        <w:tc>
          <w:tcPr>
            <w:tcW w:w="1110" w:type="dxa"/>
          </w:tcPr>
          <w:p w:rsidR="0075691A" w:rsidRPr="003B2C0C" w:rsidRDefault="0075691A" w:rsidP="00F123CD">
            <w:pPr>
              <w:pBdr>
                <w:bottom w:val="doub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720.35</w:t>
            </w:r>
          </w:p>
        </w:tc>
        <w:tc>
          <w:tcPr>
            <w:tcW w:w="1110" w:type="dxa"/>
          </w:tcPr>
          <w:p w:rsidR="0075691A" w:rsidRPr="003B2C0C" w:rsidRDefault="0075691A" w:rsidP="00F123CD">
            <w:pPr>
              <w:pBdr>
                <w:bottom w:val="doub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356.82</w:t>
            </w:r>
          </w:p>
        </w:tc>
        <w:tc>
          <w:tcPr>
            <w:tcW w:w="1110" w:type="dxa"/>
          </w:tcPr>
          <w:p w:rsidR="0075691A" w:rsidRPr="003B2C0C" w:rsidRDefault="0075691A" w:rsidP="00F123CD">
            <w:pPr>
              <w:pBdr>
                <w:bottom w:val="doub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84.66</w:t>
            </w:r>
          </w:p>
        </w:tc>
        <w:tc>
          <w:tcPr>
            <w:tcW w:w="1110" w:type="dxa"/>
          </w:tcPr>
          <w:p w:rsidR="0075691A" w:rsidRPr="003B2C0C" w:rsidRDefault="0075691A" w:rsidP="00F123CD">
            <w:pPr>
              <w:pBdr>
                <w:bottom w:val="doub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1,289.13</w:t>
            </w:r>
          </w:p>
        </w:tc>
        <w:tc>
          <w:tcPr>
            <w:tcW w:w="1110" w:type="dxa"/>
          </w:tcPr>
          <w:p w:rsidR="0075691A" w:rsidRPr="003B2C0C" w:rsidRDefault="0075691A" w:rsidP="00F123CD">
            <w:pPr>
              <w:pBdr>
                <w:bottom w:val="double" w:sz="4" w:space="1" w:color="auto"/>
              </w:pBdr>
              <w:tabs>
                <w:tab w:val="decimal" w:pos="702"/>
              </w:tabs>
              <w:spacing w:line="240" w:lineRule="exact"/>
              <w:rPr>
                <w:rFonts w:ascii="Arial" w:hAnsi="Arial" w:cs="Arial"/>
                <w:sz w:val="14"/>
                <w:szCs w:val="14"/>
              </w:rPr>
            </w:pPr>
            <w:r w:rsidRPr="003B2C0C">
              <w:rPr>
                <w:rFonts w:ascii="Arial" w:hAnsi="Arial" w:cs="Arial"/>
                <w:sz w:val="14"/>
                <w:szCs w:val="14"/>
              </w:rPr>
              <w:t>(85.56)</w:t>
            </w:r>
          </w:p>
        </w:tc>
        <w:tc>
          <w:tcPr>
            <w:tcW w:w="1110" w:type="dxa"/>
          </w:tcPr>
          <w:p w:rsidR="0075691A" w:rsidRPr="003B2C0C" w:rsidRDefault="0075691A" w:rsidP="00F123CD">
            <w:pPr>
              <w:pBdr>
                <w:bottom w:val="double" w:sz="4" w:space="1" w:color="auto"/>
              </w:pBdr>
              <w:tabs>
                <w:tab w:val="decimal" w:pos="615"/>
              </w:tabs>
              <w:spacing w:line="240" w:lineRule="exact"/>
              <w:rPr>
                <w:rFonts w:ascii="Arial" w:hAnsi="Arial" w:cs="Arial"/>
                <w:sz w:val="14"/>
                <w:szCs w:val="14"/>
              </w:rPr>
            </w:pPr>
            <w:r w:rsidRPr="003B2C0C">
              <w:rPr>
                <w:rFonts w:ascii="Arial" w:hAnsi="Arial" w:cs="Arial"/>
                <w:sz w:val="14"/>
                <w:szCs w:val="14"/>
              </w:rPr>
              <w:t>1,203.57</w:t>
            </w:r>
          </w:p>
        </w:tc>
      </w:tr>
      <w:tr w:rsidR="0075691A" w:rsidRPr="007222F3" w:rsidTr="00F123CD">
        <w:tc>
          <w:tcPr>
            <w:tcW w:w="2430" w:type="dxa"/>
            <w:hideMark/>
          </w:tcPr>
          <w:p w:rsidR="0075691A" w:rsidRPr="007222F3" w:rsidRDefault="0075691A" w:rsidP="00F123CD">
            <w:pPr>
              <w:spacing w:line="240" w:lineRule="exact"/>
              <w:rPr>
                <w:rFonts w:ascii="Arial" w:hAnsi="Arial" w:cs="Arial"/>
                <w:b/>
                <w:bCs/>
                <w:sz w:val="14"/>
                <w:szCs w:val="14"/>
              </w:rPr>
            </w:pPr>
            <w:r w:rsidRPr="007222F3">
              <w:rPr>
                <w:rFonts w:ascii="Arial" w:hAnsi="Arial" w:cs="Arial"/>
                <w:b/>
                <w:bCs/>
                <w:sz w:val="14"/>
                <w:szCs w:val="14"/>
              </w:rPr>
              <w:t>Operating results</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855"/>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p>
        </w:tc>
      </w:tr>
      <w:tr w:rsidR="0075691A" w:rsidRPr="007222F3" w:rsidTr="00F123CD">
        <w:tc>
          <w:tcPr>
            <w:tcW w:w="2430" w:type="dxa"/>
            <w:vAlign w:val="bottom"/>
            <w:hideMark/>
          </w:tcPr>
          <w:p w:rsidR="0075691A" w:rsidRPr="007222F3" w:rsidRDefault="0075691A" w:rsidP="00F123CD">
            <w:pPr>
              <w:spacing w:line="240" w:lineRule="exact"/>
              <w:rPr>
                <w:rFonts w:ascii="Arial" w:hAnsi="Arial" w:cs="Arial"/>
                <w:b/>
                <w:bCs/>
                <w:sz w:val="14"/>
                <w:szCs w:val="14"/>
              </w:rPr>
            </w:pPr>
            <w:r w:rsidRPr="007222F3">
              <w:rPr>
                <w:rFonts w:ascii="Arial" w:hAnsi="Arial" w:cs="Arial"/>
                <w:b/>
                <w:bCs/>
                <w:sz w:val="14"/>
                <w:szCs w:val="14"/>
              </w:rPr>
              <w:t>Segment profit</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r>
              <w:rPr>
                <w:rFonts w:ascii="Arial" w:hAnsi="Arial" w:cs="Arial"/>
                <w:sz w:val="14"/>
                <w:szCs w:val="14"/>
              </w:rPr>
              <w:t>6.47</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r>
              <w:rPr>
                <w:rFonts w:ascii="Arial" w:hAnsi="Arial" w:cs="Arial"/>
                <w:sz w:val="14"/>
                <w:szCs w:val="14"/>
              </w:rPr>
              <w:t>165.22</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Pr>
                <w:rFonts w:ascii="Arial" w:hAnsi="Arial" w:cs="Arial"/>
                <w:sz w:val="14"/>
                <w:szCs w:val="14"/>
              </w:rPr>
              <w:t>38.58</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Pr>
                <w:rFonts w:ascii="Arial" w:hAnsi="Arial" w:cs="Arial"/>
                <w:sz w:val="14"/>
                <w:szCs w:val="14"/>
              </w:rPr>
              <w:t>17.18</w:t>
            </w:r>
          </w:p>
        </w:tc>
        <w:tc>
          <w:tcPr>
            <w:tcW w:w="1110" w:type="dxa"/>
          </w:tcPr>
          <w:p w:rsidR="0075691A" w:rsidRPr="003B2C0C" w:rsidRDefault="0075691A" w:rsidP="00F123CD">
            <w:pPr>
              <w:tabs>
                <w:tab w:val="decimal" w:pos="702"/>
              </w:tabs>
              <w:spacing w:line="240" w:lineRule="exact"/>
              <w:rPr>
                <w:rFonts w:ascii="Arial" w:hAnsi="Arial" w:cs="Arial"/>
                <w:sz w:val="14"/>
                <w:szCs w:val="14"/>
              </w:rPr>
            </w:pPr>
            <w:r>
              <w:rPr>
                <w:rFonts w:ascii="Arial" w:hAnsi="Arial" w:cs="Arial"/>
                <w:sz w:val="14"/>
                <w:szCs w:val="14"/>
              </w:rPr>
              <w:t>227.45</w:t>
            </w:r>
          </w:p>
        </w:tc>
        <w:tc>
          <w:tcPr>
            <w:tcW w:w="1110" w:type="dxa"/>
          </w:tcPr>
          <w:p w:rsidR="0075691A" w:rsidRPr="003B2C0C" w:rsidRDefault="00633998" w:rsidP="00633998">
            <w:pPr>
              <w:tabs>
                <w:tab w:val="decimal" w:pos="816"/>
              </w:tabs>
              <w:spacing w:line="240" w:lineRule="exact"/>
              <w:rPr>
                <w:rFonts w:ascii="Arial" w:hAnsi="Arial" w:cs="Arial"/>
                <w:sz w:val="14"/>
                <w:szCs w:val="14"/>
              </w:rPr>
            </w:pPr>
            <w:r>
              <w:rPr>
                <w:rFonts w:ascii="Arial" w:hAnsi="Arial" w:cs="Arial"/>
                <w:sz w:val="14"/>
                <w:szCs w:val="14"/>
              </w:rPr>
              <w:t>-</w:t>
            </w:r>
          </w:p>
        </w:tc>
        <w:tc>
          <w:tcPr>
            <w:tcW w:w="1110" w:type="dxa"/>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227.45</w:t>
            </w:r>
          </w:p>
        </w:tc>
      </w:tr>
      <w:tr w:rsidR="0075691A" w:rsidRPr="007222F3" w:rsidTr="00F123CD">
        <w:tc>
          <w:tcPr>
            <w:tcW w:w="2430" w:type="dxa"/>
            <w:vAlign w:val="bottom"/>
            <w:hideMark/>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Other income</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16.75</w:t>
            </w:r>
          </w:p>
        </w:tc>
      </w:tr>
      <w:tr w:rsidR="0075691A" w:rsidRPr="007222F3" w:rsidTr="00F123CD">
        <w:tc>
          <w:tcPr>
            <w:tcW w:w="2430" w:type="dxa"/>
            <w:vAlign w:val="bottom"/>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 xml:space="preserve">Selling </w:t>
            </w:r>
            <w:r>
              <w:rPr>
                <w:rFonts w:ascii="Arial" w:hAnsi="Arial" w:cs="Browallia New"/>
                <w:sz w:val="14"/>
                <w:szCs w:val="17"/>
              </w:rPr>
              <w:t xml:space="preserve">and distribution </w:t>
            </w:r>
            <w:r w:rsidRPr="007222F3">
              <w:rPr>
                <w:rFonts w:ascii="Arial" w:hAnsi="Arial" w:cs="Arial"/>
                <w:sz w:val="14"/>
                <w:szCs w:val="14"/>
              </w:rPr>
              <w:t>expenses</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(56.54)</w:t>
            </w:r>
          </w:p>
        </w:tc>
      </w:tr>
      <w:tr w:rsidR="0075691A" w:rsidRPr="007222F3" w:rsidTr="00F123CD">
        <w:tc>
          <w:tcPr>
            <w:tcW w:w="2430" w:type="dxa"/>
            <w:vAlign w:val="bottom"/>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Administrative expenses</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(170.58)</w:t>
            </w:r>
          </w:p>
        </w:tc>
      </w:tr>
      <w:tr w:rsidR="0075691A" w:rsidRPr="007222F3" w:rsidTr="00F123CD">
        <w:tc>
          <w:tcPr>
            <w:tcW w:w="2430" w:type="dxa"/>
            <w:vAlign w:val="bottom"/>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Finance cost</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(12.64)</w:t>
            </w:r>
          </w:p>
        </w:tc>
      </w:tr>
      <w:tr w:rsidR="0075691A" w:rsidRPr="007222F3" w:rsidTr="00F123CD">
        <w:tc>
          <w:tcPr>
            <w:tcW w:w="2430" w:type="dxa"/>
            <w:vAlign w:val="bottom"/>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 xml:space="preserve">Share of </w:t>
            </w:r>
            <w:r>
              <w:rPr>
                <w:rFonts w:ascii="Arial" w:hAnsi="Arial" w:cs="Arial"/>
                <w:sz w:val="14"/>
                <w:szCs w:val="14"/>
              </w:rPr>
              <w:t>gain</w:t>
            </w:r>
            <w:r w:rsidRPr="007222F3">
              <w:rPr>
                <w:rFonts w:ascii="Arial" w:hAnsi="Arial" w:cs="Arial"/>
                <w:sz w:val="14"/>
                <w:szCs w:val="14"/>
              </w:rPr>
              <w:t xml:space="preserve"> on investments in </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p>
        </w:tc>
      </w:tr>
      <w:tr w:rsidR="0075691A" w:rsidRPr="007222F3" w:rsidTr="00F123CD">
        <w:tc>
          <w:tcPr>
            <w:tcW w:w="2430" w:type="dxa"/>
            <w:vAlign w:val="bottom"/>
          </w:tcPr>
          <w:p w:rsidR="0075691A" w:rsidRPr="007222F3" w:rsidRDefault="0075691A" w:rsidP="00F123CD">
            <w:pPr>
              <w:spacing w:line="240" w:lineRule="exact"/>
              <w:rPr>
                <w:rFonts w:ascii="Arial" w:hAnsi="Arial" w:cs="Arial"/>
                <w:sz w:val="14"/>
                <w:szCs w:val="14"/>
              </w:rPr>
            </w:pPr>
            <w:r w:rsidRPr="007222F3">
              <w:rPr>
                <w:rFonts w:ascii="Arial" w:hAnsi="Arial" w:cs="Arial"/>
                <w:sz w:val="14"/>
                <w:szCs w:val="14"/>
              </w:rPr>
              <w:t xml:space="preserve">  associates </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pBdr>
                <w:bottom w:val="single" w:sz="4" w:space="1" w:color="auto"/>
              </w:pBdr>
              <w:tabs>
                <w:tab w:val="decimal" w:pos="615"/>
              </w:tabs>
              <w:spacing w:line="240" w:lineRule="exact"/>
              <w:rPr>
                <w:rFonts w:ascii="Arial" w:hAnsi="Arial" w:cs="Arial"/>
                <w:sz w:val="14"/>
                <w:szCs w:val="14"/>
              </w:rPr>
            </w:pPr>
            <w:r w:rsidRPr="003B2C0C">
              <w:rPr>
                <w:rFonts w:ascii="Arial" w:hAnsi="Arial" w:cs="Arial"/>
                <w:sz w:val="14"/>
                <w:szCs w:val="14"/>
              </w:rPr>
              <w:t>1.06</w:t>
            </w:r>
          </w:p>
        </w:tc>
      </w:tr>
      <w:tr w:rsidR="0075691A" w:rsidRPr="007222F3" w:rsidTr="00F123CD">
        <w:tc>
          <w:tcPr>
            <w:tcW w:w="2430" w:type="dxa"/>
            <w:vAlign w:val="bottom"/>
            <w:hideMark/>
          </w:tcPr>
          <w:p w:rsidR="0075691A" w:rsidRPr="007222F3" w:rsidRDefault="0075691A" w:rsidP="00F123CD">
            <w:pPr>
              <w:spacing w:line="240" w:lineRule="exact"/>
              <w:rPr>
                <w:rFonts w:ascii="Arial" w:hAnsi="Arial" w:cs="Arial"/>
                <w:b/>
                <w:bCs/>
                <w:sz w:val="14"/>
                <w:szCs w:val="14"/>
              </w:rPr>
            </w:pPr>
            <w:r>
              <w:rPr>
                <w:rFonts w:ascii="Arial" w:hAnsi="Arial" w:cs="Arial"/>
                <w:b/>
                <w:bCs/>
                <w:sz w:val="14"/>
                <w:szCs w:val="14"/>
              </w:rPr>
              <w:t>Profit</w:t>
            </w:r>
            <w:r w:rsidRPr="007222F3">
              <w:rPr>
                <w:rFonts w:ascii="Arial" w:hAnsi="Arial" w:cs="Arial"/>
                <w:b/>
                <w:bCs/>
                <w:sz w:val="14"/>
                <w:szCs w:val="14"/>
              </w:rPr>
              <w:t xml:space="preserve"> before income tax </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615"/>
              </w:tabs>
              <w:spacing w:line="240" w:lineRule="exact"/>
              <w:rPr>
                <w:rFonts w:ascii="Arial" w:hAnsi="Arial" w:cs="Arial"/>
                <w:sz w:val="14"/>
                <w:szCs w:val="14"/>
              </w:rPr>
            </w:pPr>
            <w:r w:rsidRPr="003B2C0C">
              <w:rPr>
                <w:rFonts w:ascii="Arial" w:hAnsi="Arial" w:cs="Arial"/>
                <w:sz w:val="14"/>
                <w:szCs w:val="14"/>
              </w:rPr>
              <w:t>5.50</w:t>
            </w:r>
          </w:p>
        </w:tc>
      </w:tr>
      <w:tr w:rsidR="0075691A" w:rsidRPr="007222F3" w:rsidTr="00F123CD">
        <w:tc>
          <w:tcPr>
            <w:tcW w:w="2430" w:type="dxa"/>
            <w:vAlign w:val="bottom"/>
            <w:hideMark/>
          </w:tcPr>
          <w:p w:rsidR="0075691A" w:rsidRPr="007222F3" w:rsidRDefault="0075691A" w:rsidP="00F123CD">
            <w:pPr>
              <w:spacing w:line="240" w:lineRule="exact"/>
              <w:rPr>
                <w:rFonts w:ascii="Arial" w:hAnsi="Arial" w:cs="Arial"/>
                <w:sz w:val="14"/>
                <w:szCs w:val="14"/>
              </w:rPr>
            </w:pPr>
            <w:r>
              <w:rPr>
                <w:rFonts w:ascii="Arial" w:hAnsi="Arial" w:cs="Arial"/>
                <w:sz w:val="14"/>
                <w:szCs w:val="14"/>
              </w:rPr>
              <w:t>Income tax expense</w:t>
            </w: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pBdr>
                <w:bottom w:val="single" w:sz="4" w:space="1" w:color="auto"/>
              </w:pBdr>
              <w:tabs>
                <w:tab w:val="decimal" w:pos="615"/>
              </w:tabs>
              <w:spacing w:line="240" w:lineRule="exact"/>
              <w:rPr>
                <w:rFonts w:ascii="Arial" w:hAnsi="Arial" w:cs="Arial"/>
                <w:sz w:val="14"/>
                <w:szCs w:val="14"/>
              </w:rPr>
            </w:pPr>
            <w:r w:rsidRPr="003B2C0C">
              <w:rPr>
                <w:rFonts w:ascii="Arial" w:hAnsi="Arial" w:cs="Arial"/>
                <w:sz w:val="14"/>
                <w:szCs w:val="14"/>
              </w:rPr>
              <w:t>(4.08)</w:t>
            </w:r>
          </w:p>
        </w:tc>
      </w:tr>
      <w:tr w:rsidR="0075691A" w:rsidRPr="007222F3" w:rsidTr="00F123CD">
        <w:tc>
          <w:tcPr>
            <w:tcW w:w="2430" w:type="dxa"/>
            <w:vAlign w:val="bottom"/>
            <w:hideMark/>
          </w:tcPr>
          <w:p w:rsidR="0075691A" w:rsidRPr="007222F3" w:rsidRDefault="0075691A" w:rsidP="00F123CD">
            <w:pPr>
              <w:spacing w:line="240" w:lineRule="exact"/>
              <w:rPr>
                <w:rFonts w:ascii="Arial" w:hAnsi="Arial" w:cs="Arial"/>
                <w:b/>
                <w:bCs/>
                <w:sz w:val="14"/>
                <w:szCs w:val="14"/>
              </w:rPr>
            </w:pPr>
            <w:r>
              <w:rPr>
                <w:rFonts w:ascii="Arial" w:hAnsi="Arial" w:cs="Arial"/>
                <w:b/>
                <w:bCs/>
                <w:sz w:val="14"/>
                <w:szCs w:val="14"/>
              </w:rPr>
              <w:t>Profit</w:t>
            </w:r>
            <w:r w:rsidRPr="007222F3">
              <w:rPr>
                <w:rFonts w:ascii="Arial" w:hAnsi="Arial" w:cs="Arial"/>
                <w:b/>
                <w:bCs/>
                <w:sz w:val="14"/>
                <w:szCs w:val="14"/>
              </w:rPr>
              <w:t xml:space="preserve"> for the </w:t>
            </w:r>
            <w:r>
              <w:rPr>
                <w:rFonts w:ascii="Arial" w:hAnsi="Arial" w:cs="Arial"/>
                <w:b/>
                <w:bCs/>
                <w:sz w:val="14"/>
                <w:szCs w:val="14"/>
              </w:rPr>
              <w:t>year</w:t>
            </w:r>
          </w:p>
        </w:tc>
        <w:tc>
          <w:tcPr>
            <w:tcW w:w="1110" w:type="dxa"/>
            <w:vAlign w:val="bottom"/>
          </w:tcPr>
          <w:p w:rsidR="0075691A" w:rsidRPr="007222F3" w:rsidRDefault="0075691A" w:rsidP="00F123CD">
            <w:pPr>
              <w:tabs>
                <w:tab w:val="decimal" w:pos="702"/>
              </w:tabs>
              <w:spacing w:line="240" w:lineRule="exact"/>
              <w:rPr>
                <w:rFonts w:ascii="Arial" w:hAnsi="Arial" w:cs="Arial"/>
                <w:sz w:val="14"/>
                <w:szCs w:val="14"/>
              </w:rPr>
            </w:pPr>
          </w:p>
        </w:tc>
        <w:tc>
          <w:tcPr>
            <w:tcW w:w="1110" w:type="dxa"/>
            <w:vAlign w:val="bottom"/>
          </w:tcPr>
          <w:p w:rsidR="0075691A" w:rsidRPr="007222F3" w:rsidRDefault="0075691A" w:rsidP="00F123CD">
            <w:pPr>
              <w:tabs>
                <w:tab w:val="decimal" w:pos="702"/>
              </w:tabs>
              <w:spacing w:line="240" w:lineRule="exact"/>
              <w:rPr>
                <w:rFonts w:ascii="Arial" w:hAnsi="Arial" w:cs="Arial"/>
                <w:sz w:val="14"/>
                <w:szCs w:val="14"/>
              </w:rPr>
            </w:pPr>
          </w:p>
        </w:tc>
        <w:tc>
          <w:tcPr>
            <w:tcW w:w="1110" w:type="dxa"/>
          </w:tcPr>
          <w:p w:rsidR="0075691A" w:rsidRPr="007222F3" w:rsidRDefault="0075691A" w:rsidP="00F123CD">
            <w:pPr>
              <w:tabs>
                <w:tab w:val="decimal" w:pos="702"/>
              </w:tabs>
              <w:spacing w:line="240" w:lineRule="exact"/>
              <w:rPr>
                <w:rFonts w:ascii="Arial" w:hAnsi="Arial" w:cs="Arial"/>
                <w:sz w:val="14"/>
                <w:szCs w:val="14"/>
              </w:rPr>
            </w:pPr>
          </w:p>
        </w:tc>
        <w:tc>
          <w:tcPr>
            <w:tcW w:w="1110" w:type="dxa"/>
          </w:tcPr>
          <w:p w:rsidR="0075691A" w:rsidRPr="007222F3" w:rsidRDefault="0075691A" w:rsidP="00F123CD">
            <w:pPr>
              <w:tabs>
                <w:tab w:val="decimal" w:pos="702"/>
              </w:tabs>
              <w:spacing w:line="240" w:lineRule="exact"/>
              <w:rPr>
                <w:rFonts w:ascii="Arial" w:hAnsi="Arial" w:cs="Arial"/>
                <w:sz w:val="14"/>
                <w:szCs w:val="14"/>
              </w:rPr>
            </w:pPr>
          </w:p>
        </w:tc>
        <w:tc>
          <w:tcPr>
            <w:tcW w:w="1110" w:type="dxa"/>
          </w:tcPr>
          <w:p w:rsidR="0075691A" w:rsidRPr="007222F3" w:rsidRDefault="0075691A" w:rsidP="00F123CD">
            <w:pPr>
              <w:tabs>
                <w:tab w:val="decimal" w:pos="702"/>
              </w:tabs>
              <w:spacing w:line="240" w:lineRule="exact"/>
              <w:rPr>
                <w:rFonts w:ascii="Arial" w:hAnsi="Arial" w:cs="Arial"/>
                <w:sz w:val="14"/>
                <w:szCs w:val="14"/>
              </w:rPr>
            </w:pPr>
          </w:p>
        </w:tc>
        <w:tc>
          <w:tcPr>
            <w:tcW w:w="1110" w:type="dxa"/>
          </w:tcPr>
          <w:p w:rsidR="0075691A" w:rsidRPr="007222F3" w:rsidRDefault="0075691A" w:rsidP="00F123CD">
            <w:pPr>
              <w:tabs>
                <w:tab w:val="decimal" w:pos="702"/>
              </w:tabs>
              <w:spacing w:line="240" w:lineRule="exact"/>
              <w:rPr>
                <w:rFonts w:ascii="Arial" w:hAnsi="Arial" w:cs="Arial"/>
                <w:sz w:val="14"/>
                <w:szCs w:val="14"/>
              </w:rPr>
            </w:pPr>
          </w:p>
        </w:tc>
        <w:tc>
          <w:tcPr>
            <w:tcW w:w="1110" w:type="dxa"/>
          </w:tcPr>
          <w:p w:rsidR="0075691A" w:rsidRPr="003B2C0C" w:rsidRDefault="0075691A" w:rsidP="00F123CD">
            <w:pPr>
              <w:pBdr>
                <w:bottom w:val="double" w:sz="4" w:space="1" w:color="auto"/>
              </w:pBdr>
              <w:tabs>
                <w:tab w:val="decimal" w:pos="615"/>
              </w:tabs>
              <w:spacing w:line="220" w:lineRule="exact"/>
              <w:rPr>
                <w:rFonts w:ascii="Arial" w:hAnsi="Arial" w:cs="Arial"/>
                <w:sz w:val="14"/>
                <w:szCs w:val="14"/>
              </w:rPr>
            </w:pPr>
            <w:r w:rsidRPr="003B2C0C">
              <w:rPr>
                <w:rFonts w:ascii="Arial" w:hAnsi="Arial" w:cs="Arial"/>
                <w:sz w:val="14"/>
                <w:szCs w:val="14"/>
              </w:rPr>
              <w:t>1.42</w:t>
            </w:r>
          </w:p>
        </w:tc>
      </w:tr>
    </w:tbl>
    <w:p w:rsidR="00187DEE" w:rsidRPr="007222F3" w:rsidRDefault="000908E1" w:rsidP="009F3B22">
      <w:pPr>
        <w:tabs>
          <w:tab w:val="left" w:pos="2160"/>
          <w:tab w:val="right" w:pos="7280"/>
          <w:tab w:val="right" w:pos="8540"/>
        </w:tabs>
        <w:spacing w:before="240" w:after="120" w:line="360" w:lineRule="exact"/>
        <w:ind w:left="605"/>
        <w:jc w:val="thaiDistribute"/>
        <w:rPr>
          <w:rFonts w:ascii="Arial" w:hAnsi="Arial"/>
          <w:sz w:val="22"/>
          <w:szCs w:val="22"/>
        </w:rPr>
      </w:pPr>
      <w:r>
        <w:rPr>
          <w:rFonts w:ascii="Arial" w:hAnsi="Arial"/>
          <w:sz w:val="22"/>
          <w:szCs w:val="22"/>
        </w:rPr>
        <w:t>Major customer information</w:t>
      </w:r>
    </w:p>
    <w:p w:rsidR="00E10312" w:rsidRDefault="00187DEE" w:rsidP="006C2B02">
      <w:pPr>
        <w:tabs>
          <w:tab w:val="left" w:pos="2160"/>
          <w:tab w:val="right" w:pos="7280"/>
          <w:tab w:val="right" w:pos="8540"/>
        </w:tabs>
        <w:spacing w:before="120" w:after="120" w:line="360" w:lineRule="exact"/>
        <w:ind w:left="605"/>
        <w:jc w:val="thaiDistribute"/>
        <w:rPr>
          <w:rFonts w:ascii="Arial" w:hAnsi="Arial"/>
          <w:sz w:val="22"/>
          <w:szCs w:val="22"/>
        </w:rPr>
      </w:pPr>
      <w:r w:rsidRPr="007222F3">
        <w:rPr>
          <w:rFonts w:ascii="Arial" w:hAnsi="Arial"/>
          <w:sz w:val="22"/>
          <w:szCs w:val="22"/>
        </w:rPr>
        <w:t>For the year</w:t>
      </w:r>
      <w:r w:rsidR="00DD2382">
        <w:rPr>
          <w:rFonts w:ascii="Arial" w:hAnsi="Arial"/>
          <w:sz w:val="22"/>
          <w:szCs w:val="22"/>
        </w:rPr>
        <w:t>s</w:t>
      </w:r>
      <w:r w:rsidRPr="007222F3">
        <w:rPr>
          <w:rFonts w:ascii="Arial" w:hAnsi="Arial"/>
          <w:sz w:val="22"/>
          <w:szCs w:val="22"/>
        </w:rPr>
        <w:t xml:space="preserve"> </w:t>
      </w:r>
      <w:r w:rsidR="009F7571">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the </w:t>
      </w:r>
      <w:r w:rsidR="001B0C1E">
        <w:rPr>
          <w:rFonts w:ascii="Arial" w:hAnsi="Arial"/>
          <w:sz w:val="22"/>
          <w:szCs w:val="22"/>
        </w:rPr>
        <w:t>Group has</w:t>
      </w:r>
      <w:r w:rsidRPr="007222F3">
        <w:rPr>
          <w:rFonts w:ascii="Arial" w:hAnsi="Arial"/>
          <w:sz w:val="22"/>
          <w:szCs w:val="22"/>
        </w:rPr>
        <w:t xml:space="preserve"> no major customer with revenue of 10 percent or more of entity’s revenues</w:t>
      </w:r>
      <w:r w:rsidRPr="007222F3">
        <w:rPr>
          <w:rFonts w:ascii="Arial" w:hAnsi="Arial" w:hint="cs"/>
          <w:sz w:val="22"/>
          <w:szCs w:val="22"/>
          <w:cs/>
        </w:rPr>
        <w:t>.</w:t>
      </w:r>
    </w:p>
    <w:p w:rsidR="004E1419" w:rsidRDefault="004E1419" w:rsidP="004E1419">
      <w:pPr>
        <w:tabs>
          <w:tab w:val="left" w:pos="600"/>
        </w:tabs>
        <w:spacing w:before="240" w:after="120" w:line="300" w:lineRule="exact"/>
        <w:ind w:left="547" w:right="-504"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2</w:t>
      </w:r>
      <w:r>
        <w:rPr>
          <w:rFonts w:ascii="Arial" w:hAnsi="Arial"/>
          <w:b/>
          <w:bCs/>
          <w:sz w:val="22"/>
          <w:szCs w:val="22"/>
        </w:rPr>
        <w:t>.</w:t>
      </w:r>
      <w:r>
        <w:rPr>
          <w:rFonts w:ascii="Arial" w:hAnsi="Arial"/>
          <w:b/>
          <w:bCs/>
          <w:sz w:val="22"/>
          <w:szCs w:val="22"/>
        </w:rPr>
        <w:tab/>
      </w:r>
      <w:r w:rsidRPr="008F1613">
        <w:rPr>
          <w:rFonts w:ascii="Arial" w:hAnsi="Arial"/>
          <w:b/>
          <w:bCs/>
          <w:sz w:val="22"/>
          <w:szCs w:val="22"/>
        </w:rPr>
        <w:t>Dividends</w:t>
      </w:r>
    </w:p>
    <w:p w:rsidR="004E1419" w:rsidRPr="00845E42" w:rsidRDefault="004E1419" w:rsidP="004E141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845E42">
        <w:rPr>
          <w:rFonts w:ascii="Arial" w:hAnsi="Arial"/>
          <w:sz w:val="22"/>
          <w:szCs w:val="22"/>
        </w:rPr>
        <w:tab/>
        <w:t xml:space="preserve">On 26 April 2019, the Annual General Meeting of the Company’s shareholders approved the payment of a dividend for the 2018 operating result of Baht 0.0067 per share </w:t>
      </w:r>
      <w:r>
        <w:rPr>
          <w:rFonts w:ascii="Arial" w:hAnsi="Arial"/>
          <w:sz w:val="22"/>
          <w:szCs w:val="22"/>
        </w:rPr>
        <w:t>totaling</w:t>
      </w:r>
      <w:r w:rsidRPr="00845E42">
        <w:rPr>
          <w:rFonts w:ascii="Arial" w:hAnsi="Arial"/>
          <w:sz w:val="22"/>
          <w:szCs w:val="22"/>
        </w:rPr>
        <w:t xml:space="preserve"> Baht 3.04 million. The payment of such dividend is scheduled on 24 May 2019.</w:t>
      </w:r>
    </w:p>
    <w:p w:rsidR="00187DEE" w:rsidRPr="007222F3" w:rsidRDefault="007974F6" w:rsidP="00187DEE">
      <w:pPr>
        <w:tabs>
          <w:tab w:val="left" w:pos="900"/>
          <w:tab w:val="center" w:pos="3600"/>
          <w:tab w:val="center" w:pos="6480"/>
        </w:tabs>
        <w:spacing w:before="120" w:after="120" w:line="380" w:lineRule="exact"/>
        <w:ind w:left="600" w:hanging="600"/>
        <w:jc w:val="both"/>
        <w:rPr>
          <w:rFonts w:ascii="Arial" w:hAnsi="Arial"/>
          <w:b/>
          <w:bCs/>
          <w:sz w:val="22"/>
          <w:szCs w:val="22"/>
        </w:rPr>
      </w:pPr>
      <w:r>
        <w:rPr>
          <w:rFonts w:ascii="Arial" w:hAnsi="Arial"/>
          <w:b/>
          <w:bCs/>
          <w:sz w:val="22"/>
          <w:szCs w:val="22"/>
        </w:rPr>
        <w:t>3</w:t>
      </w:r>
      <w:r w:rsidR="008E43B0">
        <w:rPr>
          <w:rFonts w:ascii="Arial" w:hAnsi="Arial"/>
          <w:b/>
          <w:bCs/>
          <w:sz w:val="22"/>
          <w:szCs w:val="22"/>
        </w:rPr>
        <w:t>3</w:t>
      </w:r>
      <w:r w:rsidR="00187DEE" w:rsidRPr="007222F3">
        <w:rPr>
          <w:rFonts w:ascii="Arial" w:hAnsi="Arial"/>
          <w:b/>
          <w:bCs/>
          <w:sz w:val="22"/>
          <w:szCs w:val="22"/>
        </w:rPr>
        <w:t>.</w:t>
      </w:r>
      <w:r w:rsidR="00187DEE" w:rsidRPr="007222F3">
        <w:rPr>
          <w:rFonts w:ascii="Arial" w:hAnsi="Arial"/>
          <w:b/>
          <w:bCs/>
          <w:sz w:val="22"/>
          <w:szCs w:val="22"/>
        </w:rPr>
        <w:tab/>
        <w:t>Provident fund</w:t>
      </w:r>
    </w:p>
    <w:p w:rsidR="00187DEE" w:rsidRPr="007222F3" w:rsidRDefault="00187DEE" w:rsidP="00187DEE">
      <w:pPr>
        <w:tabs>
          <w:tab w:val="left" w:pos="600"/>
        </w:tabs>
        <w:spacing w:before="120" w:after="120" w:line="380" w:lineRule="exact"/>
        <w:ind w:left="600"/>
        <w:jc w:val="thaiDistribute"/>
        <w:rPr>
          <w:rFonts w:ascii="Arial" w:hAnsi="Arial"/>
          <w:sz w:val="22"/>
          <w:szCs w:val="22"/>
        </w:rPr>
      </w:pPr>
      <w:r w:rsidRPr="007222F3">
        <w:rPr>
          <w:rFonts w:ascii="Arial" w:hAnsi="Arial"/>
          <w:sz w:val="22"/>
          <w:szCs w:val="22"/>
        </w:rPr>
        <w:t xml:space="preserve">The Company and its employees have jointly established a provident fund in accordance with the Provident Fund Act B.E. 2530. Both employees and the Company contribute to the fund monthly at the rate of 5 percent of basic salary. The fund, which is managed by </w:t>
      </w:r>
      <w:r w:rsidR="0041107F">
        <w:rPr>
          <w:rFonts w:ascii="Arial" w:hAnsi="Arial"/>
          <w:sz w:val="22"/>
          <w:szCs w:val="22"/>
        </w:rPr>
        <w:t xml:space="preserve">           </w:t>
      </w:r>
      <w:r w:rsidR="006C2B02">
        <w:rPr>
          <w:rFonts w:ascii="Arial" w:hAnsi="Arial"/>
          <w:sz w:val="22"/>
          <w:szCs w:val="22"/>
        </w:rPr>
        <w:t>K Master Pooled Fund</w:t>
      </w:r>
      <w:r w:rsidRPr="007222F3">
        <w:rPr>
          <w:rFonts w:ascii="Arial" w:hAnsi="Arial"/>
          <w:sz w:val="22"/>
          <w:szCs w:val="22"/>
        </w:rPr>
        <w:t xml:space="preserve">, will be paid to employees upon termination in accordance with the fund rules. The contributions for the year </w:t>
      </w:r>
      <w:r w:rsidR="009F7571">
        <w:rPr>
          <w:rFonts w:ascii="Arial" w:hAnsi="Arial"/>
          <w:sz w:val="22"/>
          <w:szCs w:val="22"/>
        </w:rPr>
        <w:t>2019</w:t>
      </w:r>
      <w:r w:rsidRPr="007222F3">
        <w:rPr>
          <w:rFonts w:ascii="Arial" w:hAnsi="Arial"/>
          <w:sz w:val="22"/>
          <w:szCs w:val="22"/>
        </w:rPr>
        <w:t xml:space="preserve"> amounting to Baht </w:t>
      </w:r>
      <w:r w:rsidR="004E1419">
        <w:rPr>
          <w:rFonts w:ascii="Arial" w:hAnsi="Arial"/>
          <w:sz w:val="22"/>
          <w:szCs w:val="22"/>
        </w:rPr>
        <w:t>2.75</w:t>
      </w:r>
      <w:r w:rsidR="009B72B9">
        <w:rPr>
          <w:rFonts w:ascii="Arial" w:hAnsi="Arial"/>
          <w:sz w:val="22"/>
          <w:szCs w:val="22"/>
        </w:rPr>
        <w:t xml:space="preserve"> </w:t>
      </w:r>
      <w:r w:rsidR="005D59C5">
        <w:rPr>
          <w:rFonts w:ascii="Arial" w:hAnsi="Arial"/>
          <w:sz w:val="22"/>
          <w:szCs w:val="22"/>
        </w:rPr>
        <w:t xml:space="preserve">million </w:t>
      </w:r>
      <w:r w:rsidRPr="007222F3">
        <w:rPr>
          <w:rFonts w:ascii="Arial" w:hAnsi="Arial"/>
          <w:sz w:val="22"/>
          <w:szCs w:val="22"/>
        </w:rPr>
        <w:t>(</w:t>
      </w:r>
      <w:r w:rsidR="009F7571">
        <w:rPr>
          <w:rFonts w:ascii="Arial" w:hAnsi="Arial"/>
          <w:sz w:val="22"/>
          <w:szCs w:val="22"/>
        </w:rPr>
        <w:t>2018</w:t>
      </w:r>
      <w:r w:rsidRPr="007222F3">
        <w:rPr>
          <w:rFonts w:ascii="Arial" w:hAnsi="Arial"/>
          <w:sz w:val="22"/>
          <w:szCs w:val="22"/>
        </w:rPr>
        <w:t xml:space="preserve">: Baht </w:t>
      </w:r>
      <w:r w:rsidR="006C2B02">
        <w:rPr>
          <w:rFonts w:ascii="Arial" w:hAnsi="Arial"/>
          <w:sz w:val="22"/>
          <w:szCs w:val="22"/>
        </w:rPr>
        <w:t>2.</w:t>
      </w:r>
      <w:r w:rsidR="0075691A">
        <w:rPr>
          <w:rFonts w:ascii="Arial" w:hAnsi="Arial"/>
          <w:sz w:val="22"/>
          <w:szCs w:val="22"/>
        </w:rPr>
        <w:t>71</w:t>
      </w:r>
      <w:r w:rsidR="005D59C5">
        <w:rPr>
          <w:rFonts w:ascii="Arial" w:hAnsi="Arial"/>
          <w:sz w:val="22"/>
          <w:szCs w:val="22"/>
        </w:rPr>
        <w:t xml:space="preserve"> million</w:t>
      </w:r>
      <w:r w:rsidR="006C2B02">
        <w:rPr>
          <w:rFonts w:ascii="Arial" w:hAnsi="Arial"/>
          <w:sz w:val="22"/>
          <w:szCs w:val="22"/>
        </w:rPr>
        <w:t>)</w:t>
      </w:r>
      <w:r w:rsidRPr="007222F3">
        <w:rPr>
          <w:rFonts w:ascii="Arial" w:hAnsi="Arial"/>
          <w:sz w:val="22"/>
          <w:szCs w:val="22"/>
        </w:rPr>
        <w:t xml:space="preserve"> were </w:t>
      </w:r>
      <w:proofErr w:type="spellStart"/>
      <w:r w:rsidRPr="007222F3">
        <w:rPr>
          <w:rFonts w:ascii="Arial" w:hAnsi="Arial"/>
          <w:sz w:val="22"/>
          <w:szCs w:val="22"/>
        </w:rPr>
        <w:t>recognised</w:t>
      </w:r>
      <w:proofErr w:type="spellEnd"/>
      <w:r w:rsidRPr="007222F3">
        <w:rPr>
          <w:rFonts w:ascii="Arial" w:hAnsi="Arial"/>
          <w:sz w:val="22"/>
          <w:szCs w:val="22"/>
        </w:rPr>
        <w:t xml:space="preserve"> as expenses.</w:t>
      </w:r>
    </w:p>
    <w:p w:rsidR="009C4DAA" w:rsidRPr="007222F3" w:rsidRDefault="007974F6" w:rsidP="006C2B02">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3</w:t>
      </w:r>
      <w:r w:rsidR="008E43B0">
        <w:rPr>
          <w:rFonts w:ascii="Arial" w:hAnsi="Arial"/>
          <w:b/>
          <w:bCs/>
          <w:sz w:val="22"/>
          <w:szCs w:val="22"/>
        </w:rPr>
        <w:t>4</w:t>
      </w:r>
      <w:r w:rsidR="009C4DAA" w:rsidRPr="007222F3">
        <w:rPr>
          <w:rFonts w:ascii="Arial" w:hAnsi="Arial"/>
          <w:b/>
          <w:bCs/>
          <w:sz w:val="22"/>
          <w:szCs w:val="22"/>
        </w:rPr>
        <w:t>.</w:t>
      </w:r>
      <w:r w:rsidR="009C4DAA" w:rsidRPr="007222F3">
        <w:rPr>
          <w:rFonts w:ascii="Arial" w:hAnsi="Arial"/>
          <w:b/>
          <w:bCs/>
          <w:sz w:val="22"/>
          <w:szCs w:val="22"/>
        </w:rPr>
        <w:tab/>
        <w:t>Commitments and contingent liabilities</w:t>
      </w:r>
    </w:p>
    <w:p w:rsidR="009C4DAA" w:rsidRPr="007222F3" w:rsidRDefault="006C2B02"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4</w:t>
      </w:r>
      <w:r w:rsidR="009C4DAA" w:rsidRPr="007222F3">
        <w:rPr>
          <w:rFonts w:ascii="Arial" w:hAnsi="Arial"/>
          <w:b/>
          <w:bCs/>
          <w:sz w:val="22"/>
          <w:szCs w:val="22"/>
        </w:rPr>
        <w:t>.1</w:t>
      </w:r>
      <w:r w:rsidR="009C4DAA" w:rsidRPr="007222F3">
        <w:rPr>
          <w:rFonts w:ascii="Arial" w:hAnsi="Arial"/>
          <w:b/>
          <w:bCs/>
          <w:sz w:val="22"/>
          <w:szCs w:val="22"/>
        </w:rPr>
        <w:tab/>
        <w:t>Operating lease and long-term service commitments</w:t>
      </w:r>
    </w:p>
    <w:p w:rsidR="009C4DAA" w:rsidRPr="007222F3" w:rsidRDefault="009C4DAA" w:rsidP="009C4DA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7222F3">
        <w:rPr>
          <w:rFonts w:ascii="Arial" w:hAnsi="Arial"/>
          <w:sz w:val="22"/>
          <w:szCs w:val="22"/>
        </w:rPr>
        <w:tab/>
        <w:t xml:space="preserve">The </w:t>
      </w:r>
      <w:r w:rsidR="001B0C1E">
        <w:rPr>
          <w:rFonts w:ascii="Arial" w:hAnsi="Arial"/>
          <w:sz w:val="22"/>
          <w:szCs w:val="22"/>
        </w:rPr>
        <w:t>Group has</w:t>
      </w:r>
      <w:r w:rsidRPr="007222F3">
        <w:rPr>
          <w:rFonts w:ascii="Arial" w:hAnsi="Arial"/>
          <w:sz w:val="22"/>
          <w:szCs w:val="22"/>
        </w:rPr>
        <w:t xml:space="preserve"> entered into several lease agreements in respect of the lease of office building space and service agreements</w:t>
      </w:r>
      <w:r w:rsidR="00AC4829" w:rsidRPr="007222F3">
        <w:rPr>
          <w:rFonts w:ascii="Arial" w:hAnsi="Arial"/>
          <w:sz w:val="22"/>
          <w:szCs w:val="22"/>
        </w:rPr>
        <w:t xml:space="preserve"> with other parties</w:t>
      </w:r>
      <w:r w:rsidRPr="007222F3">
        <w:rPr>
          <w:rFonts w:ascii="Arial" w:hAnsi="Arial"/>
          <w:sz w:val="22"/>
          <w:szCs w:val="22"/>
        </w:rPr>
        <w:t>. The terms of</w:t>
      </w:r>
      <w:r w:rsidR="00AC4829" w:rsidRPr="007222F3">
        <w:rPr>
          <w:rFonts w:ascii="Arial" w:hAnsi="Arial"/>
          <w:sz w:val="22"/>
          <w:szCs w:val="22"/>
        </w:rPr>
        <w:t xml:space="preserve"> </w:t>
      </w:r>
      <w:r w:rsidRPr="007222F3">
        <w:rPr>
          <w:rFonts w:ascii="Arial" w:hAnsi="Arial"/>
          <w:sz w:val="22"/>
          <w:szCs w:val="22"/>
        </w:rPr>
        <w:t>the agreements are generally between 1 and 5</w:t>
      </w:r>
      <w:r w:rsidR="00AC4829" w:rsidRPr="007222F3">
        <w:rPr>
          <w:rFonts w:ascii="Arial" w:hAnsi="Arial"/>
          <w:sz w:val="22"/>
          <w:szCs w:val="22"/>
        </w:rPr>
        <w:t xml:space="preserve"> years with an option to renew as conditions in mutual agreement.</w:t>
      </w:r>
    </w:p>
    <w:p w:rsidR="009C4DAA" w:rsidRPr="007222F3" w:rsidRDefault="009C4DAA"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222F3">
        <w:rPr>
          <w:rFonts w:ascii="Arial" w:hAnsi="Arial"/>
          <w:sz w:val="22"/>
          <w:szCs w:val="22"/>
        </w:rPr>
        <w:lastRenderedPageBreak/>
        <w:tab/>
      </w:r>
      <w:r w:rsidR="001B0C1E">
        <w:rPr>
          <w:rFonts w:ascii="Arial" w:hAnsi="Arial"/>
          <w:sz w:val="22"/>
          <w:szCs w:val="22"/>
        </w:rPr>
        <w:t>The Group has f</w:t>
      </w:r>
      <w:r w:rsidRPr="007222F3">
        <w:rPr>
          <w:rFonts w:ascii="Arial" w:hAnsi="Arial"/>
          <w:sz w:val="22"/>
          <w:szCs w:val="22"/>
        </w:rPr>
        <w:t>uture minimum lease payments required under these non-cancellable operating leases agreements and long-term service agreements were as follows.</w:t>
      </w:r>
    </w:p>
    <w:tbl>
      <w:tblPr>
        <w:tblW w:w="8622" w:type="dxa"/>
        <w:tblInd w:w="828" w:type="dxa"/>
        <w:tblLayout w:type="fixed"/>
        <w:tblLook w:val="01E0" w:firstRow="1" w:lastRow="1" w:firstColumn="1" w:lastColumn="1" w:noHBand="0" w:noVBand="0"/>
      </w:tblPr>
      <w:tblGrid>
        <w:gridCol w:w="5922"/>
        <w:gridCol w:w="1350"/>
        <w:gridCol w:w="1350"/>
      </w:tblGrid>
      <w:tr w:rsidR="00D722DF" w:rsidRPr="007222F3" w:rsidTr="00C3768A">
        <w:tc>
          <w:tcPr>
            <w:tcW w:w="5922" w:type="dxa"/>
          </w:tcPr>
          <w:p w:rsidR="00D722DF" w:rsidRPr="007222F3" w:rsidRDefault="00D722DF" w:rsidP="00D722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p>
        </w:tc>
        <w:tc>
          <w:tcPr>
            <w:tcW w:w="1350" w:type="dxa"/>
          </w:tcPr>
          <w:p w:rsidR="00D722DF" w:rsidRPr="007222F3" w:rsidRDefault="009F7571" w:rsidP="007B0D3A">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D722DF" w:rsidRPr="007222F3" w:rsidRDefault="009F7571" w:rsidP="007B0D3A">
            <w:pPr>
              <w:pBdr>
                <w:bottom w:val="single" w:sz="4" w:space="1" w:color="auto"/>
              </w:pBdr>
              <w:spacing w:line="380" w:lineRule="exact"/>
              <w:jc w:val="center"/>
              <w:rPr>
                <w:rFonts w:ascii="Arial" w:hAnsi="Arial" w:cs="Arial"/>
                <w:sz w:val="22"/>
                <w:szCs w:val="22"/>
              </w:rPr>
            </w:pPr>
            <w:r>
              <w:rPr>
                <w:rFonts w:ascii="Arial" w:hAnsi="Arial" w:cs="Arial"/>
                <w:sz w:val="22"/>
                <w:szCs w:val="22"/>
              </w:rPr>
              <w:t>2018</w:t>
            </w:r>
          </w:p>
        </w:tc>
      </w:tr>
      <w:tr w:rsidR="00CF27CA" w:rsidRPr="007222F3" w:rsidTr="00C3768A">
        <w:tc>
          <w:tcPr>
            <w:tcW w:w="5922" w:type="dxa"/>
          </w:tcPr>
          <w:p w:rsidR="00CF27CA" w:rsidRPr="007222F3" w:rsidRDefault="00CF27CA" w:rsidP="00CF27CA">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p>
        </w:tc>
        <w:tc>
          <w:tcPr>
            <w:tcW w:w="1350" w:type="dxa"/>
          </w:tcPr>
          <w:p w:rsidR="00CF27CA" w:rsidRPr="007222F3" w:rsidRDefault="00CF27CA" w:rsidP="00CF27CA">
            <w:pPr>
              <w:spacing w:line="380" w:lineRule="exact"/>
              <w:jc w:val="center"/>
              <w:rPr>
                <w:rFonts w:ascii="Arial" w:hAnsi="Arial" w:cs="Arial"/>
                <w:sz w:val="22"/>
                <w:szCs w:val="22"/>
              </w:rPr>
            </w:pPr>
            <w:r>
              <w:rPr>
                <w:rFonts w:ascii="Arial" w:hAnsi="Arial" w:cs="Arial"/>
                <w:sz w:val="22"/>
                <w:szCs w:val="22"/>
              </w:rPr>
              <w:t>(Million)</w:t>
            </w:r>
          </w:p>
        </w:tc>
        <w:tc>
          <w:tcPr>
            <w:tcW w:w="1350" w:type="dxa"/>
          </w:tcPr>
          <w:p w:rsidR="00CF27CA" w:rsidRPr="007222F3" w:rsidRDefault="00CF27CA" w:rsidP="00CF27CA">
            <w:pPr>
              <w:spacing w:line="380" w:lineRule="exact"/>
              <w:jc w:val="center"/>
              <w:rPr>
                <w:rFonts w:ascii="Arial" w:hAnsi="Arial" w:cs="Arial"/>
                <w:sz w:val="22"/>
                <w:szCs w:val="22"/>
              </w:rPr>
            </w:pPr>
            <w:r>
              <w:rPr>
                <w:rFonts w:ascii="Arial" w:hAnsi="Arial" w:cs="Arial"/>
                <w:sz w:val="22"/>
                <w:szCs w:val="22"/>
              </w:rPr>
              <w:t>(Million)</w:t>
            </w:r>
          </w:p>
        </w:tc>
      </w:tr>
      <w:tr w:rsidR="005D59C5" w:rsidRPr="007222F3" w:rsidTr="00C3768A">
        <w:tc>
          <w:tcPr>
            <w:tcW w:w="5922" w:type="dxa"/>
          </w:tcPr>
          <w:p w:rsidR="005D59C5" w:rsidRPr="007222F3" w:rsidRDefault="005D59C5" w:rsidP="00CF27CA">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Payable in up to 1 year</w:t>
            </w:r>
          </w:p>
        </w:tc>
        <w:tc>
          <w:tcPr>
            <w:tcW w:w="1350" w:type="dxa"/>
          </w:tcPr>
          <w:p w:rsidR="005D59C5" w:rsidRDefault="005D59C5" w:rsidP="00CF27CA">
            <w:pPr>
              <w:spacing w:line="380" w:lineRule="exact"/>
              <w:jc w:val="center"/>
              <w:rPr>
                <w:rFonts w:ascii="Arial" w:hAnsi="Arial" w:cs="Arial"/>
                <w:sz w:val="22"/>
                <w:szCs w:val="22"/>
              </w:rPr>
            </w:pPr>
          </w:p>
        </w:tc>
        <w:tc>
          <w:tcPr>
            <w:tcW w:w="1350" w:type="dxa"/>
          </w:tcPr>
          <w:p w:rsidR="005D59C5" w:rsidRDefault="005D59C5" w:rsidP="00CF27CA">
            <w:pPr>
              <w:spacing w:line="380" w:lineRule="exact"/>
              <w:jc w:val="center"/>
              <w:rPr>
                <w:rFonts w:ascii="Arial" w:hAnsi="Arial" w:cs="Arial"/>
                <w:sz w:val="22"/>
                <w:szCs w:val="22"/>
              </w:rPr>
            </w:pP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ab/>
              <w:t>Baht</w:t>
            </w:r>
          </w:p>
        </w:tc>
        <w:tc>
          <w:tcPr>
            <w:tcW w:w="1350" w:type="dxa"/>
          </w:tcPr>
          <w:p w:rsidR="0075691A" w:rsidRPr="003B2C0C" w:rsidRDefault="004E1419" w:rsidP="0075691A">
            <w:pPr>
              <w:spacing w:line="380" w:lineRule="exact"/>
              <w:ind w:right="75"/>
              <w:jc w:val="right"/>
              <w:rPr>
                <w:rFonts w:ascii="Arial" w:hAnsi="Arial" w:cs="Arial"/>
                <w:sz w:val="22"/>
                <w:szCs w:val="22"/>
              </w:rPr>
            </w:pPr>
            <w:r>
              <w:rPr>
                <w:rFonts w:ascii="Arial" w:hAnsi="Arial" w:cs="Arial"/>
                <w:sz w:val="22"/>
                <w:szCs w:val="22"/>
              </w:rPr>
              <w:t>4.63</w:t>
            </w:r>
          </w:p>
        </w:tc>
        <w:tc>
          <w:tcPr>
            <w:tcW w:w="1350" w:type="dxa"/>
          </w:tcPr>
          <w:p w:rsidR="0075691A" w:rsidRPr="003B2C0C" w:rsidRDefault="0075691A" w:rsidP="0075691A">
            <w:pPr>
              <w:spacing w:line="380" w:lineRule="exact"/>
              <w:ind w:right="75"/>
              <w:jc w:val="right"/>
              <w:rPr>
                <w:rFonts w:ascii="Arial" w:hAnsi="Arial" w:cs="Arial"/>
                <w:sz w:val="22"/>
                <w:szCs w:val="22"/>
              </w:rPr>
            </w:pPr>
            <w:r w:rsidRPr="003B2C0C">
              <w:rPr>
                <w:rFonts w:ascii="Arial" w:hAnsi="Arial" w:cs="Arial"/>
                <w:sz w:val="22"/>
                <w:szCs w:val="22"/>
              </w:rPr>
              <w:t>13.63</w:t>
            </w: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ab/>
              <w:t>USD</w:t>
            </w:r>
          </w:p>
        </w:tc>
        <w:tc>
          <w:tcPr>
            <w:tcW w:w="1350" w:type="dxa"/>
          </w:tcPr>
          <w:p w:rsidR="0075691A" w:rsidRPr="003B2C0C" w:rsidRDefault="004E1419" w:rsidP="0075691A">
            <w:pPr>
              <w:spacing w:line="380" w:lineRule="exact"/>
              <w:ind w:right="75"/>
              <w:jc w:val="right"/>
              <w:rPr>
                <w:rFonts w:ascii="Arial" w:hAnsi="Arial" w:cs="Arial"/>
                <w:sz w:val="22"/>
                <w:szCs w:val="22"/>
                <w:cs/>
              </w:rPr>
            </w:pPr>
            <w:r>
              <w:rPr>
                <w:rFonts w:ascii="Arial" w:hAnsi="Arial" w:cs="Arial"/>
                <w:sz w:val="22"/>
                <w:szCs w:val="22"/>
              </w:rPr>
              <w:t>0.</w:t>
            </w:r>
            <w:r w:rsidR="001B0C1E">
              <w:rPr>
                <w:rFonts w:ascii="Arial" w:hAnsi="Arial" w:cs="Arial"/>
                <w:sz w:val="22"/>
                <w:szCs w:val="22"/>
              </w:rPr>
              <w:t>38</w:t>
            </w:r>
          </w:p>
        </w:tc>
        <w:tc>
          <w:tcPr>
            <w:tcW w:w="1350" w:type="dxa"/>
          </w:tcPr>
          <w:p w:rsidR="0075691A" w:rsidRPr="003B2C0C" w:rsidRDefault="0075691A" w:rsidP="0075691A">
            <w:pPr>
              <w:spacing w:line="380" w:lineRule="exact"/>
              <w:ind w:right="75"/>
              <w:jc w:val="right"/>
              <w:rPr>
                <w:rFonts w:ascii="Arial" w:hAnsi="Arial" w:cs="Arial"/>
                <w:sz w:val="22"/>
                <w:szCs w:val="22"/>
                <w:cs/>
              </w:rPr>
            </w:pPr>
            <w:r w:rsidRPr="003B2C0C">
              <w:rPr>
                <w:rFonts w:ascii="Arial" w:hAnsi="Arial" w:cs="Arial"/>
                <w:sz w:val="22"/>
                <w:szCs w:val="22"/>
              </w:rPr>
              <w:t>0.02</w:t>
            </w: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ab/>
              <w:t>SGD</w:t>
            </w:r>
          </w:p>
        </w:tc>
        <w:tc>
          <w:tcPr>
            <w:tcW w:w="1350" w:type="dxa"/>
          </w:tcPr>
          <w:p w:rsidR="0075691A" w:rsidRPr="003B2C0C" w:rsidRDefault="004E1419" w:rsidP="0075691A">
            <w:pPr>
              <w:spacing w:line="380" w:lineRule="exact"/>
              <w:ind w:right="75"/>
              <w:jc w:val="right"/>
              <w:rPr>
                <w:rFonts w:ascii="Arial" w:hAnsi="Arial" w:cs="Arial"/>
                <w:sz w:val="22"/>
                <w:szCs w:val="22"/>
                <w:cs/>
              </w:rPr>
            </w:pPr>
            <w:r>
              <w:rPr>
                <w:rFonts w:ascii="Arial" w:hAnsi="Arial" w:cs="Arial"/>
                <w:sz w:val="22"/>
                <w:szCs w:val="22"/>
              </w:rPr>
              <w:t>0.0</w:t>
            </w:r>
            <w:r w:rsidR="001B0C1E">
              <w:rPr>
                <w:rFonts w:ascii="Arial" w:hAnsi="Arial" w:cs="Arial"/>
                <w:sz w:val="22"/>
                <w:szCs w:val="22"/>
              </w:rPr>
              <w:t>8</w:t>
            </w:r>
          </w:p>
        </w:tc>
        <w:tc>
          <w:tcPr>
            <w:tcW w:w="1350" w:type="dxa"/>
          </w:tcPr>
          <w:p w:rsidR="0075691A" w:rsidRPr="003B2C0C" w:rsidRDefault="0075691A" w:rsidP="0075691A">
            <w:pPr>
              <w:spacing w:line="380" w:lineRule="exact"/>
              <w:ind w:right="75"/>
              <w:jc w:val="right"/>
              <w:rPr>
                <w:rFonts w:ascii="Arial" w:hAnsi="Arial" w:cs="Arial"/>
                <w:sz w:val="22"/>
                <w:szCs w:val="22"/>
                <w:cs/>
              </w:rPr>
            </w:pPr>
            <w:r w:rsidRPr="003B2C0C">
              <w:rPr>
                <w:rFonts w:ascii="Arial" w:hAnsi="Arial" w:cs="Arial"/>
                <w:sz w:val="22"/>
                <w:szCs w:val="22"/>
              </w:rPr>
              <w:t>0.06</w:t>
            </w: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Payable in over 1 year and up to 5 years</w:t>
            </w:r>
          </w:p>
        </w:tc>
        <w:tc>
          <w:tcPr>
            <w:tcW w:w="1350" w:type="dxa"/>
          </w:tcPr>
          <w:p w:rsidR="0075691A" w:rsidRPr="003B2C0C" w:rsidRDefault="0075691A" w:rsidP="0075691A">
            <w:pPr>
              <w:spacing w:line="380" w:lineRule="exact"/>
              <w:ind w:right="75"/>
              <w:jc w:val="right"/>
              <w:rPr>
                <w:rFonts w:ascii="Arial" w:hAnsi="Arial" w:cs="Arial"/>
                <w:sz w:val="22"/>
                <w:szCs w:val="22"/>
              </w:rPr>
            </w:pPr>
          </w:p>
        </w:tc>
        <w:tc>
          <w:tcPr>
            <w:tcW w:w="1350" w:type="dxa"/>
          </w:tcPr>
          <w:p w:rsidR="0075691A" w:rsidRPr="003B2C0C" w:rsidRDefault="0075691A" w:rsidP="0075691A">
            <w:pPr>
              <w:spacing w:line="380" w:lineRule="exact"/>
              <w:ind w:right="75"/>
              <w:jc w:val="right"/>
              <w:rPr>
                <w:rFonts w:ascii="Arial" w:hAnsi="Arial" w:cs="Arial"/>
                <w:sz w:val="22"/>
                <w:szCs w:val="22"/>
              </w:rPr>
            </w:pP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ab/>
              <w:t>Baht</w:t>
            </w:r>
          </w:p>
        </w:tc>
        <w:tc>
          <w:tcPr>
            <w:tcW w:w="1350" w:type="dxa"/>
          </w:tcPr>
          <w:p w:rsidR="0075691A" w:rsidRPr="003B2C0C" w:rsidRDefault="004E1419" w:rsidP="0075691A">
            <w:pPr>
              <w:spacing w:line="380" w:lineRule="exact"/>
              <w:ind w:right="75"/>
              <w:jc w:val="right"/>
              <w:rPr>
                <w:rFonts w:ascii="Arial" w:hAnsi="Arial" w:cs="Arial"/>
                <w:sz w:val="22"/>
                <w:szCs w:val="22"/>
              </w:rPr>
            </w:pPr>
            <w:r>
              <w:rPr>
                <w:rFonts w:ascii="Arial" w:hAnsi="Arial" w:cs="Arial"/>
                <w:sz w:val="22"/>
                <w:szCs w:val="22"/>
              </w:rPr>
              <w:t>2.03</w:t>
            </w:r>
          </w:p>
        </w:tc>
        <w:tc>
          <w:tcPr>
            <w:tcW w:w="1350" w:type="dxa"/>
          </w:tcPr>
          <w:p w:rsidR="0075691A" w:rsidRPr="003B2C0C" w:rsidRDefault="0075691A" w:rsidP="0075691A">
            <w:pPr>
              <w:spacing w:line="380" w:lineRule="exact"/>
              <w:ind w:right="75"/>
              <w:jc w:val="right"/>
              <w:rPr>
                <w:rFonts w:ascii="Arial" w:hAnsi="Arial" w:cs="Arial"/>
                <w:sz w:val="22"/>
                <w:szCs w:val="22"/>
              </w:rPr>
            </w:pPr>
            <w:r w:rsidRPr="003B2C0C">
              <w:rPr>
                <w:rFonts w:ascii="Arial" w:hAnsi="Arial" w:cs="Arial"/>
                <w:sz w:val="22"/>
                <w:szCs w:val="22"/>
              </w:rPr>
              <w:t>4.44</w:t>
            </w: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ab/>
              <w:t>USD</w:t>
            </w:r>
          </w:p>
        </w:tc>
        <w:tc>
          <w:tcPr>
            <w:tcW w:w="1350" w:type="dxa"/>
          </w:tcPr>
          <w:p w:rsidR="0075691A" w:rsidRPr="003B2C0C" w:rsidRDefault="004E1419" w:rsidP="0075691A">
            <w:pPr>
              <w:spacing w:line="380" w:lineRule="exact"/>
              <w:ind w:right="75"/>
              <w:jc w:val="right"/>
              <w:rPr>
                <w:rFonts w:ascii="Arial" w:hAnsi="Arial" w:cs="Arial"/>
                <w:sz w:val="22"/>
                <w:szCs w:val="22"/>
              </w:rPr>
            </w:pPr>
            <w:r>
              <w:rPr>
                <w:rFonts w:ascii="Arial" w:hAnsi="Arial" w:cs="Arial"/>
                <w:sz w:val="22"/>
                <w:szCs w:val="22"/>
              </w:rPr>
              <w:t>0.</w:t>
            </w:r>
            <w:r w:rsidR="001B0C1E">
              <w:rPr>
                <w:rFonts w:ascii="Arial" w:hAnsi="Arial" w:cs="Arial"/>
                <w:sz w:val="22"/>
                <w:szCs w:val="22"/>
              </w:rPr>
              <w:t>36</w:t>
            </w:r>
          </w:p>
        </w:tc>
        <w:tc>
          <w:tcPr>
            <w:tcW w:w="1350" w:type="dxa"/>
          </w:tcPr>
          <w:p w:rsidR="0075691A" w:rsidRPr="003B2C0C" w:rsidRDefault="0075691A" w:rsidP="0075691A">
            <w:pPr>
              <w:spacing w:line="380" w:lineRule="exact"/>
              <w:ind w:right="75"/>
              <w:jc w:val="right"/>
              <w:rPr>
                <w:rFonts w:ascii="Arial" w:hAnsi="Arial" w:cs="Arial"/>
                <w:sz w:val="22"/>
                <w:szCs w:val="22"/>
              </w:rPr>
            </w:pPr>
            <w:r w:rsidRPr="003B2C0C">
              <w:rPr>
                <w:rFonts w:ascii="Arial" w:hAnsi="Arial" w:cs="Arial"/>
                <w:sz w:val="22"/>
                <w:szCs w:val="22"/>
              </w:rPr>
              <w:t>0.02</w:t>
            </w:r>
          </w:p>
        </w:tc>
      </w:tr>
      <w:tr w:rsidR="0075691A" w:rsidRPr="007222F3" w:rsidTr="00C3768A">
        <w:tc>
          <w:tcPr>
            <w:tcW w:w="5922" w:type="dxa"/>
          </w:tcPr>
          <w:p w:rsidR="0075691A" w:rsidRPr="003B2C0C" w:rsidRDefault="0075691A" w:rsidP="0075691A">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sidRPr="003B2C0C">
              <w:rPr>
                <w:rFonts w:ascii="Arial" w:hAnsi="Arial" w:cs="Arial"/>
                <w:sz w:val="22"/>
                <w:szCs w:val="22"/>
              </w:rPr>
              <w:tab/>
              <w:t>SGD</w:t>
            </w:r>
          </w:p>
        </w:tc>
        <w:tc>
          <w:tcPr>
            <w:tcW w:w="1350" w:type="dxa"/>
          </w:tcPr>
          <w:p w:rsidR="0075691A" w:rsidRPr="003B2C0C" w:rsidRDefault="001B0C1E" w:rsidP="0075691A">
            <w:pPr>
              <w:spacing w:line="380" w:lineRule="exact"/>
              <w:ind w:right="75"/>
              <w:jc w:val="right"/>
              <w:rPr>
                <w:rFonts w:ascii="Arial" w:hAnsi="Arial" w:cs="Arial"/>
                <w:sz w:val="22"/>
                <w:szCs w:val="22"/>
              </w:rPr>
            </w:pPr>
            <w:r>
              <w:rPr>
                <w:rFonts w:ascii="Arial" w:hAnsi="Arial" w:cs="Arial"/>
                <w:sz w:val="22"/>
                <w:szCs w:val="22"/>
              </w:rPr>
              <w:t>0.01</w:t>
            </w:r>
          </w:p>
        </w:tc>
        <w:tc>
          <w:tcPr>
            <w:tcW w:w="1350" w:type="dxa"/>
          </w:tcPr>
          <w:p w:rsidR="0075691A" w:rsidRPr="003B2C0C" w:rsidRDefault="0075691A" w:rsidP="0075691A">
            <w:pPr>
              <w:spacing w:line="380" w:lineRule="exact"/>
              <w:ind w:right="75"/>
              <w:jc w:val="right"/>
              <w:rPr>
                <w:rFonts w:ascii="Arial" w:hAnsi="Arial" w:cs="Arial"/>
                <w:sz w:val="22"/>
                <w:szCs w:val="22"/>
              </w:rPr>
            </w:pPr>
            <w:r w:rsidRPr="003B2C0C">
              <w:rPr>
                <w:rFonts w:ascii="Arial" w:hAnsi="Arial" w:cs="Arial"/>
                <w:sz w:val="22"/>
                <w:szCs w:val="22"/>
              </w:rPr>
              <w:t>0.06</w:t>
            </w:r>
          </w:p>
        </w:tc>
      </w:tr>
    </w:tbl>
    <w:p w:rsidR="004E1419" w:rsidRDefault="004E1419" w:rsidP="004E1419">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4</w:t>
      </w:r>
      <w:r>
        <w:rPr>
          <w:rFonts w:ascii="Arial" w:hAnsi="Arial"/>
          <w:b/>
          <w:bCs/>
          <w:sz w:val="22"/>
          <w:szCs w:val="22"/>
        </w:rPr>
        <w:t>.2</w:t>
      </w:r>
      <w:r>
        <w:rPr>
          <w:rFonts w:ascii="Arial" w:hAnsi="Arial"/>
          <w:b/>
          <w:bCs/>
          <w:sz w:val="22"/>
          <w:szCs w:val="22"/>
        </w:rPr>
        <w:tab/>
        <w:t>Commitments in respect of uncalled investments</w:t>
      </w:r>
    </w:p>
    <w:p w:rsidR="004E1419" w:rsidRDefault="004E1419" w:rsidP="004E1419">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As at 31 December 2019 and 2018, the subsidiary in Singapore is committed to pay the uncalled portion of investments in other subsidiaries as follow.</w:t>
      </w:r>
    </w:p>
    <w:tbl>
      <w:tblPr>
        <w:tblW w:w="8910" w:type="dxa"/>
        <w:tblInd w:w="450" w:type="dxa"/>
        <w:tblLook w:val="01E0" w:firstRow="1" w:lastRow="1" w:firstColumn="1" w:lastColumn="1" w:noHBand="0" w:noVBand="0"/>
      </w:tblPr>
      <w:tblGrid>
        <w:gridCol w:w="4410"/>
        <w:gridCol w:w="2250"/>
        <w:gridCol w:w="2250"/>
      </w:tblGrid>
      <w:tr w:rsidR="004E1419" w:rsidRPr="00D63E9A" w:rsidTr="00D63E9A">
        <w:tc>
          <w:tcPr>
            <w:tcW w:w="4410" w:type="dxa"/>
          </w:tcPr>
          <w:p w:rsidR="004E1419" w:rsidRPr="00D63E9A" w:rsidRDefault="004E1419" w:rsidP="00293ED3">
            <w:pPr>
              <w:tabs>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2250" w:type="dxa"/>
          </w:tcPr>
          <w:p w:rsidR="004E1419" w:rsidRPr="00D63E9A" w:rsidRDefault="004E1419" w:rsidP="00293ED3">
            <w:pPr>
              <w:pBdr>
                <w:bottom w:val="single" w:sz="4" w:space="0" w:color="auto"/>
              </w:pBdr>
              <w:spacing w:line="380" w:lineRule="exact"/>
              <w:jc w:val="center"/>
              <w:rPr>
                <w:rFonts w:ascii="Arial" w:hAnsi="Arial" w:cs="Arial"/>
                <w:sz w:val="20"/>
                <w:szCs w:val="20"/>
              </w:rPr>
            </w:pPr>
            <w:r w:rsidRPr="00D63E9A">
              <w:rPr>
                <w:rFonts w:ascii="Arial" w:hAnsi="Arial" w:cs="Arial"/>
                <w:sz w:val="20"/>
                <w:szCs w:val="20"/>
              </w:rPr>
              <w:t xml:space="preserve">2019      </w:t>
            </w:r>
          </w:p>
        </w:tc>
        <w:tc>
          <w:tcPr>
            <w:tcW w:w="2250" w:type="dxa"/>
          </w:tcPr>
          <w:p w:rsidR="004E1419" w:rsidRPr="00D63E9A" w:rsidRDefault="004E1419" w:rsidP="00293ED3">
            <w:pPr>
              <w:pBdr>
                <w:bottom w:val="single" w:sz="4" w:space="0" w:color="auto"/>
              </w:pBdr>
              <w:spacing w:line="380" w:lineRule="exact"/>
              <w:jc w:val="center"/>
              <w:rPr>
                <w:rFonts w:ascii="Arial" w:hAnsi="Arial" w:cs="Arial"/>
                <w:sz w:val="20"/>
                <w:szCs w:val="20"/>
              </w:rPr>
            </w:pPr>
            <w:r w:rsidRPr="00D63E9A">
              <w:rPr>
                <w:rFonts w:ascii="Arial" w:hAnsi="Arial" w:cs="Arial"/>
                <w:sz w:val="20"/>
                <w:szCs w:val="20"/>
              </w:rPr>
              <w:t>2018</w:t>
            </w:r>
          </w:p>
        </w:tc>
      </w:tr>
      <w:tr w:rsidR="004E1419" w:rsidRPr="00D63E9A" w:rsidTr="00D63E9A">
        <w:tc>
          <w:tcPr>
            <w:tcW w:w="4410" w:type="dxa"/>
          </w:tcPr>
          <w:p w:rsidR="004E1419" w:rsidRPr="00D63E9A" w:rsidRDefault="004E1419" w:rsidP="00293ED3">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rsidR="004E1419" w:rsidRPr="00D63E9A" w:rsidRDefault="004E1419" w:rsidP="00293ED3">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rsidR="004E1419" w:rsidRPr="00D63E9A" w:rsidRDefault="004E1419" w:rsidP="00293ED3">
            <w:pPr>
              <w:spacing w:line="380" w:lineRule="exact"/>
              <w:jc w:val="center"/>
              <w:rPr>
                <w:rFonts w:ascii="Arial" w:hAnsi="Arial" w:cs="Arial"/>
                <w:sz w:val="20"/>
                <w:szCs w:val="20"/>
              </w:rPr>
            </w:pPr>
            <w:r w:rsidRPr="00D63E9A">
              <w:rPr>
                <w:rFonts w:ascii="Arial" w:hAnsi="Arial" w:cs="Arial"/>
                <w:sz w:val="20"/>
                <w:szCs w:val="20"/>
              </w:rPr>
              <w:t>CNY 4.7 million</w:t>
            </w:r>
          </w:p>
        </w:tc>
      </w:tr>
      <w:tr w:rsidR="004E1419" w:rsidRPr="00D63E9A" w:rsidTr="00D63E9A">
        <w:tc>
          <w:tcPr>
            <w:tcW w:w="4410" w:type="dxa"/>
          </w:tcPr>
          <w:p w:rsidR="004E1419" w:rsidRPr="00D63E9A" w:rsidRDefault="004E1419" w:rsidP="00293ED3">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rsidR="004E1419" w:rsidRPr="00D63E9A" w:rsidRDefault="004E1419" w:rsidP="00293ED3">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rsidR="004E1419" w:rsidRPr="00D63E9A" w:rsidRDefault="004E1419" w:rsidP="00293ED3">
            <w:pPr>
              <w:spacing w:line="380" w:lineRule="exact"/>
              <w:jc w:val="center"/>
              <w:rPr>
                <w:rFonts w:ascii="Arial" w:hAnsi="Arial" w:cs="Arial"/>
                <w:sz w:val="20"/>
                <w:szCs w:val="20"/>
              </w:rPr>
            </w:pPr>
            <w:r w:rsidRPr="00D63E9A">
              <w:rPr>
                <w:rFonts w:ascii="Arial" w:hAnsi="Arial" w:cs="Arial"/>
                <w:sz w:val="20"/>
                <w:szCs w:val="20"/>
              </w:rPr>
              <w:t xml:space="preserve">CNY </w:t>
            </w:r>
            <w:r w:rsidR="008E43B0" w:rsidRPr="00D63E9A">
              <w:rPr>
                <w:rFonts w:ascii="Arial" w:hAnsi="Arial" w:cs="Arial"/>
                <w:sz w:val="20"/>
                <w:szCs w:val="20"/>
              </w:rPr>
              <w:t>5.0</w:t>
            </w:r>
            <w:r w:rsidRPr="00D63E9A">
              <w:rPr>
                <w:rFonts w:ascii="Arial" w:hAnsi="Arial" w:cs="Arial"/>
                <w:sz w:val="20"/>
                <w:szCs w:val="20"/>
              </w:rPr>
              <w:t xml:space="preserve"> million</w:t>
            </w:r>
          </w:p>
        </w:tc>
      </w:tr>
      <w:tr w:rsidR="00D63E9A" w:rsidRPr="00D63E9A" w:rsidTr="00D63E9A">
        <w:tc>
          <w:tcPr>
            <w:tcW w:w="4410" w:type="dxa"/>
          </w:tcPr>
          <w:p w:rsidR="00D63E9A" w:rsidRPr="00D63E9A" w:rsidRDefault="00D63E9A" w:rsidP="00293ED3">
            <w:pPr>
              <w:spacing w:line="380" w:lineRule="exact"/>
              <w:rPr>
                <w:rFonts w:ascii="Arial" w:hAnsi="Arial" w:cs="Arial"/>
                <w:sz w:val="20"/>
                <w:szCs w:val="20"/>
              </w:rPr>
            </w:pPr>
            <w:r w:rsidRPr="00D63E9A">
              <w:rPr>
                <w:rFonts w:ascii="Arial" w:hAnsi="Arial" w:cs="Arial"/>
                <w:sz w:val="20"/>
                <w:szCs w:val="20"/>
              </w:rPr>
              <w:t>PT. NCL INTER LOGISTIK INDONESIA</w:t>
            </w:r>
          </w:p>
        </w:tc>
        <w:tc>
          <w:tcPr>
            <w:tcW w:w="2250" w:type="dxa"/>
          </w:tcPr>
          <w:p w:rsidR="00D63E9A" w:rsidRPr="00D63E9A" w:rsidRDefault="00D63E9A" w:rsidP="00293ED3">
            <w:pPr>
              <w:spacing w:line="380" w:lineRule="exact"/>
              <w:jc w:val="center"/>
              <w:rPr>
                <w:rFonts w:ascii="Arial" w:hAnsi="Arial" w:cs="Arial"/>
                <w:sz w:val="20"/>
                <w:szCs w:val="20"/>
              </w:rPr>
            </w:pPr>
            <w:r w:rsidRPr="00D63E9A">
              <w:rPr>
                <w:rFonts w:ascii="Arial" w:hAnsi="Arial" w:cs="Arial"/>
                <w:sz w:val="20"/>
                <w:szCs w:val="20"/>
              </w:rPr>
              <w:t>IDR 1,000.0 million</w:t>
            </w:r>
          </w:p>
        </w:tc>
        <w:tc>
          <w:tcPr>
            <w:tcW w:w="2250" w:type="dxa"/>
          </w:tcPr>
          <w:p w:rsidR="00D63E9A" w:rsidRPr="00D63E9A" w:rsidRDefault="00D63E9A" w:rsidP="00293ED3">
            <w:pPr>
              <w:spacing w:line="380" w:lineRule="exact"/>
              <w:jc w:val="center"/>
              <w:rPr>
                <w:rFonts w:ascii="Arial" w:hAnsi="Arial" w:cs="Arial"/>
                <w:sz w:val="20"/>
                <w:szCs w:val="20"/>
              </w:rPr>
            </w:pPr>
            <w:r w:rsidRPr="00D63E9A">
              <w:rPr>
                <w:rFonts w:ascii="Arial" w:hAnsi="Arial" w:cs="Arial"/>
                <w:sz w:val="20"/>
                <w:szCs w:val="20"/>
              </w:rPr>
              <w:t>IDR 1,000.0 million</w:t>
            </w:r>
          </w:p>
        </w:tc>
      </w:tr>
      <w:tr w:rsidR="004E1419" w:rsidRPr="00D63E9A" w:rsidTr="00D63E9A">
        <w:tc>
          <w:tcPr>
            <w:tcW w:w="4410" w:type="dxa"/>
          </w:tcPr>
          <w:p w:rsidR="004E1419" w:rsidRPr="00D63E9A" w:rsidRDefault="004E1419" w:rsidP="00293ED3">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rsidR="004E1419" w:rsidRPr="00D63E9A" w:rsidRDefault="004E1419" w:rsidP="00293ED3">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rsidR="004E1419" w:rsidRPr="00D63E9A" w:rsidRDefault="004E1419" w:rsidP="00293ED3">
            <w:pPr>
              <w:spacing w:line="380" w:lineRule="exact"/>
              <w:jc w:val="center"/>
              <w:rPr>
                <w:rFonts w:ascii="Arial" w:hAnsi="Arial" w:cs="Arial"/>
                <w:sz w:val="20"/>
                <w:szCs w:val="20"/>
              </w:rPr>
            </w:pPr>
            <w:r w:rsidRPr="00D63E9A">
              <w:rPr>
                <w:rFonts w:ascii="Arial" w:hAnsi="Arial" w:cs="Arial"/>
                <w:sz w:val="20"/>
                <w:szCs w:val="20"/>
              </w:rPr>
              <w:t>-</w:t>
            </w:r>
          </w:p>
        </w:tc>
      </w:tr>
    </w:tbl>
    <w:p w:rsidR="00B94438" w:rsidRPr="00F00250" w:rsidRDefault="00B94438" w:rsidP="00B9443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4</w:t>
      </w:r>
      <w:r>
        <w:rPr>
          <w:rFonts w:ascii="Arial" w:hAnsi="Arial"/>
          <w:b/>
          <w:bCs/>
          <w:sz w:val="22"/>
          <w:szCs w:val="22"/>
        </w:rPr>
        <w:t>.3</w:t>
      </w:r>
      <w:r>
        <w:rPr>
          <w:rFonts w:ascii="Arial" w:hAnsi="Arial"/>
          <w:b/>
          <w:bCs/>
          <w:sz w:val="22"/>
          <w:szCs w:val="22"/>
        </w:rPr>
        <w:tab/>
      </w:r>
      <w:r w:rsidRPr="00F00250">
        <w:rPr>
          <w:rFonts w:ascii="Arial" w:hAnsi="Arial"/>
          <w:b/>
          <w:bCs/>
          <w:sz w:val="22"/>
          <w:szCs w:val="22"/>
        </w:rPr>
        <w:t>Guarantees</w:t>
      </w:r>
    </w:p>
    <w:p w:rsidR="00B94438" w:rsidRPr="007222F3" w:rsidRDefault="00B94438" w:rsidP="00B94438">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Pr>
          <w:rFonts w:ascii="Arial" w:hAnsi="Arial"/>
          <w:sz w:val="22"/>
          <w:szCs w:val="22"/>
        </w:rPr>
        <w:t xml:space="preserve">31 December </w:t>
      </w:r>
      <w:r w:rsidR="009F7571">
        <w:rPr>
          <w:rFonts w:ascii="Arial" w:hAnsi="Arial"/>
          <w:sz w:val="22"/>
          <w:szCs w:val="22"/>
        </w:rPr>
        <w:t>2019</w:t>
      </w:r>
      <w:r w:rsidRPr="007222F3">
        <w:rPr>
          <w:rFonts w:ascii="Arial" w:hAnsi="Arial"/>
          <w:sz w:val="22"/>
          <w:szCs w:val="22"/>
        </w:rPr>
        <w:t xml:space="preserve">, there were outstanding bank guarantees of Baht </w:t>
      </w:r>
      <w:r w:rsidR="00361F89">
        <w:rPr>
          <w:rFonts w:ascii="Arial" w:hAnsi="Arial"/>
          <w:sz w:val="22"/>
          <w:szCs w:val="22"/>
        </w:rPr>
        <w:t>6.1</w:t>
      </w:r>
      <w:r w:rsidRPr="007222F3">
        <w:rPr>
          <w:rFonts w:ascii="Arial" w:hAnsi="Arial"/>
          <w:sz w:val="22"/>
          <w:szCs w:val="22"/>
        </w:rPr>
        <w:t xml:space="preserve"> million </w:t>
      </w:r>
      <w:r>
        <w:rPr>
          <w:rFonts w:ascii="Arial" w:hAnsi="Arial"/>
          <w:sz w:val="22"/>
          <w:szCs w:val="22"/>
        </w:rPr>
        <w:t xml:space="preserve">(Separate financial statements: Baht </w:t>
      </w:r>
      <w:r w:rsidR="00361F89">
        <w:rPr>
          <w:rFonts w:ascii="Arial" w:hAnsi="Arial"/>
          <w:sz w:val="22"/>
          <w:szCs w:val="22"/>
        </w:rPr>
        <w:t>6.1</w:t>
      </w:r>
      <w:r>
        <w:rPr>
          <w:rFonts w:ascii="Arial" w:hAnsi="Arial"/>
          <w:sz w:val="22"/>
          <w:szCs w:val="22"/>
        </w:rPr>
        <w:t xml:space="preserve"> million) </w:t>
      </w:r>
      <w:r w:rsidRPr="007222F3">
        <w:rPr>
          <w:rFonts w:ascii="Arial" w:hAnsi="Arial"/>
          <w:sz w:val="22"/>
          <w:szCs w:val="22"/>
        </w:rPr>
        <w:t>(</w:t>
      </w:r>
      <w:r w:rsidR="009F7571">
        <w:rPr>
          <w:rFonts w:ascii="Arial" w:hAnsi="Arial"/>
          <w:sz w:val="22"/>
          <w:szCs w:val="22"/>
        </w:rPr>
        <w:t>2018</w:t>
      </w:r>
      <w:r w:rsidRPr="007222F3">
        <w:rPr>
          <w:rFonts w:ascii="Arial" w:hAnsi="Arial"/>
          <w:sz w:val="22"/>
          <w:szCs w:val="22"/>
        </w:rPr>
        <w:t xml:space="preserve">: Baht </w:t>
      </w:r>
      <w:r w:rsidR="0075691A">
        <w:rPr>
          <w:rFonts w:ascii="Arial" w:hAnsi="Arial"/>
          <w:sz w:val="22"/>
          <w:szCs w:val="22"/>
        </w:rPr>
        <w:t>3.3</w:t>
      </w:r>
      <w:r w:rsidRPr="007222F3">
        <w:rPr>
          <w:rFonts w:ascii="Arial" w:hAnsi="Arial"/>
          <w:sz w:val="22"/>
          <w:szCs w:val="22"/>
        </w:rPr>
        <w:t xml:space="preserve"> million</w:t>
      </w:r>
      <w:r>
        <w:rPr>
          <w:rFonts w:ascii="Arial" w:hAnsi="Arial"/>
          <w:sz w:val="22"/>
          <w:szCs w:val="22"/>
        </w:rPr>
        <w:t xml:space="preserve"> (Separate financial statements: Baht </w:t>
      </w:r>
      <w:r w:rsidR="0075691A">
        <w:rPr>
          <w:rFonts w:ascii="Arial" w:hAnsi="Arial"/>
          <w:sz w:val="22"/>
          <w:szCs w:val="22"/>
        </w:rPr>
        <w:t>2.7</w:t>
      </w:r>
      <w:r>
        <w:rPr>
          <w:rFonts w:ascii="Arial" w:hAnsi="Arial"/>
          <w:sz w:val="22"/>
          <w:szCs w:val="22"/>
        </w:rPr>
        <w:t xml:space="preserve"> million)</w:t>
      </w:r>
      <w:r w:rsidRPr="007222F3">
        <w:rPr>
          <w:rFonts w:ascii="Arial" w:hAnsi="Arial"/>
          <w:sz w:val="22"/>
          <w:szCs w:val="22"/>
        </w:rPr>
        <w:t>)</w:t>
      </w:r>
      <w:r>
        <w:rPr>
          <w:rFonts w:ascii="Arial" w:hAnsi="Arial"/>
          <w:sz w:val="22"/>
          <w:szCs w:val="22"/>
        </w:rPr>
        <w:t xml:space="preserve"> </w:t>
      </w:r>
      <w:r w:rsidRPr="007222F3">
        <w:rPr>
          <w:rFonts w:ascii="Arial" w:hAnsi="Arial"/>
          <w:sz w:val="22"/>
          <w:szCs w:val="22"/>
        </w:rPr>
        <w:t xml:space="preserve">issued by banks on behalf of the Company and its subsidiaries in respect of certain performance bonds as required in the normal course of business. These included letters of guarantee amounting to Baht </w:t>
      </w:r>
      <w:r w:rsidR="00361F89">
        <w:rPr>
          <w:rFonts w:ascii="Arial" w:hAnsi="Arial"/>
          <w:sz w:val="22"/>
          <w:szCs w:val="22"/>
        </w:rPr>
        <w:t>0.5</w:t>
      </w:r>
      <w:r w:rsidRPr="007222F3">
        <w:rPr>
          <w:rFonts w:ascii="Arial" w:hAnsi="Arial"/>
          <w:sz w:val="22"/>
          <w:szCs w:val="22"/>
        </w:rPr>
        <w:t xml:space="preserve"> million</w:t>
      </w:r>
      <w:r>
        <w:rPr>
          <w:rFonts w:ascii="Arial" w:hAnsi="Arial"/>
          <w:sz w:val="22"/>
          <w:szCs w:val="22"/>
        </w:rPr>
        <w:t xml:space="preserve"> (Separate financial statements: Bah</w:t>
      </w:r>
      <w:r w:rsidR="00F13014">
        <w:rPr>
          <w:rFonts w:ascii="Arial" w:hAnsi="Arial"/>
          <w:sz w:val="22"/>
          <w:szCs w:val="22"/>
        </w:rPr>
        <w:t xml:space="preserve">t </w:t>
      </w:r>
      <w:r w:rsidR="00361F89">
        <w:rPr>
          <w:rFonts w:ascii="Arial" w:hAnsi="Arial"/>
          <w:sz w:val="22"/>
          <w:szCs w:val="22"/>
        </w:rPr>
        <w:t>0.5</w:t>
      </w:r>
      <w:r w:rsidR="00F13014">
        <w:rPr>
          <w:rFonts w:ascii="Arial" w:hAnsi="Arial"/>
          <w:sz w:val="22"/>
          <w:szCs w:val="22"/>
        </w:rPr>
        <w:t xml:space="preserve"> million) (</w:t>
      </w:r>
      <w:r w:rsidR="009F7571">
        <w:rPr>
          <w:rFonts w:ascii="Arial" w:hAnsi="Arial"/>
          <w:sz w:val="22"/>
          <w:szCs w:val="22"/>
        </w:rPr>
        <w:t>2018</w:t>
      </w:r>
      <w:r w:rsidR="00F13014">
        <w:rPr>
          <w:rFonts w:ascii="Arial" w:hAnsi="Arial"/>
          <w:sz w:val="22"/>
          <w:szCs w:val="22"/>
        </w:rPr>
        <w:t>: Baht 0.9</w:t>
      </w:r>
      <w:r>
        <w:rPr>
          <w:rFonts w:ascii="Arial" w:hAnsi="Arial"/>
          <w:sz w:val="22"/>
          <w:szCs w:val="22"/>
        </w:rPr>
        <w:t xml:space="preserve"> million (Separate</w:t>
      </w:r>
      <w:r w:rsidR="00F13014">
        <w:rPr>
          <w:rFonts w:ascii="Arial" w:hAnsi="Arial"/>
          <w:sz w:val="22"/>
          <w:szCs w:val="22"/>
        </w:rPr>
        <w:t xml:space="preserve"> financial statements: Baht 0.5</w:t>
      </w:r>
      <w:r>
        <w:rPr>
          <w:rFonts w:ascii="Arial" w:hAnsi="Arial"/>
          <w:sz w:val="22"/>
          <w:szCs w:val="22"/>
        </w:rPr>
        <w:t xml:space="preserve"> million))</w:t>
      </w:r>
      <w:r w:rsidRPr="007222F3">
        <w:rPr>
          <w:rFonts w:ascii="Arial" w:hAnsi="Arial"/>
          <w:sz w:val="22"/>
          <w:szCs w:val="22"/>
        </w:rPr>
        <w:t xml:space="preserve"> to guarantee payments of fee and others</w:t>
      </w:r>
      <w:r w:rsidR="00F13014">
        <w:rPr>
          <w:rFonts w:ascii="Arial" w:hAnsi="Arial"/>
          <w:sz w:val="22"/>
          <w:szCs w:val="22"/>
        </w:rPr>
        <w:t xml:space="preserve">, Baht </w:t>
      </w:r>
      <w:r w:rsidR="00361F89">
        <w:rPr>
          <w:rFonts w:ascii="Arial" w:hAnsi="Arial"/>
          <w:sz w:val="22"/>
          <w:szCs w:val="22"/>
        </w:rPr>
        <w:t>5.5</w:t>
      </w:r>
      <w:r w:rsidRPr="007222F3">
        <w:rPr>
          <w:rFonts w:ascii="Arial" w:hAnsi="Arial"/>
          <w:sz w:val="22"/>
          <w:szCs w:val="22"/>
        </w:rPr>
        <w:t xml:space="preserve"> million</w:t>
      </w:r>
      <w:r>
        <w:rPr>
          <w:rFonts w:ascii="Arial" w:hAnsi="Arial"/>
          <w:sz w:val="22"/>
          <w:szCs w:val="22"/>
        </w:rPr>
        <w:t xml:space="preserve"> (Separate financial statements: Bah</w:t>
      </w:r>
      <w:r w:rsidR="00F13014">
        <w:rPr>
          <w:rFonts w:ascii="Arial" w:hAnsi="Arial"/>
          <w:sz w:val="22"/>
          <w:szCs w:val="22"/>
        </w:rPr>
        <w:t xml:space="preserve">t </w:t>
      </w:r>
      <w:r w:rsidR="00361F89">
        <w:rPr>
          <w:rFonts w:ascii="Arial" w:hAnsi="Arial"/>
          <w:sz w:val="22"/>
          <w:szCs w:val="22"/>
        </w:rPr>
        <w:t>5.5</w:t>
      </w:r>
      <w:r w:rsidR="00F13014">
        <w:rPr>
          <w:rFonts w:ascii="Arial" w:hAnsi="Arial"/>
          <w:sz w:val="22"/>
          <w:szCs w:val="22"/>
        </w:rPr>
        <w:t xml:space="preserve"> million) (</w:t>
      </w:r>
      <w:r w:rsidR="009F7571">
        <w:rPr>
          <w:rFonts w:ascii="Arial" w:hAnsi="Arial"/>
          <w:sz w:val="22"/>
          <w:szCs w:val="22"/>
        </w:rPr>
        <w:t>2018</w:t>
      </w:r>
      <w:r w:rsidR="00F13014">
        <w:rPr>
          <w:rFonts w:ascii="Arial" w:hAnsi="Arial"/>
          <w:sz w:val="22"/>
          <w:szCs w:val="22"/>
        </w:rPr>
        <w:t xml:space="preserve">: Baht </w:t>
      </w:r>
      <w:r w:rsidR="00315482">
        <w:rPr>
          <w:rFonts w:ascii="Arial" w:hAnsi="Arial"/>
          <w:sz w:val="22"/>
          <w:szCs w:val="22"/>
        </w:rPr>
        <w:t>2.2</w:t>
      </w:r>
      <w:r>
        <w:rPr>
          <w:rFonts w:ascii="Arial" w:hAnsi="Arial"/>
          <w:sz w:val="22"/>
          <w:szCs w:val="22"/>
        </w:rPr>
        <w:t xml:space="preserve"> million (Separate</w:t>
      </w:r>
      <w:r w:rsidR="00F13014">
        <w:rPr>
          <w:rFonts w:ascii="Arial" w:hAnsi="Arial"/>
          <w:sz w:val="22"/>
          <w:szCs w:val="22"/>
        </w:rPr>
        <w:t xml:space="preserve"> financial statements: Baht </w:t>
      </w:r>
      <w:r w:rsidR="00315482">
        <w:rPr>
          <w:rFonts w:ascii="Arial" w:hAnsi="Arial"/>
          <w:sz w:val="22"/>
          <w:szCs w:val="22"/>
        </w:rPr>
        <w:t>2.0</w:t>
      </w:r>
      <w:r>
        <w:rPr>
          <w:rFonts w:ascii="Arial" w:hAnsi="Arial"/>
          <w:sz w:val="22"/>
          <w:szCs w:val="22"/>
        </w:rPr>
        <w:t xml:space="preserve"> million))</w:t>
      </w:r>
      <w:r w:rsidRPr="007222F3">
        <w:rPr>
          <w:rFonts w:ascii="Arial" w:hAnsi="Arial"/>
          <w:sz w:val="22"/>
          <w:szCs w:val="22"/>
        </w:rPr>
        <w:t xml:space="preserve"> to guarantee contractual performance regarding being logistic operator and Baht </w:t>
      </w:r>
      <w:r w:rsidR="00361F89">
        <w:rPr>
          <w:rFonts w:ascii="Arial" w:hAnsi="Arial"/>
          <w:sz w:val="22"/>
          <w:szCs w:val="22"/>
        </w:rPr>
        <w:t>0.1</w:t>
      </w:r>
      <w:r w:rsidRPr="007222F3">
        <w:rPr>
          <w:rFonts w:ascii="Arial" w:hAnsi="Arial"/>
          <w:sz w:val="22"/>
          <w:szCs w:val="22"/>
        </w:rPr>
        <w:t xml:space="preserve"> million</w:t>
      </w:r>
      <w:r>
        <w:rPr>
          <w:rFonts w:ascii="Arial" w:hAnsi="Arial"/>
          <w:sz w:val="22"/>
          <w:szCs w:val="22"/>
        </w:rPr>
        <w:t xml:space="preserve"> (Separate financial statements: Baht </w:t>
      </w:r>
      <w:r w:rsidR="00361F89">
        <w:rPr>
          <w:rFonts w:ascii="Arial" w:hAnsi="Arial"/>
          <w:sz w:val="22"/>
          <w:szCs w:val="22"/>
        </w:rPr>
        <w:t>0.1</w:t>
      </w:r>
      <w:r>
        <w:rPr>
          <w:rFonts w:ascii="Arial" w:hAnsi="Arial"/>
          <w:sz w:val="22"/>
          <w:szCs w:val="22"/>
        </w:rPr>
        <w:t xml:space="preserve"> million) (</w:t>
      </w:r>
      <w:r w:rsidR="009F7571">
        <w:rPr>
          <w:rFonts w:ascii="Arial" w:hAnsi="Arial"/>
          <w:sz w:val="22"/>
          <w:szCs w:val="22"/>
        </w:rPr>
        <w:t>2018</w:t>
      </w:r>
      <w:r>
        <w:rPr>
          <w:rFonts w:ascii="Arial" w:hAnsi="Arial"/>
          <w:sz w:val="22"/>
          <w:szCs w:val="22"/>
        </w:rPr>
        <w:t>: Baht 0.1 million (Separate financial statements: Baht 0.</w:t>
      </w:r>
      <w:r w:rsidR="00F13014">
        <w:rPr>
          <w:rFonts w:ascii="Arial" w:hAnsi="Arial"/>
          <w:sz w:val="22"/>
          <w:szCs w:val="22"/>
        </w:rPr>
        <w:t>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AB7F33" w:rsidRDefault="00AB7F33" w:rsidP="00B9443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br w:type="page"/>
      </w:r>
    </w:p>
    <w:p w:rsidR="00B94438" w:rsidRPr="00A70494" w:rsidRDefault="00B94438" w:rsidP="00B9443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w:t>
      </w:r>
      <w:r w:rsidR="008E43B0">
        <w:rPr>
          <w:rFonts w:ascii="Arial" w:hAnsi="Arial"/>
          <w:b/>
          <w:bCs/>
          <w:sz w:val="22"/>
          <w:szCs w:val="22"/>
        </w:rPr>
        <w:t>4</w:t>
      </w:r>
      <w:r w:rsidRPr="00A70494">
        <w:rPr>
          <w:rFonts w:ascii="Arial" w:hAnsi="Arial"/>
          <w:b/>
          <w:bCs/>
          <w:sz w:val="22"/>
          <w:szCs w:val="22"/>
        </w:rPr>
        <w:t>.</w:t>
      </w:r>
      <w:r>
        <w:rPr>
          <w:rFonts w:ascii="Arial" w:hAnsi="Arial"/>
          <w:b/>
          <w:bCs/>
          <w:sz w:val="22"/>
          <w:szCs w:val="22"/>
        </w:rPr>
        <w:t>4</w:t>
      </w:r>
      <w:r w:rsidRPr="00A70494">
        <w:rPr>
          <w:rFonts w:ascii="Arial" w:hAnsi="Arial"/>
          <w:b/>
          <w:bCs/>
          <w:sz w:val="22"/>
          <w:szCs w:val="22"/>
        </w:rPr>
        <w:tab/>
        <w:t>Litigation</w:t>
      </w:r>
    </w:p>
    <w:p w:rsidR="00361F89" w:rsidRDefault="00361F89" w:rsidP="00361F89">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The Company and one of its drivers have been sued by the prosecutor in Nonthaburi Municipal Court on charges of transporting goods in excess of the legal weight limit.                On 8 December 2015, the Civil Court ordered the confiscation of a common vehicle (net book value is equivalent to Baht 953,075)</w:t>
      </w:r>
      <w:r w:rsidRPr="00AF5E1C">
        <w:rPr>
          <w:rFonts w:ascii="Arial" w:hAnsi="Arial"/>
          <w:sz w:val="22"/>
          <w:szCs w:val="22"/>
        </w:rPr>
        <w:t>.</w:t>
      </w:r>
      <w:r>
        <w:rPr>
          <w:rFonts w:ascii="Arial" w:hAnsi="Arial"/>
          <w:sz w:val="22"/>
          <w:szCs w:val="22"/>
        </w:rPr>
        <w:t xml:space="preserve"> On 6 September 2016, the Appeal Court upheld the Civil Court’s ruling, and the Company filed an appeal with the Supreme Court but was rejected. Consequently, the common vehicle was confiscated for auction. During the current</w:t>
      </w:r>
      <w:r w:rsidR="00D63E9A">
        <w:rPr>
          <w:rFonts w:ascii="Arial" w:hAnsi="Arial"/>
          <w:sz w:val="22"/>
          <w:szCs w:val="22"/>
        </w:rPr>
        <w:t xml:space="preserve"> year</w:t>
      </w:r>
      <w:r>
        <w:rPr>
          <w:rFonts w:ascii="Arial" w:hAnsi="Arial"/>
          <w:sz w:val="22"/>
          <w:szCs w:val="22"/>
        </w:rPr>
        <w:t>, the Company wrote-off such vehicle from assets account.</w:t>
      </w:r>
    </w:p>
    <w:p w:rsidR="006C2B02" w:rsidRPr="007222F3" w:rsidRDefault="006C2B02" w:rsidP="006C2B0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5</w:t>
      </w:r>
      <w:r>
        <w:rPr>
          <w:rFonts w:ascii="Arial" w:hAnsi="Arial"/>
          <w:b/>
          <w:bCs/>
          <w:sz w:val="22"/>
          <w:szCs w:val="22"/>
        </w:rPr>
        <w:t>.</w:t>
      </w:r>
      <w:r>
        <w:rPr>
          <w:rFonts w:ascii="Arial" w:hAnsi="Arial"/>
          <w:b/>
          <w:bCs/>
          <w:sz w:val="22"/>
          <w:szCs w:val="22"/>
        </w:rPr>
        <w:tab/>
        <w:t>Fair value hierarchy</w:t>
      </w:r>
    </w:p>
    <w:p w:rsidR="006C2B02" w:rsidRDefault="006C2B02" w:rsidP="006C2B02">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 xml:space="preserve">As at 31 December </w:t>
      </w:r>
      <w:r w:rsidR="009F7571">
        <w:rPr>
          <w:rFonts w:ascii="Arial" w:hAnsi="Arial"/>
          <w:sz w:val="22"/>
          <w:szCs w:val="22"/>
        </w:rPr>
        <w:t>2019</w:t>
      </w:r>
      <w:r>
        <w:rPr>
          <w:rFonts w:ascii="Arial" w:hAnsi="Arial"/>
          <w:sz w:val="22"/>
          <w:szCs w:val="22"/>
        </w:rPr>
        <w:t xml:space="preserve"> and </w:t>
      </w:r>
      <w:r w:rsidR="009F7571">
        <w:rPr>
          <w:rFonts w:ascii="Arial" w:hAnsi="Arial"/>
          <w:sz w:val="22"/>
          <w:szCs w:val="22"/>
        </w:rPr>
        <w:t>2018</w:t>
      </w:r>
      <w:r>
        <w:rPr>
          <w:rFonts w:ascii="Arial" w:hAnsi="Arial"/>
          <w:sz w:val="22"/>
          <w:szCs w:val="22"/>
        </w:rPr>
        <w:t xml:space="preserve">, the </w:t>
      </w:r>
      <w:r w:rsidR="00361F89">
        <w:rPr>
          <w:rFonts w:ascii="Arial" w:hAnsi="Arial"/>
          <w:sz w:val="22"/>
          <w:szCs w:val="22"/>
        </w:rPr>
        <w:t>Group</w:t>
      </w:r>
      <w:r w:rsidR="005D59C5">
        <w:rPr>
          <w:rFonts w:ascii="Arial" w:hAnsi="Arial"/>
          <w:sz w:val="22"/>
          <w:szCs w:val="22"/>
        </w:rPr>
        <w:t xml:space="preserve"> </w:t>
      </w:r>
      <w:r>
        <w:rPr>
          <w:rFonts w:ascii="Arial" w:hAnsi="Arial"/>
          <w:sz w:val="22"/>
          <w:szCs w:val="22"/>
        </w:rPr>
        <w:t>had assets that were measured at fair value using different levels of inputs as follows:</w:t>
      </w: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rsidTr="001652A7">
        <w:trPr>
          <w:tblHeader/>
        </w:trPr>
        <w:tc>
          <w:tcPr>
            <w:tcW w:w="9203" w:type="dxa"/>
            <w:gridSpan w:val="5"/>
            <w:vAlign w:val="bottom"/>
          </w:tcPr>
          <w:p w:rsidR="006C2B02" w:rsidRPr="006C2B02" w:rsidRDefault="006C2B02" w:rsidP="006C2B02">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9F7571">
              <w:rPr>
                <w:rFonts w:ascii="Arial" w:hAnsi="Arial" w:cs="Arial"/>
                <w:kern w:val="28"/>
                <w:sz w:val="22"/>
                <w:szCs w:val="22"/>
              </w:rPr>
              <w:t>2019</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rsidTr="001652A7">
        <w:tc>
          <w:tcPr>
            <w:tcW w:w="9203" w:type="dxa"/>
            <w:gridSpan w:val="5"/>
            <w:vAlign w:val="bottom"/>
          </w:tcPr>
          <w:p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6C2B02" w:rsidRPr="00CF27CA" w:rsidTr="001652A7">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rsidR="006C2B02" w:rsidRPr="006C2B02" w:rsidRDefault="00361F89" w:rsidP="003B2C0C">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rsidR="006C2B02" w:rsidRPr="00023CFB" w:rsidRDefault="00361F89" w:rsidP="003B2C0C">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rsidR="006C2B02" w:rsidRPr="00023CFB" w:rsidRDefault="00361F89" w:rsidP="003B2C0C">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14.77</w:t>
            </w:r>
          </w:p>
        </w:tc>
        <w:tc>
          <w:tcPr>
            <w:tcW w:w="1334" w:type="dxa"/>
          </w:tcPr>
          <w:p w:rsidR="006C2B02" w:rsidRPr="00CF27CA" w:rsidRDefault="00361F89" w:rsidP="003B2C0C">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14.77</w:t>
            </w:r>
          </w:p>
        </w:tc>
      </w:tr>
    </w:tbl>
    <w:p w:rsidR="006C2B02" w:rsidRDefault="006C2B02" w:rsidP="006C2B02"/>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rsidTr="001652A7">
        <w:trPr>
          <w:tblHeader/>
        </w:trPr>
        <w:tc>
          <w:tcPr>
            <w:tcW w:w="9203" w:type="dxa"/>
            <w:gridSpan w:val="5"/>
            <w:vAlign w:val="bottom"/>
          </w:tcPr>
          <w:p w:rsidR="006C2B02" w:rsidRPr="006C2B02" w:rsidRDefault="006C2B02" w:rsidP="001652A7">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9F7571">
              <w:rPr>
                <w:rFonts w:ascii="Arial" w:hAnsi="Arial" w:cs="Arial"/>
                <w:kern w:val="28"/>
                <w:sz w:val="22"/>
                <w:szCs w:val="22"/>
              </w:rPr>
              <w:t>2018</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rsidTr="001652A7">
        <w:tc>
          <w:tcPr>
            <w:tcW w:w="9203" w:type="dxa"/>
            <w:gridSpan w:val="5"/>
            <w:vAlign w:val="bottom"/>
          </w:tcPr>
          <w:p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315482" w:rsidRPr="006C2B02" w:rsidTr="001652A7">
        <w:tc>
          <w:tcPr>
            <w:tcW w:w="3960" w:type="dxa"/>
            <w:vAlign w:val="bottom"/>
          </w:tcPr>
          <w:p w:rsidR="00315482" w:rsidRPr="006C2B02" w:rsidRDefault="00315482" w:rsidP="00315482">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rsidR="00315482" w:rsidRPr="006C2B02" w:rsidRDefault="00315482" w:rsidP="00315482">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rsidR="00315482" w:rsidRPr="00023CFB" w:rsidRDefault="00315482" w:rsidP="00315482">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rsidR="00315482" w:rsidRPr="00023CFB" w:rsidRDefault="00315482" w:rsidP="00315482">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21.95</w:t>
            </w:r>
          </w:p>
        </w:tc>
        <w:tc>
          <w:tcPr>
            <w:tcW w:w="1334" w:type="dxa"/>
          </w:tcPr>
          <w:p w:rsidR="00315482" w:rsidRPr="00CF27CA" w:rsidRDefault="00315482" w:rsidP="00315482">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21.95</w:t>
            </w:r>
          </w:p>
        </w:tc>
      </w:tr>
    </w:tbl>
    <w:p w:rsidR="007B0D3A" w:rsidRPr="007222F3" w:rsidRDefault="006C2B02"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3</w:t>
      </w:r>
      <w:r w:rsidR="008E43B0">
        <w:rPr>
          <w:rFonts w:ascii="Arial" w:hAnsi="Arial"/>
          <w:b/>
          <w:bCs/>
          <w:sz w:val="22"/>
          <w:szCs w:val="22"/>
        </w:rPr>
        <w:t>6</w:t>
      </w:r>
      <w:r w:rsidR="007B0D3A" w:rsidRPr="007222F3">
        <w:rPr>
          <w:rFonts w:ascii="Arial" w:hAnsi="Arial"/>
          <w:b/>
          <w:bCs/>
          <w:sz w:val="22"/>
          <w:szCs w:val="22"/>
        </w:rPr>
        <w:t>.</w:t>
      </w:r>
      <w:r w:rsidR="007B0D3A" w:rsidRPr="007222F3">
        <w:rPr>
          <w:rFonts w:ascii="Arial" w:hAnsi="Arial"/>
          <w:b/>
          <w:bCs/>
          <w:sz w:val="22"/>
          <w:szCs w:val="22"/>
        </w:rPr>
        <w:tab/>
        <w:t>Financial instruments</w:t>
      </w:r>
    </w:p>
    <w:p w:rsidR="007B0D3A" w:rsidRPr="007222F3" w:rsidRDefault="006C2B02" w:rsidP="007B0D3A">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sz w:val="22"/>
          <w:szCs w:val="22"/>
        </w:rPr>
      </w:pPr>
      <w:r>
        <w:rPr>
          <w:rFonts w:ascii="Arial" w:hAnsi="Arial"/>
          <w:b/>
          <w:bCs/>
          <w:sz w:val="22"/>
          <w:szCs w:val="22"/>
        </w:rPr>
        <w:t>3</w:t>
      </w:r>
      <w:r w:rsidR="008E43B0">
        <w:rPr>
          <w:rFonts w:ascii="Arial" w:hAnsi="Arial"/>
          <w:b/>
          <w:bCs/>
          <w:sz w:val="22"/>
          <w:szCs w:val="22"/>
        </w:rPr>
        <w:t>6</w:t>
      </w:r>
      <w:r w:rsidR="007B0D3A" w:rsidRPr="007222F3">
        <w:rPr>
          <w:rFonts w:ascii="Arial" w:hAnsi="Arial"/>
          <w:b/>
          <w:bCs/>
          <w:sz w:val="22"/>
          <w:szCs w:val="22"/>
        </w:rPr>
        <w:t>.1</w:t>
      </w:r>
      <w:r w:rsidR="007B0D3A" w:rsidRPr="007222F3">
        <w:rPr>
          <w:rFonts w:ascii="Arial" w:hAnsi="Arial"/>
          <w:b/>
          <w:bCs/>
          <w:sz w:val="22"/>
          <w:szCs w:val="22"/>
        </w:rPr>
        <w:tab/>
        <w:t>Financial risk management</w:t>
      </w:r>
    </w:p>
    <w:p w:rsidR="007B0D3A" w:rsidRPr="007222F3" w:rsidRDefault="007B0D3A" w:rsidP="00C376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7222F3">
        <w:rPr>
          <w:rFonts w:ascii="Arial" w:hAnsi="Arial"/>
          <w:sz w:val="22"/>
          <w:szCs w:val="22"/>
        </w:rPr>
        <w:tab/>
      </w:r>
      <w:r w:rsidR="00755B68">
        <w:rPr>
          <w:rFonts w:ascii="Arial" w:hAnsi="Arial"/>
          <w:sz w:val="22"/>
          <w:szCs w:val="22"/>
        </w:rPr>
        <w:t xml:space="preserve">The </w:t>
      </w:r>
      <w:r w:rsidR="00361F89">
        <w:rPr>
          <w:rFonts w:ascii="Arial" w:hAnsi="Arial"/>
          <w:sz w:val="22"/>
          <w:szCs w:val="22"/>
        </w:rPr>
        <w:t xml:space="preserve">Group’s </w:t>
      </w:r>
      <w:r w:rsidRPr="007222F3">
        <w:rPr>
          <w:rFonts w:ascii="Arial" w:hAnsi="Arial"/>
          <w:sz w:val="22"/>
          <w:szCs w:val="22"/>
        </w:rPr>
        <w:t xml:space="preserve">financial instruments, as defined </w:t>
      </w:r>
      <w:r w:rsidR="00C3768A" w:rsidRPr="007222F3">
        <w:rPr>
          <w:rFonts w:ascii="Arial" w:hAnsi="Arial"/>
          <w:sz w:val="22"/>
          <w:szCs w:val="22"/>
        </w:rPr>
        <w:t xml:space="preserve">under Thai Accounting Standard </w:t>
      </w:r>
      <w:r w:rsidRPr="007222F3">
        <w:rPr>
          <w:rFonts w:ascii="Arial" w:hAnsi="Arial"/>
          <w:sz w:val="22"/>
          <w:szCs w:val="22"/>
        </w:rPr>
        <w:t xml:space="preserve">No.107 “Financial Instruments: Disclosure and Presentations”, principally comprise cash and cash equivalents, trade </w:t>
      </w:r>
      <w:r w:rsidR="006C2B02">
        <w:rPr>
          <w:rFonts w:ascii="Arial" w:hAnsi="Arial"/>
          <w:sz w:val="22"/>
          <w:szCs w:val="22"/>
        </w:rPr>
        <w:t>and other</w:t>
      </w:r>
      <w:r w:rsidRPr="007222F3">
        <w:rPr>
          <w:rFonts w:ascii="Arial" w:hAnsi="Arial"/>
          <w:sz w:val="22"/>
          <w:szCs w:val="22"/>
        </w:rPr>
        <w:t xml:space="preserve"> receivabl</w:t>
      </w:r>
      <w:r w:rsidR="006C2B02">
        <w:rPr>
          <w:rFonts w:ascii="Arial" w:hAnsi="Arial"/>
          <w:sz w:val="22"/>
          <w:szCs w:val="22"/>
        </w:rPr>
        <w:t>es</w:t>
      </w:r>
      <w:r w:rsidRPr="007222F3">
        <w:rPr>
          <w:rFonts w:ascii="Arial" w:hAnsi="Arial"/>
          <w:sz w:val="22"/>
          <w:szCs w:val="22"/>
        </w:rPr>
        <w:t xml:space="preserve">, loans, investments, </w:t>
      </w:r>
      <w:r w:rsidR="0095134B">
        <w:rPr>
          <w:rFonts w:ascii="Arial" w:hAnsi="Arial"/>
          <w:sz w:val="22"/>
          <w:szCs w:val="22"/>
        </w:rPr>
        <w:t xml:space="preserve">trade and other payables, liabilities under lease agreement </w:t>
      </w:r>
      <w:r w:rsidRPr="007222F3">
        <w:rPr>
          <w:rFonts w:ascii="Arial" w:hAnsi="Arial"/>
          <w:sz w:val="22"/>
          <w:szCs w:val="22"/>
        </w:rPr>
        <w:t>and short-term and long-term loans. The financial risks associated with these financial instruments and how they are managed is described below.</w:t>
      </w:r>
    </w:p>
    <w:p w:rsidR="009F3B22" w:rsidRDefault="006C2B02" w:rsidP="007B0D3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Pr>
          <w:rFonts w:ascii="Arial" w:hAnsi="Arial"/>
          <w:b/>
          <w:bCs/>
          <w:i/>
          <w:iCs/>
          <w:sz w:val="22"/>
          <w:szCs w:val="22"/>
        </w:rPr>
        <w:tab/>
      </w:r>
    </w:p>
    <w:p w:rsidR="009F3B22" w:rsidRDefault="009F3B22">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7B0D3A" w:rsidRPr="007222F3" w:rsidRDefault="009F3B22" w:rsidP="007B0D3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Pr>
          <w:rFonts w:ascii="Arial" w:hAnsi="Arial"/>
          <w:b/>
          <w:bCs/>
          <w:i/>
          <w:iCs/>
          <w:sz w:val="22"/>
          <w:szCs w:val="22"/>
          <w:cs/>
        </w:rPr>
        <w:lastRenderedPageBreak/>
        <w:tab/>
      </w:r>
      <w:r w:rsidR="007B0D3A" w:rsidRPr="007222F3">
        <w:rPr>
          <w:rFonts w:ascii="Arial" w:hAnsi="Arial"/>
          <w:b/>
          <w:bCs/>
          <w:i/>
          <w:iCs/>
          <w:sz w:val="22"/>
          <w:szCs w:val="22"/>
        </w:rPr>
        <w:t>Credit risk</w:t>
      </w:r>
    </w:p>
    <w:p w:rsidR="007B0D3A" w:rsidRPr="007222F3" w:rsidRDefault="007B0D3A" w:rsidP="007B0D3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sidRPr="007222F3">
        <w:rPr>
          <w:rFonts w:ascii="Arial" w:hAnsi="Arial"/>
          <w:sz w:val="22"/>
          <w:szCs w:val="22"/>
        </w:rPr>
        <w:tab/>
        <w:t xml:space="preserve">The </w:t>
      </w:r>
      <w:r w:rsidR="00361F89">
        <w:rPr>
          <w:rFonts w:ascii="Arial" w:hAnsi="Arial"/>
          <w:sz w:val="22"/>
          <w:szCs w:val="22"/>
        </w:rPr>
        <w:t xml:space="preserve">Group is </w:t>
      </w:r>
      <w:r w:rsidRPr="007222F3">
        <w:rPr>
          <w:rFonts w:ascii="Arial" w:hAnsi="Arial"/>
          <w:sz w:val="22"/>
          <w:szCs w:val="22"/>
        </w:rPr>
        <w:t xml:space="preserve">exposed to credit risk primarily with respect to trade </w:t>
      </w:r>
      <w:r w:rsidR="00023CFB">
        <w:rPr>
          <w:rFonts w:ascii="Arial" w:hAnsi="Arial"/>
          <w:sz w:val="22"/>
          <w:szCs w:val="22"/>
        </w:rPr>
        <w:t>and other</w:t>
      </w:r>
      <w:r w:rsidRPr="007222F3">
        <w:rPr>
          <w:rFonts w:ascii="Arial" w:hAnsi="Arial"/>
          <w:sz w:val="22"/>
          <w:szCs w:val="22"/>
        </w:rPr>
        <w:t xml:space="preserve"> receivable</w:t>
      </w:r>
      <w:r w:rsidR="00023CFB">
        <w:rPr>
          <w:rFonts w:ascii="Arial" w:hAnsi="Arial"/>
          <w:sz w:val="22"/>
          <w:szCs w:val="22"/>
        </w:rPr>
        <w:t>s</w:t>
      </w:r>
      <w:r w:rsidR="00D63E9A">
        <w:rPr>
          <w:rFonts w:ascii="Arial" w:hAnsi="Arial"/>
          <w:sz w:val="22"/>
          <w:szCs w:val="22"/>
        </w:rPr>
        <w:t xml:space="preserve">, account receivable from disposal of investment </w:t>
      </w:r>
      <w:r w:rsidR="00023CFB">
        <w:rPr>
          <w:rFonts w:ascii="Arial" w:hAnsi="Arial"/>
          <w:sz w:val="22"/>
          <w:szCs w:val="22"/>
        </w:rPr>
        <w:t>and loans</w:t>
      </w:r>
      <w:r w:rsidRPr="007222F3">
        <w:rPr>
          <w:rFonts w:ascii="Arial" w:hAnsi="Arial"/>
          <w:sz w:val="22"/>
          <w:szCs w:val="22"/>
        </w:rPr>
        <w:t xml:space="preserve">. The </w:t>
      </w:r>
      <w:r w:rsidR="00D63E9A">
        <w:rPr>
          <w:rFonts w:ascii="Arial" w:hAnsi="Arial"/>
          <w:sz w:val="22"/>
          <w:szCs w:val="22"/>
        </w:rPr>
        <w:t>management</w:t>
      </w:r>
      <w:r w:rsidR="00755B68" w:rsidRPr="007222F3">
        <w:rPr>
          <w:rFonts w:ascii="Arial" w:hAnsi="Arial"/>
          <w:sz w:val="22"/>
          <w:szCs w:val="22"/>
        </w:rPr>
        <w:t xml:space="preserve"> </w:t>
      </w:r>
      <w:r w:rsidR="00755B68">
        <w:rPr>
          <w:rFonts w:ascii="Arial" w:hAnsi="Arial"/>
          <w:sz w:val="22"/>
          <w:szCs w:val="22"/>
        </w:rPr>
        <w:t>manage</w:t>
      </w:r>
      <w:r w:rsidR="00D63E9A">
        <w:rPr>
          <w:rFonts w:ascii="Arial" w:hAnsi="Arial"/>
          <w:sz w:val="22"/>
          <w:szCs w:val="22"/>
        </w:rPr>
        <w:t>s</w:t>
      </w:r>
      <w:r w:rsidRPr="007222F3">
        <w:rPr>
          <w:rFonts w:ascii="Arial" w:hAnsi="Arial"/>
          <w:sz w:val="22"/>
          <w:szCs w:val="22"/>
        </w:rPr>
        <w:t xml:space="preserve"> the risk by adopting appropriate credit control policies and procedures and therefore does not expect to incur material financial losses. In addition, the </w:t>
      </w:r>
      <w:r w:rsidR="00361F89">
        <w:rPr>
          <w:rFonts w:ascii="Arial" w:hAnsi="Arial"/>
          <w:sz w:val="22"/>
          <w:szCs w:val="22"/>
        </w:rPr>
        <w:t xml:space="preserve">Group </w:t>
      </w:r>
      <w:r w:rsidR="00755B68">
        <w:rPr>
          <w:rFonts w:ascii="Arial" w:hAnsi="Arial"/>
          <w:sz w:val="22"/>
          <w:szCs w:val="22"/>
        </w:rPr>
        <w:t xml:space="preserve">do </w:t>
      </w:r>
      <w:r w:rsidRPr="007222F3">
        <w:rPr>
          <w:rFonts w:ascii="Arial" w:hAnsi="Arial"/>
          <w:sz w:val="22"/>
          <w:szCs w:val="22"/>
        </w:rPr>
        <w:t xml:space="preserve">not have high concentrations of credit risk since </w:t>
      </w:r>
      <w:r w:rsidR="00755B68">
        <w:rPr>
          <w:rFonts w:ascii="Arial" w:hAnsi="Arial"/>
          <w:sz w:val="22"/>
          <w:szCs w:val="22"/>
        </w:rPr>
        <w:t>they have</w:t>
      </w:r>
      <w:r w:rsidRPr="007222F3">
        <w:rPr>
          <w:rFonts w:ascii="Arial" w:hAnsi="Arial"/>
          <w:sz w:val="22"/>
          <w:szCs w:val="22"/>
        </w:rPr>
        <w:t xml:space="preserve"> a large customer base. The maximum exposure to credit risk is limited to the carrying amounts of </w:t>
      </w:r>
      <w:r w:rsidR="00023CFB">
        <w:rPr>
          <w:rFonts w:ascii="Arial" w:hAnsi="Arial"/>
          <w:sz w:val="22"/>
          <w:szCs w:val="22"/>
        </w:rPr>
        <w:t>trade and other receivables</w:t>
      </w:r>
      <w:r w:rsidR="00D63E9A">
        <w:rPr>
          <w:rFonts w:ascii="Arial" w:hAnsi="Arial"/>
          <w:sz w:val="22"/>
          <w:szCs w:val="22"/>
        </w:rPr>
        <w:t>, account receivable from disposal of investment</w:t>
      </w:r>
      <w:r w:rsidR="00023CFB">
        <w:rPr>
          <w:rFonts w:ascii="Arial" w:hAnsi="Arial"/>
          <w:sz w:val="22"/>
          <w:szCs w:val="22"/>
        </w:rPr>
        <w:t xml:space="preserve"> and</w:t>
      </w:r>
      <w:r w:rsidRPr="007222F3">
        <w:rPr>
          <w:rFonts w:ascii="Arial" w:hAnsi="Arial"/>
          <w:sz w:val="22"/>
          <w:szCs w:val="22"/>
        </w:rPr>
        <w:t xml:space="preserve"> loans, as stated in the statement of financial position.</w:t>
      </w:r>
    </w:p>
    <w:p w:rsidR="007B0D3A" w:rsidRPr="007222F3" w:rsidRDefault="007B0D3A" w:rsidP="007B0D3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7222F3">
        <w:rPr>
          <w:rFonts w:ascii="Arial" w:hAnsi="Arial"/>
          <w:b/>
          <w:bCs/>
          <w:i/>
          <w:iCs/>
          <w:sz w:val="22"/>
          <w:szCs w:val="22"/>
        </w:rPr>
        <w:tab/>
        <w:t>Interest rate risk</w:t>
      </w:r>
    </w:p>
    <w:p w:rsidR="007B0D3A" w:rsidRPr="007222F3" w:rsidRDefault="00755B68" w:rsidP="007B0D3A">
      <w:pPr>
        <w:tabs>
          <w:tab w:val="left" w:pos="2880"/>
          <w:tab w:val="left" w:pos="5760"/>
          <w:tab w:val="decimal" w:pos="6660"/>
          <w:tab w:val="left" w:pos="7110"/>
          <w:tab w:val="decimal" w:pos="7920"/>
        </w:tabs>
        <w:spacing w:before="120" w:after="120" w:line="360" w:lineRule="exact"/>
        <w:ind w:left="540" w:right="-43" w:hanging="515"/>
        <w:jc w:val="both"/>
        <w:rPr>
          <w:rFonts w:ascii="Arial" w:hAnsi="Arial"/>
          <w:strike/>
          <w:color w:val="FF0000"/>
          <w:sz w:val="22"/>
          <w:szCs w:val="22"/>
        </w:rPr>
      </w:pPr>
      <w:r>
        <w:rPr>
          <w:rFonts w:ascii="Arial" w:hAnsi="Arial"/>
          <w:sz w:val="22"/>
          <w:szCs w:val="22"/>
        </w:rPr>
        <w:tab/>
        <w:t xml:space="preserve">The </w:t>
      </w:r>
      <w:r w:rsidR="00361F89">
        <w:rPr>
          <w:rFonts w:ascii="Arial" w:hAnsi="Arial"/>
          <w:sz w:val="22"/>
          <w:szCs w:val="22"/>
        </w:rPr>
        <w:t xml:space="preserve">Group’s </w:t>
      </w:r>
      <w:r w:rsidR="007B0D3A" w:rsidRPr="007222F3">
        <w:rPr>
          <w:rFonts w:ascii="Arial" w:hAnsi="Arial"/>
          <w:sz w:val="22"/>
          <w:szCs w:val="22"/>
        </w:rPr>
        <w:t xml:space="preserve"> exposure to interest rate risk relates primarily to its </w:t>
      </w:r>
      <w:r>
        <w:rPr>
          <w:rFonts w:ascii="Arial" w:hAnsi="Arial"/>
          <w:sz w:val="22"/>
          <w:szCs w:val="22"/>
        </w:rPr>
        <w:t>cash at banks, bank overdrafts and short-term loans from banks, and long-term borrowings.</w:t>
      </w:r>
      <w:r w:rsidR="00361F89">
        <w:rPr>
          <w:rFonts w:ascii="Arial" w:hAnsi="Arial"/>
          <w:sz w:val="22"/>
          <w:szCs w:val="22"/>
        </w:rPr>
        <w:t xml:space="preserve"> </w:t>
      </w:r>
      <w:r w:rsidR="007B0D3A" w:rsidRPr="007222F3">
        <w:rPr>
          <w:rFonts w:ascii="Arial" w:hAnsi="Arial"/>
          <w:sz w:val="22"/>
          <w:szCs w:val="22"/>
        </w:rPr>
        <w:t xml:space="preserve">Most of the </w:t>
      </w:r>
      <w:r w:rsidR="00361F89">
        <w:rPr>
          <w:rFonts w:ascii="Arial" w:hAnsi="Arial"/>
          <w:sz w:val="22"/>
          <w:szCs w:val="22"/>
        </w:rPr>
        <w:t xml:space="preserve">Group’s </w:t>
      </w:r>
      <w:r w:rsidR="007B0D3A" w:rsidRPr="007222F3">
        <w:rPr>
          <w:rFonts w:ascii="Arial" w:hAnsi="Arial"/>
          <w:sz w:val="22"/>
          <w:szCs w:val="22"/>
        </w:rPr>
        <w:t xml:space="preserve">financial assets and liabilities bear floating interest rates or fixed interest rates which are close to the market rate. </w:t>
      </w:r>
    </w:p>
    <w:p w:rsidR="007B0D3A" w:rsidRPr="007222F3" w:rsidRDefault="007B0D3A" w:rsidP="00F81ADB">
      <w:pPr>
        <w:tabs>
          <w:tab w:val="left" w:pos="2880"/>
          <w:tab w:val="left" w:pos="5760"/>
          <w:tab w:val="decimal" w:pos="6660"/>
          <w:tab w:val="left" w:pos="7110"/>
          <w:tab w:val="decimal" w:pos="7920"/>
        </w:tabs>
        <w:spacing w:before="120" w:after="120" w:line="380" w:lineRule="exact"/>
        <w:ind w:left="547" w:right="-43" w:hanging="518"/>
        <w:jc w:val="both"/>
        <w:rPr>
          <w:rFonts w:ascii="Arial" w:hAnsi="Arial"/>
          <w:sz w:val="22"/>
          <w:szCs w:val="22"/>
        </w:rPr>
      </w:pPr>
      <w:r w:rsidRPr="007222F3">
        <w:rPr>
          <w:rFonts w:ascii="Arial" w:hAnsi="Arial"/>
          <w:sz w:val="22"/>
          <w:szCs w:val="22"/>
        </w:rPr>
        <w:tab/>
        <w:t xml:space="preserve">As at 31 December </w:t>
      </w:r>
      <w:r w:rsidR="009F7571">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significant financial assets and liabilities classified by type of interest rate are </w:t>
      </w:r>
      <w:proofErr w:type="spellStart"/>
      <w:r w:rsidRPr="007222F3">
        <w:rPr>
          <w:rFonts w:ascii="Arial" w:hAnsi="Arial"/>
          <w:sz w:val="22"/>
          <w:szCs w:val="22"/>
        </w:rPr>
        <w:t>summarised</w:t>
      </w:r>
      <w:proofErr w:type="spellEnd"/>
      <w:r w:rsidRPr="007222F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B0D3A" w:rsidRPr="007222F3" w:rsidTr="009F3B22">
        <w:trPr>
          <w:cantSplit/>
          <w:tblHeader/>
        </w:trPr>
        <w:tc>
          <w:tcPr>
            <w:tcW w:w="2760" w:type="dxa"/>
            <w:vAlign w:val="bottom"/>
          </w:tcPr>
          <w:p w:rsidR="007B0D3A" w:rsidRPr="007222F3" w:rsidRDefault="007B0D3A" w:rsidP="00D63E9A">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7B0D3A" w:rsidRPr="007222F3" w:rsidRDefault="007B0D3A" w:rsidP="00D63E9A">
            <w:pPr>
              <w:spacing w:line="280" w:lineRule="exact"/>
              <w:jc w:val="center"/>
              <w:rPr>
                <w:rFonts w:ascii="Arial" w:hAnsi="Arial"/>
                <w:sz w:val="16"/>
                <w:szCs w:val="16"/>
              </w:rPr>
            </w:pPr>
          </w:p>
        </w:tc>
        <w:tc>
          <w:tcPr>
            <w:tcW w:w="1080" w:type="dxa"/>
          </w:tcPr>
          <w:p w:rsidR="007B0D3A" w:rsidRPr="007222F3" w:rsidRDefault="007B0D3A" w:rsidP="00D63E9A">
            <w:pPr>
              <w:spacing w:line="280" w:lineRule="exact"/>
              <w:jc w:val="thaiDistribute"/>
              <w:rPr>
                <w:rFonts w:ascii="Arial" w:hAnsi="Arial"/>
                <w:sz w:val="16"/>
                <w:szCs w:val="16"/>
              </w:rPr>
            </w:pPr>
          </w:p>
        </w:tc>
        <w:tc>
          <w:tcPr>
            <w:tcW w:w="3240" w:type="dxa"/>
            <w:gridSpan w:val="3"/>
          </w:tcPr>
          <w:p w:rsidR="007B0D3A" w:rsidRPr="007222F3" w:rsidRDefault="007B0D3A" w:rsidP="00D63E9A">
            <w:pPr>
              <w:spacing w:line="280" w:lineRule="exact"/>
              <w:jc w:val="right"/>
              <w:rPr>
                <w:rFonts w:ascii="Arial" w:hAnsi="Arial"/>
                <w:sz w:val="16"/>
                <w:szCs w:val="16"/>
              </w:rPr>
            </w:pPr>
            <w:r w:rsidRPr="007222F3">
              <w:rPr>
                <w:rFonts w:ascii="Arial" w:hAnsi="Arial"/>
                <w:sz w:val="16"/>
                <w:szCs w:val="16"/>
              </w:rPr>
              <w:t>(</w:t>
            </w:r>
            <w:r w:rsidR="006C2B02">
              <w:rPr>
                <w:rFonts w:ascii="Arial" w:hAnsi="Arial"/>
                <w:sz w:val="16"/>
                <w:szCs w:val="16"/>
              </w:rPr>
              <w:t>Unit: Million</w:t>
            </w:r>
            <w:r w:rsidRPr="007222F3">
              <w:rPr>
                <w:rFonts w:ascii="Arial" w:hAnsi="Arial"/>
                <w:sz w:val="16"/>
                <w:szCs w:val="16"/>
              </w:rPr>
              <w:t xml:space="preserve"> Baht)</w:t>
            </w:r>
          </w:p>
        </w:tc>
      </w:tr>
      <w:tr w:rsidR="00023CFB" w:rsidRPr="007222F3" w:rsidTr="009F3B22">
        <w:trPr>
          <w:cantSplit/>
          <w:tblHeader/>
        </w:trPr>
        <w:tc>
          <w:tcPr>
            <w:tcW w:w="2760" w:type="dxa"/>
            <w:vAlign w:val="bottom"/>
          </w:tcPr>
          <w:p w:rsidR="00023CFB" w:rsidRPr="007222F3" w:rsidRDefault="00023CFB" w:rsidP="00D63E9A">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rsidR="00023CFB" w:rsidRPr="007222F3" w:rsidRDefault="00023CFB" w:rsidP="00D63E9A">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023CFB" w:rsidRPr="007222F3" w:rsidTr="009F3B22">
        <w:trPr>
          <w:cantSplit/>
          <w:tblHeader/>
        </w:trPr>
        <w:tc>
          <w:tcPr>
            <w:tcW w:w="2760" w:type="dxa"/>
            <w:vAlign w:val="bottom"/>
          </w:tcPr>
          <w:p w:rsidR="00023CFB" w:rsidRPr="007222F3" w:rsidRDefault="00023CFB" w:rsidP="00D63E9A">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rsidR="00023CFB" w:rsidRPr="007222F3" w:rsidRDefault="00023CFB" w:rsidP="00D63E9A">
            <w:pPr>
              <w:pBdr>
                <w:bottom w:val="single" w:sz="4" w:space="1" w:color="auto"/>
              </w:pBdr>
              <w:spacing w:line="280" w:lineRule="exact"/>
              <w:jc w:val="center"/>
              <w:rPr>
                <w:rFonts w:ascii="Arial" w:hAnsi="Arial"/>
                <w:sz w:val="16"/>
                <w:szCs w:val="16"/>
              </w:rPr>
            </w:pPr>
            <w:r>
              <w:rPr>
                <w:rFonts w:ascii="Arial" w:hAnsi="Arial"/>
                <w:sz w:val="16"/>
                <w:szCs w:val="16"/>
              </w:rPr>
              <w:t xml:space="preserve">As at 31 December </w:t>
            </w:r>
            <w:r w:rsidR="009F7571">
              <w:rPr>
                <w:rFonts w:ascii="Arial" w:hAnsi="Arial"/>
                <w:sz w:val="16"/>
                <w:szCs w:val="16"/>
              </w:rPr>
              <w:t>2019</w:t>
            </w:r>
          </w:p>
        </w:tc>
      </w:tr>
      <w:tr w:rsidR="007B0D3A" w:rsidRPr="007222F3" w:rsidTr="009F3B22">
        <w:trPr>
          <w:cantSplit/>
          <w:tblHeader/>
        </w:trPr>
        <w:tc>
          <w:tcPr>
            <w:tcW w:w="2760" w:type="dxa"/>
            <w:vAlign w:val="bottom"/>
          </w:tcPr>
          <w:p w:rsidR="007B0D3A" w:rsidRPr="007222F3" w:rsidRDefault="007B0D3A" w:rsidP="00D63E9A">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rsidR="007B0D3A" w:rsidRPr="007222F3" w:rsidRDefault="007B0D3A" w:rsidP="00D63E9A">
            <w:pPr>
              <w:spacing w:line="280" w:lineRule="exact"/>
              <w:jc w:val="thaiDistribute"/>
              <w:rPr>
                <w:rFonts w:ascii="Arial" w:hAnsi="Arial"/>
                <w:sz w:val="16"/>
                <w:szCs w:val="16"/>
              </w:rPr>
            </w:pPr>
          </w:p>
        </w:tc>
        <w:tc>
          <w:tcPr>
            <w:tcW w:w="1080" w:type="dxa"/>
          </w:tcPr>
          <w:p w:rsidR="007B0D3A" w:rsidRPr="007222F3" w:rsidRDefault="007B0D3A" w:rsidP="00D63E9A">
            <w:pPr>
              <w:tabs>
                <w:tab w:val="decimal" w:pos="702"/>
              </w:tabs>
              <w:spacing w:line="280" w:lineRule="exact"/>
              <w:jc w:val="thaiDistribute"/>
              <w:rPr>
                <w:rFonts w:ascii="Arial" w:hAnsi="Arial"/>
                <w:sz w:val="16"/>
                <w:szCs w:val="16"/>
              </w:rPr>
            </w:pPr>
          </w:p>
        </w:tc>
        <w:tc>
          <w:tcPr>
            <w:tcW w:w="990" w:type="dxa"/>
          </w:tcPr>
          <w:p w:rsidR="007B0D3A" w:rsidRPr="007222F3" w:rsidRDefault="007B0D3A" w:rsidP="00D63E9A">
            <w:pPr>
              <w:spacing w:line="280" w:lineRule="exact"/>
              <w:jc w:val="thaiDistribute"/>
              <w:rPr>
                <w:rFonts w:ascii="Arial" w:hAnsi="Arial"/>
                <w:sz w:val="16"/>
                <w:szCs w:val="16"/>
              </w:rPr>
            </w:pPr>
          </w:p>
        </w:tc>
        <w:tc>
          <w:tcPr>
            <w:tcW w:w="1170" w:type="dxa"/>
          </w:tcPr>
          <w:p w:rsidR="007B0D3A" w:rsidRPr="007222F3" w:rsidRDefault="007B0D3A" w:rsidP="00D63E9A">
            <w:pPr>
              <w:spacing w:line="280" w:lineRule="exact"/>
              <w:jc w:val="thaiDistribute"/>
              <w:rPr>
                <w:rFonts w:ascii="Arial" w:hAnsi="Arial"/>
                <w:sz w:val="16"/>
                <w:szCs w:val="16"/>
              </w:rPr>
            </w:pPr>
          </w:p>
        </w:tc>
      </w:tr>
      <w:tr w:rsidR="007B0D3A" w:rsidRPr="007222F3" w:rsidTr="009F3B22">
        <w:trPr>
          <w:cantSplit/>
          <w:tblHeader/>
        </w:trPr>
        <w:tc>
          <w:tcPr>
            <w:tcW w:w="2760" w:type="dxa"/>
            <w:vAlign w:val="bottom"/>
          </w:tcPr>
          <w:p w:rsidR="007B0D3A" w:rsidRPr="007222F3" w:rsidRDefault="007B0D3A" w:rsidP="00D63E9A">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7B0D3A" w:rsidRPr="007222F3" w:rsidRDefault="007B0D3A" w:rsidP="00D63E9A">
            <w:pPr>
              <w:spacing w:line="280" w:lineRule="exact"/>
              <w:jc w:val="center"/>
              <w:rPr>
                <w:rFonts w:ascii="Arial" w:hAnsi="Arial"/>
                <w:sz w:val="16"/>
                <w:szCs w:val="16"/>
              </w:rPr>
            </w:pPr>
            <w:r w:rsidRPr="007222F3">
              <w:rPr>
                <w:rFonts w:ascii="Arial" w:hAnsi="Arial"/>
                <w:sz w:val="16"/>
                <w:szCs w:val="16"/>
              </w:rPr>
              <w:t>Within</w:t>
            </w:r>
          </w:p>
        </w:tc>
        <w:tc>
          <w:tcPr>
            <w:tcW w:w="720" w:type="dxa"/>
          </w:tcPr>
          <w:p w:rsidR="007B0D3A" w:rsidRPr="007222F3" w:rsidRDefault="007B0D3A" w:rsidP="00D63E9A">
            <w:pPr>
              <w:spacing w:line="280" w:lineRule="exact"/>
              <w:jc w:val="center"/>
              <w:rPr>
                <w:rFonts w:ascii="Arial" w:hAnsi="Arial"/>
                <w:sz w:val="16"/>
                <w:szCs w:val="16"/>
              </w:rPr>
            </w:pPr>
            <w:r w:rsidRPr="007222F3">
              <w:rPr>
                <w:rFonts w:ascii="Arial" w:hAnsi="Arial"/>
                <w:sz w:val="16"/>
                <w:szCs w:val="16"/>
              </w:rPr>
              <w:t>1-5</w:t>
            </w:r>
          </w:p>
        </w:tc>
        <w:tc>
          <w:tcPr>
            <w:tcW w:w="840" w:type="dxa"/>
          </w:tcPr>
          <w:p w:rsidR="007B0D3A" w:rsidRPr="007222F3" w:rsidRDefault="007B0D3A" w:rsidP="00D63E9A">
            <w:pPr>
              <w:spacing w:line="280" w:lineRule="exact"/>
              <w:jc w:val="center"/>
              <w:rPr>
                <w:rFonts w:ascii="Arial" w:hAnsi="Arial"/>
                <w:sz w:val="16"/>
                <w:szCs w:val="16"/>
              </w:rPr>
            </w:pPr>
            <w:r w:rsidRPr="007222F3">
              <w:rPr>
                <w:rFonts w:ascii="Arial" w:hAnsi="Arial"/>
                <w:sz w:val="16"/>
                <w:szCs w:val="16"/>
              </w:rPr>
              <w:t>Over</w:t>
            </w:r>
          </w:p>
        </w:tc>
        <w:tc>
          <w:tcPr>
            <w:tcW w:w="1080" w:type="dxa"/>
          </w:tcPr>
          <w:p w:rsidR="007B0D3A" w:rsidRPr="007222F3" w:rsidRDefault="007B0D3A" w:rsidP="00D63E9A">
            <w:pPr>
              <w:spacing w:line="280" w:lineRule="exact"/>
              <w:jc w:val="center"/>
              <w:rPr>
                <w:rFonts w:ascii="Arial" w:hAnsi="Arial"/>
                <w:sz w:val="16"/>
                <w:szCs w:val="16"/>
              </w:rPr>
            </w:pPr>
            <w:r w:rsidRPr="007222F3">
              <w:rPr>
                <w:rFonts w:ascii="Arial" w:hAnsi="Arial"/>
                <w:sz w:val="16"/>
                <w:szCs w:val="16"/>
              </w:rPr>
              <w:t>Floating</w:t>
            </w:r>
          </w:p>
        </w:tc>
        <w:tc>
          <w:tcPr>
            <w:tcW w:w="1080" w:type="dxa"/>
          </w:tcPr>
          <w:p w:rsidR="007B0D3A" w:rsidRPr="007222F3" w:rsidRDefault="007B0D3A" w:rsidP="00D63E9A">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7B0D3A" w:rsidRPr="007222F3" w:rsidRDefault="007B0D3A" w:rsidP="00D63E9A">
            <w:pPr>
              <w:spacing w:line="280" w:lineRule="exact"/>
              <w:jc w:val="center"/>
              <w:rPr>
                <w:rFonts w:ascii="Arial" w:hAnsi="Arial"/>
                <w:sz w:val="16"/>
                <w:szCs w:val="16"/>
              </w:rPr>
            </w:pPr>
          </w:p>
        </w:tc>
        <w:tc>
          <w:tcPr>
            <w:tcW w:w="1170" w:type="dxa"/>
          </w:tcPr>
          <w:p w:rsidR="007B0D3A" w:rsidRPr="007222F3" w:rsidRDefault="007B0D3A" w:rsidP="00D63E9A">
            <w:pPr>
              <w:spacing w:line="280" w:lineRule="exact"/>
              <w:jc w:val="center"/>
              <w:rPr>
                <w:rFonts w:ascii="Arial" w:hAnsi="Arial"/>
                <w:sz w:val="16"/>
                <w:szCs w:val="16"/>
              </w:rPr>
            </w:pPr>
            <w:r w:rsidRPr="007222F3">
              <w:rPr>
                <w:rFonts w:ascii="Arial" w:hAnsi="Arial"/>
                <w:sz w:val="16"/>
                <w:szCs w:val="16"/>
              </w:rPr>
              <w:t>Effective</w:t>
            </w:r>
          </w:p>
        </w:tc>
      </w:tr>
      <w:tr w:rsidR="007B0D3A" w:rsidRPr="007222F3" w:rsidTr="009F3B22">
        <w:trPr>
          <w:cantSplit/>
          <w:tblHeader/>
        </w:trPr>
        <w:tc>
          <w:tcPr>
            <w:tcW w:w="2760" w:type="dxa"/>
            <w:vAlign w:val="bottom"/>
          </w:tcPr>
          <w:p w:rsidR="007B0D3A" w:rsidRPr="007222F3" w:rsidRDefault="007B0D3A" w:rsidP="00D63E9A">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rsidR="007B0D3A" w:rsidRPr="007222F3" w:rsidRDefault="007B0D3A" w:rsidP="00D63E9A">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7B0D3A" w:rsidRPr="007222F3" w:rsidTr="009F3B22">
        <w:trPr>
          <w:cantSplit/>
          <w:tblHeader/>
        </w:trPr>
        <w:tc>
          <w:tcPr>
            <w:tcW w:w="2760" w:type="dxa"/>
            <w:vAlign w:val="bottom"/>
          </w:tcPr>
          <w:p w:rsidR="007B0D3A" w:rsidRPr="007222F3" w:rsidRDefault="007B0D3A" w:rsidP="00D63E9A">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rsidR="007B0D3A" w:rsidRPr="007222F3" w:rsidRDefault="007B0D3A" w:rsidP="00D63E9A">
            <w:pPr>
              <w:spacing w:line="280" w:lineRule="exact"/>
              <w:jc w:val="center"/>
              <w:rPr>
                <w:rFonts w:ascii="Arial" w:hAnsi="Arial"/>
                <w:sz w:val="16"/>
                <w:szCs w:val="16"/>
              </w:rPr>
            </w:pPr>
          </w:p>
        </w:tc>
        <w:tc>
          <w:tcPr>
            <w:tcW w:w="1170" w:type="dxa"/>
          </w:tcPr>
          <w:p w:rsidR="007B0D3A" w:rsidRPr="007222F3" w:rsidRDefault="00C3768A" w:rsidP="00D63E9A">
            <w:pPr>
              <w:spacing w:line="280" w:lineRule="exact"/>
              <w:ind w:left="-138" w:right="-78"/>
              <w:jc w:val="center"/>
              <w:rPr>
                <w:rFonts w:ascii="Arial" w:hAnsi="Arial"/>
                <w:sz w:val="16"/>
                <w:szCs w:val="16"/>
              </w:rPr>
            </w:pPr>
            <w:r w:rsidRPr="007222F3">
              <w:rPr>
                <w:rFonts w:ascii="Arial" w:hAnsi="Arial"/>
                <w:sz w:val="16"/>
                <w:szCs w:val="16"/>
              </w:rPr>
              <w:t>(</w:t>
            </w:r>
            <w:r w:rsidR="007B0D3A" w:rsidRPr="007222F3">
              <w:rPr>
                <w:rFonts w:ascii="Arial" w:hAnsi="Arial"/>
                <w:sz w:val="16"/>
                <w:szCs w:val="16"/>
              </w:rPr>
              <w:t>% per annum</w:t>
            </w:r>
            <w:r w:rsidRPr="007222F3">
              <w:rPr>
                <w:rFonts w:ascii="Arial" w:hAnsi="Arial"/>
                <w:sz w:val="16"/>
                <w:szCs w:val="16"/>
              </w:rPr>
              <w:t>)</w:t>
            </w:r>
          </w:p>
        </w:tc>
      </w:tr>
      <w:tr w:rsidR="007B0D3A" w:rsidRPr="007222F3" w:rsidTr="009F3B22">
        <w:trPr>
          <w:cantSplit/>
        </w:trPr>
        <w:tc>
          <w:tcPr>
            <w:tcW w:w="2760" w:type="dxa"/>
            <w:vAlign w:val="bottom"/>
          </w:tcPr>
          <w:p w:rsidR="007B0D3A" w:rsidRPr="00CF27CA" w:rsidRDefault="00CF27CA" w:rsidP="00D63E9A">
            <w:pPr>
              <w:tabs>
                <w:tab w:val="left" w:pos="900"/>
                <w:tab w:val="left" w:pos="1440"/>
                <w:tab w:val="left" w:pos="1980"/>
              </w:tabs>
              <w:spacing w:line="280" w:lineRule="exact"/>
              <w:jc w:val="thaiDistribute"/>
              <w:rPr>
                <w:rFonts w:ascii="Arial" w:hAnsi="Arial"/>
                <w:b/>
                <w:bCs/>
                <w:sz w:val="16"/>
                <w:szCs w:val="16"/>
              </w:rPr>
            </w:pPr>
            <w:r w:rsidRPr="00CF27CA">
              <w:rPr>
                <w:rFonts w:ascii="Arial" w:hAnsi="Arial"/>
                <w:b/>
                <w:bCs/>
                <w:sz w:val="16"/>
                <w:szCs w:val="16"/>
              </w:rPr>
              <w:t>Financial a</w:t>
            </w:r>
            <w:r w:rsidR="007B0D3A" w:rsidRPr="00CF27CA">
              <w:rPr>
                <w:rFonts w:ascii="Arial" w:hAnsi="Arial"/>
                <w:b/>
                <w:bCs/>
                <w:sz w:val="16"/>
                <w:szCs w:val="16"/>
              </w:rPr>
              <w:t>ssets</w:t>
            </w:r>
          </w:p>
        </w:tc>
        <w:tc>
          <w:tcPr>
            <w:tcW w:w="840" w:type="dxa"/>
          </w:tcPr>
          <w:p w:rsidR="007B0D3A" w:rsidRPr="007222F3" w:rsidRDefault="007B0D3A" w:rsidP="00D63E9A">
            <w:pPr>
              <w:tabs>
                <w:tab w:val="decimal" w:pos="702"/>
              </w:tabs>
              <w:spacing w:line="280" w:lineRule="exact"/>
              <w:jc w:val="thaiDistribute"/>
              <w:rPr>
                <w:rFonts w:ascii="Arial" w:hAnsi="Arial"/>
                <w:sz w:val="16"/>
                <w:szCs w:val="16"/>
              </w:rPr>
            </w:pPr>
          </w:p>
        </w:tc>
        <w:tc>
          <w:tcPr>
            <w:tcW w:w="720" w:type="dxa"/>
          </w:tcPr>
          <w:p w:rsidR="007B0D3A" w:rsidRPr="007222F3" w:rsidRDefault="007B0D3A" w:rsidP="00D63E9A">
            <w:pPr>
              <w:spacing w:line="280" w:lineRule="exact"/>
              <w:jc w:val="thaiDistribute"/>
              <w:rPr>
                <w:rFonts w:ascii="Arial" w:hAnsi="Arial"/>
                <w:sz w:val="16"/>
                <w:szCs w:val="16"/>
              </w:rPr>
            </w:pPr>
          </w:p>
        </w:tc>
        <w:tc>
          <w:tcPr>
            <w:tcW w:w="840" w:type="dxa"/>
          </w:tcPr>
          <w:p w:rsidR="007B0D3A" w:rsidRPr="007222F3" w:rsidRDefault="007B0D3A" w:rsidP="00D63E9A">
            <w:pPr>
              <w:spacing w:line="280" w:lineRule="exact"/>
              <w:jc w:val="thaiDistribute"/>
              <w:rPr>
                <w:rFonts w:ascii="Arial" w:hAnsi="Arial"/>
                <w:sz w:val="16"/>
                <w:szCs w:val="16"/>
              </w:rPr>
            </w:pPr>
          </w:p>
        </w:tc>
        <w:tc>
          <w:tcPr>
            <w:tcW w:w="1080" w:type="dxa"/>
          </w:tcPr>
          <w:p w:rsidR="007B0D3A" w:rsidRPr="007222F3" w:rsidRDefault="007B0D3A" w:rsidP="00D63E9A">
            <w:pPr>
              <w:spacing w:line="280" w:lineRule="exact"/>
              <w:jc w:val="thaiDistribute"/>
              <w:rPr>
                <w:rFonts w:ascii="Arial" w:hAnsi="Arial"/>
                <w:sz w:val="16"/>
                <w:szCs w:val="16"/>
              </w:rPr>
            </w:pPr>
          </w:p>
        </w:tc>
        <w:tc>
          <w:tcPr>
            <w:tcW w:w="1080" w:type="dxa"/>
          </w:tcPr>
          <w:p w:rsidR="007B0D3A" w:rsidRPr="007222F3" w:rsidRDefault="007B0D3A" w:rsidP="00D63E9A">
            <w:pPr>
              <w:tabs>
                <w:tab w:val="decimal" w:pos="702"/>
              </w:tabs>
              <w:spacing w:line="280" w:lineRule="exact"/>
              <w:jc w:val="thaiDistribute"/>
              <w:rPr>
                <w:rFonts w:ascii="Arial" w:hAnsi="Arial"/>
                <w:sz w:val="16"/>
                <w:szCs w:val="16"/>
              </w:rPr>
            </w:pPr>
          </w:p>
        </w:tc>
        <w:tc>
          <w:tcPr>
            <w:tcW w:w="990" w:type="dxa"/>
          </w:tcPr>
          <w:p w:rsidR="007B0D3A" w:rsidRPr="007222F3" w:rsidRDefault="007B0D3A" w:rsidP="00D63E9A">
            <w:pPr>
              <w:spacing w:line="280" w:lineRule="exact"/>
              <w:jc w:val="thaiDistribute"/>
              <w:rPr>
                <w:rFonts w:ascii="Arial" w:hAnsi="Arial"/>
                <w:sz w:val="16"/>
                <w:szCs w:val="16"/>
              </w:rPr>
            </w:pPr>
          </w:p>
        </w:tc>
        <w:tc>
          <w:tcPr>
            <w:tcW w:w="1170" w:type="dxa"/>
          </w:tcPr>
          <w:p w:rsidR="007B0D3A" w:rsidRPr="007222F3" w:rsidRDefault="007B0D3A" w:rsidP="00D63E9A">
            <w:pPr>
              <w:spacing w:line="280" w:lineRule="exact"/>
              <w:jc w:val="thaiDistribute"/>
              <w:rPr>
                <w:rFonts w:ascii="Arial" w:hAnsi="Arial"/>
                <w:sz w:val="16"/>
                <w:szCs w:val="16"/>
              </w:rPr>
            </w:pPr>
          </w:p>
        </w:tc>
      </w:tr>
      <w:tr w:rsidR="00771AEC" w:rsidRPr="007222F3" w:rsidTr="009F3B22">
        <w:trPr>
          <w:cantSplit/>
        </w:trPr>
        <w:tc>
          <w:tcPr>
            <w:tcW w:w="2760" w:type="dxa"/>
            <w:vAlign w:val="bottom"/>
          </w:tcPr>
          <w:p w:rsidR="00771AEC" w:rsidRPr="007222F3" w:rsidRDefault="00771AEC"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771AEC" w:rsidRPr="00771AEC" w:rsidRDefault="001B0C1E" w:rsidP="00D63E9A">
            <w:pPr>
              <w:tabs>
                <w:tab w:val="decimal" w:pos="534"/>
              </w:tabs>
              <w:spacing w:line="280" w:lineRule="exact"/>
              <w:jc w:val="thaiDistribute"/>
              <w:rPr>
                <w:rFonts w:ascii="Arial" w:hAnsi="Arial"/>
                <w:sz w:val="16"/>
                <w:szCs w:val="16"/>
              </w:rPr>
            </w:pPr>
            <w:r>
              <w:rPr>
                <w:rFonts w:ascii="Arial" w:hAnsi="Arial"/>
                <w:sz w:val="16"/>
                <w:szCs w:val="16"/>
              </w:rPr>
              <w:t xml:space="preserve">       </w:t>
            </w:r>
            <w:r w:rsidR="00361F89">
              <w:rPr>
                <w:rFonts w:ascii="Arial" w:hAnsi="Arial"/>
                <w:sz w:val="16"/>
                <w:szCs w:val="16"/>
              </w:rPr>
              <w:t>-</w:t>
            </w:r>
          </w:p>
        </w:tc>
        <w:tc>
          <w:tcPr>
            <w:tcW w:w="720" w:type="dxa"/>
            <w:vAlign w:val="bottom"/>
          </w:tcPr>
          <w:p w:rsidR="00771AEC"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 xml:space="preserve">     </w:t>
            </w:r>
            <w:r w:rsidR="00361F89">
              <w:rPr>
                <w:rFonts w:ascii="Arial" w:hAnsi="Arial"/>
                <w:sz w:val="16"/>
                <w:szCs w:val="16"/>
              </w:rPr>
              <w:t>-</w:t>
            </w:r>
          </w:p>
        </w:tc>
        <w:tc>
          <w:tcPr>
            <w:tcW w:w="840" w:type="dxa"/>
            <w:vAlign w:val="bottom"/>
          </w:tcPr>
          <w:p w:rsidR="00771AEC" w:rsidRPr="00771AEC" w:rsidRDefault="00361F89"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771AEC" w:rsidRPr="00771AEC" w:rsidRDefault="00361F89" w:rsidP="00D63E9A">
            <w:pPr>
              <w:tabs>
                <w:tab w:val="decimal" w:pos="570"/>
              </w:tabs>
              <w:spacing w:line="280" w:lineRule="exact"/>
              <w:jc w:val="thaiDistribute"/>
              <w:rPr>
                <w:rFonts w:ascii="Arial" w:hAnsi="Arial"/>
                <w:sz w:val="16"/>
                <w:szCs w:val="16"/>
              </w:rPr>
            </w:pPr>
            <w:r>
              <w:rPr>
                <w:rFonts w:ascii="Arial" w:hAnsi="Arial"/>
                <w:sz w:val="16"/>
                <w:szCs w:val="16"/>
              </w:rPr>
              <w:t>9.57</w:t>
            </w:r>
          </w:p>
        </w:tc>
        <w:tc>
          <w:tcPr>
            <w:tcW w:w="1080" w:type="dxa"/>
            <w:vAlign w:val="bottom"/>
          </w:tcPr>
          <w:p w:rsidR="00771AEC" w:rsidRPr="00771AEC" w:rsidRDefault="00361F89" w:rsidP="00D63E9A">
            <w:pPr>
              <w:tabs>
                <w:tab w:val="decimal" w:pos="570"/>
              </w:tabs>
              <w:spacing w:line="280" w:lineRule="exact"/>
              <w:jc w:val="thaiDistribute"/>
              <w:rPr>
                <w:rFonts w:ascii="Arial" w:hAnsi="Arial"/>
                <w:sz w:val="16"/>
                <w:szCs w:val="16"/>
              </w:rPr>
            </w:pPr>
            <w:r>
              <w:rPr>
                <w:rFonts w:ascii="Arial" w:hAnsi="Arial"/>
                <w:sz w:val="16"/>
                <w:szCs w:val="16"/>
              </w:rPr>
              <w:t>31.29</w:t>
            </w:r>
          </w:p>
        </w:tc>
        <w:tc>
          <w:tcPr>
            <w:tcW w:w="990" w:type="dxa"/>
            <w:vAlign w:val="bottom"/>
          </w:tcPr>
          <w:p w:rsidR="00771AEC" w:rsidRPr="00771AEC" w:rsidRDefault="00361F89" w:rsidP="00D63E9A">
            <w:pPr>
              <w:tabs>
                <w:tab w:val="decimal" w:pos="420"/>
              </w:tabs>
              <w:spacing w:line="280" w:lineRule="exact"/>
              <w:jc w:val="thaiDistribute"/>
              <w:rPr>
                <w:rFonts w:ascii="Arial" w:hAnsi="Arial"/>
                <w:sz w:val="16"/>
                <w:szCs w:val="16"/>
              </w:rPr>
            </w:pPr>
            <w:r>
              <w:rPr>
                <w:rFonts w:ascii="Arial" w:hAnsi="Arial"/>
                <w:sz w:val="16"/>
                <w:szCs w:val="16"/>
              </w:rPr>
              <w:t>40.86</w:t>
            </w:r>
          </w:p>
        </w:tc>
        <w:tc>
          <w:tcPr>
            <w:tcW w:w="1170" w:type="dxa"/>
            <w:vAlign w:val="bottom"/>
          </w:tcPr>
          <w:p w:rsidR="00771AEC" w:rsidRPr="00771AEC" w:rsidRDefault="00361F89" w:rsidP="00D63E9A">
            <w:pPr>
              <w:spacing w:line="280" w:lineRule="exact"/>
              <w:jc w:val="center"/>
              <w:rPr>
                <w:rFonts w:ascii="Arial" w:hAnsi="Arial"/>
                <w:sz w:val="16"/>
                <w:szCs w:val="16"/>
              </w:rPr>
            </w:pPr>
            <w:r>
              <w:rPr>
                <w:rFonts w:ascii="Arial" w:hAnsi="Arial"/>
                <w:sz w:val="16"/>
                <w:szCs w:val="16"/>
              </w:rPr>
              <w:t>0.10 - 0.38</w:t>
            </w:r>
          </w:p>
        </w:tc>
      </w:tr>
      <w:tr w:rsidR="00771AEC" w:rsidRPr="007222F3" w:rsidTr="009F3B22">
        <w:trPr>
          <w:cantSplit/>
        </w:trPr>
        <w:tc>
          <w:tcPr>
            <w:tcW w:w="2760" w:type="dxa"/>
            <w:vAlign w:val="bottom"/>
          </w:tcPr>
          <w:p w:rsidR="00771AEC" w:rsidRPr="007222F3" w:rsidRDefault="00771AEC" w:rsidP="00D63E9A">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771AEC" w:rsidRPr="00771AEC" w:rsidRDefault="001B0C1E" w:rsidP="00D63E9A">
            <w:pPr>
              <w:tabs>
                <w:tab w:val="decimal" w:pos="534"/>
              </w:tabs>
              <w:spacing w:line="280" w:lineRule="exact"/>
              <w:jc w:val="thaiDistribute"/>
              <w:rPr>
                <w:rFonts w:ascii="Arial" w:hAnsi="Arial"/>
                <w:sz w:val="16"/>
                <w:szCs w:val="16"/>
              </w:rPr>
            </w:pPr>
            <w:r>
              <w:rPr>
                <w:rFonts w:ascii="Arial" w:hAnsi="Arial"/>
                <w:sz w:val="16"/>
                <w:szCs w:val="16"/>
              </w:rPr>
              <w:t xml:space="preserve">       </w:t>
            </w:r>
            <w:r w:rsidR="00361F89">
              <w:rPr>
                <w:rFonts w:ascii="Arial" w:hAnsi="Arial"/>
                <w:sz w:val="16"/>
                <w:szCs w:val="16"/>
              </w:rPr>
              <w:t>-</w:t>
            </w:r>
          </w:p>
        </w:tc>
        <w:tc>
          <w:tcPr>
            <w:tcW w:w="720" w:type="dxa"/>
            <w:vAlign w:val="bottom"/>
          </w:tcPr>
          <w:p w:rsidR="00771AEC"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 xml:space="preserve">     </w:t>
            </w:r>
            <w:r w:rsidR="00361F89">
              <w:rPr>
                <w:rFonts w:ascii="Arial" w:hAnsi="Arial"/>
                <w:sz w:val="16"/>
                <w:szCs w:val="16"/>
              </w:rPr>
              <w:t>-</w:t>
            </w:r>
          </w:p>
        </w:tc>
        <w:tc>
          <w:tcPr>
            <w:tcW w:w="840" w:type="dxa"/>
            <w:vAlign w:val="bottom"/>
          </w:tcPr>
          <w:p w:rsidR="00771AEC" w:rsidRPr="00771AEC" w:rsidRDefault="00361F89"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771AEC"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r w:rsidR="00361F89">
              <w:rPr>
                <w:rFonts w:ascii="Arial" w:hAnsi="Arial"/>
                <w:sz w:val="16"/>
                <w:szCs w:val="16"/>
              </w:rPr>
              <w:t>-</w:t>
            </w:r>
          </w:p>
        </w:tc>
        <w:tc>
          <w:tcPr>
            <w:tcW w:w="1080" w:type="dxa"/>
            <w:vAlign w:val="bottom"/>
          </w:tcPr>
          <w:p w:rsidR="00771AEC" w:rsidRPr="00771AEC" w:rsidRDefault="00D63E9A" w:rsidP="00D63E9A">
            <w:pPr>
              <w:tabs>
                <w:tab w:val="decimal" w:pos="570"/>
              </w:tabs>
              <w:spacing w:line="280" w:lineRule="exact"/>
              <w:jc w:val="thaiDistribute"/>
              <w:rPr>
                <w:rFonts w:ascii="Arial" w:hAnsi="Arial"/>
                <w:sz w:val="16"/>
                <w:szCs w:val="16"/>
              </w:rPr>
            </w:pPr>
            <w:r>
              <w:rPr>
                <w:rFonts w:ascii="Arial" w:hAnsi="Arial"/>
                <w:sz w:val="16"/>
                <w:szCs w:val="16"/>
              </w:rPr>
              <w:t>303.42</w:t>
            </w:r>
          </w:p>
        </w:tc>
        <w:tc>
          <w:tcPr>
            <w:tcW w:w="990" w:type="dxa"/>
            <w:vAlign w:val="bottom"/>
          </w:tcPr>
          <w:p w:rsidR="00771AEC" w:rsidRPr="00771AEC" w:rsidRDefault="00D63E9A" w:rsidP="00D63E9A">
            <w:pPr>
              <w:tabs>
                <w:tab w:val="decimal" w:pos="420"/>
              </w:tabs>
              <w:spacing w:line="280" w:lineRule="exact"/>
              <w:jc w:val="thaiDistribute"/>
              <w:rPr>
                <w:rFonts w:ascii="Arial" w:hAnsi="Arial"/>
                <w:sz w:val="16"/>
                <w:szCs w:val="16"/>
              </w:rPr>
            </w:pPr>
            <w:r>
              <w:rPr>
                <w:rFonts w:ascii="Arial" w:hAnsi="Arial"/>
                <w:sz w:val="16"/>
                <w:szCs w:val="16"/>
              </w:rPr>
              <w:t>303.42</w:t>
            </w:r>
          </w:p>
        </w:tc>
        <w:tc>
          <w:tcPr>
            <w:tcW w:w="1170" w:type="dxa"/>
            <w:vAlign w:val="bottom"/>
          </w:tcPr>
          <w:p w:rsidR="00771AEC" w:rsidRPr="00771AEC" w:rsidRDefault="00361F89" w:rsidP="00D63E9A">
            <w:pPr>
              <w:spacing w:line="280" w:lineRule="exact"/>
              <w:jc w:val="center"/>
              <w:rPr>
                <w:rFonts w:ascii="Arial" w:hAnsi="Arial"/>
                <w:sz w:val="16"/>
                <w:szCs w:val="16"/>
              </w:rPr>
            </w:pPr>
            <w:r>
              <w:rPr>
                <w:rFonts w:ascii="Arial" w:hAnsi="Arial"/>
                <w:sz w:val="16"/>
                <w:szCs w:val="16"/>
              </w:rPr>
              <w:t>-</w:t>
            </w:r>
          </w:p>
        </w:tc>
      </w:tr>
      <w:tr w:rsidR="00361F89" w:rsidRPr="007222F3" w:rsidTr="009F3B22">
        <w:trPr>
          <w:cantSplit/>
        </w:trPr>
        <w:tc>
          <w:tcPr>
            <w:tcW w:w="2760" w:type="dxa"/>
            <w:vAlign w:val="bottom"/>
          </w:tcPr>
          <w:p w:rsidR="00361F89" w:rsidRPr="007222F3" w:rsidRDefault="00361F89"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Account receivable from disposal of </w:t>
            </w:r>
          </w:p>
        </w:tc>
        <w:tc>
          <w:tcPr>
            <w:tcW w:w="840" w:type="dxa"/>
            <w:vAlign w:val="bottom"/>
          </w:tcPr>
          <w:p w:rsidR="00361F89" w:rsidRPr="00771AEC" w:rsidRDefault="00361F89" w:rsidP="00D63E9A">
            <w:pPr>
              <w:tabs>
                <w:tab w:val="decimal" w:pos="534"/>
              </w:tabs>
              <w:spacing w:line="280" w:lineRule="exact"/>
              <w:jc w:val="thaiDistribute"/>
              <w:rPr>
                <w:rFonts w:ascii="Arial" w:hAnsi="Arial"/>
                <w:sz w:val="16"/>
                <w:szCs w:val="16"/>
              </w:rPr>
            </w:pPr>
          </w:p>
        </w:tc>
        <w:tc>
          <w:tcPr>
            <w:tcW w:w="720" w:type="dxa"/>
            <w:vAlign w:val="bottom"/>
          </w:tcPr>
          <w:p w:rsidR="00361F89" w:rsidRPr="00771AEC" w:rsidRDefault="00361F89" w:rsidP="00D63E9A">
            <w:pPr>
              <w:tabs>
                <w:tab w:val="decimal" w:pos="420"/>
              </w:tabs>
              <w:spacing w:line="280" w:lineRule="exact"/>
              <w:jc w:val="thaiDistribute"/>
              <w:rPr>
                <w:rFonts w:ascii="Arial" w:hAnsi="Arial"/>
                <w:sz w:val="16"/>
                <w:szCs w:val="16"/>
              </w:rPr>
            </w:pPr>
          </w:p>
        </w:tc>
        <w:tc>
          <w:tcPr>
            <w:tcW w:w="840" w:type="dxa"/>
            <w:vAlign w:val="bottom"/>
          </w:tcPr>
          <w:p w:rsidR="00361F89" w:rsidRPr="00771AEC" w:rsidRDefault="00361F89" w:rsidP="00D63E9A">
            <w:pPr>
              <w:tabs>
                <w:tab w:val="decimal" w:pos="420"/>
              </w:tabs>
              <w:spacing w:line="280" w:lineRule="exact"/>
              <w:jc w:val="thaiDistribute"/>
              <w:rPr>
                <w:rFonts w:ascii="Arial" w:hAnsi="Arial"/>
                <w:sz w:val="16"/>
                <w:szCs w:val="16"/>
              </w:rPr>
            </w:pPr>
          </w:p>
        </w:tc>
        <w:tc>
          <w:tcPr>
            <w:tcW w:w="1080" w:type="dxa"/>
            <w:vAlign w:val="bottom"/>
          </w:tcPr>
          <w:p w:rsidR="00361F89" w:rsidRPr="00771AEC" w:rsidRDefault="00361F89" w:rsidP="00D63E9A">
            <w:pPr>
              <w:tabs>
                <w:tab w:val="decimal" w:pos="570"/>
              </w:tabs>
              <w:spacing w:line="280" w:lineRule="exact"/>
              <w:jc w:val="thaiDistribute"/>
              <w:rPr>
                <w:rFonts w:ascii="Arial" w:hAnsi="Arial"/>
                <w:sz w:val="16"/>
                <w:szCs w:val="16"/>
              </w:rPr>
            </w:pPr>
          </w:p>
        </w:tc>
        <w:tc>
          <w:tcPr>
            <w:tcW w:w="1080" w:type="dxa"/>
            <w:vAlign w:val="bottom"/>
          </w:tcPr>
          <w:p w:rsidR="00361F89" w:rsidRPr="00771AEC" w:rsidRDefault="00361F89" w:rsidP="00D63E9A">
            <w:pPr>
              <w:tabs>
                <w:tab w:val="decimal" w:pos="570"/>
              </w:tabs>
              <w:spacing w:line="280" w:lineRule="exact"/>
              <w:jc w:val="thaiDistribute"/>
              <w:rPr>
                <w:rFonts w:ascii="Arial" w:hAnsi="Arial"/>
                <w:sz w:val="16"/>
                <w:szCs w:val="16"/>
              </w:rPr>
            </w:pPr>
          </w:p>
        </w:tc>
        <w:tc>
          <w:tcPr>
            <w:tcW w:w="990" w:type="dxa"/>
            <w:vAlign w:val="bottom"/>
          </w:tcPr>
          <w:p w:rsidR="00361F89" w:rsidRPr="00771AEC" w:rsidRDefault="00361F89" w:rsidP="00D63E9A">
            <w:pPr>
              <w:tabs>
                <w:tab w:val="decimal" w:pos="420"/>
              </w:tabs>
              <w:spacing w:line="280" w:lineRule="exact"/>
              <w:jc w:val="thaiDistribute"/>
              <w:rPr>
                <w:rFonts w:ascii="Arial" w:hAnsi="Arial"/>
                <w:sz w:val="16"/>
                <w:szCs w:val="16"/>
              </w:rPr>
            </w:pPr>
          </w:p>
        </w:tc>
        <w:tc>
          <w:tcPr>
            <w:tcW w:w="1170" w:type="dxa"/>
            <w:vAlign w:val="bottom"/>
          </w:tcPr>
          <w:p w:rsidR="00361F89" w:rsidRPr="00771AEC" w:rsidRDefault="00361F89" w:rsidP="00D63E9A">
            <w:pPr>
              <w:spacing w:line="280" w:lineRule="exact"/>
              <w:jc w:val="center"/>
              <w:rPr>
                <w:rFonts w:ascii="Arial" w:hAnsi="Arial"/>
                <w:sz w:val="16"/>
                <w:szCs w:val="16"/>
              </w:rPr>
            </w:pPr>
          </w:p>
        </w:tc>
      </w:tr>
      <w:tr w:rsidR="001B0C1E" w:rsidRPr="007222F3" w:rsidTr="009F3B22">
        <w:trPr>
          <w:cantSplit/>
        </w:trPr>
        <w:tc>
          <w:tcPr>
            <w:tcW w:w="2760" w:type="dxa"/>
            <w:vAlign w:val="bottom"/>
          </w:tcPr>
          <w:p w:rsidR="001B0C1E" w:rsidRDefault="001B0C1E"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w:t>
            </w:r>
            <w:r w:rsidR="00D63E9A">
              <w:rPr>
                <w:rFonts w:ascii="Arial" w:hAnsi="Arial"/>
                <w:sz w:val="16"/>
                <w:szCs w:val="16"/>
              </w:rPr>
              <w:t>i</w:t>
            </w:r>
            <w:r>
              <w:rPr>
                <w:rFonts w:ascii="Arial" w:hAnsi="Arial"/>
                <w:sz w:val="16"/>
                <w:szCs w:val="16"/>
              </w:rPr>
              <w:t>nvestment</w:t>
            </w:r>
          </w:p>
        </w:tc>
        <w:tc>
          <w:tcPr>
            <w:tcW w:w="840" w:type="dxa"/>
            <w:vAlign w:val="bottom"/>
          </w:tcPr>
          <w:p w:rsidR="001B0C1E" w:rsidRPr="00771AEC" w:rsidRDefault="00875FD1" w:rsidP="00D63E9A">
            <w:pPr>
              <w:tabs>
                <w:tab w:val="decimal" w:pos="534"/>
              </w:tabs>
              <w:spacing w:line="280" w:lineRule="exact"/>
              <w:jc w:val="thaiDistribute"/>
              <w:rPr>
                <w:rFonts w:ascii="Arial" w:hAnsi="Arial"/>
                <w:sz w:val="16"/>
                <w:szCs w:val="16"/>
              </w:rPr>
            </w:pPr>
            <w:r>
              <w:rPr>
                <w:rFonts w:ascii="Arial" w:hAnsi="Arial"/>
                <w:sz w:val="16"/>
                <w:szCs w:val="16"/>
              </w:rPr>
              <w:t>31.15</w:t>
            </w:r>
          </w:p>
        </w:tc>
        <w:tc>
          <w:tcPr>
            <w:tcW w:w="720" w:type="dxa"/>
            <w:vAlign w:val="bottom"/>
          </w:tcPr>
          <w:p w:rsidR="001B0C1E" w:rsidRPr="00771AEC" w:rsidRDefault="00875FD1" w:rsidP="00D63E9A">
            <w:pPr>
              <w:tabs>
                <w:tab w:val="decimal" w:pos="420"/>
              </w:tabs>
              <w:spacing w:line="280" w:lineRule="exact"/>
              <w:jc w:val="thaiDistribute"/>
              <w:rPr>
                <w:rFonts w:ascii="Arial" w:hAnsi="Arial"/>
                <w:sz w:val="16"/>
                <w:szCs w:val="16"/>
              </w:rPr>
            </w:pPr>
            <w:r>
              <w:rPr>
                <w:rFonts w:ascii="Arial" w:hAnsi="Arial"/>
                <w:sz w:val="16"/>
                <w:szCs w:val="16"/>
              </w:rPr>
              <w:t>83.38</w:t>
            </w:r>
          </w:p>
        </w:tc>
        <w:tc>
          <w:tcPr>
            <w:tcW w:w="84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1B0C1E" w:rsidRPr="00771AEC" w:rsidRDefault="00875FD1" w:rsidP="00D63E9A">
            <w:pPr>
              <w:tabs>
                <w:tab w:val="decimal" w:pos="420"/>
              </w:tabs>
              <w:spacing w:line="280" w:lineRule="exact"/>
              <w:jc w:val="thaiDistribute"/>
              <w:rPr>
                <w:rFonts w:ascii="Arial" w:hAnsi="Arial"/>
                <w:sz w:val="16"/>
                <w:szCs w:val="16"/>
              </w:rPr>
            </w:pPr>
            <w:r>
              <w:rPr>
                <w:rFonts w:ascii="Arial" w:hAnsi="Arial"/>
                <w:sz w:val="16"/>
                <w:szCs w:val="16"/>
              </w:rPr>
              <w:t>114.53</w:t>
            </w:r>
          </w:p>
        </w:tc>
        <w:tc>
          <w:tcPr>
            <w:tcW w:w="1170" w:type="dxa"/>
            <w:vAlign w:val="bottom"/>
          </w:tcPr>
          <w:p w:rsidR="001B0C1E" w:rsidRPr="00771AEC" w:rsidRDefault="00875FD1" w:rsidP="00D63E9A">
            <w:pPr>
              <w:spacing w:line="280" w:lineRule="exact"/>
              <w:jc w:val="center"/>
              <w:rPr>
                <w:rFonts w:ascii="Arial" w:hAnsi="Arial"/>
                <w:sz w:val="16"/>
                <w:szCs w:val="16"/>
              </w:rPr>
            </w:pPr>
            <w:r>
              <w:rPr>
                <w:rFonts w:ascii="Arial" w:hAnsi="Arial"/>
                <w:sz w:val="16"/>
                <w:szCs w:val="16"/>
              </w:rPr>
              <w:t>7.05</w:t>
            </w:r>
          </w:p>
        </w:tc>
      </w:tr>
      <w:tr w:rsidR="001B0C1E" w:rsidRPr="007222F3" w:rsidTr="009F3B22">
        <w:trPr>
          <w:cantSplit/>
        </w:trPr>
        <w:tc>
          <w:tcPr>
            <w:tcW w:w="2760" w:type="dxa"/>
          </w:tcPr>
          <w:p w:rsidR="001B0C1E" w:rsidRPr="007222F3" w:rsidRDefault="001B0C1E" w:rsidP="00D63E9A">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1B0C1E" w:rsidRPr="00771AEC" w:rsidRDefault="00D63E9A" w:rsidP="00D63E9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1B0C1E" w:rsidRPr="00771AEC" w:rsidRDefault="00D63E9A"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86.95</w:t>
            </w:r>
          </w:p>
        </w:tc>
        <w:tc>
          <w:tcPr>
            <w:tcW w:w="1080" w:type="dxa"/>
            <w:vAlign w:val="bottom"/>
          </w:tcPr>
          <w:p w:rsidR="001B0C1E" w:rsidRPr="00771AEC" w:rsidRDefault="001B0C1E"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86.95</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0.13 - 3.00</w:t>
            </w:r>
          </w:p>
        </w:tc>
      </w:tr>
      <w:tr w:rsidR="001B0C1E" w:rsidRPr="007222F3" w:rsidTr="009F3B22">
        <w:trPr>
          <w:cantSplit/>
        </w:trPr>
        <w:tc>
          <w:tcPr>
            <w:tcW w:w="2760" w:type="dxa"/>
          </w:tcPr>
          <w:p w:rsidR="001B0C1E" w:rsidRPr="007222F3" w:rsidRDefault="001B0C1E" w:rsidP="00D63E9A">
            <w:pPr>
              <w:tabs>
                <w:tab w:val="left" w:pos="240"/>
              </w:tabs>
              <w:spacing w:line="280" w:lineRule="exact"/>
              <w:jc w:val="thaiDistribute"/>
              <w:rPr>
                <w:rFonts w:ascii="Arial" w:hAnsi="Arial"/>
                <w:sz w:val="16"/>
                <w:szCs w:val="16"/>
                <w:rtl/>
                <w:cs/>
              </w:rPr>
            </w:pPr>
          </w:p>
        </w:tc>
        <w:tc>
          <w:tcPr>
            <w:tcW w:w="840" w:type="dxa"/>
            <w:vAlign w:val="bottom"/>
          </w:tcPr>
          <w:p w:rsidR="001B0C1E" w:rsidRPr="00771AEC" w:rsidRDefault="00875FD1" w:rsidP="00D63E9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31.15</w:t>
            </w:r>
          </w:p>
        </w:tc>
        <w:tc>
          <w:tcPr>
            <w:tcW w:w="720" w:type="dxa"/>
            <w:vAlign w:val="bottom"/>
          </w:tcPr>
          <w:p w:rsidR="001B0C1E" w:rsidRPr="00771AEC" w:rsidRDefault="00875FD1"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83.38</w:t>
            </w:r>
          </w:p>
        </w:tc>
        <w:tc>
          <w:tcPr>
            <w:tcW w:w="84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1B0C1E" w:rsidRPr="00771AEC" w:rsidRDefault="00D63E9A"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96.52</w:t>
            </w:r>
          </w:p>
        </w:tc>
        <w:tc>
          <w:tcPr>
            <w:tcW w:w="1080" w:type="dxa"/>
            <w:vAlign w:val="bottom"/>
          </w:tcPr>
          <w:p w:rsidR="001B0C1E" w:rsidRPr="00771AEC" w:rsidRDefault="00D63E9A"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334.71</w:t>
            </w:r>
          </w:p>
        </w:tc>
        <w:tc>
          <w:tcPr>
            <w:tcW w:w="990" w:type="dxa"/>
            <w:vAlign w:val="bottom"/>
          </w:tcPr>
          <w:p w:rsidR="001B0C1E" w:rsidRPr="00771AEC" w:rsidRDefault="00875FD1"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545.76</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1B0C1E" w:rsidRPr="007222F3" w:rsidTr="009F3B22">
        <w:trPr>
          <w:cantSplit/>
        </w:trPr>
        <w:tc>
          <w:tcPr>
            <w:tcW w:w="2760" w:type="dxa"/>
            <w:vAlign w:val="bottom"/>
          </w:tcPr>
          <w:p w:rsidR="001B0C1E" w:rsidRPr="007222F3" w:rsidRDefault="001B0C1E" w:rsidP="00D63E9A">
            <w:pPr>
              <w:tabs>
                <w:tab w:val="left" w:pos="900"/>
                <w:tab w:val="left" w:pos="1440"/>
                <w:tab w:val="left" w:pos="1980"/>
              </w:tabs>
              <w:spacing w:line="280" w:lineRule="exact"/>
              <w:jc w:val="thaiDistribute"/>
              <w:rPr>
                <w:rFonts w:ascii="Arial" w:hAnsi="Arial"/>
                <w:sz w:val="16"/>
                <w:szCs w:val="16"/>
                <w:u w:val="single"/>
              </w:rPr>
            </w:pPr>
            <w:r w:rsidRPr="00CF27CA">
              <w:rPr>
                <w:rFonts w:ascii="Arial" w:hAnsi="Arial"/>
                <w:b/>
                <w:bCs/>
                <w:sz w:val="16"/>
                <w:szCs w:val="16"/>
              </w:rPr>
              <w:t>Financial liabilities</w:t>
            </w:r>
          </w:p>
        </w:tc>
        <w:tc>
          <w:tcPr>
            <w:tcW w:w="840" w:type="dxa"/>
            <w:vAlign w:val="bottom"/>
          </w:tcPr>
          <w:p w:rsidR="001B0C1E" w:rsidRPr="00771AEC" w:rsidRDefault="001B0C1E" w:rsidP="00D63E9A">
            <w:pPr>
              <w:tabs>
                <w:tab w:val="decimal" w:pos="534"/>
              </w:tabs>
              <w:spacing w:line="280" w:lineRule="exact"/>
              <w:jc w:val="thaiDistribute"/>
              <w:rPr>
                <w:rFonts w:ascii="Arial" w:hAnsi="Arial"/>
                <w:sz w:val="16"/>
                <w:szCs w:val="16"/>
              </w:rPr>
            </w:pPr>
          </w:p>
        </w:tc>
        <w:tc>
          <w:tcPr>
            <w:tcW w:w="720" w:type="dxa"/>
            <w:vAlign w:val="bottom"/>
          </w:tcPr>
          <w:p w:rsidR="001B0C1E" w:rsidRPr="00771AEC" w:rsidRDefault="001B0C1E" w:rsidP="00D63E9A">
            <w:pPr>
              <w:tabs>
                <w:tab w:val="decimal" w:pos="420"/>
              </w:tabs>
              <w:spacing w:line="280" w:lineRule="exact"/>
              <w:jc w:val="thaiDistribute"/>
              <w:rPr>
                <w:rFonts w:ascii="Arial" w:hAnsi="Arial"/>
                <w:sz w:val="16"/>
                <w:szCs w:val="16"/>
              </w:rPr>
            </w:pPr>
          </w:p>
        </w:tc>
        <w:tc>
          <w:tcPr>
            <w:tcW w:w="840" w:type="dxa"/>
            <w:vAlign w:val="bottom"/>
          </w:tcPr>
          <w:p w:rsidR="001B0C1E" w:rsidRPr="00771AEC" w:rsidRDefault="001B0C1E" w:rsidP="00D63E9A">
            <w:pPr>
              <w:tabs>
                <w:tab w:val="decimal" w:pos="420"/>
              </w:tabs>
              <w:spacing w:line="280" w:lineRule="exact"/>
              <w:jc w:val="thaiDistribute"/>
              <w:rPr>
                <w:rFonts w:ascii="Arial" w:hAnsi="Arial"/>
                <w:sz w:val="16"/>
                <w:szCs w:val="16"/>
              </w:rPr>
            </w:pP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p>
        </w:tc>
        <w:tc>
          <w:tcPr>
            <w:tcW w:w="990" w:type="dxa"/>
            <w:vAlign w:val="bottom"/>
          </w:tcPr>
          <w:p w:rsidR="001B0C1E" w:rsidRPr="00771AEC" w:rsidRDefault="001B0C1E" w:rsidP="00D63E9A">
            <w:pPr>
              <w:tabs>
                <w:tab w:val="decimal" w:pos="420"/>
              </w:tabs>
              <w:spacing w:line="280" w:lineRule="exact"/>
              <w:jc w:val="thaiDistribute"/>
              <w:rPr>
                <w:rFonts w:ascii="Arial" w:hAnsi="Arial"/>
                <w:sz w:val="16"/>
                <w:szCs w:val="16"/>
              </w:rPr>
            </w:pP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1B0C1E" w:rsidRPr="007222F3" w:rsidTr="009F3B22">
        <w:trPr>
          <w:cantSplit/>
        </w:trPr>
        <w:tc>
          <w:tcPr>
            <w:tcW w:w="2760" w:type="dxa"/>
            <w:vAlign w:val="bottom"/>
          </w:tcPr>
          <w:p w:rsidR="001B0C1E" w:rsidRPr="007222F3" w:rsidRDefault="001B0C1E" w:rsidP="00D63E9A">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1B0C1E" w:rsidRPr="00771AEC" w:rsidRDefault="001B0C1E" w:rsidP="00D63E9A">
            <w:pPr>
              <w:tabs>
                <w:tab w:val="decimal" w:pos="534"/>
              </w:tabs>
              <w:spacing w:line="280" w:lineRule="exact"/>
              <w:jc w:val="thaiDistribute"/>
              <w:rPr>
                <w:rFonts w:ascii="Arial" w:hAnsi="Arial"/>
                <w:sz w:val="16"/>
                <w:szCs w:val="16"/>
              </w:rPr>
            </w:pPr>
            <w:r>
              <w:rPr>
                <w:rFonts w:ascii="Arial" w:hAnsi="Arial"/>
                <w:sz w:val="16"/>
                <w:szCs w:val="16"/>
              </w:rPr>
              <w:t>215.12</w:t>
            </w:r>
          </w:p>
        </w:tc>
        <w:tc>
          <w:tcPr>
            <w:tcW w:w="72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13.08</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228.20</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3.08 - 5.24</w:t>
            </w:r>
          </w:p>
        </w:tc>
      </w:tr>
      <w:tr w:rsidR="001B0C1E" w:rsidRPr="007222F3" w:rsidTr="009F3B22">
        <w:trPr>
          <w:cantSplit/>
        </w:trPr>
        <w:tc>
          <w:tcPr>
            <w:tcW w:w="2760" w:type="dxa"/>
            <w:vAlign w:val="bottom"/>
          </w:tcPr>
          <w:p w:rsidR="001B0C1E" w:rsidRPr="007222F3" w:rsidRDefault="001B0C1E" w:rsidP="00D63E9A">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1B0C1E" w:rsidRPr="00771AEC" w:rsidRDefault="001B0C1E" w:rsidP="00D63E9A">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200.56</w:t>
            </w:r>
          </w:p>
        </w:tc>
        <w:tc>
          <w:tcPr>
            <w:tcW w:w="99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200.56</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1B0C1E" w:rsidRPr="007222F3" w:rsidTr="009F3B22">
        <w:trPr>
          <w:cantSplit/>
        </w:trPr>
        <w:tc>
          <w:tcPr>
            <w:tcW w:w="2760" w:type="dxa"/>
            <w:vAlign w:val="bottom"/>
          </w:tcPr>
          <w:p w:rsidR="001B0C1E" w:rsidRDefault="001B0C1E"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Liabilities under finance lease </w:t>
            </w:r>
          </w:p>
          <w:p w:rsidR="001B0C1E" w:rsidRPr="007222F3" w:rsidRDefault="001B0C1E"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w:t>
            </w:r>
            <w:r w:rsidR="00D63E9A">
              <w:rPr>
                <w:rFonts w:ascii="Arial" w:hAnsi="Arial"/>
                <w:sz w:val="16"/>
                <w:szCs w:val="16"/>
              </w:rPr>
              <w:t>a</w:t>
            </w:r>
            <w:r>
              <w:rPr>
                <w:rFonts w:ascii="Arial" w:hAnsi="Arial"/>
                <w:sz w:val="16"/>
                <w:szCs w:val="16"/>
              </w:rPr>
              <w:t>greements</w:t>
            </w:r>
          </w:p>
        </w:tc>
        <w:tc>
          <w:tcPr>
            <w:tcW w:w="840" w:type="dxa"/>
            <w:vAlign w:val="bottom"/>
          </w:tcPr>
          <w:p w:rsidR="001B0C1E" w:rsidRPr="00771AEC" w:rsidRDefault="00D63E9A" w:rsidP="00D63E9A">
            <w:pPr>
              <w:tabs>
                <w:tab w:val="decimal" w:pos="534"/>
              </w:tabs>
              <w:spacing w:line="280" w:lineRule="exact"/>
              <w:jc w:val="thaiDistribute"/>
              <w:rPr>
                <w:rFonts w:ascii="Arial" w:hAnsi="Arial"/>
                <w:sz w:val="16"/>
                <w:szCs w:val="16"/>
              </w:rPr>
            </w:pPr>
            <w:r>
              <w:rPr>
                <w:rFonts w:ascii="Arial" w:hAnsi="Arial"/>
                <w:sz w:val="16"/>
                <w:szCs w:val="16"/>
              </w:rPr>
              <w:t>4.59</w:t>
            </w:r>
          </w:p>
        </w:tc>
        <w:tc>
          <w:tcPr>
            <w:tcW w:w="720" w:type="dxa"/>
            <w:vAlign w:val="bottom"/>
          </w:tcPr>
          <w:p w:rsidR="001B0C1E" w:rsidRPr="00771AEC" w:rsidRDefault="00D63E9A" w:rsidP="00D63E9A">
            <w:pPr>
              <w:tabs>
                <w:tab w:val="decimal" w:pos="420"/>
              </w:tabs>
              <w:spacing w:line="280" w:lineRule="exact"/>
              <w:jc w:val="thaiDistribute"/>
              <w:rPr>
                <w:rFonts w:ascii="Arial" w:hAnsi="Arial"/>
                <w:sz w:val="16"/>
                <w:szCs w:val="16"/>
              </w:rPr>
            </w:pPr>
            <w:r>
              <w:rPr>
                <w:rFonts w:ascii="Arial" w:hAnsi="Arial"/>
                <w:sz w:val="16"/>
                <w:szCs w:val="16"/>
              </w:rPr>
              <w:t>20.39</w:t>
            </w:r>
          </w:p>
        </w:tc>
        <w:tc>
          <w:tcPr>
            <w:tcW w:w="840" w:type="dxa"/>
            <w:vAlign w:val="bottom"/>
          </w:tcPr>
          <w:p w:rsidR="001B0C1E" w:rsidRPr="00771AEC" w:rsidRDefault="00D63E9A" w:rsidP="00D63E9A">
            <w:pPr>
              <w:tabs>
                <w:tab w:val="decimal" w:pos="420"/>
              </w:tabs>
              <w:spacing w:line="280" w:lineRule="exact"/>
              <w:jc w:val="thaiDistribute"/>
              <w:rPr>
                <w:rFonts w:ascii="Arial" w:hAnsi="Arial"/>
                <w:sz w:val="16"/>
                <w:szCs w:val="16"/>
              </w:rPr>
            </w:pPr>
            <w:r>
              <w:rPr>
                <w:rFonts w:ascii="Arial" w:hAnsi="Arial"/>
                <w:sz w:val="16"/>
                <w:szCs w:val="16"/>
              </w:rPr>
              <w:t>8.51</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1B0C1E" w:rsidRPr="00771AEC" w:rsidRDefault="001B0C1E" w:rsidP="00D63E9A">
            <w:pP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1B0C1E" w:rsidRPr="00771AEC" w:rsidRDefault="001B0C1E" w:rsidP="00D63E9A">
            <w:pPr>
              <w:tabs>
                <w:tab w:val="decimal" w:pos="420"/>
              </w:tabs>
              <w:spacing w:line="280" w:lineRule="exact"/>
              <w:jc w:val="thaiDistribute"/>
              <w:rPr>
                <w:rFonts w:ascii="Arial" w:hAnsi="Arial"/>
                <w:sz w:val="16"/>
                <w:szCs w:val="16"/>
              </w:rPr>
            </w:pPr>
            <w:r>
              <w:rPr>
                <w:rFonts w:ascii="Arial" w:hAnsi="Arial"/>
                <w:sz w:val="16"/>
                <w:szCs w:val="16"/>
              </w:rPr>
              <w:t>33.49</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3.75 - 4.37</w:t>
            </w:r>
          </w:p>
        </w:tc>
      </w:tr>
      <w:tr w:rsidR="001B0C1E" w:rsidRPr="007222F3" w:rsidTr="009F3B22">
        <w:trPr>
          <w:cantSplit/>
        </w:trPr>
        <w:tc>
          <w:tcPr>
            <w:tcW w:w="2760" w:type="dxa"/>
            <w:vAlign w:val="bottom"/>
          </w:tcPr>
          <w:p w:rsidR="001B0C1E" w:rsidRDefault="001B0C1E"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Short-term loans from related </w:t>
            </w:r>
          </w:p>
          <w:p w:rsidR="001B0C1E" w:rsidRDefault="001B0C1E" w:rsidP="00D63E9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parties</w:t>
            </w:r>
          </w:p>
        </w:tc>
        <w:tc>
          <w:tcPr>
            <w:tcW w:w="840" w:type="dxa"/>
            <w:vAlign w:val="bottom"/>
          </w:tcPr>
          <w:p w:rsidR="001B0C1E" w:rsidRPr="00771AEC" w:rsidRDefault="00D63E9A" w:rsidP="00D63E9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20.00</w:t>
            </w:r>
          </w:p>
        </w:tc>
        <w:tc>
          <w:tcPr>
            <w:tcW w:w="720" w:type="dxa"/>
            <w:vAlign w:val="bottom"/>
          </w:tcPr>
          <w:p w:rsidR="001B0C1E" w:rsidRPr="00771AEC" w:rsidRDefault="00D63E9A"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1B0C1E" w:rsidRPr="00771AEC" w:rsidRDefault="001B0C1E"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1B0C1E" w:rsidRPr="00771AEC" w:rsidRDefault="001B0C1E"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20.00</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5.50</w:t>
            </w:r>
          </w:p>
        </w:tc>
      </w:tr>
      <w:tr w:rsidR="001B0C1E" w:rsidRPr="007222F3" w:rsidTr="009F3B22">
        <w:trPr>
          <w:cantSplit/>
        </w:trPr>
        <w:tc>
          <w:tcPr>
            <w:tcW w:w="2760" w:type="dxa"/>
            <w:vAlign w:val="bottom"/>
          </w:tcPr>
          <w:p w:rsidR="001B0C1E" w:rsidRPr="007222F3" w:rsidRDefault="001B0C1E" w:rsidP="00D63E9A">
            <w:pPr>
              <w:tabs>
                <w:tab w:val="left" w:pos="900"/>
                <w:tab w:val="left" w:pos="1440"/>
                <w:tab w:val="left" w:pos="1980"/>
              </w:tabs>
              <w:spacing w:line="280" w:lineRule="exact"/>
              <w:jc w:val="thaiDistribute"/>
              <w:rPr>
                <w:rFonts w:ascii="Arial" w:hAnsi="Arial"/>
                <w:sz w:val="16"/>
                <w:szCs w:val="16"/>
              </w:rPr>
            </w:pPr>
          </w:p>
        </w:tc>
        <w:tc>
          <w:tcPr>
            <w:tcW w:w="840" w:type="dxa"/>
            <w:vAlign w:val="bottom"/>
          </w:tcPr>
          <w:p w:rsidR="001B0C1E" w:rsidRPr="00771AEC" w:rsidRDefault="00D63E9A" w:rsidP="00D63E9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239.71</w:t>
            </w:r>
          </w:p>
        </w:tc>
        <w:tc>
          <w:tcPr>
            <w:tcW w:w="720" w:type="dxa"/>
            <w:vAlign w:val="bottom"/>
          </w:tcPr>
          <w:p w:rsidR="001B0C1E" w:rsidRPr="00771AEC" w:rsidRDefault="00D63E9A"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20.39</w:t>
            </w:r>
          </w:p>
        </w:tc>
        <w:tc>
          <w:tcPr>
            <w:tcW w:w="840" w:type="dxa"/>
            <w:vAlign w:val="bottom"/>
          </w:tcPr>
          <w:p w:rsidR="001B0C1E" w:rsidRPr="00771AEC" w:rsidRDefault="00D63E9A"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8.51</w:t>
            </w:r>
          </w:p>
        </w:tc>
        <w:tc>
          <w:tcPr>
            <w:tcW w:w="1080" w:type="dxa"/>
            <w:vAlign w:val="bottom"/>
          </w:tcPr>
          <w:p w:rsidR="001B0C1E" w:rsidRPr="00771AEC" w:rsidRDefault="001B0C1E"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13.08</w:t>
            </w:r>
          </w:p>
        </w:tc>
        <w:tc>
          <w:tcPr>
            <w:tcW w:w="1080" w:type="dxa"/>
            <w:vAlign w:val="bottom"/>
          </w:tcPr>
          <w:p w:rsidR="001B0C1E" w:rsidRPr="00771AEC" w:rsidRDefault="001B0C1E" w:rsidP="00D63E9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200.56</w:t>
            </w:r>
          </w:p>
        </w:tc>
        <w:tc>
          <w:tcPr>
            <w:tcW w:w="990" w:type="dxa"/>
            <w:vAlign w:val="bottom"/>
          </w:tcPr>
          <w:p w:rsidR="001B0C1E" w:rsidRPr="00771AEC" w:rsidRDefault="001B0C1E" w:rsidP="00D63E9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482.25</w:t>
            </w:r>
          </w:p>
        </w:tc>
        <w:tc>
          <w:tcPr>
            <w:tcW w:w="1170" w:type="dxa"/>
            <w:vAlign w:val="bottom"/>
          </w:tcPr>
          <w:p w:rsidR="001B0C1E" w:rsidRPr="00771AEC" w:rsidRDefault="001B0C1E" w:rsidP="00D63E9A">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rsidR="00AB7F33" w:rsidRDefault="00AB7F33" w:rsidP="006C2B02">
      <w:r>
        <w:br w:type="page"/>
      </w:r>
    </w:p>
    <w:p w:rsidR="006C2B02" w:rsidRDefault="006C2B02" w:rsidP="006C2B02"/>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315482" w:rsidRPr="007222F3" w:rsidTr="009F3B22">
        <w:trPr>
          <w:cantSplit/>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315482" w:rsidRPr="007222F3" w:rsidRDefault="00315482" w:rsidP="00F123CD">
            <w:pPr>
              <w:spacing w:line="300" w:lineRule="exact"/>
              <w:jc w:val="center"/>
              <w:rPr>
                <w:rFonts w:ascii="Arial" w:hAnsi="Arial"/>
                <w:sz w:val="16"/>
                <w:szCs w:val="16"/>
              </w:rPr>
            </w:pPr>
          </w:p>
        </w:tc>
        <w:tc>
          <w:tcPr>
            <w:tcW w:w="1080" w:type="dxa"/>
          </w:tcPr>
          <w:p w:rsidR="00315482" w:rsidRPr="007222F3" w:rsidRDefault="00315482" w:rsidP="00F123CD">
            <w:pPr>
              <w:spacing w:line="300" w:lineRule="exact"/>
              <w:jc w:val="thaiDistribute"/>
              <w:rPr>
                <w:rFonts w:ascii="Arial" w:hAnsi="Arial"/>
                <w:sz w:val="16"/>
                <w:szCs w:val="16"/>
              </w:rPr>
            </w:pPr>
          </w:p>
        </w:tc>
        <w:tc>
          <w:tcPr>
            <w:tcW w:w="3240" w:type="dxa"/>
            <w:gridSpan w:val="3"/>
          </w:tcPr>
          <w:p w:rsidR="00315482" w:rsidRPr="007222F3" w:rsidRDefault="00315482" w:rsidP="00F123CD">
            <w:pPr>
              <w:spacing w:line="30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315482" w:rsidRPr="007222F3" w:rsidTr="009F3B22">
        <w:trPr>
          <w:cantSplit/>
          <w:tblHeader/>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315482" w:rsidRPr="007222F3" w:rsidRDefault="00315482" w:rsidP="00F123CD">
            <w:pPr>
              <w:pBdr>
                <w:bottom w:val="single" w:sz="4" w:space="1" w:color="auto"/>
              </w:pBdr>
              <w:spacing w:line="300" w:lineRule="exact"/>
              <w:jc w:val="center"/>
              <w:rPr>
                <w:rFonts w:ascii="Arial" w:hAnsi="Arial"/>
                <w:sz w:val="16"/>
                <w:szCs w:val="16"/>
              </w:rPr>
            </w:pPr>
            <w:r>
              <w:rPr>
                <w:rFonts w:ascii="Arial" w:hAnsi="Arial"/>
                <w:sz w:val="16"/>
                <w:szCs w:val="16"/>
              </w:rPr>
              <w:t>Consolidated financial statements</w:t>
            </w:r>
          </w:p>
        </w:tc>
      </w:tr>
      <w:tr w:rsidR="00315482" w:rsidRPr="007222F3" w:rsidTr="009F3B22">
        <w:trPr>
          <w:cantSplit/>
          <w:tblHeader/>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315482" w:rsidRPr="007222F3" w:rsidRDefault="00315482" w:rsidP="00F123CD">
            <w:pPr>
              <w:pBdr>
                <w:bottom w:val="single" w:sz="4" w:space="1" w:color="auto"/>
              </w:pBdr>
              <w:spacing w:line="300" w:lineRule="exact"/>
              <w:jc w:val="center"/>
              <w:rPr>
                <w:rFonts w:ascii="Arial" w:hAnsi="Arial"/>
                <w:sz w:val="16"/>
                <w:szCs w:val="16"/>
              </w:rPr>
            </w:pPr>
            <w:r>
              <w:rPr>
                <w:rFonts w:ascii="Arial" w:hAnsi="Arial"/>
                <w:sz w:val="16"/>
                <w:szCs w:val="16"/>
              </w:rPr>
              <w:t>As at 31 December 2018</w:t>
            </w:r>
          </w:p>
        </w:tc>
      </w:tr>
      <w:tr w:rsidR="00315482" w:rsidRPr="007222F3" w:rsidTr="009F3B22">
        <w:trPr>
          <w:cantSplit/>
          <w:tblHeader/>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Fixed interest rates</w:t>
            </w:r>
          </w:p>
        </w:tc>
        <w:tc>
          <w:tcPr>
            <w:tcW w:w="1080" w:type="dxa"/>
          </w:tcPr>
          <w:p w:rsidR="00315482" w:rsidRPr="007222F3" w:rsidRDefault="00315482" w:rsidP="00F123CD">
            <w:pPr>
              <w:spacing w:line="300" w:lineRule="exact"/>
              <w:jc w:val="thaiDistribute"/>
              <w:rPr>
                <w:rFonts w:ascii="Arial" w:hAnsi="Arial"/>
                <w:sz w:val="16"/>
                <w:szCs w:val="16"/>
              </w:rPr>
            </w:pPr>
          </w:p>
        </w:tc>
        <w:tc>
          <w:tcPr>
            <w:tcW w:w="1080" w:type="dxa"/>
          </w:tcPr>
          <w:p w:rsidR="00315482" w:rsidRPr="007222F3" w:rsidRDefault="00315482" w:rsidP="00F123CD">
            <w:pPr>
              <w:tabs>
                <w:tab w:val="decimal" w:pos="702"/>
              </w:tabs>
              <w:spacing w:line="300" w:lineRule="exact"/>
              <w:jc w:val="thaiDistribute"/>
              <w:rPr>
                <w:rFonts w:ascii="Arial" w:hAnsi="Arial"/>
                <w:sz w:val="16"/>
                <w:szCs w:val="16"/>
              </w:rPr>
            </w:pPr>
          </w:p>
        </w:tc>
        <w:tc>
          <w:tcPr>
            <w:tcW w:w="990" w:type="dxa"/>
          </w:tcPr>
          <w:p w:rsidR="00315482" w:rsidRPr="007222F3" w:rsidRDefault="00315482" w:rsidP="00F123CD">
            <w:pPr>
              <w:spacing w:line="300" w:lineRule="exact"/>
              <w:jc w:val="thaiDistribute"/>
              <w:rPr>
                <w:rFonts w:ascii="Arial" w:hAnsi="Arial"/>
                <w:sz w:val="16"/>
                <w:szCs w:val="16"/>
              </w:rPr>
            </w:pPr>
          </w:p>
        </w:tc>
        <w:tc>
          <w:tcPr>
            <w:tcW w:w="1170" w:type="dxa"/>
          </w:tcPr>
          <w:p w:rsidR="00315482" w:rsidRPr="007222F3" w:rsidRDefault="00315482" w:rsidP="00F123CD">
            <w:pPr>
              <w:spacing w:line="300" w:lineRule="exact"/>
              <w:jc w:val="thaiDistribute"/>
              <w:rPr>
                <w:rFonts w:ascii="Arial" w:hAnsi="Arial"/>
                <w:sz w:val="16"/>
                <w:szCs w:val="16"/>
              </w:rPr>
            </w:pPr>
          </w:p>
        </w:tc>
      </w:tr>
      <w:tr w:rsidR="00315482" w:rsidRPr="007222F3" w:rsidTr="009F3B22">
        <w:trPr>
          <w:cantSplit/>
          <w:tblHeader/>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315482" w:rsidRPr="007222F3" w:rsidRDefault="00315482" w:rsidP="00F123CD">
            <w:pPr>
              <w:spacing w:line="300" w:lineRule="exact"/>
              <w:jc w:val="center"/>
              <w:rPr>
                <w:rFonts w:ascii="Arial" w:hAnsi="Arial"/>
                <w:sz w:val="16"/>
                <w:szCs w:val="16"/>
              </w:rPr>
            </w:pPr>
            <w:r w:rsidRPr="007222F3">
              <w:rPr>
                <w:rFonts w:ascii="Arial" w:hAnsi="Arial"/>
                <w:sz w:val="16"/>
                <w:szCs w:val="16"/>
              </w:rPr>
              <w:t>Within</w:t>
            </w:r>
          </w:p>
        </w:tc>
        <w:tc>
          <w:tcPr>
            <w:tcW w:w="720" w:type="dxa"/>
          </w:tcPr>
          <w:p w:rsidR="00315482" w:rsidRPr="007222F3" w:rsidRDefault="00315482" w:rsidP="00F123CD">
            <w:pPr>
              <w:spacing w:line="300" w:lineRule="exact"/>
              <w:jc w:val="center"/>
              <w:rPr>
                <w:rFonts w:ascii="Arial" w:hAnsi="Arial"/>
                <w:sz w:val="16"/>
                <w:szCs w:val="16"/>
              </w:rPr>
            </w:pPr>
            <w:r w:rsidRPr="007222F3">
              <w:rPr>
                <w:rFonts w:ascii="Arial" w:hAnsi="Arial"/>
                <w:sz w:val="16"/>
                <w:szCs w:val="16"/>
              </w:rPr>
              <w:t>1-5</w:t>
            </w:r>
          </w:p>
        </w:tc>
        <w:tc>
          <w:tcPr>
            <w:tcW w:w="840" w:type="dxa"/>
          </w:tcPr>
          <w:p w:rsidR="00315482" w:rsidRPr="007222F3" w:rsidRDefault="00315482" w:rsidP="00F123CD">
            <w:pPr>
              <w:spacing w:line="300" w:lineRule="exact"/>
              <w:jc w:val="center"/>
              <w:rPr>
                <w:rFonts w:ascii="Arial" w:hAnsi="Arial"/>
                <w:sz w:val="16"/>
                <w:szCs w:val="16"/>
              </w:rPr>
            </w:pPr>
            <w:r w:rsidRPr="007222F3">
              <w:rPr>
                <w:rFonts w:ascii="Arial" w:hAnsi="Arial"/>
                <w:sz w:val="16"/>
                <w:szCs w:val="16"/>
              </w:rPr>
              <w:t>Over</w:t>
            </w:r>
          </w:p>
        </w:tc>
        <w:tc>
          <w:tcPr>
            <w:tcW w:w="1080" w:type="dxa"/>
          </w:tcPr>
          <w:p w:rsidR="00315482" w:rsidRPr="007222F3" w:rsidRDefault="00315482" w:rsidP="00F123CD">
            <w:pPr>
              <w:spacing w:line="300" w:lineRule="exact"/>
              <w:jc w:val="center"/>
              <w:rPr>
                <w:rFonts w:ascii="Arial" w:hAnsi="Arial"/>
                <w:sz w:val="16"/>
                <w:szCs w:val="16"/>
              </w:rPr>
            </w:pPr>
            <w:r w:rsidRPr="007222F3">
              <w:rPr>
                <w:rFonts w:ascii="Arial" w:hAnsi="Arial"/>
                <w:sz w:val="16"/>
                <w:szCs w:val="16"/>
              </w:rPr>
              <w:t>Floating</w:t>
            </w:r>
          </w:p>
        </w:tc>
        <w:tc>
          <w:tcPr>
            <w:tcW w:w="1080" w:type="dxa"/>
          </w:tcPr>
          <w:p w:rsidR="00315482" w:rsidRPr="007222F3" w:rsidRDefault="00315482" w:rsidP="00F123CD">
            <w:pPr>
              <w:spacing w:line="30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315482" w:rsidRPr="007222F3" w:rsidRDefault="00315482" w:rsidP="00F123CD">
            <w:pPr>
              <w:spacing w:line="300" w:lineRule="exact"/>
              <w:jc w:val="center"/>
              <w:rPr>
                <w:rFonts w:ascii="Arial" w:hAnsi="Arial"/>
                <w:sz w:val="16"/>
                <w:szCs w:val="16"/>
              </w:rPr>
            </w:pPr>
          </w:p>
        </w:tc>
        <w:tc>
          <w:tcPr>
            <w:tcW w:w="1170" w:type="dxa"/>
          </w:tcPr>
          <w:p w:rsidR="00315482" w:rsidRPr="007222F3" w:rsidRDefault="00315482" w:rsidP="00F123CD">
            <w:pPr>
              <w:spacing w:line="300" w:lineRule="exact"/>
              <w:jc w:val="center"/>
              <w:rPr>
                <w:rFonts w:ascii="Arial" w:hAnsi="Arial"/>
                <w:sz w:val="16"/>
                <w:szCs w:val="16"/>
              </w:rPr>
            </w:pPr>
            <w:r w:rsidRPr="007222F3">
              <w:rPr>
                <w:rFonts w:ascii="Arial" w:hAnsi="Arial"/>
                <w:sz w:val="16"/>
                <w:szCs w:val="16"/>
              </w:rPr>
              <w:t>Effective</w:t>
            </w:r>
          </w:p>
        </w:tc>
      </w:tr>
      <w:tr w:rsidR="00315482" w:rsidRPr="007222F3" w:rsidTr="009F3B22">
        <w:trPr>
          <w:cantSplit/>
          <w:tblHeader/>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1 year</w:t>
            </w:r>
          </w:p>
        </w:tc>
        <w:tc>
          <w:tcPr>
            <w:tcW w:w="72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years</w:t>
            </w:r>
          </w:p>
        </w:tc>
        <w:tc>
          <w:tcPr>
            <w:tcW w:w="84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5 years</w:t>
            </w:r>
          </w:p>
        </w:tc>
        <w:tc>
          <w:tcPr>
            <w:tcW w:w="108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c>
          <w:tcPr>
            <w:tcW w:w="108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bearing</w:t>
            </w:r>
          </w:p>
        </w:tc>
        <w:tc>
          <w:tcPr>
            <w:tcW w:w="99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Total</w:t>
            </w:r>
          </w:p>
        </w:tc>
        <w:tc>
          <w:tcPr>
            <w:tcW w:w="1170" w:type="dxa"/>
          </w:tcPr>
          <w:p w:rsidR="00315482" w:rsidRPr="007222F3" w:rsidRDefault="00315482" w:rsidP="00F123CD">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r>
      <w:tr w:rsidR="00315482" w:rsidRPr="007222F3" w:rsidTr="009F3B22">
        <w:trPr>
          <w:cantSplit/>
          <w:tblHeader/>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rsidR="00315482" w:rsidRPr="007222F3" w:rsidRDefault="00315482" w:rsidP="00F123CD">
            <w:pPr>
              <w:spacing w:line="300" w:lineRule="exact"/>
              <w:jc w:val="center"/>
              <w:rPr>
                <w:rFonts w:ascii="Arial" w:hAnsi="Arial"/>
                <w:sz w:val="16"/>
                <w:szCs w:val="16"/>
              </w:rPr>
            </w:pPr>
          </w:p>
        </w:tc>
        <w:tc>
          <w:tcPr>
            <w:tcW w:w="1170" w:type="dxa"/>
          </w:tcPr>
          <w:p w:rsidR="00315482" w:rsidRPr="007222F3" w:rsidRDefault="00315482" w:rsidP="00F123CD">
            <w:pPr>
              <w:spacing w:line="300" w:lineRule="exact"/>
              <w:ind w:left="-138" w:right="-78"/>
              <w:jc w:val="center"/>
              <w:rPr>
                <w:rFonts w:ascii="Arial" w:hAnsi="Arial"/>
                <w:sz w:val="16"/>
                <w:szCs w:val="16"/>
              </w:rPr>
            </w:pPr>
            <w:r w:rsidRPr="007222F3">
              <w:rPr>
                <w:rFonts w:ascii="Arial" w:hAnsi="Arial"/>
                <w:sz w:val="16"/>
                <w:szCs w:val="16"/>
              </w:rPr>
              <w:t>(% per annum)</w:t>
            </w:r>
          </w:p>
        </w:tc>
      </w:tr>
      <w:tr w:rsidR="00315482" w:rsidRPr="007222F3" w:rsidTr="009F3B22">
        <w:trPr>
          <w:cantSplit/>
        </w:trPr>
        <w:tc>
          <w:tcPr>
            <w:tcW w:w="2760" w:type="dxa"/>
            <w:vAlign w:val="bottom"/>
          </w:tcPr>
          <w:p w:rsidR="00315482" w:rsidRPr="00CF27CA" w:rsidRDefault="00315482" w:rsidP="00F123CD">
            <w:pPr>
              <w:tabs>
                <w:tab w:val="left" w:pos="900"/>
                <w:tab w:val="left" w:pos="1440"/>
                <w:tab w:val="left" w:pos="1980"/>
              </w:tabs>
              <w:spacing w:line="300" w:lineRule="exact"/>
              <w:jc w:val="thaiDistribute"/>
              <w:rPr>
                <w:rFonts w:ascii="Arial" w:hAnsi="Arial"/>
                <w:b/>
                <w:bCs/>
                <w:sz w:val="16"/>
                <w:szCs w:val="16"/>
              </w:rPr>
            </w:pPr>
            <w:r w:rsidRPr="00CF27CA">
              <w:rPr>
                <w:rFonts w:ascii="Arial" w:hAnsi="Arial"/>
                <w:b/>
                <w:bCs/>
                <w:sz w:val="16"/>
                <w:szCs w:val="16"/>
              </w:rPr>
              <w:t>Financial assets</w:t>
            </w:r>
          </w:p>
        </w:tc>
        <w:tc>
          <w:tcPr>
            <w:tcW w:w="840" w:type="dxa"/>
          </w:tcPr>
          <w:p w:rsidR="00315482" w:rsidRPr="007222F3" w:rsidRDefault="00315482" w:rsidP="00F123CD">
            <w:pPr>
              <w:tabs>
                <w:tab w:val="decimal" w:pos="702"/>
              </w:tabs>
              <w:spacing w:line="300" w:lineRule="exact"/>
              <w:jc w:val="thaiDistribute"/>
              <w:rPr>
                <w:rFonts w:ascii="Arial" w:hAnsi="Arial"/>
                <w:sz w:val="16"/>
                <w:szCs w:val="16"/>
              </w:rPr>
            </w:pPr>
          </w:p>
        </w:tc>
        <w:tc>
          <w:tcPr>
            <w:tcW w:w="720" w:type="dxa"/>
          </w:tcPr>
          <w:p w:rsidR="00315482" w:rsidRPr="007222F3" w:rsidRDefault="00315482" w:rsidP="00F123CD">
            <w:pPr>
              <w:spacing w:line="300" w:lineRule="exact"/>
              <w:jc w:val="thaiDistribute"/>
              <w:rPr>
                <w:rFonts w:ascii="Arial" w:hAnsi="Arial"/>
                <w:sz w:val="16"/>
                <w:szCs w:val="16"/>
              </w:rPr>
            </w:pPr>
          </w:p>
        </w:tc>
        <w:tc>
          <w:tcPr>
            <w:tcW w:w="840" w:type="dxa"/>
          </w:tcPr>
          <w:p w:rsidR="00315482" w:rsidRPr="007222F3" w:rsidRDefault="00315482" w:rsidP="00F123CD">
            <w:pPr>
              <w:spacing w:line="300" w:lineRule="exact"/>
              <w:jc w:val="thaiDistribute"/>
              <w:rPr>
                <w:rFonts w:ascii="Arial" w:hAnsi="Arial"/>
                <w:sz w:val="16"/>
                <w:szCs w:val="16"/>
              </w:rPr>
            </w:pPr>
          </w:p>
        </w:tc>
        <w:tc>
          <w:tcPr>
            <w:tcW w:w="1080" w:type="dxa"/>
          </w:tcPr>
          <w:p w:rsidR="00315482" w:rsidRPr="007222F3" w:rsidRDefault="00315482" w:rsidP="00F123CD">
            <w:pPr>
              <w:spacing w:line="300" w:lineRule="exact"/>
              <w:jc w:val="thaiDistribute"/>
              <w:rPr>
                <w:rFonts w:ascii="Arial" w:hAnsi="Arial"/>
                <w:sz w:val="16"/>
                <w:szCs w:val="16"/>
              </w:rPr>
            </w:pPr>
          </w:p>
        </w:tc>
        <w:tc>
          <w:tcPr>
            <w:tcW w:w="1080" w:type="dxa"/>
          </w:tcPr>
          <w:p w:rsidR="00315482" w:rsidRPr="007222F3" w:rsidRDefault="00315482" w:rsidP="00F123CD">
            <w:pPr>
              <w:tabs>
                <w:tab w:val="decimal" w:pos="702"/>
              </w:tabs>
              <w:spacing w:line="300" w:lineRule="exact"/>
              <w:jc w:val="thaiDistribute"/>
              <w:rPr>
                <w:rFonts w:ascii="Arial" w:hAnsi="Arial"/>
                <w:sz w:val="16"/>
                <w:szCs w:val="16"/>
              </w:rPr>
            </w:pPr>
          </w:p>
        </w:tc>
        <w:tc>
          <w:tcPr>
            <w:tcW w:w="990" w:type="dxa"/>
          </w:tcPr>
          <w:p w:rsidR="00315482" w:rsidRPr="007222F3" w:rsidRDefault="00315482" w:rsidP="00F123CD">
            <w:pPr>
              <w:spacing w:line="300" w:lineRule="exact"/>
              <w:jc w:val="thaiDistribute"/>
              <w:rPr>
                <w:rFonts w:ascii="Arial" w:hAnsi="Arial"/>
                <w:sz w:val="16"/>
                <w:szCs w:val="16"/>
              </w:rPr>
            </w:pPr>
          </w:p>
        </w:tc>
        <w:tc>
          <w:tcPr>
            <w:tcW w:w="1170" w:type="dxa"/>
          </w:tcPr>
          <w:p w:rsidR="00315482" w:rsidRPr="007222F3" w:rsidRDefault="00315482" w:rsidP="00F123CD">
            <w:pPr>
              <w:spacing w:line="300" w:lineRule="exact"/>
              <w:jc w:val="thaiDistribute"/>
              <w:rPr>
                <w:rFonts w:ascii="Arial" w:hAnsi="Arial"/>
                <w:sz w:val="16"/>
                <w:szCs w:val="16"/>
              </w:rPr>
            </w:pPr>
          </w:p>
        </w:tc>
      </w:tr>
      <w:tr w:rsidR="00315482" w:rsidRPr="007222F3" w:rsidTr="009F3B22">
        <w:trPr>
          <w:cantSplit/>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315482" w:rsidRPr="00771AEC" w:rsidRDefault="00315482" w:rsidP="00F123CD">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315482" w:rsidRPr="00771AEC" w:rsidRDefault="00315482" w:rsidP="00F123CD">
            <w:pP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315482" w:rsidRPr="00771AEC" w:rsidRDefault="00315482" w:rsidP="00F123CD">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315482" w:rsidRPr="00771AEC" w:rsidRDefault="00315482" w:rsidP="00F123CD">
            <w:pPr>
              <w:tabs>
                <w:tab w:val="decimal" w:pos="570"/>
              </w:tabs>
              <w:spacing w:line="300" w:lineRule="exact"/>
              <w:jc w:val="thaiDistribute"/>
              <w:rPr>
                <w:rFonts w:ascii="Arial" w:hAnsi="Arial"/>
                <w:sz w:val="16"/>
                <w:szCs w:val="16"/>
              </w:rPr>
            </w:pPr>
            <w:r>
              <w:rPr>
                <w:rFonts w:ascii="Arial" w:hAnsi="Arial"/>
                <w:sz w:val="16"/>
                <w:szCs w:val="16"/>
              </w:rPr>
              <w:t>26.56</w:t>
            </w:r>
          </w:p>
        </w:tc>
        <w:tc>
          <w:tcPr>
            <w:tcW w:w="1080" w:type="dxa"/>
            <w:vAlign w:val="bottom"/>
          </w:tcPr>
          <w:p w:rsidR="00315482" w:rsidRPr="00771AEC" w:rsidRDefault="00315482" w:rsidP="00F123CD">
            <w:pPr>
              <w:tabs>
                <w:tab w:val="decimal" w:pos="570"/>
              </w:tabs>
              <w:spacing w:line="300" w:lineRule="exact"/>
              <w:jc w:val="thaiDistribute"/>
              <w:rPr>
                <w:rFonts w:ascii="Arial" w:hAnsi="Arial"/>
                <w:sz w:val="16"/>
                <w:szCs w:val="16"/>
              </w:rPr>
            </w:pPr>
            <w:r>
              <w:rPr>
                <w:rFonts w:ascii="Arial" w:hAnsi="Arial"/>
                <w:sz w:val="16"/>
                <w:szCs w:val="16"/>
              </w:rPr>
              <w:t>7.85</w:t>
            </w:r>
          </w:p>
        </w:tc>
        <w:tc>
          <w:tcPr>
            <w:tcW w:w="990" w:type="dxa"/>
            <w:vAlign w:val="bottom"/>
          </w:tcPr>
          <w:p w:rsidR="00315482" w:rsidRPr="00771AEC" w:rsidRDefault="00315482" w:rsidP="00F123CD">
            <w:pPr>
              <w:tabs>
                <w:tab w:val="decimal" w:pos="420"/>
              </w:tabs>
              <w:spacing w:line="300" w:lineRule="exact"/>
              <w:jc w:val="thaiDistribute"/>
              <w:rPr>
                <w:rFonts w:ascii="Arial" w:hAnsi="Arial"/>
                <w:sz w:val="16"/>
                <w:szCs w:val="16"/>
              </w:rPr>
            </w:pPr>
            <w:r w:rsidRPr="00771AEC">
              <w:rPr>
                <w:rFonts w:ascii="Arial" w:hAnsi="Arial"/>
                <w:sz w:val="16"/>
                <w:szCs w:val="16"/>
              </w:rPr>
              <w:t>34.41</w:t>
            </w:r>
          </w:p>
        </w:tc>
        <w:tc>
          <w:tcPr>
            <w:tcW w:w="1170" w:type="dxa"/>
            <w:vAlign w:val="bottom"/>
          </w:tcPr>
          <w:p w:rsidR="00315482" w:rsidRPr="00771AEC" w:rsidRDefault="00315482" w:rsidP="00F123CD">
            <w:pPr>
              <w:spacing w:line="300" w:lineRule="exact"/>
              <w:jc w:val="center"/>
              <w:rPr>
                <w:rFonts w:ascii="Arial" w:hAnsi="Arial"/>
                <w:sz w:val="16"/>
                <w:szCs w:val="16"/>
              </w:rPr>
            </w:pPr>
            <w:r>
              <w:rPr>
                <w:rFonts w:ascii="Arial" w:hAnsi="Arial"/>
                <w:sz w:val="16"/>
                <w:szCs w:val="16"/>
              </w:rPr>
              <w:t>0.10 - 2.10</w:t>
            </w:r>
          </w:p>
        </w:tc>
      </w:tr>
      <w:tr w:rsidR="00315482" w:rsidRPr="007222F3" w:rsidTr="009F3B22">
        <w:trPr>
          <w:cantSplit/>
        </w:trPr>
        <w:tc>
          <w:tcPr>
            <w:tcW w:w="2760" w:type="dxa"/>
            <w:vAlign w:val="bottom"/>
          </w:tcPr>
          <w:p w:rsidR="00315482" w:rsidRPr="007222F3" w:rsidRDefault="00315482" w:rsidP="00F123CD">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315482" w:rsidRPr="00771AEC" w:rsidRDefault="00315482" w:rsidP="00F123CD">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315482" w:rsidRPr="00771AEC" w:rsidRDefault="00315482" w:rsidP="00F123CD">
            <w:pP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315482" w:rsidRPr="00771AEC" w:rsidRDefault="00315482" w:rsidP="00F123CD">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315482" w:rsidRPr="00771AEC" w:rsidRDefault="00315482" w:rsidP="00F123CD">
            <w:pPr>
              <w:tabs>
                <w:tab w:val="decimal" w:pos="57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315482" w:rsidRPr="00771AEC" w:rsidRDefault="00315482" w:rsidP="00F123CD">
            <w:pPr>
              <w:tabs>
                <w:tab w:val="decimal" w:pos="570"/>
              </w:tabs>
              <w:spacing w:line="300" w:lineRule="exact"/>
              <w:jc w:val="thaiDistribute"/>
              <w:rPr>
                <w:rFonts w:ascii="Arial" w:hAnsi="Arial"/>
                <w:sz w:val="16"/>
                <w:szCs w:val="16"/>
              </w:rPr>
            </w:pPr>
            <w:r w:rsidRPr="00771AEC">
              <w:rPr>
                <w:rFonts w:ascii="Arial" w:hAnsi="Arial"/>
                <w:sz w:val="16"/>
                <w:szCs w:val="16"/>
              </w:rPr>
              <w:t>225.83</w:t>
            </w:r>
          </w:p>
        </w:tc>
        <w:tc>
          <w:tcPr>
            <w:tcW w:w="990" w:type="dxa"/>
            <w:vAlign w:val="bottom"/>
          </w:tcPr>
          <w:p w:rsidR="00315482" w:rsidRPr="00771AEC" w:rsidRDefault="00315482" w:rsidP="00F123CD">
            <w:pPr>
              <w:tabs>
                <w:tab w:val="decimal" w:pos="420"/>
              </w:tabs>
              <w:spacing w:line="300" w:lineRule="exact"/>
              <w:jc w:val="thaiDistribute"/>
              <w:rPr>
                <w:rFonts w:ascii="Arial" w:hAnsi="Arial"/>
                <w:sz w:val="16"/>
                <w:szCs w:val="16"/>
              </w:rPr>
            </w:pPr>
            <w:r w:rsidRPr="00771AEC">
              <w:rPr>
                <w:rFonts w:ascii="Arial" w:hAnsi="Arial"/>
                <w:sz w:val="16"/>
                <w:szCs w:val="16"/>
              </w:rPr>
              <w:t>225.83</w:t>
            </w:r>
          </w:p>
        </w:tc>
        <w:tc>
          <w:tcPr>
            <w:tcW w:w="1170" w:type="dxa"/>
            <w:vAlign w:val="bottom"/>
          </w:tcPr>
          <w:p w:rsidR="00315482" w:rsidRPr="00771AEC" w:rsidRDefault="00315482" w:rsidP="00F123CD">
            <w:pPr>
              <w:spacing w:line="300" w:lineRule="exact"/>
              <w:jc w:val="center"/>
              <w:rPr>
                <w:rFonts w:ascii="Arial" w:hAnsi="Arial"/>
                <w:sz w:val="16"/>
                <w:szCs w:val="16"/>
              </w:rPr>
            </w:pPr>
            <w:r w:rsidRPr="00771AEC">
              <w:rPr>
                <w:rFonts w:ascii="Arial" w:hAnsi="Arial"/>
                <w:sz w:val="16"/>
                <w:szCs w:val="16"/>
              </w:rPr>
              <w:t>-</w:t>
            </w:r>
          </w:p>
        </w:tc>
      </w:tr>
      <w:tr w:rsidR="00455220" w:rsidRPr="007222F3" w:rsidTr="009F3B22">
        <w:trPr>
          <w:cantSplit/>
        </w:trPr>
        <w:tc>
          <w:tcPr>
            <w:tcW w:w="2760" w:type="dxa"/>
          </w:tcPr>
          <w:p w:rsidR="00455220" w:rsidRPr="007222F3" w:rsidRDefault="00455220" w:rsidP="00455220">
            <w:pPr>
              <w:tabs>
                <w:tab w:val="left" w:pos="240"/>
              </w:tabs>
              <w:spacing w:line="30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85.03</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 xml:space="preserve">         -</w:t>
            </w:r>
          </w:p>
        </w:tc>
        <w:tc>
          <w:tcPr>
            <w:tcW w:w="99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sidRPr="00771AEC">
              <w:rPr>
                <w:rFonts w:ascii="Arial" w:hAnsi="Arial"/>
                <w:sz w:val="16"/>
                <w:szCs w:val="16"/>
              </w:rPr>
              <w:t>85.03</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1.00 - 1.35</w:t>
            </w:r>
          </w:p>
        </w:tc>
      </w:tr>
      <w:tr w:rsidR="00455220" w:rsidRPr="007222F3" w:rsidTr="009F3B22">
        <w:trPr>
          <w:cantSplit/>
        </w:trPr>
        <w:tc>
          <w:tcPr>
            <w:tcW w:w="2760" w:type="dxa"/>
          </w:tcPr>
          <w:p w:rsidR="00455220" w:rsidRPr="007222F3" w:rsidRDefault="00455220" w:rsidP="00455220">
            <w:pPr>
              <w:tabs>
                <w:tab w:val="left" w:pos="240"/>
              </w:tabs>
              <w:spacing w:line="300" w:lineRule="exact"/>
              <w:jc w:val="thaiDistribute"/>
              <w:rPr>
                <w:rFonts w:ascii="Arial" w:hAnsi="Arial"/>
                <w:sz w:val="16"/>
                <w:szCs w:val="16"/>
                <w:rtl/>
                <w:cs/>
              </w:rPr>
            </w:pP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111.59</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233.68</w:t>
            </w:r>
          </w:p>
        </w:tc>
        <w:tc>
          <w:tcPr>
            <w:tcW w:w="99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sidRPr="00771AEC">
              <w:rPr>
                <w:rFonts w:ascii="Arial" w:hAnsi="Arial"/>
                <w:sz w:val="16"/>
                <w:szCs w:val="16"/>
              </w:rPr>
              <w:t>345.27</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r w:rsidRPr="00CF27CA">
              <w:rPr>
                <w:rFonts w:ascii="Arial" w:hAnsi="Arial"/>
                <w:b/>
                <w:bCs/>
                <w:sz w:val="16"/>
                <w:szCs w:val="16"/>
              </w:rPr>
              <w:t>Financial liabilities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p>
        </w:tc>
        <w:tc>
          <w:tcPr>
            <w:tcW w:w="840" w:type="dxa"/>
            <w:vAlign w:val="bottom"/>
          </w:tcPr>
          <w:p w:rsidR="00455220" w:rsidRPr="00771AEC" w:rsidRDefault="00455220" w:rsidP="00455220">
            <w:pPr>
              <w:tabs>
                <w:tab w:val="decimal" w:pos="420"/>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p>
        </w:tc>
        <w:tc>
          <w:tcPr>
            <w:tcW w:w="990" w:type="dxa"/>
            <w:vAlign w:val="bottom"/>
          </w:tcPr>
          <w:p w:rsidR="00455220" w:rsidRPr="00771AEC" w:rsidRDefault="00455220" w:rsidP="00455220">
            <w:pPr>
              <w:tabs>
                <w:tab w:val="decimal" w:pos="420"/>
              </w:tabs>
              <w:spacing w:line="300" w:lineRule="exact"/>
              <w:jc w:val="thaiDistribute"/>
              <w:rPr>
                <w:rFonts w:ascii="Arial" w:hAnsi="Arial"/>
                <w:sz w:val="16"/>
                <w:szCs w:val="16"/>
              </w:rPr>
            </w:pP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164.97</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sidRPr="00771AEC">
              <w:rPr>
                <w:rFonts w:ascii="Arial" w:hAnsi="Arial"/>
                <w:sz w:val="16"/>
                <w:szCs w:val="16"/>
              </w:rPr>
              <w:t>9.46</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 xml:space="preserve">         -</w:t>
            </w:r>
          </w:p>
        </w:tc>
        <w:tc>
          <w:tcPr>
            <w:tcW w:w="99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174.43</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3.00 - 6.68</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124.94</w:t>
            </w:r>
          </w:p>
        </w:tc>
        <w:tc>
          <w:tcPr>
            <w:tcW w:w="99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124.94</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w:t>
            </w:r>
          </w:p>
        </w:tc>
      </w:tr>
      <w:tr w:rsidR="00455220" w:rsidRPr="007222F3" w:rsidTr="009F3B22">
        <w:trPr>
          <w:cantSplit/>
        </w:trPr>
        <w:tc>
          <w:tcPr>
            <w:tcW w:w="2760" w:type="dxa"/>
            <w:vAlign w:val="bottom"/>
          </w:tcPr>
          <w:p w:rsidR="00455220"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Liabilities under finance lease </w:t>
            </w:r>
          </w:p>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  agreements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25.65</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32.53</w:t>
            </w:r>
          </w:p>
        </w:tc>
        <w:tc>
          <w:tcPr>
            <w:tcW w:w="84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 xml:space="preserve">         -</w:t>
            </w:r>
          </w:p>
        </w:tc>
        <w:tc>
          <w:tcPr>
            <w:tcW w:w="99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58.18</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4.33</w:t>
            </w:r>
            <w:r>
              <w:rPr>
                <w:rFonts w:ascii="Arial" w:hAnsi="Arial"/>
                <w:sz w:val="16"/>
                <w:szCs w:val="16"/>
              </w:rPr>
              <w:t xml:space="preserve"> </w:t>
            </w:r>
            <w:r w:rsidRPr="00771AEC">
              <w:rPr>
                <w:rFonts w:ascii="Arial" w:hAnsi="Arial"/>
                <w:sz w:val="16"/>
                <w:szCs w:val="16"/>
              </w:rPr>
              <w:t>- 6.58</w:t>
            </w:r>
          </w:p>
        </w:tc>
      </w:tr>
      <w:tr w:rsidR="00455220" w:rsidRPr="007222F3" w:rsidTr="009F3B22">
        <w:trPr>
          <w:cantSplit/>
        </w:trPr>
        <w:tc>
          <w:tcPr>
            <w:tcW w:w="2760" w:type="dxa"/>
            <w:vAlign w:val="bottom"/>
          </w:tcPr>
          <w:p w:rsidR="00455220"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Short-term loans from related </w:t>
            </w:r>
          </w:p>
          <w:p w:rsidR="00455220"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  parties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21.94</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w:t>
            </w:r>
          </w:p>
        </w:tc>
        <w:tc>
          <w:tcPr>
            <w:tcW w:w="84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tabs>
                <w:tab w:val="decimal" w:pos="570"/>
              </w:tabs>
              <w:spacing w:line="300" w:lineRule="exact"/>
              <w:jc w:val="thaiDistribute"/>
              <w:rPr>
                <w:rFonts w:ascii="Arial" w:hAnsi="Arial"/>
                <w:sz w:val="16"/>
                <w:szCs w:val="16"/>
              </w:rPr>
            </w:pPr>
            <w:r>
              <w:rPr>
                <w:rFonts w:ascii="Arial" w:hAnsi="Arial"/>
                <w:sz w:val="16"/>
                <w:szCs w:val="16"/>
              </w:rPr>
              <w:t xml:space="preserve">         -</w:t>
            </w:r>
          </w:p>
        </w:tc>
        <w:tc>
          <w:tcPr>
            <w:tcW w:w="99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21.94</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0 - 5.50</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rPr>
                <w:rFonts w:ascii="Arial" w:hAnsi="Arial"/>
                <w:sz w:val="16"/>
                <w:szCs w:val="16"/>
              </w:rPr>
            </w:pPr>
            <w:r w:rsidRPr="007222F3">
              <w:rPr>
                <w:rFonts w:ascii="Arial" w:hAnsi="Arial"/>
                <w:sz w:val="16"/>
                <w:szCs w:val="16"/>
              </w:rPr>
              <w:t>Long-term loans</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6.90</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3.22</w:t>
            </w:r>
          </w:p>
        </w:tc>
        <w:tc>
          <w:tcPr>
            <w:tcW w:w="84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 xml:space="preserve">         -</w:t>
            </w:r>
          </w:p>
        </w:tc>
        <w:tc>
          <w:tcPr>
            <w:tcW w:w="99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sidRPr="00771AEC">
              <w:rPr>
                <w:rFonts w:ascii="Arial" w:hAnsi="Arial"/>
                <w:sz w:val="16"/>
                <w:szCs w:val="16"/>
              </w:rPr>
              <w:t>10.13</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5.15 - 21.00</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219.46</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35.75</w:t>
            </w:r>
          </w:p>
        </w:tc>
        <w:tc>
          <w:tcPr>
            <w:tcW w:w="84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sidRPr="00771AEC">
              <w:rPr>
                <w:rFonts w:ascii="Arial" w:hAnsi="Arial"/>
                <w:sz w:val="16"/>
                <w:szCs w:val="16"/>
              </w:rPr>
              <w:t>9.46</w:t>
            </w:r>
          </w:p>
        </w:tc>
        <w:tc>
          <w:tcPr>
            <w:tcW w:w="1080" w:type="dxa"/>
            <w:vAlign w:val="bottom"/>
          </w:tcPr>
          <w:p w:rsidR="00455220" w:rsidRPr="00771AEC" w:rsidRDefault="00455220" w:rsidP="00455220">
            <w:pPr>
              <w:pBdr>
                <w:bottom w:val="single" w:sz="4" w:space="1" w:color="auto"/>
              </w:pBdr>
              <w:tabs>
                <w:tab w:val="decimal" w:pos="570"/>
              </w:tabs>
              <w:spacing w:line="300" w:lineRule="exact"/>
              <w:jc w:val="thaiDistribute"/>
              <w:rPr>
                <w:rFonts w:ascii="Arial" w:hAnsi="Arial"/>
                <w:sz w:val="16"/>
                <w:szCs w:val="16"/>
              </w:rPr>
            </w:pPr>
            <w:r>
              <w:rPr>
                <w:rFonts w:ascii="Arial" w:hAnsi="Arial"/>
                <w:sz w:val="16"/>
                <w:szCs w:val="16"/>
              </w:rPr>
              <w:t>124.94</w:t>
            </w:r>
          </w:p>
        </w:tc>
        <w:tc>
          <w:tcPr>
            <w:tcW w:w="99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389.62</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tabs>
                <w:tab w:val="decimal" w:pos="534"/>
              </w:tabs>
              <w:spacing w:line="300" w:lineRule="exact"/>
              <w:jc w:val="thaiDistribute"/>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455220" w:rsidRPr="007222F3" w:rsidRDefault="00455220" w:rsidP="00455220">
            <w:pPr>
              <w:spacing w:line="300" w:lineRule="exact"/>
              <w:jc w:val="center"/>
              <w:rPr>
                <w:rFonts w:ascii="Arial" w:hAnsi="Arial"/>
                <w:sz w:val="16"/>
                <w:szCs w:val="16"/>
              </w:rPr>
            </w:pPr>
          </w:p>
        </w:tc>
        <w:tc>
          <w:tcPr>
            <w:tcW w:w="1080" w:type="dxa"/>
          </w:tcPr>
          <w:p w:rsidR="00455220" w:rsidRPr="007222F3" w:rsidRDefault="00455220" w:rsidP="00455220">
            <w:pPr>
              <w:spacing w:line="300" w:lineRule="exact"/>
              <w:jc w:val="thaiDistribute"/>
              <w:rPr>
                <w:rFonts w:ascii="Arial" w:hAnsi="Arial"/>
                <w:sz w:val="16"/>
                <w:szCs w:val="16"/>
              </w:rPr>
            </w:pPr>
          </w:p>
        </w:tc>
        <w:tc>
          <w:tcPr>
            <w:tcW w:w="3240" w:type="dxa"/>
            <w:gridSpan w:val="3"/>
          </w:tcPr>
          <w:p w:rsidR="00455220" w:rsidRPr="007222F3" w:rsidRDefault="00455220" w:rsidP="00455220">
            <w:pPr>
              <w:spacing w:line="30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455220" w:rsidRPr="007222F3" w:rsidTr="009F3B22">
        <w:trPr>
          <w:cantSplit/>
          <w:tblHeader/>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455220" w:rsidRPr="007222F3" w:rsidRDefault="00455220" w:rsidP="00455220">
            <w:pPr>
              <w:pBdr>
                <w:bottom w:val="single" w:sz="4" w:space="1" w:color="auto"/>
              </w:pBdr>
              <w:spacing w:line="300" w:lineRule="exact"/>
              <w:jc w:val="center"/>
              <w:rPr>
                <w:rFonts w:ascii="Arial" w:hAnsi="Arial"/>
                <w:sz w:val="16"/>
                <w:szCs w:val="16"/>
              </w:rPr>
            </w:pPr>
            <w:r>
              <w:rPr>
                <w:rFonts w:ascii="Arial" w:hAnsi="Arial"/>
                <w:sz w:val="16"/>
                <w:szCs w:val="16"/>
              </w:rPr>
              <w:t>Separate financial statements</w:t>
            </w:r>
          </w:p>
        </w:tc>
      </w:tr>
      <w:tr w:rsidR="00455220" w:rsidRPr="007222F3" w:rsidTr="009F3B22">
        <w:trPr>
          <w:cantSplit/>
          <w:tblHeader/>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455220" w:rsidRPr="007222F3" w:rsidRDefault="00455220" w:rsidP="00455220">
            <w:pPr>
              <w:pBdr>
                <w:bottom w:val="single" w:sz="4" w:space="1" w:color="auto"/>
              </w:pBdr>
              <w:spacing w:line="300" w:lineRule="exact"/>
              <w:jc w:val="center"/>
              <w:rPr>
                <w:rFonts w:ascii="Arial" w:hAnsi="Arial"/>
                <w:sz w:val="16"/>
                <w:szCs w:val="16"/>
              </w:rPr>
            </w:pPr>
            <w:r>
              <w:rPr>
                <w:rFonts w:ascii="Arial" w:hAnsi="Arial"/>
                <w:sz w:val="16"/>
                <w:szCs w:val="16"/>
              </w:rPr>
              <w:t>As at 31 December 2019</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Fixed interest rates</w:t>
            </w:r>
          </w:p>
        </w:tc>
        <w:tc>
          <w:tcPr>
            <w:tcW w:w="1080" w:type="dxa"/>
          </w:tcPr>
          <w:p w:rsidR="00455220" w:rsidRPr="007222F3" w:rsidRDefault="00455220" w:rsidP="00455220">
            <w:pPr>
              <w:spacing w:line="300" w:lineRule="exact"/>
              <w:jc w:val="thaiDistribute"/>
              <w:rPr>
                <w:rFonts w:ascii="Arial" w:hAnsi="Arial"/>
                <w:sz w:val="16"/>
                <w:szCs w:val="16"/>
              </w:rPr>
            </w:pPr>
          </w:p>
        </w:tc>
        <w:tc>
          <w:tcPr>
            <w:tcW w:w="1080" w:type="dxa"/>
          </w:tcPr>
          <w:p w:rsidR="00455220" w:rsidRPr="007222F3" w:rsidRDefault="00455220" w:rsidP="00455220">
            <w:pPr>
              <w:tabs>
                <w:tab w:val="decimal" w:pos="702"/>
              </w:tabs>
              <w:spacing w:line="300" w:lineRule="exact"/>
              <w:jc w:val="thaiDistribute"/>
              <w:rPr>
                <w:rFonts w:ascii="Arial" w:hAnsi="Arial"/>
                <w:sz w:val="16"/>
                <w:szCs w:val="16"/>
              </w:rPr>
            </w:pPr>
          </w:p>
        </w:tc>
        <w:tc>
          <w:tcPr>
            <w:tcW w:w="990" w:type="dxa"/>
          </w:tcPr>
          <w:p w:rsidR="00455220" w:rsidRPr="007222F3" w:rsidRDefault="00455220" w:rsidP="00455220">
            <w:pPr>
              <w:spacing w:line="300" w:lineRule="exact"/>
              <w:jc w:val="thaiDistribute"/>
              <w:rPr>
                <w:rFonts w:ascii="Arial" w:hAnsi="Arial"/>
                <w:sz w:val="16"/>
                <w:szCs w:val="16"/>
              </w:rPr>
            </w:pPr>
          </w:p>
        </w:tc>
        <w:tc>
          <w:tcPr>
            <w:tcW w:w="1170" w:type="dxa"/>
          </w:tcPr>
          <w:p w:rsidR="00455220" w:rsidRPr="007222F3" w:rsidRDefault="00455220" w:rsidP="00455220">
            <w:pPr>
              <w:spacing w:line="300" w:lineRule="exact"/>
              <w:jc w:val="thaiDistribute"/>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Within</w:t>
            </w:r>
          </w:p>
        </w:tc>
        <w:tc>
          <w:tcPr>
            <w:tcW w:w="72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1-5</w:t>
            </w:r>
          </w:p>
        </w:tc>
        <w:tc>
          <w:tcPr>
            <w:tcW w:w="84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Over</w:t>
            </w:r>
          </w:p>
        </w:tc>
        <w:tc>
          <w:tcPr>
            <w:tcW w:w="108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Floating</w:t>
            </w:r>
          </w:p>
        </w:tc>
        <w:tc>
          <w:tcPr>
            <w:tcW w:w="1080" w:type="dxa"/>
          </w:tcPr>
          <w:p w:rsidR="00455220" w:rsidRPr="007222F3" w:rsidRDefault="00455220" w:rsidP="00455220">
            <w:pPr>
              <w:spacing w:line="30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455220" w:rsidRPr="007222F3" w:rsidRDefault="00455220" w:rsidP="00455220">
            <w:pPr>
              <w:spacing w:line="300" w:lineRule="exact"/>
              <w:jc w:val="center"/>
              <w:rPr>
                <w:rFonts w:ascii="Arial" w:hAnsi="Arial"/>
                <w:sz w:val="16"/>
                <w:szCs w:val="16"/>
              </w:rPr>
            </w:pPr>
          </w:p>
        </w:tc>
        <w:tc>
          <w:tcPr>
            <w:tcW w:w="117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Effective</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1 year</w:t>
            </w:r>
          </w:p>
        </w:tc>
        <w:tc>
          <w:tcPr>
            <w:tcW w:w="72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years</w:t>
            </w:r>
          </w:p>
        </w:tc>
        <w:tc>
          <w:tcPr>
            <w:tcW w:w="84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5 years</w:t>
            </w:r>
          </w:p>
        </w:tc>
        <w:tc>
          <w:tcPr>
            <w:tcW w:w="108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c>
          <w:tcPr>
            <w:tcW w:w="108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bearing</w:t>
            </w:r>
          </w:p>
        </w:tc>
        <w:tc>
          <w:tcPr>
            <w:tcW w:w="99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Total</w:t>
            </w:r>
          </w:p>
        </w:tc>
        <w:tc>
          <w:tcPr>
            <w:tcW w:w="117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r>
      <w:tr w:rsidR="00455220" w:rsidRPr="007222F3" w:rsidTr="009F3B22">
        <w:trPr>
          <w:cantSplit/>
          <w:tblHeader/>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rsidR="00455220" w:rsidRPr="007222F3" w:rsidRDefault="00455220" w:rsidP="00455220">
            <w:pPr>
              <w:spacing w:line="300" w:lineRule="exact"/>
              <w:jc w:val="center"/>
              <w:rPr>
                <w:rFonts w:ascii="Arial" w:hAnsi="Arial"/>
                <w:sz w:val="16"/>
                <w:szCs w:val="16"/>
              </w:rPr>
            </w:pPr>
          </w:p>
        </w:tc>
        <w:tc>
          <w:tcPr>
            <w:tcW w:w="1170" w:type="dxa"/>
          </w:tcPr>
          <w:p w:rsidR="00455220" w:rsidRPr="007222F3" w:rsidRDefault="00455220" w:rsidP="00455220">
            <w:pPr>
              <w:spacing w:line="300" w:lineRule="exact"/>
              <w:ind w:left="-138" w:right="-78"/>
              <w:jc w:val="center"/>
              <w:rPr>
                <w:rFonts w:ascii="Arial" w:hAnsi="Arial"/>
                <w:sz w:val="16"/>
                <w:szCs w:val="16"/>
              </w:rPr>
            </w:pPr>
            <w:r w:rsidRPr="007222F3">
              <w:rPr>
                <w:rFonts w:ascii="Arial" w:hAnsi="Arial"/>
                <w:sz w:val="16"/>
                <w:szCs w:val="16"/>
              </w:rPr>
              <w:t>(% per annum)</w:t>
            </w:r>
          </w:p>
        </w:tc>
      </w:tr>
      <w:tr w:rsidR="00455220" w:rsidRPr="00F81ADB" w:rsidTr="009F3B22">
        <w:trPr>
          <w:cantSplit/>
        </w:trPr>
        <w:tc>
          <w:tcPr>
            <w:tcW w:w="2760" w:type="dxa"/>
            <w:vAlign w:val="bottom"/>
          </w:tcPr>
          <w:p w:rsidR="00455220" w:rsidRPr="00F81ADB" w:rsidRDefault="00455220" w:rsidP="00455220">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rsidR="00455220" w:rsidRPr="00F81ADB" w:rsidRDefault="00455220" w:rsidP="00455220">
            <w:pPr>
              <w:tabs>
                <w:tab w:val="decimal" w:pos="702"/>
              </w:tabs>
              <w:spacing w:line="300" w:lineRule="exact"/>
              <w:jc w:val="thaiDistribute"/>
              <w:rPr>
                <w:rFonts w:ascii="Arial" w:hAnsi="Arial"/>
                <w:b/>
                <w:bCs/>
                <w:sz w:val="16"/>
                <w:szCs w:val="16"/>
              </w:rPr>
            </w:pPr>
          </w:p>
        </w:tc>
        <w:tc>
          <w:tcPr>
            <w:tcW w:w="720" w:type="dxa"/>
          </w:tcPr>
          <w:p w:rsidR="00455220" w:rsidRPr="00F81ADB" w:rsidRDefault="00455220" w:rsidP="00455220">
            <w:pPr>
              <w:spacing w:line="300" w:lineRule="exact"/>
              <w:jc w:val="thaiDistribute"/>
              <w:rPr>
                <w:rFonts w:ascii="Arial" w:hAnsi="Arial"/>
                <w:b/>
                <w:bCs/>
                <w:sz w:val="16"/>
                <w:szCs w:val="16"/>
              </w:rPr>
            </w:pPr>
          </w:p>
        </w:tc>
        <w:tc>
          <w:tcPr>
            <w:tcW w:w="840" w:type="dxa"/>
          </w:tcPr>
          <w:p w:rsidR="00455220" w:rsidRPr="00F81ADB" w:rsidRDefault="00455220" w:rsidP="00455220">
            <w:pPr>
              <w:spacing w:line="300" w:lineRule="exact"/>
              <w:jc w:val="thaiDistribute"/>
              <w:rPr>
                <w:rFonts w:ascii="Arial" w:hAnsi="Arial"/>
                <w:b/>
                <w:bCs/>
                <w:sz w:val="16"/>
                <w:szCs w:val="16"/>
              </w:rPr>
            </w:pPr>
          </w:p>
        </w:tc>
        <w:tc>
          <w:tcPr>
            <w:tcW w:w="1080" w:type="dxa"/>
          </w:tcPr>
          <w:p w:rsidR="00455220" w:rsidRPr="00F81ADB" w:rsidRDefault="00455220" w:rsidP="00455220">
            <w:pPr>
              <w:spacing w:line="300" w:lineRule="exact"/>
              <w:jc w:val="thaiDistribute"/>
              <w:rPr>
                <w:rFonts w:ascii="Arial" w:hAnsi="Arial"/>
                <w:b/>
                <w:bCs/>
                <w:sz w:val="16"/>
                <w:szCs w:val="16"/>
              </w:rPr>
            </w:pPr>
          </w:p>
        </w:tc>
        <w:tc>
          <w:tcPr>
            <w:tcW w:w="1080" w:type="dxa"/>
          </w:tcPr>
          <w:p w:rsidR="00455220" w:rsidRPr="00F81ADB" w:rsidRDefault="00455220" w:rsidP="00455220">
            <w:pPr>
              <w:tabs>
                <w:tab w:val="decimal" w:pos="702"/>
              </w:tabs>
              <w:spacing w:line="300" w:lineRule="exact"/>
              <w:jc w:val="thaiDistribute"/>
              <w:rPr>
                <w:rFonts w:ascii="Arial" w:hAnsi="Arial"/>
                <w:b/>
                <w:bCs/>
                <w:sz w:val="16"/>
                <w:szCs w:val="16"/>
              </w:rPr>
            </w:pPr>
          </w:p>
        </w:tc>
        <w:tc>
          <w:tcPr>
            <w:tcW w:w="990" w:type="dxa"/>
          </w:tcPr>
          <w:p w:rsidR="00455220" w:rsidRPr="00F81ADB" w:rsidRDefault="00455220" w:rsidP="00455220">
            <w:pPr>
              <w:spacing w:line="300" w:lineRule="exact"/>
              <w:jc w:val="thaiDistribute"/>
              <w:rPr>
                <w:rFonts w:ascii="Arial" w:hAnsi="Arial"/>
                <w:b/>
                <w:bCs/>
                <w:sz w:val="16"/>
                <w:szCs w:val="16"/>
              </w:rPr>
            </w:pPr>
          </w:p>
        </w:tc>
        <w:tc>
          <w:tcPr>
            <w:tcW w:w="1170" w:type="dxa"/>
          </w:tcPr>
          <w:p w:rsidR="00455220" w:rsidRPr="00F81ADB" w:rsidRDefault="00455220" w:rsidP="00455220">
            <w:pPr>
              <w:spacing w:line="300" w:lineRule="exact"/>
              <w:jc w:val="thaiDistribute"/>
              <w:rPr>
                <w:rFonts w:ascii="Arial" w:hAnsi="Arial"/>
                <w:b/>
                <w:bCs/>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1.21</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12.94</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14.15</w:t>
            </w:r>
          </w:p>
        </w:tc>
        <w:tc>
          <w:tcPr>
            <w:tcW w:w="1170" w:type="dxa"/>
            <w:vAlign w:val="bottom"/>
          </w:tcPr>
          <w:p w:rsidR="00455220" w:rsidRPr="00771AEC" w:rsidRDefault="00455220" w:rsidP="00455220">
            <w:pPr>
              <w:spacing w:line="300" w:lineRule="exact"/>
              <w:jc w:val="center"/>
              <w:rPr>
                <w:rFonts w:ascii="Arial" w:hAnsi="Arial"/>
                <w:sz w:val="16"/>
                <w:szCs w:val="16"/>
              </w:rPr>
            </w:pPr>
            <w:r>
              <w:rPr>
                <w:rFonts w:ascii="Arial" w:hAnsi="Arial"/>
                <w:sz w:val="16"/>
                <w:szCs w:val="16"/>
              </w:rPr>
              <w:t>0.10 - 0.38</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136.27</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136.27</w:t>
            </w:r>
          </w:p>
        </w:tc>
        <w:tc>
          <w:tcPr>
            <w:tcW w:w="1170" w:type="dxa"/>
            <w:vAlign w:val="bottom"/>
          </w:tcPr>
          <w:p w:rsidR="00455220" w:rsidRPr="00771AEC" w:rsidRDefault="00455220" w:rsidP="00455220">
            <w:pPr>
              <w:spacing w:line="300" w:lineRule="exact"/>
              <w:jc w:val="center"/>
              <w:rPr>
                <w:rFonts w:ascii="Arial" w:hAnsi="Arial"/>
                <w:sz w:val="16"/>
                <w:szCs w:val="16"/>
              </w:rPr>
            </w:pPr>
            <w:r>
              <w:rPr>
                <w:rFonts w:ascii="Arial" w:hAnsi="Arial"/>
                <w:sz w:val="16"/>
                <w:szCs w:val="16"/>
              </w:rPr>
              <w:t>-</w:t>
            </w:r>
          </w:p>
        </w:tc>
      </w:tr>
      <w:tr w:rsidR="00455220" w:rsidRPr="007222F3" w:rsidTr="009F3B22">
        <w:trPr>
          <w:cantSplit/>
        </w:trPr>
        <w:tc>
          <w:tcPr>
            <w:tcW w:w="2760" w:type="dxa"/>
          </w:tcPr>
          <w:p w:rsidR="00455220" w:rsidRPr="007222F3" w:rsidRDefault="00455220" w:rsidP="00455220">
            <w:pPr>
              <w:tabs>
                <w:tab w:val="left" w:pos="240"/>
              </w:tabs>
              <w:spacing w:line="30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170" w:type="dxa"/>
            <w:vAlign w:val="bottom"/>
          </w:tcPr>
          <w:p w:rsidR="00455220" w:rsidRPr="00771AEC" w:rsidRDefault="00455220" w:rsidP="00455220">
            <w:pPr>
              <w:spacing w:line="300" w:lineRule="exact"/>
              <w:jc w:val="center"/>
              <w:rPr>
                <w:rFonts w:ascii="Arial" w:hAnsi="Arial"/>
                <w:sz w:val="16"/>
                <w:szCs w:val="16"/>
              </w:rPr>
            </w:pPr>
          </w:p>
        </w:tc>
      </w:tr>
      <w:tr w:rsidR="00455220" w:rsidRPr="007222F3" w:rsidTr="009F3B22">
        <w:trPr>
          <w:cantSplit/>
        </w:trPr>
        <w:tc>
          <w:tcPr>
            <w:tcW w:w="2760" w:type="dxa"/>
          </w:tcPr>
          <w:p w:rsidR="00455220" w:rsidRDefault="00455220" w:rsidP="00455220">
            <w:pPr>
              <w:tabs>
                <w:tab w:val="left" w:pos="240"/>
              </w:tabs>
              <w:spacing w:line="30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rsidR="00455220" w:rsidRPr="00771AEC" w:rsidRDefault="00875FD1" w:rsidP="00455220">
            <w:pPr>
              <w:tabs>
                <w:tab w:val="decimal" w:pos="534"/>
              </w:tabs>
              <w:spacing w:line="300" w:lineRule="exact"/>
              <w:jc w:val="thaiDistribute"/>
              <w:rPr>
                <w:rFonts w:ascii="Arial" w:hAnsi="Arial"/>
                <w:sz w:val="16"/>
                <w:szCs w:val="16"/>
              </w:rPr>
            </w:pPr>
            <w:r>
              <w:rPr>
                <w:rFonts w:ascii="Arial" w:hAnsi="Arial"/>
                <w:sz w:val="16"/>
                <w:szCs w:val="16"/>
              </w:rPr>
              <w:t>31.15</w:t>
            </w:r>
          </w:p>
        </w:tc>
        <w:tc>
          <w:tcPr>
            <w:tcW w:w="720" w:type="dxa"/>
            <w:vAlign w:val="bottom"/>
          </w:tcPr>
          <w:p w:rsidR="00455220" w:rsidRPr="00771AEC" w:rsidRDefault="00875FD1" w:rsidP="00455220">
            <w:pPr>
              <w:tabs>
                <w:tab w:val="decimal" w:pos="420"/>
              </w:tabs>
              <w:spacing w:line="300" w:lineRule="exact"/>
              <w:jc w:val="thaiDistribute"/>
              <w:rPr>
                <w:rFonts w:ascii="Arial" w:hAnsi="Arial"/>
                <w:sz w:val="16"/>
                <w:szCs w:val="16"/>
              </w:rPr>
            </w:pPr>
            <w:r>
              <w:rPr>
                <w:rFonts w:ascii="Arial" w:hAnsi="Arial"/>
                <w:sz w:val="16"/>
                <w:szCs w:val="16"/>
              </w:rPr>
              <w:t>83.38</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455220" w:rsidRPr="00771AEC" w:rsidRDefault="00875FD1" w:rsidP="00455220">
            <w:pPr>
              <w:tabs>
                <w:tab w:val="decimal" w:pos="534"/>
              </w:tabs>
              <w:spacing w:line="300" w:lineRule="exact"/>
              <w:jc w:val="thaiDistribute"/>
              <w:rPr>
                <w:rFonts w:ascii="Arial" w:hAnsi="Arial"/>
                <w:sz w:val="16"/>
                <w:szCs w:val="16"/>
              </w:rPr>
            </w:pPr>
            <w:r>
              <w:rPr>
                <w:rFonts w:ascii="Arial" w:hAnsi="Arial"/>
                <w:sz w:val="16"/>
                <w:szCs w:val="16"/>
              </w:rPr>
              <w:t>114.53</w:t>
            </w:r>
          </w:p>
        </w:tc>
        <w:tc>
          <w:tcPr>
            <w:tcW w:w="1170" w:type="dxa"/>
            <w:vAlign w:val="bottom"/>
          </w:tcPr>
          <w:p w:rsidR="00455220" w:rsidRPr="00771AEC" w:rsidRDefault="00875FD1" w:rsidP="00455220">
            <w:pPr>
              <w:spacing w:line="300" w:lineRule="exact"/>
              <w:jc w:val="center"/>
              <w:rPr>
                <w:rFonts w:ascii="Arial" w:hAnsi="Arial"/>
                <w:sz w:val="16"/>
                <w:szCs w:val="16"/>
              </w:rPr>
            </w:pPr>
            <w:r>
              <w:rPr>
                <w:rFonts w:ascii="Arial" w:hAnsi="Arial"/>
                <w:sz w:val="16"/>
                <w:szCs w:val="16"/>
              </w:rPr>
              <w:t>7.05</w:t>
            </w:r>
          </w:p>
        </w:tc>
      </w:tr>
      <w:tr w:rsidR="00455220" w:rsidRPr="007222F3" w:rsidTr="009F3B22">
        <w:trPr>
          <w:cantSplit/>
        </w:trPr>
        <w:tc>
          <w:tcPr>
            <w:tcW w:w="2760" w:type="dxa"/>
          </w:tcPr>
          <w:p w:rsidR="00455220" w:rsidRPr="007222F3" w:rsidRDefault="00455220" w:rsidP="00455220">
            <w:pPr>
              <w:tabs>
                <w:tab w:val="left" w:pos="240"/>
              </w:tabs>
              <w:spacing w:line="30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78.58</w:t>
            </w:r>
          </w:p>
        </w:tc>
        <w:tc>
          <w:tcPr>
            <w:tcW w:w="1080" w:type="dxa"/>
            <w:vAlign w:val="bottom"/>
          </w:tcPr>
          <w:p w:rsidR="00455220" w:rsidRPr="00771AEC" w:rsidRDefault="00455220" w:rsidP="00455220">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78.58</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0.13 - 1.38</w:t>
            </w:r>
          </w:p>
        </w:tc>
      </w:tr>
      <w:tr w:rsidR="00455220" w:rsidRPr="007222F3" w:rsidTr="009F3B22">
        <w:trPr>
          <w:cantSplit/>
        </w:trPr>
        <w:tc>
          <w:tcPr>
            <w:tcW w:w="2760" w:type="dxa"/>
          </w:tcPr>
          <w:p w:rsidR="00455220" w:rsidRPr="007222F3" w:rsidRDefault="00455220" w:rsidP="00455220">
            <w:pPr>
              <w:tabs>
                <w:tab w:val="left" w:pos="240"/>
              </w:tabs>
              <w:spacing w:line="300" w:lineRule="exact"/>
              <w:jc w:val="thaiDistribute"/>
              <w:rPr>
                <w:rFonts w:ascii="Arial" w:hAnsi="Arial"/>
                <w:sz w:val="16"/>
                <w:szCs w:val="16"/>
                <w:rtl/>
                <w:cs/>
              </w:rPr>
            </w:pPr>
          </w:p>
        </w:tc>
        <w:tc>
          <w:tcPr>
            <w:tcW w:w="840" w:type="dxa"/>
            <w:vAlign w:val="bottom"/>
          </w:tcPr>
          <w:p w:rsidR="00455220" w:rsidRPr="00771AEC" w:rsidRDefault="00875FD1"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31.15</w:t>
            </w:r>
          </w:p>
        </w:tc>
        <w:tc>
          <w:tcPr>
            <w:tcW w:w="720" w:type="dxa"/>
            <w:vAlign w:val="bottom"/>
          </w:tcPr>
          <w:p w:rsidR="00455220" w:rsidRPr="00771AEC" w:rsidRDefault="00875FD1"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83.38</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79.79</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149.21</w:t>
            </w:r>
          </w:p>
        </w:tc>
        <w:tc>
          <w:tcPr>
            <w:tcW w:w="990" w:type="dxa"/>
            <w:vAlign w:val="bottom"/>
          </w:tcPr>
          <w:p w:rsidR="00455220" w:rsidRPr="00771AEC" w:rsidRDefault="00875FD1"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343.53</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455220" w:rsidRPr="00F81ADB" w:rsidTr="009F3B22">
        <w:trPr>
          <w:cantSplit/>
        </w:trPr>
        <w:tc>
          <w:tcPr>
            <w:tcW w:w="2760" w:type="dxa"/>
            <w:vAlign w:val="bottom"/>
          </w:tcPr>
          <w:p w:rsidR="00455220" w:rsidRPr="00F81ADB" w:rsidRDefault="00455220" w:rsidP="00455220">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188.20</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13.08</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201.28</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3.08 - 4.13</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80.31</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80.31</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w:t>
            </w:r>
          </w:p>
        </w:tc>
      </w:tr>
      <w:tr w:rsidR="00455220" w:rsidRPr="007222F3" w:rsidTr="009F3B22">
        <w:trPr>
          <w:cantSplit/>
        </w:trPr>
        <w:tc>
          <w:tcPr>
            <w:tcW w:w="2760" w:type="dxa"/>
            <w:vAlign w:val="bottom"/>
          </w:tcPr>
          <w:p w:rsidR="00455220"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Liabilities under finance lease </w:t>
            </w:r>
          </w:p>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   agreements</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4.54</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20.33</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8.51</w:t>
            </w:r>
          </w:p>
        </w:tc>
        <w:tc>
          <w:tcPr>
            <w:tcW w:w="1080" w:type="dxa"/>
            <w:vAlign w:val="bottom"/>
          </w:tcPr>
          <w:p w:rsidR="00455220" w:rsidRPr="00771AEC" w:rsidRDefault="00455220" w:rsidP="00455220">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33.38</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3.75 - 4.37</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192.74</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20.33</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8.51</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13.08</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80.31</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314.97</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tabs>
                <w:tab w:val="decimal" w:pos="534"/>
              </w:tabs>
              <w:spacing w:line="300" w:lineRule="exact"/>
              <w:jc w:val="thaiDistribute"/>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before="240" w:line="300" w:lineRule="exact"/>
              <w:jc w:val="thaiDistribute"/>
              <w:rPr>
                <w:rFonts w:ascii="Arial" w:hAnsi="Arial"/>
                <w:sz w:val="16"/>
                <w:szCs w:val="16"/>
                <w:u w:val="single"/>
              </w:rPr>
            </w:pPr>
          </w:p>
        </w:tc>
        <w:tc>
          <w:tcPr>
            <w:tcW w:w="2400" w:type="dxa"/>
            <w:gridSpan w:val="3"/>
          </w:tcPr>
          <w:p w:rsidR="00455220" w:rsidRPr="007222F3" w:rsidRDefault="00455220" w:rsidP="00455220">
            <w:pPr>
              <w:spacing w:before="240" w:line="300" w:lineRule="exact"/>
              <w:jc w:val="center"/>
              <w:rPr>
                <w:rFonts w:ascii="Arial" w:hAnsi="Arial"/>
                <w:sz w:val="16"/>
                <w:szCs w:val="16"/>
              </w:rPr>
            </w:pPr>
          </w:p>
        </w:tc>
        <w:tc>
          <w:tcPr>
            <w:tcW w:w="1080" w:type="dxa"/>
          </w:tcPr>
          <w:p w:rsidR="00455220" w:rsidRPr="007222F3" w:rsidRDefault="00455220" w:rsidP="00455220">
            <w:pPr>
              <w:spacing w:before="240" w:line="300" w:lineRule="exact"/>
              <w:jc w:val="thaiDistribute"/>
              <w:rPr>
                <w:rFonts w:ascii="Arial" w:hAnsi="Arial"/>
                <w:sz w:val="16"/>
                <w:szCs w:val="16"/>
              </w:rPr>
            </w:pPr>
          </w:p>
        </w:tc>
        <w:tc>
          <w:tcPr>
            <w:tcW w:w="3240" w:type="dxa"/>
            <w:gridSpan w:val="3"/>
          </w:tcPr>
          <w:p w:rsidR="00455220" w:rsidRPr="007222F3" w:rsidRDefault="00455220" w:rsidP="00455220">
            <w:pPr>
              <w:spacing w:before="240" w:line="30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455220" w:rsidRPr="007222F3" w:rsidTr="009F3B22">
        <w:trPr>
          <w:cantSplit/>
          <w:tblHeader/>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455220" w:rsidRPr="007222F3" w:rsidRDefault="00455220" w:rsidP="00455220">
            <w:pPr>
              <w:pBdr>
                <w:bottom w:val="single" w:sz="4" w:space="1" w:color="auto"/>
              </w:pBdr>
              <w:spacing w:line="300" w:lineRule="exact"/>
              <w:jc w:val="center"/>
              <w:rPr>
                <w:rFonts w:ascii="Arial" w:hAnsi="Arial"/>
                <w:sz w:val="16"/>
                <w:szCs w:val="16"/>
              </w:rPr>
            </w:pPr>
            <w:r>
              <w:rPr>
                <w:rFonts w:ascii="Arial" w:hAnsi="Arial"/>
                <w:sz w:val="16"/>
                <w:szCs w:val="16"/>
              </w:rPr>
              <w:t>Separate financial statements</w:t>
            </w:r>
          </w:p>
        </w:tc>
      </w:tr>
      <w:tr w:rsidR="00455220" w:rsidRPr="007222F3" w:rsidTr="009F3B22">
        <w:trPr>
          <w:cantSplit/>
          <w:tblHeader/>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455220" w:rsidRPr="007222F3" w:rsidRDefault="00455220" w:rsidP="00455220">
            <w:pPr>
              <w:pBdr>
                <w:bottom w:val="single" w:sz="4" w:space="1" w:color="auto"/>
              </w:pBdr>
              <w:spacing w:line="300" w:lineRule="exact"/>
              <w:jc w:val="center"/>
              <w:rPr>
                <w:rFonts w:ascii="Arial" w:hAnsi="Arial"/>
                <w:sz w:val="16"/>
                <w:szCs w:val="16"/>
              </w:rPr>
            </w:pPr>
            <w:r>
              <w:rPr>
                <w:rFonts w:ascii="Arial" w:hAnsi="Arial"/>
                <w:sz w:val="16"/>
                <w:szCs w:val="16"/>
              </w:rPr>
              <w:t>As at 31 December 2018</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Fixed interest rates</w:t>
            </w:r>
          </w:p>
        </w:tc>
        <w:tc>
          <w:tcPr>
            <w:tcW w:w="1080" w:type="dxa"/>
          </w:tcPr>
          <w:p w:rsidR="00455220" w:rsidRPr="007222F3" w:rsidRDefault="00455220" w:rsidP="00455220">
            <w:pPr>
              <w:spacing w:line="300" w:lineRule="exact"/>
              <w:jc w:val="thaiDistribute"/>
              <w:rPr>
                <w:rFonts w:ascii="Arial" w:hAnsi="Arial"/>
                <w:sz w:val="16"/>
                <w:szCs w:val="16"/>
              </w:rPr>
            </w:pPr>
          </w:p>
        </w:tc>
        <w:tc>
          <w:tcPr>
            <w:tcW w:w="1080" w:type="dxa"/>
          </w:tcPr>
          <w:p w:rsidR="00455220" w:rsidRPr="007222F3" w:rsidRDefault="00455220" w:rsidP="00455220">
            <w:pPr>
              <w:tabs>
                <w:tab w:val="decimal" w:pos="702"/>
              </w:tabs>
              <w:spacing w:line="300" w:lineRule="exact"/>
              <w:jc w:val="thaiDistribute"/>
              <w:rPr>
                <w:rFonts w:ascii="Arial" w:hAnsi="Arial"/>
                <w:sz w:val="16"/>
                <w:szCs w:val="16"/>
              </w:rPr>
            </w:pPr>
          </w:p>
        </w:tc>
        <w:tc>
          <w:tcPr>
            <w:tcW w:w="990" w:type="dxa"/>
          </w:tcPr>
          <w:p w:rsidR="00455220" w:rsidRPr="007222F3" w:rsidRDefault="00455220" w:rsidP="00455220">
            <w:pPr>
              <w:spacing w:line="300" w:lineRule="exact"/>
              <w:jc w:val="thaiDistribute"/>
              <w:rPr>
                <w:rFonts w:ascii="Arial" w:hAnsi="Arial"/>
                <w:sz w:val="16"/>
                <w:szCs w:val="16"/>
              </w:rPr>
            </w:pPr>
          </w:p>
        </w:tc>
        <w:tc>
          <w:tcPr>
            <w:tcW w:w="1170" w:type="dxa"/>
          </w:tcPr>
          <w:p w:rsidR="00455220" w:rsidRPr="007222F3" w:rsidRDefault="00455220" w:rsidP="00455220">
            <w:pPr>
              <w:spacing w:line="300" w:lineRule="exact"/>
              <w:jc w:val="thaiDistribute"/>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Within</w:t>
            </w:r>
          </w:p>
        </w:tc>
        <w:tc>
          <w:tcPr>
            <w:tcW w:w="72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1-5</w:t>
            </w:r>
          </w:p>
        </w:tc>
        <w:tc>
          <w:tcPr>
            <w:tcW w:w="84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Over</w:t>
            </w:r>
          </w:p>
        </w:tc>
        <w:tc>
          <w:tcPr>
            <w:tcW w:w="108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Floating</w:t>
            </w:r>
          </w:p>
        </w:tc>
        <w:tc>
          <w:tcPr>
            <w:tcW w:w="1080" w:type="dxa"/>
          </w:tcPr>
          <w:p w:rsidR="00455220" w:rsidRPr="007222F3" w:rsidRDefault="00455220" w:rsidP="00455220">
            <w:pPr>
              <w:spacing w:line="30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455220" w:rsidRPr="007222F3" w:rsidRDefault="00455220" w:rsidP="00455220">
            <w:pPr>
              <w:spacing w:line="300" w:lineRule="exact"/>
              <w:jc w:val="center"/>
              <w:rPr>
                <w:rFonts w:ascii="Arial" w:hAnsi="Arial"/>
                <w:sz w:val="16"/>
                <w:szCs w:val="16"/>
              </w:rPr>
            </w:pPr>
          </w:p>
        </w:tc>
        <w:tc>
          <w:tcPr>
            <w:tcW w:w="1170" w:type="dxa"/>
          </w:tcPr>
          <w:p w:rsidR="00455220" w:rsidRPr="007222F3" w:rsidRDefault="00455220" w:rsidP="00455220">
            <w:pPr>
              <w:spacing w:line="300" w:lineRule="exact"/>
              <w:jc w:val="center"/>
              <w:rPr>
                <w:rFonts w:ascii="Arial" w:hAnsi="Arial"/>
                <w:sz w:val="16"/>
                <w:szCs w:val="16"/>
              </w:rPr>
            </w:pPr>
            <w:r w:rsidRPr="007222F3">
              <w:rPr>
                <w:rFonts w:ascii="Arial" w:hAnsi="Arial"/>
                <w:sz w:val="16"/>
                <w:szCs w:val="16"/>
              </w:rPr>
              <w:t>Effective</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1 year</w:t>
            </w:r>
          </w:p>
        </w:tc>
        <w:tc>
          <w:tcPr>
            <w:tcW w:w="72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years</w:t>
            </w:r>
          </w:p>
        </w:tc>
        <w:tc>
          <w:tcPr>
            <w:tcW w:w="84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5 years</w:t>
            </w:r>
          </w:p>
        </w:tc>
        <w:tc>
          <w:tcPr>
            <w:tcW w:w="108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c>
          <w:tcPr>
            <w:tcW w:w="108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bearing</w:t>
            </w:r>
          </w:p>
        </w:tc>
        <w:tc>
          <w:tcPr>
            <w:tcW w:w="99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Total</w:t>
            </w:r>
          </w:p>
        </w:tc>
        <w:tc>
          <w:tcPr>
            <w:tcW w:w="1170" w:type="dxa"/>
          </w:tcPr>
          <w:p w:rsidR="00455220" w:rsidRPr="007222F3" w:rsidRDefault="00455220" w:rsidP="00455220">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r>
      <w:tr w:rsidR="00455220" w:rsidRPr="007222F3" w:rsidTr="009F3B22">
        <w:trPr>
          <w:cantSplit/>
          <w:tblHeader/>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rsidR="00455220" w:rsidRPr="007222F3" w:rsidRDefault="00455220" w:rsidP="00455220">
            <w:pPr>
              <w:spacing w:line="300" w:lineRule="exact"/>
              <w:jc w:val="center"/>
              <w:rPr>
                <w:rFonts w:ascii="Arial" w:hAnsi="Arial"/>
                <w:sz w:val="16"/>
                <w:szCs w:val="16"/>
              </w:rPr>
            </w:pPr>
          </w:p>
        </w:tc>
        <w:tc>
          <w:tcPr>
            <w:tcW w:w="1170" w:type="dxa"/>
          </w:tcPr>
          <w:p w:rsidR="00455220" w:rsidRPr="007222F3" w:rsidRDefault="00455220" w:rsidP="00455220">
            <w:pPr>
              <w:spacing w:line="300" w:lineRule="exact"/>
              <w:ind w:left="-138" w:right="-78"/>
              <w:jc w:val="center"/>
              <w:rPr>
                <w:rFonts w:ascii="Arial" w:hAnsi="Arial"/>
                <w:sz w:val="16"/>
                <w:szCs w:val="16"/>
              </w:rPr>
            </w:pPr>
            <w:r w:rsidRPr="007222F3">
              <w:rPr>
                <w:rFonts w:ascii="Arial" w:hAnsi="Arial"/>
                <w:sz w:val="16"/>
                <w:szCs w:val="16"/>
              </w:rPr>
              <w:t>(% per annum)</w:t>
            </w:r>
          </w:p>
        </w:tc>
      </w:tr>
      <w:tr w:rsidR="00455220" w:rsidRPr="00F81ADB" w:rsidTr="009F3B22">
        <w:trPr>
          <w:cantSplit/>
        </w:trPr>
        <w:tc>
          <w:tcPr>
            <w:tcW w:w="2760" w:type="dxa"/>
            <w:vAlign w:val="bottom"/>
          </w:tcPr>
          <w:p w:rsidR="00455220" w:rsidRPr="00F81ADB" w:rsidRDefault="00455220" w:rsidP="00455220">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rsidR="00455220" w:rsidRPr="00F81ADB" w:rsidRDefault="00455220" w:rsidP="00455220">
            <w:pPr>
              <w:tabs>
                <w:tab w:val="decimal" w:pos="702"/>
              </w:tabs>
              <w:spacing w:line="300" w:lineRule="exact"/>
              <w:jc w:val="thaiDistribute"/>
              <w:rPr>
                <w:rFonts w:ascii="Arial" w:hAnsi="Arial"/>
                <w:b/>
                <w:bCs/>
                <w:sz w:val="16"/>
                <w:szCs w:val="16"/>
              </w:rPr>
            </w:pPr>
          </w:p>
        </w:tc>
        <w:tc>
          <w:tcPr>
            <w:tcW w:w="720" w:type="dxa"/>
          </w:tcPr>
          <w:p w:rsidR="00455220" w:rsidRPr="00F81ADB" w:rsidRDefault="00455220" w:rsidP="00455220">
            <w:pPr>
              <w:spacing w:line="300" w:lineRule="exact"/>
              <w:jc w:val="thaiDistribute"/>
              <w:rPr>
                <w:rFonts w:ascii="Arial" w:hAnsi="Arial"/>
                <w:b/>
                <w:bCs/>
                <w:sz w:val="16"/>
                <w:szCs w:val="16"/>
              </w:rPr>
            </w:pPr>
          </w:p>
        </w:tc>
        <w:tc>
          <w:tcPr>
            <w:tcW w:w="840" w:type="dxa"/>
          </w:tcPr>
          <w:p w:rsidR="00455220" w:rsidRPr="00F81ADB" w:rsidRDefault="00455220" w:rsidP="00455220">
            <w:pPr>
              <w:spacing w:line="300" w:lineRule="exact"/>
              <w:jc w:val="thaiDistribute"/>
              <w:rPr>
                <w:rFonts w:ascii="Arial" w:hAnsi="Arial"/>
                <w:b/>
                <w:bCs/>
                <w:sz w:val="16"/>
                <w:szCs w:val="16"/>
              </w:rPr>
            </w:pPr>
          </w:p>
        </w:tc>
        <w:tc>
          <w:tcPr>
            <w:tcW w:w="1080" w:type="dxa"/>
          </w:tcPr>
          <w:p w:rsidR="00455220" w:rsidRPr="00F81ADB" w:rsidRDefault="00455220" w:rsidP="00455220">
            <w:pPr>
              <w:spacing w:line="300" w:lineRule="exact"/>
              <w:jc w:val="thaiDistribute"/>
              <w:rPr>
                <w:rFonts w:ascii="Arial" w:hAnsi="Arial"/>
                <w:b/>
                <w:bCs/>
                <w:sz w:val="16"/>
                <w:szCs w:val="16"/>
              </w:rPr>
            </w:pPr>
          </w:p>
        </w:tc>
        <w:tc>
          <w:tcPr>
            <w:tcW w:w="1080" w:type="dxa"/>
          </w:tcPr>
          <w:p w:rsidR="00455220" w:rsidRPr="00F81ADB" w:rsidRDefault="00455220" w:rsidP="00455220">
            <w:pPr>
              <w:tabs>
                <w:tab w:val="decimal" w:pos="702"/>
              </w:tabs>
              <w:spacing w:line="300" w:lineRule="exact"/>
              <w:jc w:val="thaiDistribute"/>
              <w:rPr>
                <w:rFonts w:ascii="Arial" w:hAnsi="Arial"/>
                <w:b/>
                <w:bCs/>
                <w:sz w:val="16"/>
                <w:szCs w:val="16"/>
              </w:rPr>
            </w:pPr>
          </w:p>
        </w:tc>
        <w:tc>
          <w:tcPr>
            <w:tcW w:w="990" w:type="dxa"/>
          </w:tcPr>
          <w:p w:rsidR="00455220" w:rsidRPr="00F81ADB" w:rsidRDefault="00455220" w:rsidP="00455220">
            <w:pPr>
              <w:spacing w:line="300" w:lineRule="exact"/>
              <w:jc w:val="thaiDistribute"/>
              <w:rPr>
                <w:rFonts w:ascii="Arial" w:hAnsi="Arial"/>
                <w:b/>
                <w:bCs/>
                <w:sz w:val="16"/>
                <w:szCs w:val="16"/>
              </w:rPr>
            </w:pPr>
          </w:p>
        </w:tc>
        <w:tc>
          <w:tcPr>
            <w:tcW w:w="1170" w:type="dxa"/>
          </w:tcPr>
          <w:p w:rsidR="00455220" w:rsidRPr="00F81ADB" w:rsidRDefault="00455220" w:rsidP="00455220">
            <w:pPr>
              <w:spacing w:line="300" w:lineRule="exact"/>
              <w:jc w:val="thaiDistribute"/>
              <w:rPr>
                <w:rFonts w:ascii="Arial" w:hAnsi="Arial"/>
                <w:b/>
                <w:bCs/>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2.95</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0.72</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3.67</w:t>
            </w:r>
          </w:p>
        </w:tc>
        <w:tc>
          <w:tcPr>
            <w:tcW w:w="1170" w:type="dxa"/>
            <w:vAlign w:val="bottom"/>
          </w:tcPr>
          <w:p w:rsidR="00455220" w:rsidRPr="00771AEC" w:rsidRDefault="00455220" w:rsidP="00455220">
            <w:pPr>
              <w:spacing w:line="300" w:lineRule="exact"/>
              <w:jc w:val="center"/>
              <w:rPr>
                <w:rFonts w:ascii="Arial" w:hAnsi="Arial"/>
                <w:sz w:val="16"/>
                <w:szCs w:val="16"/>
              </w:rPr>
            </w:pPr>
            <w:r>
              <w:rPr>
                <w:rFonts w:ascii="Arial" w:hAnsi="Arial"/>
                <w:sz w:val="16"/>
                <w:szCs w:val="16"/>
              </w:rPr>
              <w:t>0.10</w:t>
            </w:r>
            <w:r w:rsidRPr="00771AEC">
              <w:rPr>
                <w:rFonts w:ascii="Arial" w:hAnsi="Arial"/>
                <w:sz w:val="16"/>
                <w:szCs w:val="16"/>
              </w:rPr>
              <w:t xml:space="preserve"> - 0.38</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116.</w:t>
            </w:r>
            <w:r>
              <w:rPr>
                <w:rFonts w:ascii="Arial" w:hAnsi="Arial"/>
                <w:sz w:val="16"/>
                <w:szCs w:val="16"/>
              </w:rPr>
              <w:t>74</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116.74</w:t>
            </w:r>
          </w:p>
        </w:tc>
        <w:tc>
          <w:tcPr>
            <w:tcW w:w="1170" w:type="dxa"/>
            <w:vAlign w:val="bottom"/>
          </w:tcPr>
          <w:p w:rsidR="00455220" w:rsidRPr="00771AEC" w:rsidRDefault="00455220" w:rsidP="00455220">
            <w:pPr>
              <w:spacing w:line="300" w:lineRule="exact"/>
              <w:jc w:val="center"/>
              <w:rPr>
                <w:rFonts w:ascii="Arial" w:hAnsi="Arial"/>
                <w:sz w:val="16"/>
                <w:szCs w:val="16"/>
              </w:rPr>
            </w:pPr>
            <w:r w:rsidRPr="00771AEC">
              <w:rPr>
                <w:rFonts w:ascii="Arial" w:hAnsi="Arial"/>
                <w:sz w:val="16"/>
                <w:szCs w:val="16"/>
              </w:rPr>
              <w:t>-</w:t>
            </w:r>
          </w:p>
        </w:tc>
      </w:tr>
      <w:tr w:rsidR="00455220" w:rsidRPr="007222F3" w:rsidTr="009F3B22">
        <w:trPr>
          <w:cantSplit/>
        </w:trPr>
        <w:tc>
          <w:tcPr>
            <w:tcW w:w="2760" w:type="dxa"/>
          </w:tcPr>
          <w:p w:rsidR="00455220" w:rsidRPr="007222F3" w:rsidRDefault="00455220" w:rsidP="00455220">
            <w:pPr>
              <w:tabs>
                <w:tab w:val="left" w:pos="240"/>
              </w:tabs>
              <w:spacing w:line="300" w:lineRule="exact"/>
              <w:ind w:left="132" w:hanging="132"/>
              <w:rPr>
                <w:rFonts w:ascii="Arial" w:hAnsi="Arial"/>
                <w:sz w:val="16"/>
                <w:szCs w:val="16"/>
              </w:rPr>
            </w:pPr>
            <w:r>
              <w:rPr>
                <w:rFonts w:ascii="Arial" w:hAnsi="Arial"/>
                <w:sz w:val="16"/>
                <w:szCs w:val="16"/>
              </w:rPr>
              <w:t>Short-term loans to related parties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41.00</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41.00</w:t>
            </w:r>
          </w:p>
        </w:tc>
        <w:tc>
          <w:tcPr>
            <w:tcW w:w="1170" w:type="dxa"/>
            <w:vAlign w:val="bottom"/>
          </w:tcPr>
          <w:p w:rsidR="00455220" w:rsidRPr="00771AEC" w:rsidRDefault="00455220" w:rsidP="00455220">
            <w:pPr>
              <w:spacing w:line="300" w:lineRule="exact"/>
              <w:jc w:val="center"/>
              <w:rPr>
                <w:rFonts w:ascii="Arial" w:hAnsi="Arial"/>
                <w:sz w:val="16"/>
                <w:szCs w:val="16"/>
              </w:rPr>
            </w:pPr>
            <w:r w:rsidRPr="00771AEC">
              <w:rPr>
                <w:rFonts w:ascii="Arial" w:hAnsi="Arial"/>
                <w:sz w:val="16"/>
                <w:szCs w:val="16"/>
              </w:rPr>
              <w:t>4.00 - 7.50</w:t>
            </w:r>
          </w:p>
        </w:tc>
      </w:tr>
      <w:tr w:rsidR="00455220" w:rsidRPr="007222F3" w:rsidTr="009F3B22">
        <w:trPr>
          <w:cantSplit/>
        </w:trPr>
        <w:tc>
          <w:tcPr>
            <w:tcW w:w="2760" w:type="dxa"/>
          </w:tcPr>
          <w:p w:rsidR="00455220" w:rsidRPr="007222F3" w:rsidRDefault="00455220" w:rsidP="00455220">
            <w:pPr>
              <w:tabs>
                <w:tab w:val="left" w:pos="240"/>
              </w:tabs>
              <w:spacing w:line="30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76.15</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sidRPr="00771AEC">
              <w:rPr>
                <w:rFonts w:ascii="Arial" w:hAnsi="Arial"/>
                <w:sz w:val="16"/>
                <w:szCs w:val="16"/>
              </w:rPr>
              <w:t>76.15</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1.00 - 1.35</w:t>
            </w:r>
          </w:p>
        </w:tc>
      </w:tr>
      <w:tr w:rsidR="00455220" w:rsidRPr="007222F3" w:rsidTr="009F3B22">
        <w:trPr>
          <w:cantSplit/>
        </w:trPr>
        <w:tc>
          <w:tcPr>
            <w:tcW w:w="2760" w:type="dxa"/>
          </w:tcPr>
          <w:p w:rsidR="00455220" w:rsidRPr="007222F3" w:rsidRDefault="00455220" w:rsidP="00455220">
            <w:pPr>
              <w:tabs>
                <w:tab w:val="left" w:pos="240"/>
              </w:tabs>
              <w:spacing w:line="300" w:lineRule="exact"/>
              <w:jc w:val="thaiDistribute"/>
              <w:rPr>
                <w:rFonts w:ascii="Arial" w:hAnsi="Arial"/>
                <w:sz w:val="16"/>
                <w:szCs w:val="16"/>
                <w:rtl/>
                <w:cs/>
              </w:rPr>
            </w:pP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41.00</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79.10</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117.46</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237.56</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455220" w:rsidRPr="00F81ADB" w:rsidTr="009F3B22">
        <w:trPr>
          <w:cantSplit/>
        </w:trPr>
        <w:tc>
          <w:tcPr>
            <w:tcW w:w="2760" w:type="dxa"/>
            <w:vAlign w:val="bottom"/>
          </w:tcPr>
          <w:p w:rsidR="00455220" w:rsidRPr="00F81ADB" w:rsidRDefault="00455220" w:rsidP="00455220">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160.00</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9.46</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169.46</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 xml:space="preserve">3.00 - </w:t>
            </w:r>
            <w:r>
              <w:rPr>
                <w:rFonts w:ascii="Arial" w:hAnsi="Arial"/>
                <w:sz w:val="16"/>
                <w:szCs w:val="16"/>
              </w:rPr>
              <w:t>6.68</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55.08</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Pr>
                <w:rFonts w:ascii="Arial" w:hAnsi="Arial"/>
                <w:sz w:val="16"/>
                <w:szCs w:val="16"/>
              </w:rPr>
              <w:t>55.08</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w:t>
            </w:r>
          </w:p>
        </w:tc>
      </w:tr>
      <w:tr w:rsidR="00455220" w:rsidRPr="007222F3" w:rsidTr="009F3B22">
        <w:trPr>
          <w:cantSplit/>
        </w:trPr>
        <w:tc>
          <w:tcPr>
            <w:tcW w:w="2760" w:type="dxa"/>
            <w:vAlign w:val="bottom"/>
          </w:tcPr>
          <w:p w:rsidR="00455220"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Liabilities under finance lease </w:t>
            </w:r>
          </w:p>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   agreements</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1.00</w:t>
            </w:r>
          </w:p>
        </w:tc>
        <w:tc>
          <w:tcPr>
            <w:tcW w:w="720" w:type="dxa"/>
            <w:vAlign w:val="bottom"/>
          </w:tcPr>
          <w:p w:rsidR="00455220" w:rsidRPr="00771AEC" w:rsidRDefault="00455220" w:rsidP="00455220">
            <w:pPr>
              <w:tabs>
                <w:tab w:val="decimal" w:pos="420"/>
              </w:tabs>
              <w:spacing w:line="300" w:lineRule="exact"/>
              <w:jc w:val="thaiDistribute"/>
              <w:rPr>
                <w:rFonts w:ascii="Arial" w:hAnsi="Arial"/>
                <w:sz w:val="16"/>
                <w:szCs w:val="16"/>
              </w:rPr>
            </w:pPr>
            <w:r w:rsidRPr="00771AEC">
              <w:rPr>
                <w:rFonts w:ascii="Arial" w:hAnsi="Arial"/>
                <w:sz w:val="16"/>
                <w:szCs w:val="16"/>
              </w:rPr>
              <w:t>1.85</w:t>
            </w:r>
          </w:p>
        </w:tc>
        <w:tc>
          <w:tcPr>
            <w:tcW w:w="84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990" w:type="dxa"/>
            <w:vAlign w:val="bottom"/>
          </w:tcPr>
          <w:p w:rsidR="00455220" w:rsidRPr="00771AEC" w:rsidRDefault="00455220" w:rsidP="00455220">
            <w:pPr>
              <w:tabs>
                <w:tab w:val="decimal" w:pos="534"/>
              </w:tabs>
              <w:spacing w:line="300" w:lineRule="exact"/>
              <w:jc w:val="thaiDistribute"/>
              <w:rPr>
                <w:rFonts w:ascii="Arial" w:hAnsi="Arial"/>
                <w:sz w:val="16"/>
                <w:szCs w:val="16"/>
              </w:rPr>
            </w:pPr>
            <w:r w:rsidRPr="00771AEC">
              <w:rPr>
                <w:rFonts w:ascii="Arial" w:hAnsi="Arial"/>
                <w:sz w:val="16"/>
                <w:szCs w:val="16"/>
              </w:rPr>
              <w:t>2.85</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4.37</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Long-term loans</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771AEC">
              <w:rPr>
                <w:rFonts w:ascii="Arial" w:hAnsi="Arial"/>
                <w:sz w:val="16"/>
                <w:szCs w:val="16"/>
              </w:rPr>
              <w:t>-</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3.60</w:t>
            </w:r>
          </w:p>
        </w:tc>
        <w:tc>
          <w:tcPr>
            <w:tcW w:w="1080" w:type="dxa"/>
            <w:vAlign w:val="bottom"/>
          </w:tcPr>
          <w:p w:rsidR="00455220" w:rsidRPr="00771AEC" w:rsidRDefault="00455220" w:rsidP="00455220">
            <w:pPr>
              <w:pBdr>
                <w:bottom w:val="single" w:sz="4" w:space="1" w:color="auto"/>
              </w:pBdr>
              <w:tabs>
                <w:tab w:val="decimal" w:pos="750"/>
              </w:tabs>
              <w:spacing w:line="300" w:lineRule="exact"/>
              <w:jc w:val="thaiDistribute"/>
              <w:rPr>
                <w:rFonts w:ascii="Arial" w:hAnsi="Arial"/>
                <w:sz w:val="16"/>
                <w:szCs w:val="16"/>
              </w:rPr>
            </w:pPr>
            <w:r w:rsidRPr="00771AEC">
              <w:rPr>
                <w:rFonts w:ascii="Arial" w:hAnsi="Arial"/>
                <w:sz w:val="16"/>
                <w:szCs w:val="16"/>
              </w:rPr>
              <w:t>-</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sidRPr="00771AEC">
              <w:rPr>
                <w:rFonts w:ascii="Arial" w:hAnsi="Arial"/>
                <w:sz w:val="16"/>
                <w:szCs w:val="16"/>
              </w:rPr>
              <w:t>3.60</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AEC">
              <w:rPr>
                <w:rFonts w:ascii="Arial" w:hAnsi="Arial"/>
                <w:sz w:val="16"/>
                <w:szCs w:val="16"/>
              </w:rPr>
              <w:t>5.15</w:t>
            </w:r>
          </w:p>
        </w:tc>
      </w:tr>
      <w:tr w:rsidR="00455220" w:rsidRPr="007222F3" w:rsidTr="009F3B22">
        <w:trPr>
          <w:cantSplit/>
        </w:trPr>
        <w:tc>
          <w:tcPr>
            <w:tcW w:w="2760" w:type="dxa"/>
            <w:vAlign w:val="bottom"/>
          </w:tcPr>
          <w:p w:rsidR="00455220" w:rsidRPr="007222F3" w:rsidRDefault="00455220" w:rsidP="00455220">
            <w:pPr>
              <w:tabs>
                <w:tab w:val="left" w:pos="900"/>
                <w:tab w:val="left" w:pos="1440"/>
                <w:tab w:val="left" w:pos="1980"/>
              </w:tabs>
              <w:spacing w:line="300" w:lineRule="exact"/>
              <w:jc w:val="thaiDistribute"/>
              <w:rPr>
                <w:rFonts w:ascii="Arial" w:hAnsi="Arial"/>
                <w:sz w:val="16"/>
                <w:szCs w:val="16"/>
              </w:rPr>
            </w:pP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161.00</w:t>
            </w:r>
          </w:p>
        </w:tc>
        <w:tc>
          <w:tcPr>
            <w:tcW w:w="720" w:type="dxa"/>
            <w:vAlign w:val="bottom"/>
          </w:tcPr>
          <w:p w:rsidR="00455220" w:rsidRPr="00771AEC" w:rsidRDefault="00455220" w:rsidP="00455220">
            <w:pPr>
              <w:pBdr>
                <w:bottom w:val="single" w:sz="4" w:space="1" w:color="auto"/>
              </w:pBdr>
              <w:tabs>
                <w:tab w:val="decimal" w:pos="420"/>
              </w:tabs>
              <w:spacing w:line="300" w:lineRule="exact"/>
              <w:jc w:val="thaiDistribute"/>
              <w:rPr>
                <w:rFonts w:ascii="Arial" w:hAnsi="Arial"/>
                <w:sz w:val="16"/>
                <w:szCs w:val="16"/>
              </w:rPr>
            </w:pPr>
            <w:r w:rsidRPr="00771AEC">
              <w:rPr>
                <w:rFonts w:ascii="Arial" w:hAnsi="Arial"/>
                <w:sz w:val="16"/>
                <w:szCs w:val="16"/>
              </w:rPr>
              <w:t>1.85</w:t>
            </w:r>
          </w:p>
        </w:tc>
        <w:tc>
          <w:tcPr>
            <w:tcW w:w="84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sidRPr="00771AEC">
              <w:rPr>
                <w:rFonts w:ascii="Arial" w:hAnsi="Arial"/>
                <w:sz w:val="16"/>
                <w:szCs w:val="16"/>
              </w:rPr>
              <w:t>-</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13.06</w:t>
            </w:r>
          </w:p>
        </w:tc>
        <w:tc>
          <w:tcPr>
            <w:tcW w:w="108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55.08</w:t>
            </w:r>
          </w:p>
        </w:tc>
        <w:tc>
          <w:tcPr>
            <w:tcW w:w="990" w:type="dxa"/>
            <w:vAlign w:val="bottom"/>
          </w:tcPr>
          <w:p w:rsidR="00455220" w:rsidRPr="00771AEC" w:rsidRDefault="00455220" w:rsidP="00455220">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230.99</w:t>
            </w:r>
          </w:p>
        </w:tc>
        <w:tc>
          <w:tcPr>
            <w:tcW w:w="1170" w:type="dxa"/>
            <w:vAlign w:val="bottom"/>
          </w:tcPr>
          <w:p w:rsidR="00455220" w:rsidRPr="00771AEC" w:rsidRDefault="00455220" w:rsidP="00455220">
            <w:pPr>
              <w:pBdr>
                <w:top w:val="single" w:sz="4" w:space="1" w:color="FFFFFF" w:themeColor="background1"/>
                <w:bottom w:val="single" w:sz="4" w:space="1" w:color="FFFFFF" w:themeColor="background1"/>
              </w:pBdr>
              <w:tabs>
                <w:tab w:val="decimal" w:pos="534"/>
              </w:tabs>
              <w:spacing w:line="300" w:lineRule="exact"/>
              <w:jc w:val="thaiDistribute"/>
              <w:rPr>
                <w:rFonts w:ascii="Arial" w:hAnsi="Arial"/>
                <w:sz w:val="16"/>
                <w:szCs w:val="16"/>
              </w:rPr>
            </w:pPr>
          </w:p>
        </w:tc>
      </w:tr>
    </w:tbl>
    <w:p w:rsidR="007B0D3A" w:rsidRPr="007222F3" w:rsidRDefault="007B0D3A" w:rsidP="006C2B0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7222F3">
        <w:rPr>
          <w:rFonts w:ascii="Arial" w:hAnsi="Arial"/>
          <w:b/>
          <w:bCs/>
          <w:i/>
          <w:iCs/>
          <w:sz w:val="22"/>
          <w:szCs w:val="22"/>
        </w:rPr>
        <w:tab/>
        <w:t>Foreign currency risk</w:t>
      </w:r>
    </w:p>
    <w:p w:rsidR="007B0D3A" w:rsidRPr="007222F3" w:rsidRDefault="007B0D3A" w:rsidP="007B0D3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222F3">
        <w:rPr>
          <w:rFonts w:ascii="Arial" w:hAnsi="Arial"/>
          <w:sz w:val="22"/>
          <w:szCs w:val="22"/>
        </w:rPr>
        <w:tab/>
        <w:t xml:space="preserve">The </w:t>
      </w:r>
      <w:r w:rsidR="00827014">
        <w:rPr>
          <w:rFonts w:ascii="Arial" w:hAnsi="Arial"/>
          <w:sz w:val="22"/>
          <w:szCs w:val="22"/>
        </w:rPr>
        <w:t xml:space="preserve">Group’s </w:t>
      </w:r>
      <w:r w:rsidRPr="007222F3">
        <w:rPr>
          <w:rFonts w:ascii="Arial" w:hAnsi="Arial"/>
          <w:sz w:val="22"/>
          <w:szCs w:val="22"/>
        </w:rPr>
        <w:t>exposure to foreign currency risk arises ma</w:t>
      </w:r>
      <w:r w:rsidR="006C2B02">
        <w:rPr>
          <w:rFonts w:ascii="Arial" w:hAnsi="Arial"/>
          <w:sz w:val="22"/>
          <w:szCs w:val="22"/>
        </w:rPr>
        <w:t>inly from trading transactions and borrowings</w:t>
      </w:r>
      <w:r w:rsidRPr="007222F3">
        <w:rPr>
          <w:rFonts w:ascii="Arial" w:hAnsi="Arial"/>
          <w:sz w:val="22"/>
          <w:szCs w:val="22"/>
        </w:rPr>
        <w:t xml:space="preserve"> that are denominated in foreign currencies. </w:t>
      </w:r>
    </w:p>
    <w:p w:rsidR="007B0D3A" w:rsidRDefault="007B0D3A" w:rsidP="007B0D3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222F3">
        <w:rPr>
          <w:rFonts w:ascii="Arial" w:hAnsi="Arial"/>
          <w:sz w:val="22"/>
          <w:szCs w:val="22"/>
        </w:rPr>
        <w:tab/>
        <w:t xml:space="preserve">As at 31 December </w:t>
      </w:r>
      <w:r w:rsidR="009F7571">
        <w:rPr>
          <w:rFonts w:ascii="Arial" w:hAnsi="Arial"/>
          <w:sz w:val="22"/>
          <w:szCs w:val="22"/>
        </w:rPr>
        <w:t>2019</w:t>
      </w:r>
      <w:r w:rsidRPr="007222F3">
        <w:rPr>
          <w:rFonts w:ascii="Arial" w:hAnsi="Arial"/>
          <w:sz w:val="22"/>
          <w:szCs w:val="22"/>
        </w:rPr>
        <w:t xml:space="preserve"> and </w:t>
      </w:r>
      <w:r w:rsidR="009F7571">
        <w:rPr>
          <w:rFonts w:ascii="Arial" w:hAnsi="Arial"/>
          <w:sz w:val="22"/>
          <w:szCs w:val="22"/>
        </w:rPr>
        <w:t>2018</w:t>
      </w:r>
      <w:r w:rsidRPr="007222F3">
        <w:rPr>
          <w:rFonts w:ascii="Arial" w:hAnsi="Arial"/>
          <w:sz w:val="22"/>
          <w:szCs w:val="22"/>
        </w:rPr>
        <w:t xml:space="preserve">, the balances of financial assets and liabilities denominated in foreign currencies are </w:t>
      </w:r>
      <w:proofErr w:type="spellStart"/>
      <w:r w:rsidRPr="007222F3">
        <w:rPr>
          <w:rFonts w:ascii="Arial" w:hAnsi="Arial"/>
          <w:sz w:val="22"/>
          <w:szCs w:val="22"/>
        </w:rPr>
        <w:t>summarised</w:t>
      </w:r>
      <w:proofErr w:type="spellEnd"/>
      <w:r w:rsidRPr="007222F3">
        <w:rPr>
          <w:rFonts w:ascii="Arial" w:hAnsi="Arial"/>
          <w:sz w:val="22"/>
          <w:szCs w:val="22"/>
        </w:rPr>
        <w:t xml:space="preserve"> below. </w:t>
      </w:r>
    </w:p>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1416FF" w:rsidRPr="001416FF" w:rsidTr="009F3B22">
        <w:trPr>
          <w:trHeight w:val="274"/>
        </w:trPr>
        <w:tc>
          <w:tcPr>
            <w:tcW w:w="9342" w:type="dxa"/>
            <w:gridSpan w:val="7"/>
            <w:vAlign w:val="bottom"/>
          </w:tcPr>
          <w:p w:rsidR="001416FF" w:rsidRPr="001416FF" w:rsidRDefault="001416FF"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Consolidated financial statements</w:t>
            </w:r>
          </w:p>
        </w:tc>
      </w:tr>
      <w:tr w:rsidR="001416FF" w:rsidRPr="001416FF" w:rsidTr="009F3B22">
        <w:trPr>
          <w:trHeight w:val="274"/>
        </w:trPr>
        <w:tc>
          <w:tcPr>
            <w:tcW w:w="1602" w:type="dxa"/>
            <w:vAlign w:val="bottom"/>
          </w:tcPr>
          <w:p w:rsidR="001416FF" w:rsidRPr="001416FF" w:rsidRDefault="005D59C5" w:rsidP="001C5ED9">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16"/>
                <w:szCs w:val="16"/>
              </w:rPr>
            </w:pPr>
            <w:r>
              <w:rPr>
                <w:rFonts w:ascii="Arial" w:hAnsi="Arial"/>
                <w:b w:val="0"/>
                <w:bCs w:val="0"/>
                <w:i w:val="0"/>
                <w:iCs w:val="0"/>
                <w:sz w:val="16"/>
                <w:szCs w:val="16"/>
              </w:rPr>
              <w:t>Foreign currencies</w:t>
            </w:r>
          </w:p>
        </w:tc>
        <w:tc>
          <w:tcPr>
            <w:tcW w:w="2430" w:type="dxa"/>
            <w:gridSpan w:val="2"/>
            <w:vAlign w:val="bottom"/>
          </w:tcPr>
          <w:p w:rsidR="001416FF" w:rsidRPr="001416FF" w:rsidRDefault="001416FF" w:rsidP="005D59C5">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rsidR="001416FF" w:rsidRPr="001416FF" w:rsidRDefault="001416FF"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1416FF" w:rsidRPr="001416FF" w:rsidRDefault="001416FF"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1416FF" w:rsidRPr="001416FF" w:rsidTr="009F3B22">
        <w:trPr>
          <w:trHeight w:val="274"/>
        </w:trPr>
        <w:tc>
          <w:tcPr>
            <w:tcW w:w="1602" w:type="dxa"/>
            <w:vAlign w:val="bottom"/>
          </w:tcPr>
          <w:p w:rsidR="001416FF" w:rsidRPr="001416FF" w:rsidRDefault="001416FF" w:rsidP="001C5ED9">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16"/>
                <w:szCs w:val="16"/>
              </w:rPr>
            </w:pPr>
          </w:p>
        </w:tc>
        <w:tc>
          <w:tcPr>
            <w:tcW w:w="1242" w:type="dxa"/>
            <w:vAlign w:val="bottom"/>
          </w:tcPr>
          <w:p w:rsidR="001416FF" w:rsidRPr="001416FF" w:rsidRDefault="009F7571"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188" w:type="dxa"/>
            <w:vAlign w:val="bottom"/>
          </w:tcPr>
          <w:p w:rsidR="001416FF" w:rsidRPr="001416FF" w:rsidRDefault="009F7571"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260" w:type="dxa"/>
            <w:vAlign w:val="bottom"/>
          </w:tcPr>
          <w:p w:rsidR="001416FF" w:rsidRPr="001416FF" w:rsidRDefault="009F7571"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170" w:type="dxa"/>
            <w:vAlign w:val="bottom"/>
          </w:tcPr>
          <w:p w:rsidR="001416FF" w:rsidRPr="001416FF" w:rsidRDefault="009F7571"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530" w:type="dxa"/>
            <w:vAlign w:val="bottom"/>
          </w:tcPr>
          <w:p w:rsidR="001416FF" w:rsidRPr="001416FF" w:rsidRDefault="009F7571"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350" w:type="dxa"/>
            <w:vAlign w:val="bottom"/>
          </w:tcPr>
          <w:p w:rsidR="001416FF" w:rsidRPr="001416FF" w:rsidRDefault="009F7571" w:rsidP="001C5ED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r>
      <w:tr w:rsidR="001416FF" w:rsidRPr="001416FF" w:rsidTr="009F3B22">
        <w:tc>
          <w:tcPr>
            <w:tcW w:w="1602" w:type="dxa"/>
            <w:vAlign w:val="bottom"/>
          </w:tcPr>
          <w:p w:rsidR="001416FF" w:rsidRPr="001416FF" w:rsidRDefault="001416FF" w:rsidP="001C5ED9">
            <w:pPr>
              <w:tabs>
                <w:tab w:val="left" w:pos="600"/>
                <w:tab w:val="left" w:pos="900"/>
                <w:tab w:val="left" w:pos="1440"/>
              </w:tabs>
              <w:spacing w:line="380" w:lineRule="exact"/>
              <w:ind w:left="14" w:right="14"/>
              <w:jc w:val="center"/>
              <w:rPr>
                <w:rFonts w:ascii="Arial" w:hAnsi="Arial"/>
                <w:sz w:val="16"/>
                <w:szCs w:val="16"/>
              </w:rPr>
            </w:pPr>
          </w:p>
        </w:tc>
        <w:tc>
          <w:tcPr>
            <w:tcW w:w="1242" w:type="dxa"/>
            <w:vAlign w:val="bottom"/>
          </w:tcPr>
          <w:p w:rsidR="001416FF" w:rsidRPr="001416FF" w:rsidRDefault="001416FF" w:rsidP="001C5ED9">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rsidR="001416FF" w:rsidRPr="001416FF" w:rsidRDefault="001416FF" w:rsidP="001C5ED9">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1416FF" w:rsidRPr="001416FF" w:rsidRDefault="001416FF" w:rsidP="001C5ED9">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rsidR="001416FF" w:rsidRPr="001416FF" w:rsidRDefault="001416FF" w:rsidP="001C5ED9">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1416FF" w:rsidRPr="001416FF" w:rsidRDefault="001416FF" w:rsidP="001C5ED9">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42"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1,567.93</w:t>
            </w:r>
          </w:p>
        </w:tc>
        <w:tc>
          <w:tcPr>
            <w:tcW w:w="1188"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3,323.84</w:t>
            </w:r>
          </w:p>
        </w:tc>
        <w:tc>
          <w:tcPr>
            <w:tcW w:w="126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1,143.09</w:t>
            </w:r>
          </w:p>
        </w:tc>
        <w:tc>
          <w:tcPr>
            <w:tcW w:w="1170"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1,618.85</w:t>
            </w:r>
          </w:p>
        </w:tc>
        <w:tc>
          <w:tcPr>
            <w:tcW w:w="1530" w:type="dxa"/>
            <w:vAlign w:val="bottom"/>
          </w:tcPr>
          <w:p w:rsidR="00315482" w:rsidRPr="001416FF"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30.15</w:t>
            </w:r>
          </w:p>
        </w:tc>
        <w:tc>
          <w:tcPr>
            <w:tcW w:w="1350" w:type="dxa"/>
            <w:vAlign w:val="bottom"/>
          </w:tcPr>
          <w:p w:rsidR="00315482" w:rsidRPr="001416FF"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32.45</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242"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188"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26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4.54</w:t>
            </w:r>
          </w:p>
        </w:tc>
        <w:tc>
          <w:tcPr>
            <w:tcW w:w="117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530" w:type="dxa"/>
            <w:vAlign w:val="bottom"/>
          </w:tcPr>
          <w:p w:rsidR="00315482" w:rsidRPr="001416FF"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39.74</w:t>
            </w:r>
          </w:p>
        </w:tc>
        <w:tc>
          <w:tcPr>
            <w:tcW w:w="1350" w:type="dxa"/>
            <w:vAlign w:val="bottom"/>
          </w:tcPr>
          <w:p w:rsidR="00315482" w:rsidRPr="001416FF"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41.07</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rPr>
            </w:pPr>
            <w:r w:rsidRPr="001416FF">
              <w:rPr>
                <w:rFonts w:ascii="Arial" w:hAnsi="Arial"/>
                <w:b w:val="0"/>
                <w:bCs w:val="0"/>
                <w:sz w:val="16"/>
                <w:szCs w:val="16"/>
              </w:rPr>
              <w:t>Euro</w:t>
            </w:r>
          </w:p>
        </w:tc>
        <w:tc>
          <w:tcPr>
            <w:tcW w:w="1242"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0.05</w:t>
            </w:r>
          </w:p>
        </w:tc>
        <w:tc>
          <w:tcPr>
            <w:tcW w:w="1188"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26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42.71</w:t>
            </w:r>
          </w:p>
        </w:tc>
        <w:tc>
          <w:tcPr>
            <w:tcW w:w="1170"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530" w:type="dxa"/>
            <w:vAlign w:val="bottom"/>
          </w:tcPr>
          <w:p w:rsidR="00315482" w:rsidRPr="001416FF"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33.91</w:t>
            </w:r>
          </w:p>
        </w:tc>
        <w:tc>
          <w:tcPr>
            <w:tcW w:w="1350" w:type="dxa"/>
            <w:vAlign w:val="bottom"/>
          </w:tcPr>
          <w:p w:rsidR="00315482" w:rsidRPr="001416FF"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37.13</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Singapore D</w:t>
            </w:r>
            <w:r w:rsidRPr="001416FF">
              <w:rPr>
                <w:rFonts w:ascii="Arial" w:hAnsi="Arial"/>
                <w:b w:val="0"/>
                <w:bCs w:val="0"/>
                <w:sz w:val="16"/>
                <w:szCs w:val="16"/>
              </w:rPr>
              <w:t>ollar</w:t>
            </w:r>
          </w:p>
        </w:tc>
        <w:tc>
          <w:tcPr>
            <w:tcW w:w="1242"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97.30</w:t>
            </w:r>
          </w:p>
        </w:tc>
        <w:tc>
          <w:tcPr>
            <w:tcW w:w="1188"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81.67</w:t>
            </w:r>
          </w:p>
        </w:tc>
        <w:tc>
          <w:tcPr>
            <w:tcW w:w="126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262.26</w:t>
            </w:r>
          </w:p>
        </w:tc>
        <w:tc>
          <w:tcPr>
            <w:tcW w:w="117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530" w:type="dxa"/>
            <w:vAlign w:val="bottom"/>
          </w:tcPr>
          <w:p w:rsidR="00315482" w:rsidRPr="001416FF"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22.32</w:t>
            </w:r>
          </w:p>
        </w:tc>
        <w:tc>
          <w:tcPr>
            <w:tcW w:w="1350" w:type="dxa"/>
            <w:vAlign w:val="bottom"/>
          </w:tcPr>
          <w:p w:rsidR="00315482" w:rsidRPr="001416FF"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23.69</w:t>
            </w:r>
          </w:p>
        </w:tc>
      </w:tr>
      <w:tr w:rsidR="001B0C1E" w:rsidRPr="001416FF" w:rsidTr="009F3B22">
        <w:tc>
          <w:tcPr>
            <w:tcW w:w="1602" w:type="dxa"/>
            <w:vAlign w:val="bottom"/>
          </w:tcPr>
          <w:p w:rsidR="001B0C1E" w:rsidRDefault="001B0C1E"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Swiss Franc</w:t>
            </w:r>
          </w:p>
        </w:tc>
        <w:tc>
          <w:tcPr>
            <w:tcW w:w="1242" w:type="dxa"/>
            <w:vAlign w:val="bottom"/>
          </w:tcPr>
          <w:p w:rsidR="001B0C1E"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188" w:type="dxa"/>
            <w:vAlign w:val="bottom"/>
          </w:tcPr>
          <w:p w:rsidR="001B0C1E"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260" w:type="dxa"/>
            <w:vAlign w:val="bottom"/>
          </w:tcPr>
          <w:p w:rsidR="001B0C1E"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0.53</w:t>
            </w:r>
          </w:p>
        </w:tc>
        <w:tc>
          <w:tcPr>
            <w:tcW w:w="1170" w:type="dxa"/>
            <w:vAlign w:val="bottom"/>
          </w:tcPr>
          <w:p w:rsidR="001B0C1E"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530" w:type="dxa"/>
            <w:vAlign w:val="bottom"/>
          </w:tcPr>
          <w:p w:rsidR="001B0C1E" w:rsidRDefault="001B0C1E" w:rsidP="00315482">
            <w:pPr>
              <w:tabs>
                <w:tab w:val="left" w:pos="600"/>
              </w:tabs>
              <w:spacing w:line="380" w:lineRule="exact"/>
              <w:ind w:left="14" w:right="342"/>
              <w:jc w:val="right"/>
              <w:rPr>
                <w:rFonts w:ascii="Arial" w:hAnsi="Arial"/>
                <w:sz w:val="16"/>
                <w:szCs w:val="16"/>
              </w:rPr>
            </w:pPr>
            <w:r>
              <w:rPr>
                <w:rFonts w:ascii="Arial" w:hAnsi="Arial"/>
                <w:sz w:val="16"/>
                <w:szCs w:val="16"/>
              </w:rPr>
              <w:t>31.12</w:t>
            </w:r>
          </w:p>
        </w:tc>
        <w:tc>
          <w:tcPr>
            <w:tcW w:w="1350" w:type="dxa"/>
            <w:vAlign w:val="bottom"/>
          </w:tcPr>
          <w:p w:rsidR="001B0C1E" w:rsidRDefault="001B0C1E" w:rsidP="00315482">
            <w:pPr>
              <w:tabs>
                <w:tab w:val="left" w:pos="600"/>
              </w:tabs>
              <w:spacing w:line="380" w:lineRule="exact"/>
              <w:ind w:left="14" w:right="342"/>
              <w:jc w:val="right"/>
              <w:rPr>
                <w:rFonts w:ascii="Arial" w:hAnsi="Arial"/>
                <w:sz w:val="16"/>
                <w:szCs w:val="16"/>
              </w:rPr>
            </w:pPr>
            <w:r>
              <w:rPr>
                <w:rFonts w:ascii="Arial" w:hAnsi="Arial"/>
                <w:sz w:val="16"/>
                <w:szCs w:val="16"/>
              </w:rPr>
              <w:t>32.92</w:t>
            </w:r>
          </w:p>
        </w:tc>
      </w:tr>
      <w:tr w:rsidR="00315482" w:rsidRPr="001416FF" w:rsidTr="009F3B22">
        <w:tc>
          <w:tcPr>
            <w:tcW w:w="1602" w:type="dxa"/>
            <w:vAlign w:val="bottom"/>
          </w:tcPr>
          <w:p w:rsidR="00315482"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 xml:space="preserve">Rupiah (per 1,000 </w:t>
            </w:r>
          </w:p>
          <w:p w:rsidR="00315482"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 xml:space="preserve">  Rupiah)</w:t>
            </w:r>
          </w:p>
        </w:tc>
        <w:tc>
          <w:tcPr>
            <w:tcW w:w="1242" w:type="dxa"/>
            <w:vAlign w:val="bottom"/>
          </w:tcPr>
          <w:p w:rsidR="00315482"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188" w:type="dxa"/>
            <w:vAlign w:val="bottom"/>
          </w:tcPr>
          <w:p w:rsidR="00315482"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1,394,796.60</w:t>
            </w:r>
          </w:p>
        </w:tc>
        <w:tc>
          <w:tcPr>
            <w:tcW w:w="1260"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170"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530" w:type="dxa"/>
            <w:vAlign w:val="bottom"/>
          </w:tcPr>
          <w:p w:rsidR="00315482"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2.17</w:t>
            </w:r>
          </w:p>
        </w:tc>
        <w:tc>
          <w:tcPr>
            <w:tcW w:w="1350" w:type="dxa"/>
            <w:vAlign w:val="bottom"/>
          </w:tcPr>
          <w:p w:rsidR="00315482"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2.25</w:t>
            </w:r>
          </w:p>
        </w:tc>
      </w:tr>
    </w:tbl>
    <w:p w:rsidR="00AB7F33" w:rsidRDefault="00AB7F33">
      <w:r>
        <w:br w:type="page"/>
      </w:r>
    </w:p>
    <w:p w:rsidR="0099406E" w:rsidRDefault="0099406E"/>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1416FF" w:rsidRPr="001416FF" w:rsidTr="009F3B22">
        <w:trPr>
          <w:trHeight w:val="274"/>
        </w:trPr>
        <w:tc>
          <w:tcPr>
            <w:tcW w:w="9342" w:type="dxa"/>
            <w:gridSpan w:val="7"/>
            <w:vAlign w:val="bottom"/>
          </w:tcPr>
          <w:p w:rsidR="001416FF" w:rsidRPr="001416FF" w:rsidRDefault="001416FF" w:rsidP="001B0C1E">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Separate financial statements</w:t>
            </w:r>
          </w:p>
        </w:tc>
      </w:tr>
      <w:tr w:rsidR="001416FF" w:rsidRPr="001416FF" w:rsidTr="009F3B22">
        <w:trPr>
          <w:trHeight w:val="274"/>
        </w:trPr>
        <w:tc>
          <w:tcPr>
            <w:tcW w:w="1602" w:type="dxa"/>
            <w:vAlign w:val="bottom"/>
          </w:tcPr>
          <w:p w:rsidR="001416FF" w:rsidRPr="001416FF" w:rsidRDefault="001416FF" w:rsidP="005D59C5">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16"/>
                <w:szCs w:val="16"/>
              </w:rPr>
            </w:pPr>
            <w:r w:rsidRPr="001416FF">
              <w:rPr>
                <w:rFonts w:ascii="Arial" w:hAnsi="Arial"/>
                <w:b w:val="0"/>
                <w:bCs w:val="0"/>
                <w:i w:val="0"/>
                <w:iCs w:val="0"/>
                <w:sz w:val="16"/>
                <w:szCs w:val="16"/>
              </w:rPr>
              <w:t>Foreign currenc</w:t>
            </w:r>
            <w:r w:rsidR="005D59C5">
              <w:rPr>
                <w:rFonts w:ascii="Arial" w:hAnsi="Arial"/>
                <w:b w:val="0"/>
                <w:bCs w:val="0"/>
                <w:i w:val="0"/>
                <w:iCs w:val="0"/>
                <w:sz w:val="16"/>
                <w:szCs w:val="16"/>
              </w:rPr>
              <w:t>ies</w:t>
            </w:r>
          </w:p>
        </w:tc>
        <w:tc>
          <w:tcPr>
            <w:tcW w:w="2430" w:type="dxa"/>
            <w:gridSpan w:val="2"/>
            <w:vAlign w:val="bottom"/>
          </w:tcPr>
          <w:p w:rsidR="001416FF" w:rsidRPr="001416FF" w:rsidRDefault="001416FF" w:rsidP="0099406E">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rsidR="001416FF" w:rsidRPr="001416FF" w:rsidRDefault="001416FF"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1416FF" w:rsidRPr="001416FF" w:rsidRDefault="001416FF"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1416FF" w:rsidRPr="001416FF" w:rsidTr="009F3B22">
        <w:trPr>
          <w:trHeight w:val="274"/>
        </w:trPr>
        <w:tc>
          <w:tcPr>
            <w:tcW w:w="1602" w:type="dxa"/>
            <w:vAlign w:val="bottom"/>
          </w:tcPr>
          <w:p w:rsidR="001416FF" w:rsidRPr="001416FF" w:rsidRDefault="001416FF" w:rsidP="001416FF">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16"/>
                <w:szCs w:val="16"/>
              </w:rPr>
            </w:pPr>
          </w:p>
        </w:tc>
        <w:tc>
          <w:tcPr>
            <w:tcW w:w="1242" w:type="dxa"/>
            <w:vAlign w:val="bottom"/>
          </w:tcPr>
          <w:p w:rsidR="001416FF" w:rsidRPr="001416FF" w:rsidRDefault="009F7571"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188" w:type="dxa"/>
            <w:vAlign w:val="bottom"/>
          </w:tcPr>
          <w:p w:rsidR="001416FF" w:rsidRPr="001416FF" w:rsidRDefault="009F7571"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260" w:type="dxa"/>
            <w:vAlign w:val="bottom"/>
          </w:tcPr>
          <w:p w:rsidR="001416FF" w:rsidRPr="001416FF" w:rsidRDefault="009F7571"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170" w:type="dxa"/>
            <w:vAlign w:val="bottom"/>
          </w:tcPr>
          <w:p w:rsidR="001416FF" w:rsidRPr="001416FF" w:rsidRDefault="009F7571"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530" w:type="dxa"/>
            <w:vAlign w:val="bottom"/>
          </w:tcPr>
          <w:p w:rsidR="001416FF" w:rsidRPr="001416FF" w:rsidRDefault="009F7571"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350" w:type="dxa"/>
            <w:vAlign w:val="bottom"/>
          </w:tcPr>
          <w:p w:rsidR="001416FF" w:rsidRPr="001416FF" w:rsidRDefault="009F7571" w:rsidP="001416FF">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r>
      <w:tr w:rsidR="001416FF" w:rsidRPr="001416FF" w:rsidTr="009F3B22">
        <w:tc>
          <w:tcPr>
            <w:tcW w:w="1602" w:type="dxa"/>
            <w:vAlign w:val="bottom"/>
          </w:tcPr>
          <w:p w:rsidR="001416FF" w:rsidRPr="001416FF" w:rsidRDefault="001416FF" w:rsidP="001416FF">
            <w:pPr>
              <w:tabs>
                <w:tab w:val="left" w:pos="600"/>
                <w:tab w:val="left" w:pos="900"/>
                <w:tab w:val="left" w:pos="1440"/>
              </w:tabs>
              <w:spacing w:line="380" w:lineRule="exact"/>
              <w:ind w:left="14" w:right="14"/>
              <w:jc w:val="center"/>
              <w:rPr>
                <w:rFonts w:ascii="Arial" w:hAnsi="Arial"/>
                <w:sz w:val="16"/>
                <w:szCs w:val="16"/>
              </w:rPr>
            </w:pPr>
          </w:p>
        </w:tc>
        <w:tc>
          <w:tcPr>
            <w:tcW w:w="1242" w:type="dxa"/>
            <w:vAlign w:val="bottom"/>
          </w:tcPr>
          <w:p w:rsidR="001416FF" w:rsidRPr="001416FF" w:rsidRDefault="001416FF" w:rsidP="001416FF">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rsidR="001416FF" w:rsidRPr="001416FF" w:rsidRDefault="001416FF" w:rsidP="001416FF">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1416FF" w:rsidRPr="001416FF" w:rsidRDefault="001416FF" w:rsidP="001416FF">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rsidR="001416FF" w:rsidRPr="001416FF" w:rsidRDefault="001416FF" w:rsidP="001416FF">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1416FF" w:rsidRPr="001416FF" w:rsidRDefault="001416FF" w:rsidP="001416FF">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42" w:type="dxa"/>
            <w:vAlign w:val="bottom"/>
          </w:tcPr>
          <w:p w:rsidR="00315482" w:rsidRPr="005D59C5"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545.58</w:t>
            </w:r>
          </w:p>
        </w:tc>
        <w:tc>
          <w:tcPr>
            <w:tcW w:w="1188" w:type="dxa"/>
            <w:vAlign w:val="bottom"/>
          </w:tcPr>
          <w:p w:rsidR="00315482" w:rsidRPr="005D59C5"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585.74</w:t>
            </w:r>
          </w:p>
        </w:tc>
        <w:tc>
          <w:tcPr>
            <w:tcW w:w="1260" w:type="dxa"/>
            <w:vAlign w:val="bottom"/>
          </w:tcPr>
          <w:p w:rsidR="00315482" w:rsidRPr="005D59C5"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661.80</w:t>
            </w:r>
          </w:p>
        </w:tc>
        <w:tc>
          <w:tcPr>
            <w:tcW w:w="1170" w:type="dxa"/>
            <w:vAlign w:val="bottom"/>
          </w:tcPr>
          <w:p w:rsidR="00315482" w:rsidRPr="005D59C5"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345.91</w:t>
            </w:r>
          </w:p>
        </w:tc>
        <w:tc>
          <w:tcPr>
            <w:tcW w:w="1530" w:type="dxa"/>
            <w:vAlign w:val="bottom"/>
          </w:tcPr>
          <w:p w:rsidR="00315482" w:rsidRPr="005D59C5"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30.15</w:t>
            </w:r>
          </w:p>
        </w:tc>
        <w:tc>
          <w:tcPr>
            <w:tcW w:w="1350" w:type="dxa"/>
            <w:vAlign w:val="bottom"/>
          </w:tcPr>
          <w:p w:rsidR="00315482" w:rsidRPr="005D59C5"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32.45</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Sterling</w:t>
            </w:r>
          </w:p>
        </w:tc>
        <w:tc>
          <w:tcPr>
            <w:tcW w:w="1242" w:type="dxa"/>
            <w:vAlign w:val="bottom"/>
          </w:tcPr>
          <w:p w:rsidR="00315482" w:rsidRPr="001416FF"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r w:rsidR="00827014">
              <w:rPr>
                <w:rFonts w:ascii="Arial" w:hAnsi="Arial"/>
                <w:sz w:val="16"/>
                <w:szCs w:val="16"/>
              </w:rPr>
              <w:t>-</w:t>
            </w:r>
          </w:p>
        </w:tc>
        <w:tc>
          <w:tcPr>
            <w:tcW w:w="1188"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260" w:type="dxa"/>
            <w:vAlign w:val="bottom"/>
          </w:tcPr>
          <w:p w:rsidR="00315482" w:rsidRPr="005D59C5"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3.23</w:t>
            </w:r>
          </w:p>
        </w:tc>
        <w:tc>
          <w:tcPr>
            <w:tcW w:w="1170" w:type="dxa"/>
            <w:vAlign w:val="bottom"/>
          </w:tcPr>
          <w:p w:rsidR="00315482" w:rsidRPr="005D59C5"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4.90</w:t>
            </w:r>
          </w:p>
        </w:tc>
        <w:tc>
          <w:tcPr>
            <w:tcW w:w="1530" w:type="dxa"/>
            <w:vAlign w:val="bottom"/>
          </w:tcPr>
          <w:p w:rsidR="00315482" w:rsidRPr="005D59C5"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39.74</w:t>
            </w:r>
          </w:p>
        </w:tc>
        <w:tc>
          <w:tcPr>
            <w:tcW w:w="1350" w:type="dxa"/>
            <w:vAlign w:val="bottom"/>
          </w:tcPr>
          <w:p w:rsidR="00315482" w:rsidRPr="005D59C5"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41.07</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Euro</w:t>
            </w:r>
          </w:p>
        </w:tc>
        <w:tc>
          <w:tcPr>
            <w:tcW w:w="1242" w:type="dxa"/>
            <w:vAlign w:val="bottom"/>
          </w:tcPr>
          <w:p w:rsidR="00315482" w:rsidRPr="001416FF"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0.05</w:t>
            </w:r>
          </w:p>
        </w:tc>
        <w:tc>
          <w:tcPr>
            <w:tcW w:w="1188"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260" w:type="dxa"/>
            <w:vAlign w:val="bottom"/>
          </w:tcPr>
          <w:p w:rsidR="00315482" w:rsidRPr="005D59C5" w:rsidRDefault="00827014" w:rsidP="00315482">
            <w:pPr>
              <w:tabs>
                <w:tab w:val="decimal" w:pos="882"/>
              </w:tabs>
              <w:spacing w:line="380" w:lineRule="exact"/>
              <w:ind w:left="14" w:right="14"/>
              <w:jc w:val="center"/>
              <w:rPr>
                <w:rFonts w:ascii="Arial" w:hAnsi="Arial"/>
                <w:sz w:val="16"/>
                <w:szCs w:val="16"/>
              </w:rPr>
            </w:pPr>
            <w:r>
              <w:rPr>
                <w:rFonts w:ascii="Arial" w:hAnsi="Arial"/>
                <w:sz w:val="16"/>
                <w:szCs w:val="16"/>
              </w:rPr>
              <w:t>7.07</w:t>
            </w:r>
          </w:p>
        </w:tc>
        <w:tc>
          <w:tcPr>
            <w:tcW w:w="1170" w:type="dxa"/>
            <w:vAlign w:val="bottom"/>
          </w:tcPr>
          <w:p w:rsidR="00315482" w:rsidRPr="005D59C5"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1.20</w:t>
            </w:r>
          </w:p>
        </w:tc>
        <w:tc>
          <w:tcPr>
            <w:tcW w:w="1530" w:type="dxa"/>
            <w:vAlign w:val="bottom"/>
          </w:tcPr>
          <w:p w:rsidR="00315482" w:rsidRPr="005D59C5"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33.91</w:t>
            </w:r>
          </w:p>
        </w:tc>
        <w:tc>
          <w:tcPr>
            <w:tcW w:w="1350" w:type="dxa"/>
            <w:vAlign w:val="bottom"/>
          </w:tcPr>
          <w:p w:rsidR="00315482" w:rsidRPr="005D59C5"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37.13</w:t>
            </w:r>
          </w:p>
        </w:tc>
      </w:tr>
      <w:tr w:rsidR="00315482" w:rsidRPr="001416FF" w:rsidTr="009F3B22">
        <w:tc>
          <w:tcPr>
            <w:tcW w:w="1602" w:type="dxa"/>
            <w:vAlign w:val="bottom"/>
          </w:tcPr>
          <w:p w:rsidR="00315482" w:rsidRPr="001416FF" w:rsidRDefault="00315482" w:rsidP="00315482">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Singapore Dollar</w:t>
            </w:r>
          </w:p>
        </w:tc>
        <w:tc>
          <w:tcPr>
            <w:tcW w:w="1242" w:type="dxa"/>
            <w:vAlign w:val="bottom"/>
          </w:tcPr>
          <w:p w:rsidR="00315482" w:rsidRPr="005D59C5"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r w:rsidR="00827014">
              <w:rPr>
                <w:rFonts w:ascii="Arial" w:hAnsi="Arial"/>
                <w:sz w:val="16"/>
                <w:szCs w:val="16"/>
              </w:rPr>
              <w:t>-</w:t>
            </w:r>
          </w:p>
        </w:tc>
        <w:tc>
          <w:tcPr>
            <w:tcW w:w="1188" w:type="dxa"/>
            <w:vAlign w:val="bottom"/>
          </w:tcPr>
          <w:p w:rsidR="00315482" w:rsidRPr="005D59C5"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81.67</w:t>
            </w:r>
          </w:p>
        </w:tc>
        <w:tc>
          <w:tcPr>
            <w:tcW w:w="1260" w:type="dxa"/>
            <w:vAlign w:val="bottom"/>
          </w:tcPr>
          <w:p w:rsidR="00315482" w:rsidRPr="001416FF" w:rsidRDefault="001B0C1E"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r w:rsidR="00827014">
              <w:rPr>
                <w:rFonts w:ascii="Arial" w:hAnsi="Arial"/>
                <w:sz w:val="16"/>
                <w:szCs w:val="16"/>
              </w:rPr>
              <w:t>-</w:t>
            </w:r>
          </w:p>
        </w:tc>
        <w:tc>
          <w:tcPr>
            <w:tcW w:w="1170" w:type="dxa"/>
            <w:vAlign w:val="bottom"/>
          </w:tcPr>
          <w:p w:rsidR="00315482" w:rsidRPr="001416FF" w:rsidRDefault="00315482" w:rsidP="00315482">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530" w:type="dxa"/>
            <w:vAlign w:val="bottom"/>
          </w:tcPr>
          <w:p w:rsidR="00315482" w:rsidRPr="005D59C5" w:rsidRDefault="00827014" w:rsidP="00315482">
            <w:pPr>
              <w:tabs>
                <w:tab w:val="left" w:pos="600"/>
              </w:tabs>
              <w:spacing w:line="380" w:lineRule="exact"/>
              <w:ind w:left="14" w:right="342"/>
              <w:jc w:val="right"/>
              <w:rPr>
                <w:rFonts w:ascii="Arial" w:hAnsi="Arial"/>
                <w:sz w:val="16"/>
                <w:szCs w:val="16"/>
              </w:rPr>
            </w:pPr>
            <w:r>
              <w:rPr>
                <w:rFonts w:ascii="Arial" w:hAnsi="Arial"/>
                <w:sz w:val="16"/>
                <w:szCs w:val="16"/>
              </w:rPr>
              <w:t>22.32</w:t>
            </w:r>
          </w:p>
        </w:tc>
        <w:tc>
          <w:tcPr>
            <w:tcW w:w="1350" w:type="dxa"/>
            <w:vAlign w:val="bottom"/>
          </w:tcPr>
          <w:p w:rsidR="00315482" w:rsidRPr="005D59C5" w:rsidRDefault="00315482" w:rsidP="00315482">
            <w:pPr>
              <w:tabs>
                <w:tab w:val="left" w:pos="600"/>
              </w:tabs>
              <w:spacing w:line="380" w:lineRule="exact"/>
              <w:ind w:left="14" w:right="342"/>
              <w:jc w:val="right"/>
              <w:rPr>
                <w:rFonts w:ascii="Arial" w:hAnsi="Arial"/>
                <w:sz w:val="16"/>
                <w:szCs w:val="16"/>
              </w:rPr>
            </w:pPr>
            <w:r>
              <w:rPr>
                <w:rFonts w:ascii="Arial" w:hAnsi="Arial"/>
                <w:sz w:val="16"/>
                <w:szCs w:val="16"/>
              </w:rPr>
              <w:t>23.69</w:t>
            </w:r>
          </w:p>
        </w:tc>
      </w:tr>
    </w:tbl>
    <w:p w:rsidR="007B0D3A" w:rsidRPr="007222F3" w:rsidRDefault="006C2B02" w:rsidP="007B0D3A">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w:t>
      </w:r>
      <w:r w:rsidR="008E43B0">
        <w:rPr>
          <w:rFonts w:ascii="Arial" w:hAnsi="Arial"/>
          <w:b/>
          <w:bCs/>
          <w:sz w:val="22"/>
          <w:szCs w:val="22"/>
        </w:rPr>
        <w:t>6</w:t>
      </w:r>
      <w:r w:rsidR="007B0D3A" w:rsidRPr="007222F3">
        <w:rPr>
          <w:rFonts w:ascii="Arial" w:hAnsi="Arial"/>
          <w:b/>
          <w:bCs/>
          <w:sz w:val="22"/>
          <w:szCs w:val="22"/>
        </w:rPr>
        <w:t>.2</w:t>
      </w:r>
      <w:r w:rsidR="007B0D3A" w:rsidRPr="007222F3">
        <w:rPr>
          <w:rFonts w:ascii="Arial" w:hAnsi="Arial"/>
          <w:b/>
          <w:bCs/>
          <w:sz w:val="22"/>
          <w:szCs w:val="22"/>
        </w:rPr>
        <w:tab/>
        <w:t>Fair values of financial instruments</w:t>
      </w:r>
    </w:p>
    <w:p w:rsidR="007B0D3A" w:rsidRPr="007222F3" w:rsidRDefault="007B0D3A" w:rsidP="007B0D3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7222F3">
        <w:rPr>
          <w:rFonts w:ascii="Arial" w:hAnsi="Arial"/>
          <w:sz w:val="22"/>
          <w:szCs w:val="22"/>
        </w:rPr>
        <w:t xml:space="preserve">Since the majority of the </w:t>
      </w:r>
      <w:r w:rsidR="00827014">
        <w:rPr>
          <w:rFonts w:ascii="Arial" w:hAnsi="Arial"/>
          <w:sz w:val="22"/>
          <w:szCs w:val="22"/>
        </w:rPr>
        <w:t>Group</w:t>
      </w:r>
      <w:r w:rsidRPr="007222F3">
        <w:rPr>
          <w:rFonts w:ascii="Arial" w:hAnsi="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rsidR="002E5D70" w:rsidRPr="007222F3" w:rsidRDefault="007974F6" w:rsidP="00C376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8E43B0">
        <w:rPr>
          <w:rFonts w:ascii="Arial" w:hAnsi="Arial"/>
          <w:b/>
          <w:bCs/>
          <w:sz w:val="22"/>
          <w:szCs w:val="22"/>
        </w:rPr>
        <w:t>7</w:t>
      </w:r>
      <w:r w:rsidR="002E5D70" w:rsidRPr="007222F3">
        <w:rPr>
          <w:rFonts w:ascii="Arial" w:hAnsi="Arial"/>
          <w:b/>
          <w:bCs/>
          <w:sz w:val="22"/>
          <w:szCs w:val="22"/>
        </w:rPr>
        <w:t>.</w:t>
      </w:r>
      <w:r w:rsidR="002E5D70" w:rsidRPr="007222F3">
        <w:rPr>
          <w:rFonts w:ascii="Arial" w:hAnsi="Arial"/>
          <w:b/>
          <w:bCs/>
          <w:sz w:val="22"/>
          <w:szCs w:val="22"/>
        </w:rPr>
        <w:tab/>
        <w:t>Capital management</w:t>
      </w:r>
    </w:p>
    <w:p w:rsidR="002E5D70" w:rsidRPr="007222F3" w:rsidRDefault="002E5D70" w:rsidP="00C3768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7222F3">
        <w:rPr>
          <w:rFonts w:ascii="Arial" w:hAnsi="Arial"/>
          <w:sz w:val="22"/>
          <w:szCs w:val="22"/>
        </w:rPr>
        <w:tab/>
      </w:r>
      <w:r w:rsidRPr="007222F3">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7222F3">
        <w:rPr>
          <w:rFonts w:ascii="Arial" w:eastAsia="MS Mincho" w:hAnsi="Arial" w:cs="Arial"/>
          <w:color w:val="000000"/>
          <w:sz w:val="22"/>
          <w:szCs w:val="22"/>
        </w:rPr>
        <w:t>maximise</w:t>
      </w:r>
      <w:proofErr w:type="spellEnd"/>
      <w:r w:rsidRPr="007222F3">
        <w:rPr>
          <w:rFonts w:ascii="Arial" w:eastAsia="MS Mincho" w:hAnsi="Arial" w:cs="Arial"/>
          <w:color w:val="000000"/>
          <w:sz w:val="22"/>
          <w:szCs w:val="22"/>
        </w:rPr>
        <w:t xml:space="preserve"> shareholder value. As at 31 December </w:t>
      </w:r>
      <w:r w:rsidR="009F7571">
        <w:rPr>
          <w:rFonts w:ascii="Arial" w:eastAsia="MS Mincho" w:hAnsi="Arial" w:cs="Arial"/>
          <w:color w:val="000000"/>
          <w:sz w:val="22"/>
          <w:szCs w:val="22"/>
        </w:rPr>
        <w:t>2019</w:t>
      </w:r>
      <w:r w:rsidRPr="007222F3">
        <w:rPr>
          <w:rFonts w:ascii="Arial" w:eastAsia="MS Mincho" w:hAnsi="Arial" w:cs="Arial"/>
          <w:color w:val="000000"/>
          <w:sz w:val="22"/>
          <w:szCs w:val="22"/>
        </w:rPr>
        <w:t xml:space="preserve">, </w:t>
      </w:r>
      <w:r w:rsidR="00755B68">
        <w:rPr>
          <w:rFonts w:ascii="Arial" w:eastAsia="MS Mincho" w:hAnsi="Arial" w:cs="Arial"/>
          <w:color w:val="000000"/>
          <w:sz w:val="22"/>
          <w:szCs w:val="22"/>
        </w:rPr>
        <w:t>the Company and its subsidiaries’</w:t>
      </w:r>
      <w:r w:rsidRPr="007222F3">
        <w:rPr>
          <w:rFonts w:ascii="Arial" w:eastAsia="MS Mincho" w:hAnsi="Arial" w:cs="Arial"/>
          <w:color w:val="000000"/>
          <w:sz w:val="22"/>
          <w:szCs w:val="22"/>
        </w:rPr>
        <w:t xml:space="preserve"> debt-to-equity ratio </w:t>
      </w:r>
      <w:r w:rsidR="009D17EE">
        <w:rPr>
          <w:rFonts w:ascii="Arial" w:eastAsia="MS Mincho" w:hAnsi="Arial" w:cs="Arial"/>
          <w:color w:val="000000"/>
          <w:sz w:val="22"/>
          <w:szCs w:val="22"/>
        </w:rPr>
        <w:t>was</w:t>
      </w:r>
      <w:r w:rsidRPr="007222F3">
        <w:rPr>
          <w:rFonts w:ascii="Arial" w:eastAsia="MS Mincho" w:hAnsi="Arial" w:cs="Arial"/>
          <w:color w:val="000000"/>
          <w:sz w:val="22"/>
          <w:szCs w:val="22"/>
        </w:rPr>
        <w:t xml:space="preserve"> </w:t>
      </w:r>
      <w:r w:rsidR="00AB459E">
        <w:rPr>
          <w:rFonts w:ascii="Arial" w:eastAsia="MS Mincho" w:hAnsi="Arial" w:cs="Arial"/>
          <w:color w:val="000000"/>
          <w:sz w:val="22"/>
          <w:szCs w:val="22"/>
        </w:rPr>
        <w:t>1.</w:t>
      </w:r>
      <w:r w:rsidR="00455220">
        <w:rPr>
          <w:rFonts w:ascii="Arial" w:eastAsia="MS Mincho" w:hAnsi="Arial" w:cs="Arial"/>
          <w:color w:val="000000"/>
          <w:sz w:val="22"/>
          <w:szCs w:val="22"/>
        </w:rPr>
        <w:t>6</w:t>
      </w:r>
      <w:r w:rsidR="002C321E">
        <w:rPr>
          <w:rFonts w:ascii="Arial" w:eastAsia="MS Mincho" w:hAnsi="Arial" w:cs="Arial"/>
          <w:color w:val="000000"/>
          <w:sz w:val="22"/>
          <w:szCs w:val="22"/>
        </w:rPr>
        <w:t>:</w:t>
      </w:r>
      <w:r w:rsidR="0024639C">
        <w:rPr>
          <w:rFonts w:ascii="Arial" w:eastAsia="MS Mincho" w:hAnsi="Arial" w:cs="Arial"/>
          <w:color w:val="000000"/>
          <w:sz w:val="22"/>
          <w:szCs w:val="22"/>
        </w:rPr>
        <w:t>1</w:t>
      </w:r>
      <w:r w:rsidRPr="007222F3">
        <w:rPr>
          <w:rFonts w:ascii="Arial" w:eastAsia="MS Mincho" w:hAnsi="Arial" w:cs="Arial"/>
          <w:color w:val="000000"/>
          <w:sz w:val="22"/>
          <w:szCs w:val="22"/>
        </w:rPr>
        <w:t xml:space="preserve"> (</w:t>
      </w:r>
      <w:r w:rsidR="009F7571">
        <w:rPr>
          <w:rFonts w:ascii="Arial" w:eastAsia="MS Mincho" w:hAnsi="Arial" w:cs="Arial"/>
          <w:color w:val="000000"/>
          <w:sz w:val="22"/>
          <w:szCs w:val="22"/>
        </w:rPr>
        <w:t>2018</w:t>
      </w:r>
      <w:r w:rsidRPr="007222F3">
        <w:rPr>
          <w:rFonts w:ascii="Arial" w:eastAsia="MS Mincho" w:hAnsi="Arial" w:cs="Arial"/>
          <w:color w:val="000000"/>
          <w:sz w:val="22"/>
          <w:szCs w:val="22"/>
        </w:rPr>
        <w:t xml:space="preserve">: </w:t>
      </w:r>
      <w:r w:rsidR="0024639C">
        <w:rPr>
          <w:rFonts w:ascii="Arial" w:eastAsia="MS Mincho" w:hAnsi="Arial" w:cs="Arial"/>
          <w:color w:val="000000"/>
          <w:sz w:val="22"/>
          <w:szCs w:val="22"/>
        </w:rPr>
        <w:t>1.</w:t>
      </w:r>
      <w:r w:rsidR="00315482">
        <w:rPr>
          <w:rFonts w:ascii="Arial" w:eastAsia="MS Mincho" w:hAnsi="Arial" w:cs="Arial"/>
          <w:color w:val="000000"/>
          <w:sz w:val="22"/>
          <w:szCs w:val="22"/>
        </w:rPr>
        <w:t>3</w:t>
      </w:r>
      <w:r w:rsidRPr="007222F3">
        <w:rPr>
          <w:rFonts w:ascii="Arial" w:eastAsia="MS Mincho" w:hAnsi="Arial" w:cs="Arial"/>
          <w:color w:val="000000"/>
          <w:sz w:val="22"/>
          <w:szCs w:val="22"/>
        </w:rPr>
        <w:t xml:space="preserve">:1) </w:t>
      </w:r>
      <w:r w:rsidR="000908E1">
        <w:rPr>
          <w:rFonts w:ascii="Arial" w:eastAsia="MS Mincho" w:hAnsi="Arial" w:cs="Arial"/>
          <w:color w:val="000000"/>
          <w:sz w:val="22"/>
          <w:szCs w:val="22"/>
        </w:rPr>
        <w:t>(</w:t>
      </w:r>
      <w:r w:rsidRPr="007222F3">
        <w:rPr>
          <w:rFonts w:ascii="Arial" w:eastAsia="MS Mincho" w:hAnsi="Arial" w:cs="Arial"/>
          <w:color w:val="000000"/>
          <w:sz w:val="22"/>
          <w:szCs w:val="22"/>
        </w:rPr>
        <w:t xml:space="preserve">the Company's was </w:t>
      </w:r>
      <w:r w:rsidR="00AB459E">
        <w:rPr>
          <w:rFonts w:ascii="Arial" w:eastAsia="MS Mincho" w:hAnsi="Arial" w:cs="Arial"/>
          <w:color w:val="000000"/>
          <w:sz w:val="22"/>
          <w:szCs w:val="22"/>
        </w:rPr>
        <w:t>1.1</w:t>
      </w:r>
      <w:r w:rsidR="002C321E">
        <w:rPr>
          <w:rFonts w:ascii="Arial" w:eastAsia="MS Mincho" w:hAnsi="Arial" w:cs="Arial"/>
          <w:color w:val="000000"/>
          <w:sz w:val="22"/>
          <w:szCs w:val="22"/>
        </w:rPr>
        <w:t>:</w:t>
      </w:r>
      <w:r w:rsidR="0024639C">
        <w:rPr>
          <w:rFonts w:ascii="Arial" w:eastAsia="MS Mincho" w:hAnsi="Arial" w:cs="Arial"/>
          <w:color w:val="000000"/>
          <w:sz w:val="22"/>
          <w:szCs w:val="22"/>
        </w:rPr>
        <w:t>1</w:t>
      </w:r>
      <w:r w:rsidR="000908E1">
        <w:rPr>
          <w:rFonts w:ascii="Arial" w:eastAsia="MS Mincho" w:hAnsi="Arial" w:cs="Arial"/>
          <w:color w:val="000000"/>
          <w:sz w:val="22"/>
          <w:szCs w:val="22"/>
        </w:rPr>
        <w:t xml:space="preserve"> (</w:t>
      </w:r>
      <w:r w:rsidR="009F7571">
        <w:rPr>
          <w:rFonts w:ascii="Arial" w:eastAsia="MS Mincho" w:hAnsi="Arial" w:cs="Arial"/>
          <w:color w:val="000000"/>
          <w:sz w:val="22"/>
          <w:szCs w:val="22"/>
        </w:rPr>
        <w:t>2018</w:t>
      </w:r>
      <w:r w:rsidR="000908E1">
        <w:rPr>
          <w:rFonts w:ascii="Arial" w:eastAsia="MS Mincho" w:hAnsi="Arial" w:cs="Arial"/>
          <w:color w:val="000000"/>
          <w:sz w:val="22"/>
          <w:szCs w:val="22"/>
        </w:rPr>
        <w:t xml:space="preserve">: </w:t>
      </w:r>
      <w:r w:rsidR="00315482">
        <w:rPr>
          <w:rFonts w:ascii="Arial" w:eastAsia="MS Mincho" w:hAnsi="Arial" w:cs="Arial"/>
          <w:color w:val="000000"/>
          <w:sz w:val="22"/>
          <w:szCs w:val="22"/>
        </w:rPr>
        <w:t>0.8</w:t>
      </w:r>
      <w:r w:rsidR="000908E1">
        <w:rPr>
          <w:rFonts w:ascii="Arial" w:eastAsia="MS Mincho" w:hAnsi="Arial" w:cs="Arial"/>
          <w:color w:val="000000"/>
          <w:sz w:val="22"/>
          <w:szCs w:val="22"/>
        </w:rPr>
        <w:t>:1)).</w:t>
      </w:r>
      <w:r w:rsidRPr="007222F3">
        <w:rPr>
          <w:rFonts w:ascii="Arial" w:eastAsia="MS Mincho" w:hAnsi="Arial" w:cs="Arial"/>
          <w:color w:val="000000"/>
          <w:sz w:val="22"/>
          <w:szCs w:val="22"/>
        </w:rPr>
        <w:t xml:space="preserve"> </w:t>
      </w:r>
    </w:p>
    <w:p w:rsidR="00A845EF" w:rsidRDefault="00A845EF" w:rsidP="0002358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theme="minorBidi"/>
          <w:b/>
          <w:bCs/>
          <w:sz w:val="22"/>
          <w:szCs w:val="22"/>
        </w:rPr>
      </w:pPr>
      <w:r>
        <w:rPr>
          <w:rFonts w:ascii="Arial" w:hAnsi="Arial" w:cstheme="minorBidi"/>
          <w:b/>
          <w:bCs/>
          <w:sz w:val="22"/>
          <w:szCs w:val="22"/>
        </w:rPr>
        <w:t>3</w:t>
      </w:r>
      <w:r w:rsidR="008E43B0">
        <w:rPr>
          <w:rFonts w:ascii="Arial" w:hAnsi="Arial" w:cstheme="minorBidi"/>
          <w:b/>
          <w:bCs/>
          <w:sz w:val="22"/>
          <w:szCs w:val="22"/>
        </w:rPr>
        <w:t>8</w:t>
      </w:r>
      <w:r>
        <w:rPr>
          <w:rFonts w:ascii="Arial" w:hAnsi="Arial" w:cstheme="minorBidi"/>
          <w:b/>
          <w:bCs/>
          <w:sz w:val="22"/>
          <w:szCs w:val="22"/>
        </w:rPr>
        <w:t>.</w:t>
      </w:r>
      <w:r>
        <w:rPr>
          <w:rFonts w:ascii="Arial" w:hAnsi="Arial" w:cstheme="minorBidi"/>
          <w:b/>
          <w:bCs/>
          <w:sz w:val="22"/>
          <w:szCs w:val="22"/>
        </w:rPr>
        <w:tab/>
        <w:t>Event after the reporting period</w:t>
      </w:r>
    </w:p>
    <w:p w:rsidR="00F74A75" w:rsidRPr="00B57964" w:rsidRDefault="00F74A75" w:rsidP="00AB459E">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Pr="00B57964">
        <w:rPr>
          <w:rFonts w:ascii="Arial" w:hAnsi="Arial"/>
          <w:sz w:val="22"/>
          <w:szCs w:val="22"/>
        </w:rPr>
        <w:t>On 27 February 20</w:t>
      </w:r>
      <w:r w:rsidR="00AB459E">
        <w:rPr>
          <w:rFonts w:ascii="Arial" w:hAnsi="Arial"/>
          <w:sz w:val="22"/>
          <w:szCs w:val="22"/>
        </w:rPr>
        <w:t>20</w:t>
      </w:r>
      <w:r w:rsidRPr="00B57964">
        <w:rPr>
          <w:rFonts w:ascii="Arial" w:hAnsi="Arial"/>
          <w:sz w:val="22"/>
          <w:szCs w:val="22"/>
        </w:rPr>
        <w:t xml:space="preserve">, the meeting of the Company’s Board of Directors passed the </w:t>
      </w:r>
      <w:r w:rsidR="0029654D">
        <w:rPr>
          <w:rFonts w:ascii="Arial" w:hAnsi="Arial"/>
          <w:sz w:val="22"/>
          <w:szCs w:val="22"/>
        </w:rPr>
        <w:t xml:space="preserve">following </w:t>
      </w:r>
      <w:r w:rsidRPr="00B57964">
        <w:rPr>
          <w:rFonts w:ascii="Arial" w:hAnsi="Arial"/>
          <w:sz w:val="22"/>
          <w:szCs w:val="22"/>
        </w:rPr>
        <w:t>resolution</w:t>
      </w:r>
      <w:r w:rsidR="0029654D">
        <w:rPr>
          <w:rFonts w:ascii="Arial" w:hAnsi="Arial"/>
          <w:sz w:val="22"/>
          <w:szCs w:val="22"/>
        </w:rPr>
        <w:t>s.</w:t>
      </w:r>
    </w:p>
    <w:p w:rsidR="0029654D" w:rsidRDefault="0029654D" w:rsidP="0029654D">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approve an increase </w:t>
      </w:r>
      <w:r w:rsidR="00DA23A9">
        <w:rPr>
          <w:rFonts w:ascii="Arial" w:hAnsi="Arial"/>
          <w:sz w:val="22"/>
          <w:szCs w:val="22"/>
        </w:rPr>
        <w:t>in</w:t>
      </w:r>
      <w:r>
        <w:rPr>
          <w:rFonts w:ascii="Arial" w:hAnsi="Arial"/>
          <w:sz w:val="22"/>
          <w:szCs w:val="22"/>
        </w:rPr>
        <w:t xml:space="preserve"> </w:t>
      </w:r>
      <w:r w:rsidR="00DA23A9">
        <w:rPr>
          <w:rFonts w:ascii="Arial" w:hAnsi="Arial"/>
          <w:sz w:val="22"/>
          <w:szCs w:val="22"/>
        </w:rPr>
        <w:t xml:space="preserve">registered share capital </w:t>
      </w:r>
      <w:r>
        <w:rPr>
          <w:rFonts w:ascii="Arial" w:hAnsi="Arial"/>
          <w:sz w:val="22"/>
          <w:szCs w:val="22"/>
        </w:rPr>
        <w:t>Baht 25 million of NCL Inter Logistics (S) Pte. Ltd. to expand the business of oversea subsidiary.</w:t>
      </w:r>
    </w:p>
    <w:p w:rsidR="0029654D" w:rsidRDefault="0029654D" w:rsidP="0029654D">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propose to the Annual General Meeting of the shareholders for consideration a decrease </w:t>
      </w:r>
      <w:r w:rsidR="00DA23A9">
        <w:rPr>
          <w:rFonts w:ascii="Arial" w:hAnsi="Arial"/>
          <w:sz w:val="22"/>
          <w:szCs w:val="22"/>
        </w:rPr>
        <w:t xml:space="preserve">in registered share capital </w:t>
      </w:r>
      <w:r>
        <w:rPr>
          <w:rFonts w:ascii="Arial" w:hAnsi="Arial"/>
          <w:sz w:val="22"/>
          <w:szCs w:val="22"/>
        </w:rPr>
        <w:t>of Baht 33,375,</w:t>
      </w:r>
      <w:r w:rsidR="001B0C1E">
        <w:rPr>
          <w:rFonts w:ascii="Arial" w:hAnsi="Arial"/>
          <w:sz w:val="22"/>
          <w:szCs w:val="22"/>
        </w:rPr>
        <w:t>123</w:t>
      </w:r>
      <w:r>
        <w:rPr>
          <w:rFonts w:ascii="Arial" w:hAnsi="Arial"/>
          <w:sz w:val="22"/>
          <w:szCs w:val="22"/>
        </w:rPr>
        <w:t xml:space="preserve"> of the Company from Baht 146,913,</w:t>
      </w:r>
      <w:r w:rsidR="001B0C1E">
        <w:rPr>
          <w:rFonts w:ascii="Arial" w:hAnsi="Arial"/>
          <w:sz w:val="22"/>
          <w:szCs w:val="22"/>
        </w:rPr>
        <w:t>185</w:t>
      </w:r>
      <w:r>
        <w:rPr>
          <w:rFonts w:ascii="Arial" w:hAnsi="Arial"/>
          <w:sz w:val="22"/>
          <w:szCs w:val="22"/>
        </w:rPr>
        <w:t xml:space="preserve"> to Baht 113,538,062 through the decrease of 133,500,490 registered ordinary shares with a par value of Baht 0.25 per share, remained from issuing and offering NCL-W2 and NCL-W3 warrants which were expired on 29 June 2018 and 6 December 2019, respectively.</w:t>
      </w:r>
    </w:p>
    <w:p w:rsidR="0029654D" w:rsidRDefault="0029654D" w:rsidP="0029654D">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propose to the Annual General Meeting of the shareholders for consideration the amendment of the Company’s memorandum of association to reflect the decrease in the Company’s registered </w:t>
      </w:r>
      <w:r w:rsidR="00455220">
        <w:rPr>
          <w:rFonts w:ascii="Arial" w:hAnsi="Arial"/>
          <w:sz w:val="22"/>
          <w:szCs w:val="22"/>
        </w:rPr>
        <w:t xml:space="preserve">share </w:t>
      </w:r>
      <w:r>
        <w:rPr>
          <w:rFonts w:ascii="Arial" w:hAnsi="Arial"/>
          <w:sz w:val="22"/>
          <w:szCs w:val="22"/>
        </w:rPr>
        <w:t>capital from 587,652,738 shares to 454,152,248 shares.</w:t>
      </w:r>
    </w:p>
    <w:p w:rsidR="00B57964" w:rsidRDefault="00B57964" w:rsidP="00512CE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theme="minorBidi"/>
          <w:sz w:val="22"/>
          <w:szCs w:val="22"/>
        </w:rPr>
      </w:pPr>
    </w:p>
    <w:p w:rsidR="009C4DAA" w:rsidRPr="009813EA" w:rsidRDefault="00A845EF" w:rsidP="009813E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9813EA">
        <w:rPr>
          <w:rFonts w:ascii="Arial" w:hAnsi="Arial" w:cstheme="minorBidi"/>
          <w:b/>
          <w:bCs/>
          <w:sz w:val="22"/>
          <w:szCs w:val="22"/>
        </w:rPr>
        <w:lastRenderedPageBreak/>
        <w:t>3</w:t>
      </w:r>
      <w:r w:rsidR="008E43B0">
        <w:rPr>
          <w:rFonts w:ascii="Arial" w:hAnsi="Arial" w:cstheme="minorBidi"/>
          <w:b/>
          <w:bCs/>
          <w:sz w:val="22"/>
          <w:szCs w:val="22"/>
        </w:rPr>
        <w:t>9</w:t>
      </w:r>
      <w:r w:rsidR="009C4DAA" w:rsidRPr="009813EA">
        <w:rPr>
          <w:rFonts w:ascii="Arial" w:hAnsi="Arial" w:cstheme="minorBidi"/>
          <w:b/>
          <w:bCs/>
          <w:sz w:val="22"/>
          <w:szCs w:val="22"/>
        </w:rPr>
        <w:t>.</w:t>
      </w:r>
      <w:r w:rsidR="009C4DAA" w:rsidRPr="009813EA">
        <w:rPr>
          <w:rFonts w:ascii="Arial" w:hAnsi="Arial" w:cstheme="minorBidi"/>
          <w:b/>
          <w:bCs/>
          <w:sz w:val="22"/>
          <w:szCs w:val="22"/>
        </w:rPr>
        <w:tab/>
        <w:t xml:space="preserve">Approval of </w:t>
      </w:r>
      <w:r w:rsidR="007A4103" w:rsidRPr="009813EA">
        <w:rPr>
          <w:rFonts w:ascii="Arial" w:hAnsi="Arial" w:cstheme="minorBidi"/>
          <w:b/>
          <w:bCs/>
          <w:sz w:val="22"/>
          <w:szCs w:val="22"/>
        </w:rPr>
        <w:t xml:space="preserve">consolidated </w:t>
      </w:r>
      <w:r w:rsidR="009C4DAA" w:rsidRPr="009813EA">
        <w:rPr>
          <w:rFonts w:ascii="Arial" w:hAnsi="Arial" w:cstheme="minorBidi"/>
          <w:b/>
          <w:bCs/>
          <w:sz w:val="22"/>
          <w:szCs w:val="22"/>
        </w:rPr>
        <w:t>financial statements</w:t>
      </w:r>
    </w:p>
    <w:p w:rsidR="009C4DAA" w:rsidRDefault="009C4DAA"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t xml:space="preserve">These </w:t>
      </w:r>
      <w:r w:rsidR="00DD2382">
        <w:rPr>
          <w:rFonts w:ascii="Arial" w:hAnsi="Arial"/>
          <w:sz w:val="22"/>
          <w:szCs w:val="22"/>
        </w:rPr>
        <w:t xml:space="preserve">consolidated </w:t>
      </w:r>
      <w:r w:rsidRPr="007222F3">
        <w:rPr>
          <w:rFonts w:ascii="Arial" w:hAnsi="Arial"/>
          <w:sz w:val="22"/>
          <w:szCs w:val="22"/>
        </w:rPr>
        <w:t xml:space="preserve">financial statements were </w:t>
      </w:r>
      <w:proofErr w:type="spellStart"/>
      <w:r w:rsidRPr="007222F3">
        <w:rPr>
          <w:rFonts w:ascii="Arial" w:hAnsi="Arial"/>
          <w:sz w:val="22"/>
          <w:szCs w:val="22"/>
        </w:rPr>
        <w:t>authorised</w:t>
      </w:r>
      <w:proofErr w:type="spellEnd"/>
      <w:r w:rsidRPr="007222F3">
        <w:rPr>
          <w:rFonts w:ascii="Arial" w:hAnsi="Arial"/>
          <w:sz w:val="22"/>
          <w:szCs w:val="22"/>
        </w:rPr>
        <w:t xml:space="preserve"> for issue by the Company’s Board of Directors on </w:t>
      </w:r>
      <w:r w:rsidR="00AB459E">
        <w:rPr>
          <w:rFonts w:ascii="Arial" w:hAnsi="Arial"/>
          <w:sz w:val="22"/>
          <w:szCs w:val="22"/>
        </w:rPr>
        <w:t>27</w:t>
      </w:r>
      <w:r w:rsidR="002C321E">
        <w:rPr>
          <w:rFonts w:ascii="Arial" w:hAnsi="Arial"/>
          <w:sz w:val="22"/>
          <w:szCs w:val="22"/>
        </w:rPr>
        <w:t xml:space="preserve"> February</w:t>
      </w:r>
      <w:r w:rsidR="00810CE8">
        <w:rPr>
          <w:rFonts w:ascii="Arial" w:hAnsi="Arial"/>
          <w:sz w:val="22"/>
          <w:szCs w:val="22"/>
        </w:rPr>
        <w:t xml:space="preserve"> </w:t>
      </w:r>
      <w:r w:rsidR="009F7571">
        <w:rPr>
          <w:rFonts w:ascii="Arial" w:hAnsi="Arial"/>
          <w:sz w:val="22"/>
          <w:szCs w:val="22"/>
        </w:rPr>
        <w:t>2020</w:t>
      </w:r>
      <w:r w:rsidRPr="007222F3">
        <w:rPr>
          <w:rFonts w:ascii="Arial" w:hAnsi="Arial"/>
          <w:sz w:val="22"/>
          <w:szCs w:val="22"/>
        </w:rPr>
        <w:t>.</w:t>
      </w:r>
    </w:p>
    <w:sectPr w:rsidR="009C4DAA" w:rsidSect="009F2F76">
      <w:headerReference w:type="default" r:id="rId8"/>
      <w:footerReference w:type="default" r:id="rId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7EB" w:rsidRDefault="00F167EB" w:rsidP="008442C1">
      <w:r>
        <w:separator/>
      </w:r>
    </w:p>
  </w:endnote>
  <w:endnote w:type="continuationSeparator" w:id="0">
    <w:p w:rsidR="00F167EB" w:rsidRDefault="00F167E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ZWAdobeF">
    <w:altName w:val="Calibri"/>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7EB" w:rsidRPr="005F558A" w:rsidRDefault="00F167EB" w:rsidP="003C0B1E">
    <w:pPr>
      <w:pStyle w:val="Footer"/>
      <w:framePr w:wrap="around" w:vAnchor="text" w:hAnchor="page" w:x="10261" w:y="1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56</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F167EB" w:rsidRPr="009F2F76" w:rsidRDefault="00F167EB">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E328879" wp14:editId="63AA485F">
              <wp:simplePos x="0" y="0"/>
              <wp:positionH relativeFrom="column">
                <wp:posOffset>3200400</wp:posOffset>
              </wp:positionH>
              <wp:positionV relativeFrom="paragraph">
                <wp:posOffset>-307340</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67EB" w:rsidRPr="00D313F8" w:rsidRDefault="00F167EB" w:rsidP="003C0B1E">
                          <w:pPr>
                            <w:spacing w:line="300" w:lineRule="exact"/>
                            <w:jc w:val="center"/>
                            <w:rPr>
                              <w:rFonts w:ascii="Arial" w:hAnsi="Arial"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328879" id="_x0000_t202" coordsize="21600,21600" o:spt="202" path="m,l,21600r21600,l21600,xe">
              <v:stroke joinstyle="miter"/>
              <v:path gradientshapeok="t" o:connecttype="rect"/>
            </v:shapetype>
            <v:shape id="Text Box 4" o:spid="_x0000_s1030" type="#_x0000_t202" style="position:absolute;left:0;text-align:left;margin-left:252pt;margin-top:-24.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" stroked="f">
              <v:fill opacity="0"/>
              <v:textbox inset="0,0,0,0">
                <w:txbxContent>
                  <w:p w:rsidR="00F167EB" w:rsidRPr="00D313F8" w:rsidRDefault="00F167EB" w:rsidP="003C0B1E">
                    <w:pPr>
                      <w:spacing w:line="300" w:lineRule="exact"/>
                      <w:jc w:val="center"/>
                      <w:rPr>
                        <w:rFonts w:ascii="Arial" w:hAnsi="Arial" w:cs="Arial"/>
                        <w:sz w:val="22"/>
                        <w:szCs w:val="22"/>
                      </w:rPr>
                    </w:pPr>
                  </w:p>
                </w:txbxContent>
              </v:textbox>
            </v:shape>
          </w:pict>
        </mc:Fallback>
      </mc:AlternateContent>
    </w:r>
    <w:r>
      <w:rPr>
        <w:noProof/>
      </w:rPr>
      <mc:AlternateContent>
        <mc:Choice Requires="wps">
          <w:drawing>
            <wp:anchor distT="0" distB="0" distL="114935" distR="114935" simplePos="0" relativeHeight="251657216" behindDoc="1" locked="0" layoutInCell="1" allowOverlap="1" wp14:anchorId="383B1896" wp14:editId="4E2B08E2">
              <wp:simplePos x="0" y="0"/>
              <wp:positionH relativeFrom="column">
                <wp:posOffset>276225</wp:posOffset>
              </wp:positionH>
              <wp:positionV relativeFrom="paragraph">
                <wp:posOffset>-307975</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67EB" w:rsidRPr="00D313F8" w:rsidRDefault="00F167EB" w:rsidP="003C0B1E">
                          <w:pPr>
                            <w:spacing w:line="300" w:lineRule="exact"/>
                            <w:jc w:val="center"/>
                            <w:rPr>
                              <w:rFonts w:ascii="Arial" w:hAnsi="Arial"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B1896" id="Text Box 3" o:spid="_x0000_s1031" type="#_x0000_t202" style="position:absolute;left:0;text-align:left;margin-left:21.75pt;margin-top:-24.25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" stroked="f">
              <v:fill opacity="0"/>
              <v:textbox inset="0,0,0,0">
                <w:txbxContent>
                  <w:p w:rsidR="00F167EB" w:rsidRPr="00D313F8" w:rsidRDefault="00F167EB" w:rsidP="003C0B1E">
                    <w:pPr>
                      <w:spacing w:line="300" w:lineRule="exact"/>
                      <w:jc w:val="center"/>
                      <w:rPr>
                        <w:rFonts w:ascii="Arial" w:hAnsi="Arial" w:cs="Arial"/>
                        <w:sz w:val="22"/>
                        <w:szCs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7EB" w:rsidRDefault="00F167EB" w:rsidP="008442C1">
      <w:r>
        <w:separator/>
      </w:r>
    </w:p>
  </w:footnote>
  <w:footnote w:type="continuationSeparator" w:id="0">
    <w:p w:rsidR="00F167EB" w:rsidRDefault="00F167E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7EB" w:rsidRPr="00E0631D" w:rsidRDefault="00F167EB" w:rsidP="00E0631D">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2E074A7"/>
    <w:multiLevelType w:val="hybridMultilevel"/>
    <w:tmpl w:val="49583976"/>
    <w:lvl w:ilvl="0" w:tplc="98DCAFEA">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EF520C8"/>
    <w:multiLevelType w:val="hybridMultilevel"/>
    <w:tmpl w:val="8CB20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277076C"/>
    <w:multiLevelType w:val="hybridMultilevel"/>
    <w:tmpl w:val="C0C01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92667"/>
    <w:multiLevelType w:val="hybridMultilevel"/>
    <w:tmpl w:val="227C63F6"/>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5"/>
  </w:num>
  <w:num w:numId="3">
    <w:abstractNumId w:val="16"/>
  </w:num>
  <w:num w:numId="4">
    <w:abstractNumId w:val="14"/>
  </w:num>
  <w:num w:numId="5">
    <w:abstractNumId w:val="33"/>
  </w:num>
  <w:num w:numId="6">
    <w:abstractNumId w:val="6"/>
  </w:num>
  <w:num w:numId="7">
    <w:abstractNumId w:val="27"/>
  </w:num>
  <w:num w:numId="8">
    <w:abstractNumId w:val="10"/>
  </w:num>
  <w:num w:numId="9">
    <w:abstractNumId w:val="21"/>
  </w:num>
  <w:num w:numId="10">
    <w:abstractNumId w:val="23"/>
  </w:num>
  <w:num w:numId="11">
    <w:abstractNumId w:val="11"/>
  </w:num>
  <w:num w:numId="12">
    <w:abstractNumId w:val="17"/>
  </w:num>
  <w:num w:numId="13">
    <w:abstractNumId w:val="5"/>
  </w:num>
  <w:num w:numId="14">
    <w:abstractNumId w:val="3"/>
  </w:num>
  <w:num w:numId="15">
    <w:abstractNumId w:val="4"/>
  </w:num>
  <w:num w:numId="16">
    <w:abstractNumId w:val="20"/>
  </w:num>
  <w:num w:numId="17">
    <w:abstractNumId w:val="15"/>
  </w:num>
  <w:num w:numId="18">
    <w:abstractNumId w:val="30"/>
  </w:num>
  <w:num w:numId="19">
    <w:abstractNumId w:val="2"/>
  </w:num>
  <w:num w:numId="20">
    <w:abstractNumId w:val="18"/>
  </w:num>
  <w:num w:numId="21">
    <w:abstractNumId w:val="26"/>
  </w:num>
  <w:num w:numId="22">
    <w:abstractNumId w:val="24"/>
  </w:num>
  <w:num w:numId="23">
    <w:abstractNumId w:val="32"/>
  </w:num>
  <w:num w:numId="24">
    <w:abstractNumId w:val="28"/>
  </w:num>
  <w:num w:numId="25">
    <w:abstractNumId w:val="25"/>
  </w:num>
  <w:num w:numId="26">
    <w:abstractNumId w:val="19"/>
  </w:num>
  <w:num w:numId="27">
    <w:abstractNumId w:val="34"/>
  </w:num>
  <w:num w:numId="28">
    <w:abstractNumId w:val="0"/>
  </w:num>
  <w:num w:numId="29">
    <w:abstractNumId w:val="8"/>
  </w:num>
  <w:num w:numId="30">
    <w:abstractNumId w:val="29"/>
  </w:num>
  <w:num w:numId="31">
    <w:abstractNumId w:val="31"/>
  </w:num>
  <w:num w:numId="32">
    <w:abstractNumId w:val="22"/>
  </w:num>
  <w:num w:numId="33">
    <w:abstractNumId w:val="7"/>
  </w:num>
  <w:num w:numId="34">
    <w:abstractNumId w:val="9"/>
  </w:num>
  <w:num w:numId="35">
    <w:abstractNumId w:val="12"/>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F0"/>
    <w:rsid w:val="00000120"/>
    <w:rsid w:val="000013DB"/>
    <w:rsid w:val="0000220B"/>
    <w:rsid w:val="00003786"/>
    <w:rsid w:val="00004666"/>
    <w:rsid w:val="00004A69"/>
    <w:rsid w:val="00004AFD"/>
    <w:rsid w:val="00005DA6"/>
    <w:rsid w:val="00006EA1"/>
    <w:rsid w:val="0000759E"/>
    <w:rsid w:val="00007B86"/>
    <w:rsid w:val="00007C51"/>
    <w:rsid w:val="000110D9"/>
    <w:rsid w:val="0001124D"/>
    <w:rsid w:val="00011DFF"/>
    <w:rsid w:val="00012D35"/>
    <w:rsid w:val="000133A2"/>
    <w:rsid w:val="000141B0"/>
    <w:rsid w:val="00015D5C"/>
    <w:rsid w:val="00015E57"/>
    <w:rsid w:val="000201BA"/>
    <w:rsid w:val="000219B9"/>
    <w:rsid w:val="00022208"/>
    <w:rsid w:val="000224AC"/>
    <w:rsid w:val="00023402"/>
    <w:rsid w:val="0002358F"/>
    <w:rsid w:val="00023BC6"/>
    <w:rsid w:val="00023CFB"/>
    <w:rsid w:val="00024220"/>
    <w:rsid w:val="00027E4A"/>
    <w:rsid w:val="00032E1D"/>
    <w:rsid w:val="00033395"/>
    <w:rsid w:val="0003415E"/>
    <w:rsid w:val="0003664B"/>
    <w:rsid w:val="00037BD8"/>
    <w:rsid w:val="0004010F"/>
    <w:rsid w:val="0004040F"/>
    <w:rsid w:val="00040BE3"/>
    <w:rsid w:val="0004189B"/>
    <w:rsid w:val="00041A70"/>
    <w:rsid w:val="00041CBE"/>
    <w:rsid w:val="0004211D"/>
    <w:rsid w:val="00043F22"/>
    <w:rsid w:val="000444D7"/>
    <w:rsid w:val="00044F6F"/>
    <w:rsid w:val="00045877"/>
    <w:rsid w:val="000464F4"/>
    <w:rsid w:val="00046980"/>
    <w:rsid w:val="00047E8D"/>
    <w:rsid w:val="000507D7"/>
    <w:rsid w:val="000509E3"/>
    <w:rsid w:val="00051051"/>
    <w:rsid w:val="000518A3"/>
    <w:rsid w:val="00052020"/>
    <w:rsid w:val="00053BF0"/>
    <w:rsid w:val="00056C22"/>
    <w:rsid w:val="0005709E"/>
    <w:rsid w:val="0005759D"/>
    <w:rsid w:val="00060A0E"/>
    <w:rsid w:val="000612DC"/>
    <w:rsid w:val="00061B23"/>
    <w:rsid w:val="00061E9E"/>
    <w:rsid w:val="00062621"/>
    <w:rsid w:val="00062B67"/>
    <w:rsid w:val="00062B6D"/>
    <w:rsid w:val="00062C0F"/>
    <w:rsid w:val="00062F42"/>
    <w:rsid w:val="00063E3E"/>
    <w:rsid w:val="000642FB"/>
    <w:rsid w:val="00064DF0"/>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3F5"/>
    <w:rsid w:val="00076485"/>
    <w:rsid w:val="00076CF5"/>
    <w:rsid w:val="0007706C"/>
    <w:rsid w:val="00077588"/>
    <w:rsid w:val="00077CC3"/>
    <w:rsid w:val="00080758"/>
    <w:rsid w:val="00081A8E"/>
    <w:rsid w:val="00081C44"/>
    <w:rsid w:val="00081FBC"/>
    <w:rsid w:val="00082B29"/>
    <w:rsid w:val="00082B54"/>
    <w:rsid w:val="00082F9E"/>
    <w:rsid w:val="000834AD"/>
    <w:rsid w:val="00083663"/>
    <w:rsid w:val="000844E2"/>
    <w:rsid w:val="000853CE"/>
    <w:rsid w:val="0008584B"/>
    <w:rsid w:val="000870D2"/>
    <w:rsid w:val="000908E1"/>
    <w:rsid w:val="00092139"/>
    <w:rsid w:val="0009290D"/>
    <w:rsid w:val="00093647"/>
    <w:rsid w:val="000954EE"/>
    <w:rsid w:val="000956B7"/>
    <w:rsid w:val="00095960"/>
    <w:rsid w:val="00096D4D"/>
    <w:rsid w:val="00096DAA"/>
    <w:rsid w:val="00097CE4"/>
    <w:rsid w:val="000A02AB"/>
    <w:rsid w:val="000A0702"/>
    <w:rsid w:val="000A0FAD"/>
    <w:rsid w:val="000A10B6"/>
    <w:rsid w:val="000A1C6A"/>
    <w:rsid w:val="000A1D89"/>
    <w:rsid w:val="000A2411"/>
    <w:rsid w:val="000A366D"/>
    <w:rsid w:val="000A3853"/>
    <w:rsid w:val="000A3BC0"/>
    <w:rsid w:val="000A40F7"/>
    <w:rsid w:val="000A4395"/>
    <w:rsid w:val="000A552C"/>
    <w:rsid w:val="000A5730"/>
    <w:rsid w:val="000A6D12"/>
    <w:rsid w:val="000B098C"/>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4F0B"/>
    <w:rsid w:val="000C5D36"/>
    <w:rsid w:val="000C70D0"/>
    <w:rsid w:val="000C796F"/>
    <w:rsid w:val="000D08ED"/>
    <w:rsid w:val="000D0CC7"/>
    <w:rsid w:val="000D17DD"/>
    <w:rsid w:val="000D1FEA"/>
    <w:rsid w:val="000D37BB"/>
    <w:rsid w:val="000D400A"/>
    <w:rsid w:val="000D4734"/>
    <w:rsid w:val="000D498D"/>
    <w:rsid w:val="000D4FEB"/>
    <w:rsid w:val="000D50CF"/>
    <w:rsid w:val="000D6099"/>
    <w:rsid w:val="000D68F3"/>
    <w:rsid w:val="000D7047"/>
    <w:rsid w:val="000D719B"/>
    <w:rsid w:val="000D74FC"/>
    <w:rsid w:val="000D76E5"/>
    <w:rsid w:val="000D77A5"/>
    <w:rsid w:val="000D7BDA"/>
    <w:rsid w:val="000D7F48"/>
    <w:rsid w:val="000D7FC3"/>
    <w:rsid w:val="000E0379"/>
    <w:rsid w:val="000E03D8"/>
    <w:rsid w:val="000E0FB6"/>
    <w:rsid w:val="000E1086"/>
    <w:rsid w:val="000E1282"/>
    <w:rsid w:val="000E2EC6"/>
    <w:rsid w:val="000E2F6C"/>
    <w:rsid w:val="000E313A"/>
    <w:rsid w:val="000E44E3"/>
    <w:rsid w:val="000E658E"/>
    <w:rsid w:val="000E689A"/>
    <w:rsid w:val="000E787F"/>
    <w:rsid w:val="000F0421"/>
    <w:rsid w:val="000F1C26"/>
    <w:rsid w:val="000F2CF1"/>
    <w:rsid w:val="000F3BCB"/>
    <w:rsid w:val="000F49BB"/>
    <w:rsid w:val="000F49E7"/>
    <w:rsid w:val="000F4D94"/>
    <w:rsid w:val="000F5903"/>
    <w:rsid w:val="000F62A5"/>
    <w:rsid w:val="000F6B95"/>
    <w:rsid w:val="000F6C27"/>
    <w:rsid w:val="000F7B4C"/>
    <w:rsid w:val="001003E3"/>
    <w:rsid w:val="00101BDA"/>
    <w:rsid w:val="00102692"/>
    <w:rsid w:val="00103635"/>
    <w:rsid w:val="00104F6C"/>
    <w:rsid w:val="00105200"/>
    <w:rsid w:val="00105E3C"/>
    <w:rsid w:val="00106F46"/>
    <w:rsid w:val="0011046F"/>
    <w:rsid w:val="00110FF7"/>
    <w:rsid w:val="001125CB"/>
    <w:rsid w:val="00112A30"/>
    <w:rsid w:val="001143D1"/>
    <w:rsid w:val="001145FB"/>
    <w:rsid w:val="00115FEF"/>
    <w:rsid w:val="00116BD4"/>
    <w:rsid w:val="00117F22"/>
    <w:rsid w:val="00120778"/>
    <w:rsid w:val="00120AE2"/>
    <w:rsid w:val="00121608"/>
    <w:rsid w:val="001231F1"/>
    <w:rsid w:val="00124416"/>
    <w:rsid w:val="001249C3"/>
    <w:rsid w:val="0012603F"/>
    <w:rsid w:val="001261B2"/>
    <w:rsid w:val="00126DAB"/>
    <w:rsid w:val="00127741"/>
    <w:rsid w:val="00130301"/>
    <w:rsid w:val="00131051"/>
    <w:rsid w:val="00131FE7"/>
    <w:rsid w:val="00132686"/>
    <w:rsid w:val="00132830"/>
    <w:rsid w:val="00132947"/>
    <w:rsid w:val="001329C8"/>
    <w:rsid w:val="00132E7F"/>
    <w:rsid w:val="00132F48"/>
    <w:rsid w:val="00134A2D"/>
    <w:rsid w:val="001357CA"/>
    <w:rsid w:val="00135ECC"/>
    <w:rsid w:val="00135FDA"/>
    <w:rsid w:val="001363AD"/>
    <w:rsid w:val="00136EBA"/>
    <w:rsid w:val="001373AF"/>
    <w:rsid w:val="00137441"/>
    <w:rsid w:val="00140DE2"/>
    <w:rsid w:val="00140DE7"/>
    <w:rsid w:val="001410B3"/>
    <w:rsid w:val="001416FF"/>
    <w:rsid w:val="00141AE1"/>
    <w:rsid w:val="001421BC"/>
    <w:rsid w:val="0014366B"/>
    <w:rsid w:val="00143E97"/>
    <w:rsid w:val="001444C5"/>
    <w:rsid w:val="001445D3"/>
    <w:rsid w:val="00146E22"/>
    <w:rsid w:val="0014793E"/>
    <w:rsid w:val="0015098B"/>
    <w:rsid w:val="00151125"/>
    <w:rsid w:val="00151657"/>
    <w:rsid w:val="00151FE4"/>
    <w:rsid w:val="001523D5"/>
    <w:rsid w:val="001525CD"/>
    <w:rsid w:val="00152F47"/>
    <w:rsid w:val="00153B52"/>
    <w:rsid w:val="00154A08"/>
    <w:rsid w:val="00155327"/>
    <w:rsid w:val="0015558E"/>
    <w:rsid w:val="001556AD"/>
    <w:rsid w:val="00156487"/>
    <w:rsid w:val="0015752D"/>
    <w:rsid w:val="00157C68"/>
    <w:rsid w:val="00157CE2"/>
    <w:rsid w:val="0016010B"/>
    <w:rsid w:val="0016064F"/>
    <w:rsid w:val="001611FB"/>
    <w:rsid w:val="001618EF"/>
    <w:rsid w:val="00163307"/>
    <w:rsid w:val="00163664"/>
    <w:rsid w:val="001639DE"/>
    <w:rsid w:val="0016400F"/>
    <w:rsid w:val="00164990"/>
    <w:rsid w:val="001652A7"/>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594"/>
    <w:rsid w:val="00180644"/>
    <w:rsid w:val="00180F99"/>
    <w:rsid w:val="00181155"/>
    <w:rsid w:val="00181D09"/>
    <w:rsid w:val="00181D39"/>
    <w:rsid w:val="00182173"/>
    <w:rsid w:val="00183292"/>
    <w:rsid w:val="0018329C"/>
    <w:rsid w:val="001837DC"/>
    <w:rsid w:val="00185281"/>
    <w:rsid w:val="001858D7"/>
    <w:rsid w:val="00185D23"/>
    <w:rsid w:val="001861AC"/>
    <w:rsid w:val="00186793"/>
    <w:rsid w:val="001872EB"/>
    <w:rsid w:val="00187DEE"/>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95299"/>
    <w:rsid w:val="00196AF6"/>
    <w:rsid w:val="001A20EC"/>
    <w:rsid w:val="001A293B"/>
    <w:rsid w:val="001A2971"/>
    <w:rsid w:val="001A31C4"/>
    <w:rsid w:val="001A398A"/>
    <w:rsid w:val="001A4B03"/>
    <w:rsid w:val="001A4C9A"/>
    <w:rsid w:val="001A701B"/>
    <w:rsid w:val="001A74BB"/>
    <w:rsid w:val="001A76E2"/>
    <w:rsid w:val="001A79DA"/>
    <w:rsid w:val="001B0C1E"/>
    <w:rsid w:val="001B1CF3"/>
    <w:rsid w:val="001B2993"/>
    <w:rsid w:val="001B3933"/>
    <w:rsid w:val="001B3CE6"/>
    <w:rsid w:val="001B43AD"/>
    <w:rsid w:val="001B4471"/>
    <w:rsid w:val="001B4C98"/>
    <w:rsid w:val="001B5F2E"/>
    <w:rsid w:val="001B603B"/>
    <w:rsid w:val="001B60DD"/>
    <w:rsid w:val="001B6217"/>
    <w:rsid w:val="001C005C"/>
    <w:rsid w:val="001C06B4"/>
    <w:rsid w:val="001C0AE5"/>
    <w:rsid w:val="001C17B4"/>
    <w:rsid w:val="001C208E"/>
    <w:rsid w:val="001C220B"/>
    <w:rsid w:val="001C310D"/>
    <w:rsid w:val="001C3AD6"/>
    <w:rsid w:val="001C3DDB"/>
    <w:rsid w:val="001C4015"/>
    <w:rsid w:val="001C44BF"/>
    <w:rsid w:val="001C5ED9"/>
    <w:rsid w:val="001C7E03"/>
    <w:rsid w:val="001D0483"/>
    <w:rsid w:val="001D099E"/>
    <w:rsid w:val="001D0ABB"/>
    <w:rsid w:val="001D15EB"/>
    <w:rsid w:val="001D1615"/>
    <w:rsid w:val="001D1619"/>
    <w:rsid w:val="001D2085"/>
    <w:rsid w:val="001D219C"/>
    <w:rsid w:val="001D2DF6"/>
    <w:rsid w:val="001D3840"/>
    <w:rsid w:val="001E02BE"/>
    <w:rsid w:val="001E040B"/>
    <w:rsid w:val="001E2963"/>
    <w:rsid w:val="001E2C3D"/>
    <w:rsid w:val="001E2CAB"/>
    <w:rsid w:val="001E4158"/>
    <w:rsid w:val="001E5635"/>
    <w:rsid w:val="001E5C6A"/>
    <w:rsid w:val="001E61E9"/>
    <w:rsid w:val="001E6BC0"/>
    <w:rsid w:val="001F0251"/>
    <w:rsid w:val="001F041C"/>
    <w:rsid w:val="001F043B"/>
    <w:rsid w:val="001F0A44"/>
    <w:rsid w:val="001F0A51"/>
    <w:rsid w:val="001F137E"/>
    <w:rsid w:val="001F18E0"/>
    <w:rsid w:val="001F1D0A"/>
    <w:rsid w:val="001F2109"/>
    <w:rsid w:val="001F2895"/>
    <w:rsid w:val="001F3123"/>
    <w:rsid w:val="001F4C16"/>
    <w:rsid w:val="001F5A1B"/>
    <w:rsid w:val="001F5D67"/>
    <w:rsid w:val="001F630A"/>
    <w:rsid w:val="001F6393"/>
    <w:rsid w:val="001F6F2E"/>
    <w:rsid w:val="001F7E70"/>
    <w:rsid w:val="001F7F19"/>
    <w:rsid w:val="00200C5C"/>
    <w:rsid w:val="00201125"/>
    <w:rsid w:val="00201864"/>
    <w:rsid w:val="00201F6D"/>
    <w:rsid w:val="00202689"/>
    <w:rsid w:val="00202F3D"/>
    <w:rsid w:val="00202F86"/>
    <w:rsid w:val="002031A6"/>
    <w:rsid w:val="00203B98"/>
    <w:rsid w:val="002058CF"/>
    <w:rsid w:val="00206218"/>
    <w:rsid w:val="00206414"/>
    <w:rsid w:val="002068CB"/>
    <w:rsid w:val="00210FF5"/>
    <w:rsid w:val="002118E5"/>
    <w:rsid w:val="00211AAC"/>
    <w:rsid w:val="0021250D"/>
    <w:rsid w:val="0021267D"/>
    <w:rsid w:val="00212BC3"/>
    <w:rsid w:val="002143B5"/>
    <w:rsid w:val="0021544E"/>
    <w:rsid w:val="00215B1C"/>
    <w:rsid w:val="0021612C"/>
    <w:rsid w:val="002171C1"/>
    <w:rsid w:val="002177FF"/>
    <w:rsid w:val="00217890"/>
    <w:rsid w:val="00220438"/>
    <w:rsid w:val="00220EB6"/>
    <w:rsid w:val="00220FDD"/>
    <w:rsid w:val="00221085"/>
    <w:rsid w:val="00221C87"/>
    <w:rsid w:val="0022207F"/>
    <w:rsid w:val="00222099"/>
    <w:rsid w:val="002220D2"/>
    <w:rsid w:val="00222519"/>
    <w:rsid w:val="00222BE4"/>
    <w:rsid w:val="00223DE5"/>
    <w:rsid w:val="00223ECA"/>
    <w:rsid w:val="00224E7B"/>
    <w:rsid w:val="00224F23"/>
    <w:rsid w:val="002254BE"/>
    <w:rsid w:val="00225630"/>
    <w:rsid w:val="00225E84"/>
    <w:rsid w:val="002261DE"/>
    <w:rsid w:val="00226B65"/>
    <w:rsid w:val="00227889"/>
    <w:rsid w:val="002310D4"/>
    <w:rsid w:val="00232F6B"/>
    <w:rsid w:val="0023327A"/>
    <w:rsid w:val="002332D5"/>
    <w:rsid w:val="00234529"/>
    <w:rsid w:val="002359E4"/>
    <w:rsid w:val="00235B89"/>
    <w:rsid w:val="00236487"/>
    <w:rsid w:val="00236E3F"/>
    <w:rsid w:val="00240356"/>
    <w:rsid w:val="0024110C"/>
    <w:rsid w:val="00241E59"/>
    <w:rsid w:val="0024203B"/>
    <w:rsid w:val="0024279F"/>
    <w:rsid w:val="00242D32"/>
    <w:rsid w:val="00243979"/>
    <w:rsid w:val="002450B0"/>
    <w:rsid w:val="00245987"/>
    <w:rsid w:val="0024639C"/>
    <w:rsid w:val="002471C9"/>
    <w:rsid w:val="00250AD1"/>
    <w:rsid w:val="00250CBF"/>
    <w:rsid w:val="002510AF"/>
    <w:rsid w:val="0025176B"/>
    <w:rsid w:val="00251D09"/>
    <w:rsid w:val="0025392C"/>
    <w:rsid w:val="00255A53"/>
    <w:rsid w:val="00257019"/>
    <w:rsid w:val="002608A2"/>
    <w:rsid w:val="00260919"/>
    <w:rsid w:val="002619AD"/>
    <w:rsid w:val="00263E10"/>
    <w:rsid w:val="00265407"/>
    <w:rsid w:val="00265CB3"/>
    <w:rsid w:val="00265CCC"/>
    <w:rsid w:val="00266240"/>
    <w:rsid w:val="002663EA"/>
    <w:rsid w:val="00266CE0"/>
    <w:rsid w:val="002670AD"/>
    <w:rsid w:val="00267106"/>
    <w:rsid w:val="00267396"/>
    <w:rsid w:val="00267482"/>
    <w:rsid w:val="0027085F"/>
    <w:rsid w:val="002708DC"/>
    <w:rsid w:val="00270FDF"/>
    <w:rsid w:val="00271380"/>
    <w:rsid w:val="002714DA"/>
    <w:rsid w:val="00271798"/>
    <w:rsid w:val="00271C6D"/>
    <w:rsid w:val="00272926"/>
    <w:rsid w:val="00272B7D"/>
    <w:rsid w:val="00272BC8"/>
    <w:rsid w:val="00272CEB"/>
    <w:rsid w:val="002759F5"/>
    <w:rsid w:val="00276ACF"/>
    <w:rsid w:val="00276B47"/>
    <w:rsid w:val="00276B62"/>
    <w:rsid w:val="00276C48"/>
    <w:rsid w:val="0027770D"/>
    <w:rsid w:val="00277B5D"/>
    <w:rsid w:val="00277C37"/>
    <w:rsid w:val="00280D96"/>
    <w:rsid w:val="002814CD"/>
    <w:rsid w:val="002816D7"/>
    <w:rsid w:val="00281BA4"/>
    <w:rsid w:val="002823AB"/>
    <w:rsid w:val="00282728"/>
    <w:rsid w:val="002830CE"/>
    <w:rsid w:val="00285882"/>
    <w:rsid w:val="002866FE"/>
    <w:rsid w:val="0028730F"/>
    <w:rsid w:val="00287AA2"/>
    <w:rsid w:val="00287DE8"/>
    <w:rsid w:val="002903FD"/>
    <w:rsid w:val="002905A6"/>
    <w:rsid w:val="00291767"/>
    <w:rsid w:val="00291FF6"/>
    <w:rsid w:val="002927A7"/>
    <w:rsid w:val="002929BF"/>
    <w:rsid w:val="00293ED3"/>
    <w:rsid w:val="00294876"/>
    <w:rsid w:val="00294F84"/>
    <w:rsid w:val="00295A34"/>
    <w:rsid w:val="00296317"/>
    <w:rsid w:val="0029654D"/>
    <w:rsid w:val="002A0097"/>
    <w:rsid w:val="002A06E9"/>
    <w:rsid w:val="002A1254"/>
    <w:rsid w:val="002A1AA6"/>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0D"/>
    <w:rsid w:val="002B23D5"/>
    <w:rsid w:val="002B2C50"/>
    <w:rsid w:val="002B30DF"/>
    <w:rsid w:val="002B3452"/>
    <w:rsid w:val="002B3AC9"/>
    <w:rsid w:val="002B455C"/>
    <w:rsid w:val="002B5DAF"/>
    <w:rsid w:val="002B6B0B"/>
    <w:rsid w:val="002B70DD"/>
    <w:rsid w:val="002C0755"/>
    <w:rsid w:val="002C23F6"/>
    <w:rsid w:val="002C30A2"/>
    <w:rsid w:val="002C321E"/>
    <w:rsid w:val="002C3D2F"/>
    <w:rsid w:val="002C3D3D"/>
    <w:rsid w:val="002C43B5"/>
    <w:rsid w:val="002C43E0"/>
    <w:rsid w:val="002C44E0"/>
    <w:rsid w:val="002C47A7"/>
    <w:rsid w:val="002C492D"/>
    <w:rsid w:val="002C4A9B"/>
    <w:rsid w:val="002C4F26"/>
    <w:rsid w:val="002C506F"/>
    <w:rsid w:val="002C57AD"/>
    <w:rsid w:val="002C6588"/>
    <w:rsid w:val="002C7984"/>
    <w:rsid w:val="002D010D"/>
    <w:rsid w:val="002D145E"/>
    <w:rsid w:val="002D147F"/>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1745"/>
    <w:rsid w:val="002E2665"/>
    <w:rsid w:val="002E3217"/>
    <w:rsid w:val="002E3270"/>
    <w:rsid w:val="002E3369"/>
    <w:rsid w:val="002E3B29"/>
    <w:rsid w:val="002E3C95"/>
    <w:rsid w:val="002E5A31"/>
    <w:rsid w:val="002E5D70"/>
    <w:rsid w:val="002E5FBE"/>
    <w:rsid w:val="002E6713"/>
    <w:rsid w:val="002E6C07"/>
    <w:rsid w:val="002E75AE"/>
    <w:rsid w:val="002E7DB7"/>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82E"/>
    <w:rsid w:val="00302665"/>
    <w:rsid w:val="00303871"/>
    <w:rsid w:val="00303978"/>
    <w:rsid w:val="00303B32"/>
    <w:rsid w:val="00304717"/>
    <w:rsid w:val="0030647F"/>
    <w:rsid w:val="003068CB"/>
    <w:rsid w:val="00307DDD"/>
    <w:rsid w:val="003103E6"/>
    <w:rsid w:val="00310F25"/>
    <w:rsid w:val="0031117C"/>
    <w:rsid w:val="00311525"/>
    <w:rsid w:val="0031406C"/>
    <w:rsid w:val="00314332"/>
    <w:rsid w:val="0031451A"/>
    <w:rsid w:val="00315482"/>
    <w:rsid w:val="003158E7"/>
    <w:rsid w:val="0031668A"/>
    <w:rsid w:val="00316960"/>
    <w:rsid w:val="00316A4B"/>
    <w:rsid w:val="0031716E"/>
    <w:rsid w:val="0031734F"/>
    <w:rsid w:val="0032022D"/>
    <w:rsid w:val="003208D0"/>
    <w:rsid w:val="00321226"/>
    <w:rsid w:val="00321392"/>
    <w:rsid w:val="00321856"/>
    <w:rsid w:val="00321A99"/>
    <w:rsid w:val="00321EB2"/>
    <w:rsid w:val="003222E2"/>
    <w:rsid w:val="0032244D"/>
    <w:rsid w:val="0032272A"/>
    <w:rsid w:val="00322CE5"/>
    <w:rsid w:val="003249BA"/>
    <w:rsid w:val="00325984"/>
    <w:rsid w:val="0032782C"/>
    <w:rsid w:val="00330CA8"/>
    <w:rsid w:val="00332985"/>
    <w:rsid w:val="00333B52"/>
    <w:rsid w:val="00334341"/>
    <w:rsid w:val="00335EE7"/>
    <w:rsid w:val="00337555"/>
    <w:rsid w:val="00337D86"/>
    <w:rsid w:val="003401E4"/>
    <w:rsid w:val="00340ED3"/>
    <w:rsid w:val="00341402"/>
    <w:rsid w:val="003436AE"/>
    <w:rsid w:val="00343D0B"/>
    <w:rsid w:val="00343EFD"/>
    <w:rsid w:val="00344958"/>
    <w:rsid w:val="00345193"/>
    <w:rsid w:val="00346345"/>
    <w:rsid w:val="003466AF"/>
    <w:rsid w:val="00346701"/>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328"/>
    <w:rsid w:val="003617E0"/>
    <w:rsid w:val="003619F4"/>
    <w:rsid w:val="00361CF2"/>
    <w:rsid w:val="00361F89"/>
    <w:rsid w:val="00364BD6"/>
    <w:rsid w:val="00364BEB"/>
    <w:rsid w:val="0036558C"/>
    <w:rsid w:val="003669A3"/>
    <w:rsid w:val="003673E8"/>
    <w:rsid w:val="003705A1"/>
    <w:rsid w:val="003714DE"/>
    <w:rsid w:val="0037165B"/>
    <w:rsid w:val="0037184A"/>
    <w:rsid w:val="00371C65"/>
    <w:rsid w:val="00371F9E"/>
    <w:rsid w:val="00372406"/>
    <w:rsid w:val="00373675"/>
    <w:rsid w:val="003749EB"/>
    <w:rsid w:val="003752E3"/>
    <w:rsid w:val="00375684"/>
    <w:rsid w:val="0037622E"/>
    <w:rsid w:val="00376F7F"/>
    <w:rsid w:val="003773E2"/>
    <w:rsid w:val="00377CE1"/>
    <w:rsid w:val="00380022"/>
    <w:rsid w:val="003802D9"/>
    <w:rsid w:val="003804A5"/>
    <w:rsid w:val="003809AF"/>
    <w:rsid w:val="00381382"/>
    <w:rsid w:val="003815B0"/>
    <w:rsid w:val="00382538"/>
    <w:rsid w:val="00383168"/>
    <w:rsid w:val="00383EE8"/>
    <w:rsid w:val="00383F06"/>
    <w:rsid w:val="003840C1"/>
    <w:rsid w:val="003845B3"/>
    <w:rsid w:val="0038606E"/>
    <w:rsid w:val="00387AC6"/>
    <w:rsid w:val="003902E8"/>
    <w:rsid w:val="003902F6"/>
    <w:rsid w:val="00390F1B"/>
    <w:rsid w:val="00391624"/>
    <w:rsid w:val="0039252D"/>
    <w:rsid w:val="00392861"/>
    <w:rsid w:val="003933F0"/>
    <w:rsid w:val="00395B7A"/>
    <w:rsid w:val="0039685D"/>
    <w:rsid w:val="003974B6"/>
    <w:rsid w:val="00397640"/>
    <w:rsid w:val="00397803"/>
    <w:rsid w:val="003A0169"/>
    <w:rsid w:val="003A050B"/>
    <w:rsid w:val="003A0C10"/>
    <w:rsid w:val="003A0D5D"/>
    <w:rsid w:val="003A2255"/>
    <w:rsid w:val="003A2DC4"/>
    <w:rsid w:val="003A3375"/>
    <w:rsid w:val="003A347D"/>
    <w:rsid w:val="003A4D45"/>
    <w:rsid w:val="003A5064"/>
    <w:rsid w:val="003A5316"/>
    <w:rsid w:val="003A5535"/>
    <w:rsid w:val="003A57F7"/>
    <w:rsid w:val="003A6454"/>
    <w:rsid w:val="003A64C9"/>
    <w:rsid w:val="003A6588"/>
    <w:rsid w:val="003A67AD"/>
    <w:rsid w:val="003A6A85"/>
    <w:rsid w:val="003A7009"/>
    <w:rsid w:val="003B0CA7"/>
    <w:rsid w:val="003B1096"/>
    <w:rsid w:val="003B18A1"/>
    <w:rsid w:val="003B21EA"/>
    <w:rsid w:val="003B2B58"/>
    <w:rsid w:val="003B2C0C"/>
    <w:rsid w:val="003B3597"/>
    <w:rsid w:val="003B3A08"/>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CDB"/>
    <w:rsid w:val="003C4E58"/>
    <w:rsid w:val="003C5485"/>
    <w:rsid w:val="003C59D4"/>
    <w:rsid w:val="003C5E0C"/>
    <w:rsid w:val="003C6064"/>
    <w:rsid w:val="003C6A7F"/>
    <w:rsid w:val="003C7475"/>
    <w:rsid w:val="003C7E0E"/>
    <w:rsid w:val="003D18EB"/>
    <w:rsid w:val="003D18F8"/>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375"/>
    <w:rsid w:val="003E24DF"/>
    <w:rsid w:val="003E3DE9"/>
    <w:rsid w:val="003E4F2C"/>
    <w:rsid w:val="003E4F45"/>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A26"/>
    <w:rsid w:val="003F7EF9"/>
    <w:rsid w:val="004003D0"/>
    <w:rsid w:val="0040169A"/>
    <w:rsid w:val="00401816"/>
    <w:rsid w:val="0040295E"/>
    <w:rsid w:val="004029A5"/>
    <w:rsid w:val="004034B2"/>
    <w:rsid w:val="004055F1"/>
    <w:rsid w:val="00405709"/>
    <w:rsid w:val="00405724"/>
    <w:rsid w:val="00405792"/>
    <w:rsid w:val="00406090"/>
    <w:rsid w:val="00406713"/>
    <w:rsid w:val="00407499"/>
    <w:rsid w:val="00407640"/>
    <w:rsid w:val="00407935"/>
    <w:rsid w:val="00410214"/>
    <w:rsid w:val="00410247"/>
    <w:rsid w:val="0041025B"/>
    <w:rsid w:val="00410319"/>
    <w:rsid w:val="0041107F"/>
    <w:rsid w:val="004114C2"/>
    <w:rsid w:val="00412CCC"/>
    <w:rsid w:val="00413F0C"/>
    <w:rsid w:val="00414A10"/>
    <w:rsid w:val="0041559D"/>
    <w:rsid w:val="0041707D"/>
    <w:rsid w:val="004172B9"/>
    <w:rsid w:val="00417757"/>
    <w:rsid w:val="00420246"/>
    <w:rsid w:val="00420565"/>
    <w:rsid w:val="004205E0"/>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5271"/>
    <w:rsid w:val="004352DD"/>
    <w:rsid w:val="004355B5"/>
    <w:rsid w:val="00435ACF"/>
    <w:rsid w:val="00435EA8"/>
    <w:rsid w:val="004363C1"/>
    <w:rsid w:val="004370A0"/>
    <w:rsid w:val="00437104"/>
    <w:rsid w:val="004409A3"/>
    <w:rsid w:val="00440C61"/>
    <w:rsid w:val="004415CF"/>
    <w:rsid w:val="00443A3C"/>
    <w:rsid w:val="00443BD2"/>
    <w:rsid w:val="00444C06"/>
    <w:rsid w:val="00445208"/>
    <w:rsid w:val="0044551E"/>
    <w:rsid w:val="00445659"/>
    <w:rsid w:val="00445A49"/>
    <w:rsid w:val="00445D73"/>
    <w:rsid w:val="00445F5F"/>
    <w:rsid w:val="00446A05"/>
    <w:rsid w:val="00446B03"/>
    <w:rsid w:val="00447877"/>
    <w:rsid w:val="00447889"/>
    <w:rsid w:val="00450D0A"/>
    <w:rsid w:val="00451A69"/>
    <w:rsid w:val="00452155"/>
    <w:rsid w:val="0045274F"/>
    <w:rsid w:val="00452840"/>
    <w:rsid w:val="00455220"/>
    <w:rsid w:val="00455887"/>
    <w:rsid w:val="004560EF"/>
    <w:rsid w:val="004565E5"/>
    <w:rsid w:val="0045797C"/>
    <w:rsid w:val="00457F48"/>
    <w:rsid w:val="004603B5"/>
    <w:rsid w:val="004628AA"/>
    <w:rsid w:val="0046322E"/>
    <w:rsid w:val="00463523"/>
    <w:rsid w:val="0046495A"/>
    <w:rsid w:val="00464DF1"/>
    <w:rsid w:val="00465059"/>
    <w:rsid w:val="004662D8"/>
    <w:rsid w:val="00466336"/>
    <w:rsid w:val="00467BC9"/>
    <w:rsid w:val="00470A03"/>
    <w:rsid w:val="00470FF5"/>
    <w:rsid w:val="00471D30"/>
    <w:rsid w:val="0047249D"/>
    <w:rsid w:val="004724B6"/>
    <w:rsid w:val="00473C60"/>
    <w:rsid w:val="0047464F"/>
    <w:rsid w:val="0047535D"/>
    <w:rsid w:val="00475389"/>
    <w:rsid w:val="004753B7"/>
    <w:rsid w:val="004763C9"/>
    <w:rsid w:val="00476E70"/>
    <w:rsid w:val="00477DD6"/>
    <w:rsid w:val="00477EFB"/>
    <w:rsid w:val="00480581"/>
    <w:rsid w:val="004813D5"/>
    <w:rsid w:val="004819BB"/>
    <w:rsid w:val="00481B5A"/>
    <w:rsid w:val="0048241E"/>
    <w:rsid w:val="00483305"/>
    <w:rsid w:val="00483A8A"/>
    <w:rsid w:val="0048467A"/>
    <w:rsid w:val="00484DD1"/>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3D8"/>
    <w:rsid w:val="004A1944"/>
    <w:rsid w:val="004A19AC"/>
    <w:rsid w:val="004A1CB1"/>
    <w:rsid w:val="004A1D47"/>
    <w:rsid w:val="004A1DBC"/>
    <w:rsid w:val="004A1F95"/>
    <w:rsid w:val="004A2213"/>
    <w:rsid w:val="004A54AC"/>
    <w:rsid w:val="004A5BDC"/>
    <w:rsid w:val="004A6863"/>
    <w:rsid w:val="004A7301"/>
    <w:rsid w:val="004A796D"/>
    <w:rsid w:val="004B1AD8"/>
    <w:rsid w:val="004B1D0B"/>
    <w:rsid w:val="004B27E2"/>
    <w:rsid w:val="004B360D"/>
    <w:rsid w:val="004B38F5"/>
    <w:rsid w:val="004B4AC9"/>
    <w:rsid w:val="004B4B4D"/>
    <w:rsid w:val="004B5D17"/>
    <w:rsid w:val="004B5DC1"/>
    <w:rsid w:val="004B74E1"/>
    <w:rsid w:val="004B7A2B"/>
    <w:rsid w:val="004B7F2A"/>
    <w:rsid w:val="004C01CA"/>
    <w:rsid w:val="004C0AC2"/>
    <w:rsid w:val="004C0AD8"/>
    <w:rsid w:val="004C1DF7"/>
    <w:rsid w:val="004C267A"/>
    <w:rsid w:val="004C321F"/>
    <w:rsid w:val="004C3AAC"/>
    <w:rsid w:val="004C3C66"/>
    <w:rsid w:val="004C3D6C"/>
    <w:rsid w:val="004C4204"/>
    <w:rsid w:val="004C4ECA"/>
    <w:rsid w:val="004C4FAC"/>
    <w:rsid w:val="004C5290"/>
    <w:rsid w:val="004C5B7E"/>
    <w:rsid w:val="004C631A"/>
    <w:rsid w:val="004C6E9D"/>
    <w:rsid w:val="004C6FB5"/>
    <w:rsid w:val="004C7D73"/>
    <w:rsid w:val="004C7EDE"/>
    <w:rsid w:val="004D0035"/>
    <w:rsid w:val="004D1577"/>
    <w:rsid w:val="004D1DBC"/>
    <w:rsid w:val="004D29CF"/>
    <w:rsid w:val="004D336B"/>
    <w:rsid w:val="004D45F2"/>
    <w:rsid w:val="004D47E7"/>
    <w:rsid w:val="004D5295"/>
    <w:rsid w:val="004D5E3B"/>
    <w:rsid w:val="004D5E92"/>
    <w:rsid w:val="004D6058"/>
    <w:rsid w:val="004D6911"/>
    <w:rsid w:val="004D69CE"/>
    <w:rsid w:val="004D7459"/>
    <w:rsid w:val="004D76F1"/>
    <w:rsid w:val="004E1419"/>
    <w:rsid w:val="004E28B3"/>
    <w:rsid w:val="004E2BD3"/>
    <w:rsid w:val="004E3929"/>
    <w:rsid w:val="004E4949"/>
    <w:rsid w:val="004E4F18"/>
    <w:rsid w:val="004E5623"/>
    <w:rsid w:val="004E5E8F"/>
    <w:rsid w:val="004E5F7B"/>
    <w:rsid w:val="004E6397"/>
    <w:rsid w:val="004E7181"/>
    <w:rsid w:val="004E74F9"/>
    <w:rsid w:val="004E7648"/>
    <w:rsid w:val="004E79B5"/>
    <w:rsid w:val="004F02B4"/>
    <w:rsid w:val="004F03F0"/>
    <w:rsid w:val="004F0998"/>
    <w:rsid w:val="004F0C58"/>
    <w:rsid w:val="004F112E"/>
    <w:rsid w:val="004F1497"/>
    <w:rsid w:val="004F1C8F"/>
    <w:rsid w:val="004F257C"/>
    <w:rsid w:val="004F29BF"/>
    <w:rsid w:val="004F3403"/>
    <w:rsid w:val="004F3932"/>
    <w:rsid w:val="004F39C2"/>
    <w:rsid w:val="004F3A61"/>
    <w:rsid w:val="004F3C56"/>
    <w:rsid w:val="004F48E1"/>
    <w:rsid w:val="004F5A90"/>
    <w:rsid w:val="004F5B82"/>
    <w:rsid w:val="004F668F"/>
    <w:rsid w:val="004F68C2"/>
    <w:rsid w:val="004F77A0"/>
    <w:rsid w:val="0050016F"/>
    <w:rsid w:val="005015F7"/>
    <w:rsid w:val="00501EF5"/>
    <w:rsid w:val="00502B70"/>
    <w:rsid w:val="00502E83"/>
    <w:rsid w:val="0050388A"/>
    <w:rsid w:val="005043B2"/>
    <w:rsid w:val="005046A8"/>
    <w:rsid w:val="005049CC"/>
    <w:rsid w:val="00504E47"/>
    <w:rsid w:val="005050F6"/>
    <w:rsid w:val="0050596B"/>
    <w:rsid w:val="00505D54"/>
    <w:rsid w:val="00506507"/>
    <w:rsid w:val="00507B67"/>
    <w:rsid w:val="00507DFA"/>
    <w:rsid w:val="00510083"/>
    <w:rsid w:val="00510E89"/>
    <w:rsid w:val="00512CEF"/>
    <w:rsid w:val="00513A33"/>
    <w:rsid w:val="00514479"/>
    <w:rsid w:val="005159C4"/>
    <w:rsid w:val="00515C56"/>
    <w:rsid w:val="00517125"/>
    <w:rsid w:val="0052046B"/>
    <w:rsid w:val="005210B0"/>
    <w:rsid w:val="0052125D"/>
    <w:rsid w:val="0052245B"/>
    <w:rsid w:val="00522CB2"/>
    <w:rsid w:val="00522E95"/>
    <w:rsid w:val="00523B83"/>
    <w:rsid w:val="00525671"/>
    <w:rsid w:val="00526725"/>
    <w:rsid w:val="00526D92"/>
    <w:rsid w:val="00527C74"/>
    <w:rsid w:val="00532D47"/>
    <w:rsid w:val="005334C5"/>
    <w:rsid w:val="0053355C"/>
    <w:rsid w:val="0053409E"/>
    <w:rsid w:val="005340F4"/>
    <w:rsid w:val="005348EE"/>
    <w:rsid w:val="00534912"/>
    <w:rsid w:val="0053559C"/>
    <w:rsid w:val="00535AF0"/>
    <w:rsid w:val="00536A54"/>
    <w:rsid w:val="00537A63"/>
    <w:rsid w:val="0054076D"/>
    <w:rsid w:val="00541085"/>
    <w:rsid w:val="00541204"/>
    <w:rsid w:val="00541AF3"/>
    <w:rsid w:val="00541C3F"/>
    <w:rsid w:val="00542CD0"/>
    <w:rsid w:val="00542FDF"/>
    <w:rsid w:val="005434E0"/>
    <w:rsid w:val="00543716"/>
    <w:rsid w:val="00543B96"/>
    <w:rsid w:val="00544833"/>
    <w:rsid w:val="00544952"/>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135"/>
    <w:rsid w:val="005557CA"/>
    <w:rsid w:val="00555A4D"/>
    <w:rsid w:val="00555E28"/>
    <w:rsid w:val="005566A6"/>
    <w:rsid w:val="00557A9A"/>
    <w:rsid w:val="005600AE"/>
    <w:rsid w:val="00561A4C"/>
    <w:rsid w:val="00561F0F"/>
    <w:rsid w:val="00562BEA"/>
    <w:rsid w:val="00562CD7"/>
    <w:rsid w:val="00562F99"/>
    <w:rsid w:val="00564CA1"/>
    <w:rsid w:val="005677C5"/>
    <w:rsid w:val="0057017B"/>
    <w:rsid w:val="00570810"/>
    <w:rsid w:val="005716B4"/>
    <w:rsid w:val="00571707"/>
    <w:rsid w:val="00571F2D"/>
    <w:rsid w:val="0057254D"/>
    <w:rsid w:val="00572CCC"/>
    <w:rsid w:val="00572E56"/>
    <w:rsid w:val="0057316A"/>
    <w:rsid w:val="00575575"/>
    <w:rsid w:val="00576C05"/>
    <w:rsid w:val="00576CCE"/>
    <w:rsid w:val="005775CE"/>
    <w:rsid w:val="00577906"/>
    <w:rsid w:val="00580DE2"/>
    <w:rsid w:val="00582413"/>
    <w:rsid w:val="0058269A"/>
    <w:rsid w:val="005830D7"/>
    <w:rsid w:val="00583124"/>
    <w:rsid w:val="00583329"/>
    <w:rsid w:val="005833DF"/>
    <w:rsid w:val="0058400A"/>
    <w:rsid w:val="00584B85"/>
    <w:rsid w:val="00584F36"/>
    <w:rsid w:val="0058538E"/>
    <w:rsid w:val="005860EF"/>
    <w:rsid w:val="005874AD"/>
    <w:rsid w:val="0059080C"/>
    <w:rsid w:val="00591B5B"/>
    <w:rsid w:val="00591D5D"/>
    <w:rsid w:val="00592561"/>
    <w:rsid w:val="005926D4"/>
    <w:rsid w:val="00592F74"/>
    <w:rsid w:val="00593958"/>
    <w:rsid w:val="00593CEB"/>
    <w:rsid w:val="00594BCD"/>
    <w:rsid w:val="00595543"/>
    <w:rsid w:val="005957D4"/>
    <w:rsid w:val="005958FA"/>
    <w:rsid w:val="00595C15"/>
    <w:rsid w:val="005A0281"/>
    <w:rsid w:val="005A0B0D"/>
    <w:rsid w:val="005A1331"/>
    <w:rsid w:val="005A1357"/>
    <w:rsid w:val="005A1429"/>
    <w:rsid w:val="005A1921"/>
    <w:rsid w:val="005A1A74"/>
    <w:rsid w:val="005A229C"/>
    <w:rsid w:val="005A4204"/>
    <w:rsid w:val="005A449E"/>
    <w:rsid w:val="005A6858"/>
    <w:rsid w:val="005A6E30"/>
    <w:rsid w:val="005A780C"/>
    <w:rsid w:val="005A7FC5"/>
    <w:rsid w:val="005B0B2B"/>
    <w:rsid w:val="005B13B8"/>
    <w:rsid w:val="005B1E36"/>
    <w:rsid w:val="005B2849"/>
    <w:rsid w:val="005B2F31"/>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5ACB"/>
    <w:rsid w:val="005C5BA1"/>
    <w:rsid w:val="005C7301"/>
    <w:rsid w:val="005C7A55"/>
    <w:rsid w:val="005D06F9"/>
    <w:rsid w:val="005D0A00"/>
    <w:rsid w:val="005D17C7"/>
    <w:rsid w:val="005D2220"/>
    <w:rsid w:val="005D2AE2"/>
    <w:rsid w:val="005D2BDB"/>
    <w:rsid w:val="005D3A04"/>
    <w:rsid w:val="005D3C98"/>
    <w:rsid w:val="005D454B"/>
    <w:rsid w:val="005D5188"/>
    <w:rsid w:val="005D59C5"/>
    <w:rsid w:val="005D5B9A"/>
    <w:rsid w:val="005D6E3D"/>
    <w:rsid w:val="005D7643"/>
    <w:rsid w:val="005D7D3D"/>
    <w:rsid w:val="005E1646"/>
    <w:rsid w:val="005E1710"/>
    <w:rsid w:val="005E1AF6"/>
    <w:rsid w:val="005E2112"/>
    <w:rsid w:val="005E3241"/>
    <w:rsid w:val="005E388A"/>
    <w:rsid w:val="005E3E83"/>
    <w:rsid w:val="005E3FAB"/>
    <w:rsid w:val="005E41C1"/>
    <w:rsid w:val="005E5882"/>
    <w:rsid w:val="005E5A14"/>
    <w:rsid w:val="005E5B9A"/>
    <w:rsid w:val="005E6111"/>
    <w:rsid w:val="005E772F"/>
    <w:rsid w:val="005E7754"/>
    <w:rsid w:val="005E7C88"/>
    <w:rsid w:val="005F06FB"/>
    <w:rsid w:val="005F1D71"/>
    <w:rsid w:val="005F1EB9"/>
    <w:rsid w:val="005F2434"/>
    <w:rsid w:val="005F2B34"/>
    <w:rsid w:val="005F3B1E"/>
    <w:rsid w:val="005F3B68"/>
    <w:rsid w:val="005F4760"/>
    <w:rsid w:val="005F5B96"/>
    <w:rsid w:val="005F5CA0"/>
    <w:rsid w:val="005F79DC"/>
    <w:rsid w:val="00600774"/>
    <w:rsid w:val="00600A16"/>
    <w:rsid w:val="00601C6B"/>
    <w:rsid w:val="00601DF9"/>
    <w:rsid w:val="006023DE"/>
    <w:rsid w:val="00602DCD"/>
    <w:rsid w:val="006043A4"/>
    <w:rsid w:val="00605A3E"/>
    <w:rsid w:val="00607155"/>
    <w:rsid w:val="006101E6"/>
    <w:rsid w:val="00610C60"/>
    <w:rsid w:val="00611258"/>
    <w:rsid w:val="0061428F"/>
    <w:rsid w:val="00614ADC"/>
    <w:rsid w:val="00616BA8"/>
    <w:rsid w:val="00616F72"/>
    <w:rsid w:val="00620511"/>
    <w:rsid w:val="0062152C"/>
    <w:rsid w:val="00622539"/>
    <w:rsid w:val="0062299B"/>
    <w:rsid w:val="006229E2"/>
    <w:rsid w:val="00622DFD"/>
    <w:rsid w:val="00622F93"/>
    <w:rsid w:val="00623201"/>
    <w:rsid w:val="006239C8"/>
    <w:rsid w:val="00624587"/>
    <w:rsid w:val="0062519C"/>
    <w:rsid w:val="0062558E"/>
    <w:rsid w:val="00626B90"/>
    <w:rsid w:val="0062723C"/>
    <w:rsid w:val="00627E6C"/>
    <w:rsid w:val="00630908"/>
    <w:rsid w:val="00630B08"/>
    <w:rsid w:val="00632614"/>
    <w:rsid w:val="00632CE4"/>
    <w:rsid w:val="0063399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24F"/>
    <w:rsid w:val="00651332"/>
    <w:rsid w:val="00651D2F"/>
    <w:rsid w:val="00653DCD"/>
    <w:rsid w:val="00654BA4"/>
    <w:rsid w:val="00655020"/>
    <w:rsid w:val="0065521A"/>
    <w:rsid w:val="006553ED"/>
    <w:rsid w:val="006554FD"/>
    <w:rsid w:val="0065591E"/>
    <w:rsid w:val="0065619C"/>
    <w:rsid w:val="00656CC4"/>
    <w:rsid w:val="006614F7"/>
    <w:rsid w:val="0066152F"/>
    <w:rsid w:val="00661C4F"/>
    <w:rsid w:val="00661D7C"/>
    <w:rsid w:val="00661EC1"/>
    <w:rsid w:val="00662217"/>
    <w:rsid w:val="006629BC"/>
    <w:rsid w:val="00663E4F"/>
    <w:rsid w:val="006645B9"/>
    <w:rsid w:val="0066544E"/>
    <w:rsid w:val="00666291"/>
    <w:rsid w:val="0066747A"/>
    <w:rsid w:val="00667B16"/>
    <w:rsid w:val="00667B88"/>
    <w:rsid w:val="00670328"/>
    <w:rsid w:val="00670DA4"/>
    <w:rsid w:val="006710B7"/>
    <w:rsid w:val="006710BF"/>
    <w:rsid w:val="00671D93"/>
    <w:rsid w:val="00672E1B"/>
    <w:rsid w:val="006733AA"/>
    <w:rsid w:val="006734DB"/>
    <w:rsid w:val="0067380D"/>
    <w:rsid w:val="006742DA"/>
    <w:rsid w:val="006756FA"/>
    <w:rsid w:val="006757FE"/>
    <w:rsid w:val="00675A01"/>
    <w:rsid w:val="00676B53"/>
    <w:rsid w:val="006771B5"/>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876BC"/>
    <w:rsid w:val="006900EA"/>
    <w:rsid w:val="00690C74"/>
    <w:rsid w:val="0069178A"/>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3C2E"/>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703B"/>
    <w:rsid w:val="006B76DD"/>
    <w:rsid w:val="006C118D"/>
    <w:rsid w:val="006C1415"/>
    <w:rsid w:val="006C23ED"/>
    <w:rsid w:val="006C28C5"/>
    <w:rsid w:val="006C296C"/>
    <w:rsid w:val="006C2B02"/>
    <w:rsid w:val="006C4A0D"/>
    <w:rsid w:val="006C5352"/>
    <w:rsid w:val="006C5A00"/>
    <w:rsid w:val="006C6364"/>
    <w:rsid w:val="006C7B43"/>
    <w:rsid w:val="006D0418"/>
    <w:rsid w:val="006D1480"/>
    <w:rsid w:val="006D1B2C"/>
    <w:rsid w:val="006D2B29"/>
    <w:rsid w:val="006D2D33"/>
    <w:rsid w:val="006D313C"/>
    <w:rsid w:val="006D34ED"/>
    <w:rsid w:val="006D3AAB"/>
    <w:rsid w:val="006D4A95"/>
    <w:rsid w:val="006D53C4"/>
    <w:rsid w:val="006D58EF"/>
    <w:rsid w:val="006D6772"/>
    <w:rsid w:val="006D6C3B"/>
    <w:rsid w:val="006E063D"/>
    <w:rsid w:val="006E1432"/>
    <w:rsid w:val="006E1CE8"/>
    <w:rsid w:val="006E1F6D"/>
    <w:rsid w:val="006E3A23"/>
    <w:rsid w:val="006E3A71"/>
    <w:rsid w:val="006E3F70"/>
    <w:rsid w:val="006E545A"/>
    <w:rsid w:val="006E6358"/>
    <w:rsid w:val="006E658B"/>
    <w:rsid w:val="006E6849"/>
    <w:rsid w:val="006E6909"/>
    <w:rsid w:val="006E6C12"/>
    <w:rsid w:val="006E7442"/>
    <w:rsid w:val="006F0F66"/>
    <w:rsid w:val="006F19E0"/>
    <w:rsid w:val="006F2802"/>
    <w:rsid w:val="006F2B18"/>
    <w:rsid w:val="006F3174"/>
    <w:rsid w:val="006F40F7"/>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269"/>
    <w:rsid w:val="007136B1"/>
    <w:rsid w:val="00716118"/>
    <w:rsid w:val="007161C8"/>
    <w:rsid w:val="00716C93"/>
    <w:rsid w:val="00716F1B"/>
    <w:rsid w:val="00717A53"/>
    <w:rsid w:val="00717E92"/>
    <w:rsid w:val="00720561"/>
    <w:rsid w:val="007222F3"/>
    <w:rsid w:val="0072338A"/>
    <w:rsid w:val="0072344C"/>
    <w:rsid w:val="00724FB1"/>
    <w:rsid w:val="00725851"/>
    <w:rsid w:val="00730147"/>
    <w:rsid w:val="00730943"/>
    <w:rsid w:val="00731D10"/>
    <w:rsid w:val="00731F06"/>
    <w:rsid w:val="00733DBF"/>
    <w:rsid w:val="00734C42"/>
    <w:rsid w:val="00735008"/>
    <w:rsid w:val="00735079"/>
    <w:rsid w:val="0073562B"/>
    <w:rsid w:val="007360AB"/>
    <w:rsid w:val="007365A2"/>
    <w:rsid w:val="00736A09"/>
    <w:rsid w:val="00737498"/>
    <w:rsid w:val="00737FCE"/>
    <w:rsid w:val="0074190E"/>
    <w:rsid w:val="00741A66"/>
    <w:rsid w:val="007422EC"/>
    <w:rsid w:val="00742671"/>
    <w:rsid w:val="00742822"/>
    <w:rsid w:val="00743368"/>
    <w:rsid w:val="007464D4"/>
    <w:rsid w:val="00750F2B"/>
    <w:rsid w:val="00751220"/>
    <w:rsid w:val="0075188E"/>
    <w:rsid w:val="00752114"/>
    <w:rsid w:val="00752376"/>
    <w:rsid w:val="00753119"/>
    <w:rsid w:val="007531A5"/>
    <w:rsid w:val="007535B5"/>
    <w:rsid w:val="00755B68"/>
    <w:rsid w:val="0075691A"/>
    <w:rsid w:val="00757FD0"/>
    <w:rsid w:val="00760DF7"/>
    <w:rsid w:val="007614DC"/>
    <w:rsid w:val="00761513"/>
    <w:rsid w:val="00761571"/>
    <w:rsid w:val="00761834"/>
    <w:rsid w:val="00763300"/>
    <w:rsid w:val="00763BCC"/>
    <w:rsid w:val="00766071"/>
    <w:rsid w:val="00766356"/>
    <w:rsid w:val="007665F7"/>
    <w:rsid w:val="00766FB6"/>
    <w:rsid w:val="00767319"/>
    <w:rsid w:val="00770666"/>
    <w:rsid w:val="0077106E"/>
    <w:rsid w:val="00771AEC"/>
    <w:rsid w:val="00771DB8"/>
    <w:rsid w:val="0077239B"/>
    <w:rsid w:val="00773871"/>
    <w:rsid w:val="00774F1E"/>
    <w:rsid w:val="00774FAD"/>
    <w:rsid w:val="00775499"/>
    <w:rsid w:val="00775E36"/>
    <w:rsid w:val="0077644C"/>
    <w:rsid w:val="00776D91"/>
    <w:rsid w:val="0078020B"/>
    <w:rsid w:val="0078046C"/>
    <w:rsid w:val="00780964"/>
    <w:rsid w:val="00781EB5"/>
    <w:rsid w:val="00781FFC"/>
    <w:rsid w:val="007829C5"/>
    <w:rsid w:val="007830BE"/>
    <w:rsid w:val="00783A17"/>
    <w:rsid w:val="00783E14"/>
    <w:rsid w:val="00784141"/>
    <w:rsid w:val="00784C2B"/>
    <w:rsid w:val="00785481"/>
    <w:rsid w:val="00785967"/>
    <w:rsid w:val="00787188"/>
    <w:rsid w:val="00790E8F"/>
    <w:rsid w:val="00790EC3"/>
    <w:rsid w:val="007912C6"/>
    <w:rsid w:val="0079145C"/>
    <w:rsid w:val="00791B86"/>
    <w:rsid w:val="0079339D"/>
    <w:rsid w:val="00793726"/>
    <w:rsid w:val="00794B02"/>
    <w:rsid w:val="0079587B"/>
    <w:rsid w:val="007967ED"/>
    <w:rsid w:val="00796D88"/>
    <w:rsid w:val="00796DD3"/>
    <w:rsid w:val="007974F6"/>
    <w:rsid w:val="00797AC8"/>
    <w:rsid w:val="007A0381"/>
    <w:rsid w:val="007A1094"/>
    <w:rsid w:val="007A12B0"/>
    <w:rsid w:val="007A17D9"/>
    <w:rsid w:val="007A2967"/>
    <w:rsid w:val="007A2BAE"/>
    <w:rsid w:val="007A3462"/>
    <w:rsid w:val="007A4103"/>
    <w:rsid w:val="007A46F6"/>
    <w:rsid w:val="007A4A27"/>
    <w:rsid w:val="007A4C95"/>
    <w:rsid w:val="007A5652"/>
    <w:rsid w:val="007A5BEC"/>
    <w:rsid w:val="007A637A"/>
    <w:rsid w:val="007A78E8"/>
    <w:rsid w:val="007B011F"/>
    <w:rsid w:val="007B0D3A"/>
    <w:rsid w:val="007B19DA"/>
    <w:rsid w:val="007B1C0B"/>
    <w:rsid w:val="007B2899"/>
    <w:rsid w:val="007B3E8C"/>
    <w:rsid w:val="007B4106"/>
    <w:rsid w:val="007B45F1"/>
    <w:rsid w:val="007B4BCF"/>
    <w:rsid w:val="007B588E"/>
    <w:rsid w:val="007B5961"/>
    <w:rsid w:val="007B6E2F"/>
    <w:rsid w:val="007B76C5"/>
    <w:rsid w:val="007C0B12"/>
    <w:rsid w:val="007C1A9E"/>
    <w:rsid w:val="007C1D5A"/>
    <w:rsid w:val="007C29DB"/>
    <w:rsid w:val="007C30A3"/>
    <w:rsid w:val="007C367D"/>
    <w:rsid w:val="007C426C"/>
    <w:rsid w:val="007C4F1A"/>
    <w:rsid w:val="007C5461"/>
    <w:rsid w:val="007C5F59"/>
    <w:rsid w:val="007C636D"/>
    <w:rsid w:val="007C7118"/>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C16"/>
    <w:rsid w:val="007D6E94"/>
    <w:rsid w:val="007D7360"/>
    <w:rsid w:val="007E09E9"/>
    <w:rsid w:val="007E0B4A"/>
    <w:rsid w:val="007E1C54"/>
    <w:rsid w:val="007E266F"/>
    <w:rsid w:val="007E2B39"/>
    <w:rsid w:val="007E3E19"/>
    <w:rsid w:val="007E4303"/>
    <w:rsid w:val="007E504D"/>
    <w:rsid w:val="007E51E0"/>
    <w:rsid w:val="007E54B6"/>
    <w:rsid w:val="007E68FC"/>
    <w:rsid w:val="007E756C"/>
    <w:rsid w:val="007F04C5"/>
    <w:rsid w:val="007F1BCD"/>
    <w:rsid w:val="007F279F"/>
    <w:rsid w:val="007F2988"/>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92F"/>
    <w:rsid w:val="00810CE8"/>
    <w:rsid w:val="008112D5"/>
    <w:rsid w:val="00811D00"/>
    <w:rsid w:val="00811F18"/>
    <w:rsid w:val="00811F1A"/>
    <w:rsid w:val="00812706"/>
    <w:rsid w:val="00812FD7"/>
    <w:rsid w:val="008135F6"/>
    <w:rsid w:val="008137DE"/>
    <w:rsid w:val="00813C45"/>
    <w:rsid w:val="00814FB7"/>
    <w:rsid w:val="008176B7"/>
    <w:rsid w:val="0082203E"/>
    <w:rsid w:val="00822170"/>
    <w:rsid w:val="00822B6C"/>
    <w:rsid w:val="00822C80"/>
    <w:rsid w:val="00823227"/>
    <w:rsid w:val="008255C7"/>
    <w:rsid w:val="008257E3"/>
    <w:rsid w:val="0082680F"/>
    <w:rsid w:val="008268F8"/>
    <w:rsid w:val="00826F17"/>
    <w:rsid w:val="00827014"/>
    <w:rsid w:val="0082742E"/>
    <w:rsid w:val="008278E6"/>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908"/>
    <w:rsid w:val="00851EA6"/>
    <w:rsid w:val="008525D8"/>
    <w:rsid w:val="00852BB6"/>
    <w:rsid w:val="0085342A"/>
    <w:rsid w:val="00853B16"/>
    <w:rsid w:val="0085424D"/>
    <w:rsid w:val="00854287"/>
    <w:rsid w:val="00854CD3"/>
    <w:rsid w:val="008557EC"/>
    <w:rsid w:val="00855D25"/>
    <w:rsid w:val="00855E7E"/>
    <w:rsid w:val="00855F38"/>
    <w:rsid w:val="00857A29"/>
    <w:rsid w:val="00857D37"/>
    <w:rsid w:val="00861745"/>
    <w:rsid w:val="00862AC9"/>
    <w:rsid w:val="008630CC"/>
    <w:rsid w:val="008632C7"/>
    <w:rsid w:val="008633AF"/>
    <w:rsid w:val="008649C5"/>
    <w:rsid w:val="00864A29"/>
    <w:rsid w:val="0086644E"/>
    <w:rsid w:val="008701F0"/>
    <w:rsid w:val="008703E3"/>
    <w:rsid w:val="00872305"/>
    <w:rsid w:val="00872508"/>
    <w:rsid w:val="008737EB"/>
    <w:rsid w:val="00875C4A"/>
    <w:rsid w:val="00875FD1"/>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7551"/>
    <w:rsid w:val="00890A8C"/>
    <w:rsid w:val="008914CF"/>
    <w:rsid w:val="008918A3"/>
    <w:rsid w:val="008924D4"/>
    <w:rsid w:val="008926AB"/>
    <w:rsid w:val="0089403A"/>
    <w:rsid w:val="0089526D"/>
    <w:rsid w:val="008955FF"/>
    <w:rsid w:val="00895709"/>
    <w:rsid w:val="00895A5E"/>
    <w:rsid w:val="00896038"/>
    <w:rsid w:val="008966BB"/>
    <w:rsid w:val="008979A6"/>
    <w:rsid w:val="008A1245"/>
    <w:rsid w:val="008A3999"/>
    <w:rsid w:val="008A3D7F"/>
    <w:rsid w:val="008A3F02"/>
    <w:rsid w:val="008A3FD2"/>
    <w:rsid w:val="008A456A"/>
    <w:rsid w:val="008A486F"/>
    <w:rsid w:val="008A5B83"/>
    <w:rsid w:val="008A699E"/>
    <w:rsid w:val="008A7960"/>
    <w:rsid w:val="008A7BCB"/>
    <w:rsid w:val="008B044D"/>
    <w:rsid w:val="008B0AD5"/>
    <w:rsid w:val="008B103E"/>
    <w:rsid w:val="008B20E3"/>
    <w:rsid w:val="008B25D4"/>
    <w:rsid w:val="008B2DCA"/>
    <w:rsid w:val="008B383C"/>
    <w:rsid w:val="008B4BC2"/>
    <w:rsid w:val="008B5B74"/>
    <w:rsid w:val="008B65B0"/>
    <w:rsid w:val="008C002C"/>
    <w:rsid w:val="008C0342"/>
    <w:rsid w:val="008C0823"/>
    <w:rsid w:val="008C0CF2"/>
    <w:rsid w:val="008C0F0E"/>
    <w:rsid w:val="008C2203"/>
    <w:rsid w:val="008C23D9"/>
    <w:rsid w:val="008C5E0C"/>
    <w:rsid w:val="008C6099"/>
    <w:rsid w:val="008C6144"/>
    <w:rsid w:val="008C7F9A"/>
    <w:rsid w:val="008C7FA3"/>
    <w:rsid w:val="008D04BB"/>
    <w:rsid w:val="008D14F3"/>
    <w:rsid w:val="008D1683"/>
    <w:rsid w:val="008D17F8"/>
    <w:rsid w:val="008D193F"/>
    <w:rsid w:val="008D19B0"/>
    <w:rsid w:val="008D1B01"/>
    <w:rsid w:val="008D30DF"/>
    <w:rsid w:val="008D40EE"/>
    <w:rsid w:val="008D557F"/>
    <w:rsid w:val="008D5BE0"/>
    <w:rsid w:val="008D68DE"/>
    <w:rsid w:val="008D6BFC"/>
    <w:rsid w:val="008D72FA"/>
    <w:rsid w:val="008D7393"/>
    <w:rsid w:val="008E03F1"/>
    <w:rsid w:val="008E13CC"/>
    <w:rsid w:val="008E176F"/>
    <w:rsid w:val="008E1A6C"/>
    <w:rsid w:val="008E1BD4"/>
    <w:rsid w:val="008E21FD"/>
    <w:rsid w:val="008E2995"/>
    <w:rsid w:val="008E43B0"/>
    <w:rsid w:val="008E4E77"/>
    <w:rsid w:val="008E5550"/>
    <w:rsid w:val="008E5A4C"/>
    <w:rsid w:val="008E5FA9"/>
    <w:rsid w:val="008E7948"/>
    <w:rsid w:val="008F0266"/>
    <w:rsid w:val="008F0A61"/>
    <w:rsid w:val="008F0B71"/>
    <w:rsid w:val="008F0C9E"/>
    <w:rsid w:val="008F18B6"/>
    <w:rsid w:val="008F18B7"/>
    <w:rsid w:val="008F1CF2"/>
    <w:rsid w:val="008F26B0"/>
    <w:rsid w:val="008F2765"/>
    <w:rsid w:val="008F431E"/>
    <w:rsid w:val="008F481F"/>
    <w:rsid w:val="008F49C7"/>
    <w:rsid w:val="008F6005"/>
    <w:rsid w:val="008F6A4F"/>
    <w:rsid w:val="008F76A2"/>
    <w:rsid w:val="00900226"/>
    <w:rsid w:val="00900CA2"/>
    <w:rsid w:val="00901083"/>
    <w:rsid w:val="0090149D"/>
    <w:rsid w:val="009014ED"/>
    <w:rsid w:val="00901662"/>
    <w:rsid w:val="00902417"/>
    <w:rsid w:val="00903B81"/>
    <w:rsid w:val="00906976"/>
    <w:rsid w:val="00907175"/>
    <w:rsid w:val="00907896"/>
    <w:rsid w:val="00910418"/>
    <w:rsid w:val="009108E7"/>
    <w:rsid w:val="00910911"/>
    <w:rsid w:val="00910F1E"/>
    <w:rsid w:val="0091136F"/>
    <w:rsid w:val="00911ECB"/>
    <w:rsid w:val="0091218B"/>
    <w:rsid w:val="0091309E"/>
    <w:rsid w:val="0091318C"/>
    <w:rsid w:val="00913BCE"/>
    <w:rsid w:val="009148D2"/>
    <w:rsid w:val="00916590"/>
    <w:rsid w:val="00917E65"/>
    <w:rsid w:val="00920082"/>
    <w:rsid w:val="00921BE1"/>
    <w:rsid w:val="00921C28"/>
    <w:rsid w:val="00921F03"/>
    <w:rsid w:val="009225D2"/>
    <w:rsid w:val="0092273B"/>
    <w:rsid w:val="00922B9F"/>
    <w:rsid w:val="0092310B"/>
    <w:rsid w:val="0092496F"/>
    <w:rsid w:val="009249C1"/>
    <w:rsid w:val="00924AB5"/>
    <w:rsid w:val="0092587D"/>
    <w:rsid w:val="0092741C"/>
    <w:rsid w:val="009300B7"/>
    <w:rsid w:val="009305A5"/>
    <w:rsid w:val="009305E9"/>
    <w:rsid w:val="0093064C"/>
    <w:rsid w:val="00930899"/>
    <w:rsid w:val="0093342A"/>
    <w:rsid w:val="009335AB"/>
    <w:rsid w:val="00933854"/>
    <w:rsid w:val="00934277"/>
    <w:rsid w:val="009354C5"/>
    <w:rsid w:val="00936946"/>
    <w:rsid w:val="00937945"/>
    <w:rsid w:val="00937B84"/>
    <w:rsid w:val="00940151"/>
    <w:rsid w:val="00940673"/>
    <w:rsid w:val="00940E4C"/>
    <w:rsid w:val="00940E9E"/>
    <w:rsid w:val="00941575"/>
    <w:rsid w:val="00942211"/>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134B"/>
    <w:rsid w:val="00952F42"/>
    <w:rsid w:val="0095417A"/>
    <w:rsid w:val="009555FB"/>
    <w:rsid w:val="00956F25"/>
    <w:rsid w:val="00960270"/>
    <w:rsid w:val="00961249"/>
    <w:rsid w:val="009619EE"/>
    <w:rsid w:val="00961CA3"/>
    <w:rsid w:val="00962B73"/>
    <w:rsid w:val="00964084"/>
    <w:rsid w:val="009648A6"/>
    <w:rsid w:val="009655B6"/>
    <w:rsid w:val="009665AF"/>
    <w:rsid w:val="00967651"/>
    <w:rsid w:val="009701BD"/>
    <w:rsid w:val="00970473"/>
    <w:rsid w:val="0097085E"/>
    <w:rsid w:val="0097106E"/>
    <w:rsid w:val="009711FC"/>
    <w:rsid w:val="00971309"/>
    <w:rsid w:val="00971386"/>
    <w:rsid w:val="00971F49"/>
    <w:rsid w:val="00971FBC"/>
    <w:rsid w:val="00972311"/>
    <w:rsid w:val="009726AA"/>
    <w:rsid w:val="00972EFE"/>
    <w:rsid w:val="00973224"/>
    <w:rsid w:val="00973D84"/>
    <w:rsid w:val="00973F18"/>
    <w:rsid w:val="00974688"/>
    <w:rsid w:val="009746F4"/>
    <w:rsid w:val="0097481F"/>
    <w:rsid w:val="009759C6"/>
    <w:rsid w:val="00975BF5"/>
    <w:rsid w:val="00975FA2"/>
    <w:rsid w:val="00976623"/>
    <w:rsid w:val="009774C9"/>
    <w:rsid w:val="00977855"/>
    <w:rsid w:val="0098048E"/>
    <w:rsid w:val="00980C67"/>
    <w:rsid w:val="009813EA"/>
    <w:rsid w:val="00983696"/>
    <w:rsid w:val="00983B9A"/>
    <w:rsid w:val="00984537"/>
    <w:rsid w:val="00984D24"/>
    <w:rsid w:val="00984EFB"/>
    <w:rsid w:val="00985859"/>
    <w:rsid w:val="0098604B"/>
    <w:rsid w:val="009865B7"/>
    <w:rsid w:val="009868EB"/>
    <w:rsid w:val="00986F39"/>
    <w:rsid w:val="00987343"/>
    <w:rsid w:val="0099157A"/>
    <w:rsid w:val="00991FAC"/>
    <w:rsid w:val="009926BF"/>
    <w:rsid w:val="00992D71"/>
    <w:rsid w:val="00993BD3"/>
    <w:rsid w:val="0099406E"/>
    <w:rsid w:val="009951D4"/>
    <w:rsid w:val="00996F0C"/>
    <w:rsid w:val="0099726B"/>
    <w:rsid w:val="0099726C"/>
    <w:rsid w:val="0099778B"/>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B72B9"/>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5410"/>
    <w:rsid w:val="009C59D6"/>
    <w:rsid w:val="009C5F1C"/>
    <w:rsid w:val="009C670B"/>
    <w:rsid w:val="009C7E4C"/>
    <w:rsid w:val="009D04E4"/>
    <w:rsid w:val="009D17EE"/>
    <w:rsid w:val="009D244C"/>
    <w:rsid w:val="009D362A"/>
    <w:rsid w:val="009D38B5"/>
    <w:rsid w:val="009D3A7A"/>
    <w:rsid w:val="009D3F37"/>
    <w:rsid w:val="009D5516"/>
    <w:rsid w:val="009D6624"/>
    <w:rsid w:val="009D7EE3"/>
    <w:rsid w:val="009E0EDE"/>
    <w:rsid w:val="009E115E"/>
    <w:rsid w:val="009E155C"/>
    <w:rsid w:val="009E15C5"/>
    <w:rsid w:val="009E1C6C"/>
    <w:rsid w:val="009E2257"/>
    <w:rsid w:val="009E2D4B"/>
    <w:rsid w:val="009E31D5"/>
    <w:rsid w:val="009E3BEE"/>
    <w:rsid w:val="009E4B3F"/>
    <w:rsid w:val="009E55C0"/>
    <w:rsid w:val="009E6C3B"/>
    <w:rsid w:val="009F015F"/>
    <w:rsid w:val="009F281F"/>
    <w:rsid w:val="009F2DCB"/>
    <w:rsid w:val="009F2F76"/>
    <w:rsid w:val="009F3284"/>
    <w:rsid w:val="009F335D"/>
    <w:rsid w:val="009F36E8"/>
    <w:rsid w:val="009F3B22"/>
    <w:rsid w:val="009F4452"/>
    <w:rsid w:val="009F5BFB"/>
    <w:rsid w:val="009F60C6"/>
    <w:rsid w:val="009F6787"/>
    <w:rsid w:val="009F7571"/>
    <w:rsid w:val="009F78FF"/>
    <w:rsid w:val="00A00519"/>
    <w:rsid w:val="00A010FE"/>
    <w:rsid w:val="00A01CDD"/>
    <w:rsid w:val="00A02885"/>
    <w:rsid w:val="00A02A1D"/>
    <w:rsid w:val="00A0333B"/>
    <w:rsid w:val="00A040F6"/>
    <w:rsid w:val="00A0422E"/>
    <w:rsid w:val="00A06F4B"/>
    <w:rsid w:val="00A07449"/>
    <w:rsid w:val="00A104F3"/>
    <w:rsid w:val="00A11AFC"/>
    <w:rsid w:val="00A11F96"/>
    <w:rsid w:val="00A11FB4"/>
    <w:rsid w:val="00A13631"/>
    <w:rsid w:val="00A13C44"/>
    <w:rsid w:val="00A16DC3"/>
    <w:rsid w:val="00A16F6F"/>
    <w:rsid w:val="00A17485"/>
    <w:rsid w:val="00A17DB0"/>
    <w:rsid w:val="00A21307"/>
    <w:rsid w:val="00A220F2"/>
    <w:rsid w:val="00A22540"/>
    <w:rsid w:val="00A2258E"/>
    <w:rsid w:val="00A22B6C"/>
    <w:rsid w:val="00A23D83"/>
    <w:rsid w:val="00A240C9"/>
    <w:rsid w:val="00A248F0"/>
    <w:rsid w:val="00A24C53"/>
    <w:rsid w:val="00A2585E"/>
    <w:rsid w:val="00A269D5"/>
    <w:rsid w:val="00A27FCB"/>
    <w:rsid w:val="00A30542"/>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628"/>
    <w:rsid w:val="00A43F36"/>
    <w:rsid w:val="00A44802"/>
    <w:rsid w:val="00A44CFB"/>
    <w:rsid w:val="00A46709"/>
    <w:rsid w:val="00A46B14"/>
    <w:rsid w:val="00A470D7"/>
    <w:rsid w:val="00A500F4"/>
    <w:rsid w:val="00A5085F"/>
    <w:rsid w:val="00A509FF"/>
    <w:rsid w:val="00A50A39"/>
    <w:rsid w:val="00A50D04"/>
    <w:rsid w:val="00A50F1A"/>
    <w:rsid w:val="00A51B9C"/>
    <w:rsid w:val="00A51F2F"/>
    <w:rsid w:val="00A5245E"/>
    <w:rsid w:val="00A52F0A"/>
    <w:rsid w:val="00A55643"/>
    <w:rsid w:val="00A557E1"/>
    <w:rsid w:val="00A55D62"/>
    <w:rsid w:val="00A5722A"/>
    <w:rsid w:val="00A57A90"/>
    <w:rsid w:val="00A61B2F"/>
    <w:rsid w:val="00A61CC1"/>
    <w:rsid w:val="00A63207"/>
    <w:rsid w:val="00A63302"/>
    <w:rsid w:val="00A63447"/>
    <w:rsid w:val="00A65243"/>
    <w:rsid w:val="00A65D8F"/>
    <w:rsid w:val="00A66D1F"/>
    <w:rsid w:val="00A66F5E"/>
    <w:rsid w:val="00A672B1"/>
    <w:rsid w:val="00A674EB"/>
    <w:rsid w:val="00A67A4E"/>
    <w:rsid w:val="00A70393"/>
    <w:rsid w:val="00A70964"/>
    <w:rsid w:val="00A72794"/>
    <w:rsid w:val="00A73046"/>
    <w:rsid w:val="00A734EC"/>
    <w:rsid w:val="00A73914"/>
    <w:rsid w:val="00A740FC"/>
    <w:rsid w:val="00A75AFC"/>
    <w:rsid w:val="00A76481"/>
    <w:rsid w:val="00A76868"/>
    <w:rsid w:val="00A771F4"/>
    <w:rsid w:val="00A772DB"/>
    <w:rsid w:val="00A77543"/>
    <w:rsid w:val="00A7758A"/>
    <w:rsid w:val="00A80E79"/>
    <w:rsid w:val="00A8138F"/>
    <w:rsid w:val="00A816C7"/>
    <w:rsid w:val="00A81F66"/>
    <w:rsid w:val="00A827A3"/>
    <w:rsid w:val="00A82B29"/>
    <w:rsid w:val="00A8314A"/>
    <w:rsid w:val="00A8326F"/>
    <w:rsid w:val="00A83381"/>
    <w:rsid w:val="00A83512"/>
    <w:rsid w:val="00A845EF"/>
    <w:rsid w:val="00A85937"/>
    <w:rsid w:val="00A8767C"/>
    <w:rsid w:val="00A90EC2"/>
    <w:rsid w:val="00A912E5"/>
    <w:rsid w:val="00A91C6F"/>
    <w:rsid w:val="00A91F40"/>
    <w:rsid w:val="00A91FFF"/>
    <w:rsid w:val="00A93EE4"/>
    <w:rsid w:val="00A9439B"/>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7B"/>
    <w:rsid w:val="00AA20B8"/>
    <w:rsid w:val="00AA3559"/>
    <w:rsid w:val="00AA3ABF"/>
    <w:rsid w:val="00AA3B18"/>
    <w:rsid w:val="00AA3FCB"/>
    <w:rsid w:val="00AA470E"/>
    <w:rsid w:val="00AA60F4"/>
    <w:rsid w:val="00AB00C2"/>
    <w:rsid w:val="00AB1AA4"/>
    <w:rsid w:val="00AB1F21"/>
    <w:rsid w:val="00AB2140"/>
    <w:rsid w:val="00AB2B31"/>
    <w:rsid w:val="00AB371A"/>
    <w:rsid w:val="00AB3C35"/>
    <w:rsid w:val="00AB4574"/>
    <w:rsid w:val="00AB459E"/>
    <w:rsid w:val="00AB47E5"/>
    <w:rsid w:val="00AB49ED"/>
    <w:rsid w:val="00AB4D2D"/>
    <w:rsid w:val="00AB5306"/>
    <w:rsid w:val="00AB5C70"/>
    <w:rsid w:val="00AB6859"/>
    <w:rsid w:val="00AB7F33"/>
    <w:rsid w:val="00AC0145"/>
    <w:rsid w:val="00AC1F85"/>
    <w:rsid w:val="00AC20A3"/>
    <w:rsid w:val="00AC236D"/>
    <w:rsid w:val="00AC265F"/>
    <w:rsid w:val="00AC33D1"/>
    <w:rsid w:val="00AC35BF"/>
    <w:rsid w:val="00AC4829"/>
    <w:rsid w:val="00AC4BC0"/>
    <w:rsid w:val="00AC5006"/>
    <w:rsid w:val="00AC5269"/>
    <w:rsid w:val="00AC564E"/>
    <w:rsid w:val="00AC67CB"/>
    <w:rsid w:val="00AC6AA3"/>
    <w:rsid w:val="00AD01E0"/>
    <w:rsid w:val="00AD04F1"/>
    <w:rsid w:val="00AD154C"/>
    <w:rsid w:val="00AD1843"/>
    <w:rsid w:val="00AD2194"/>
    <w:rsid w:val="00AD2400"/>
    <w:rsid w:val="00AD2438"/>
    <w:rsid w:val="00AD263C"/>
    <w:rsid w:val="00AD26BF"/>
    <w:rsid w:val="00AD2BB7"/>
    <w:rsid w:val="00AD3DA2"/>
    <w:rsid w:val="00AD5EFD"/>
    <w:rsid w:val="00AD7D6F"/>
    <w:rsid w:val="00AD7FC8"/>
    <w:rsid w:val="00AE031A"/>
    <w:rsid w:val="00AE1087"/>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C6A"/>
    <w:rsid w:val="00AE6FC6"/>
    <w:rsid w:val="00AF102F"/>
    <w:rsid w:val="00AF1133"/>
    <w:rsid w:val="00AF386B"/>
    <w:rsid w:val="00AF3E67"/>
    <w:rsid w:val="00AF404A"/>
    <w:rsid w:val="00AF55D9"/>
    <w:rsid w:val="00AF596A"/>
    <w:rsid w:val="00AF5E1C"/>
    <w:rsid w:val="00AF5EE8"/>
    <w:rsid w:val="00AF6B7B"/>
    <w:rsid w:val="00AF6D96"/>
    <w:rsid w:val="00B008E6"/>
    <w:rsid w:val="00B013D2"/>
    <w:rsid w:val="00B018D0"/>
    <w:rsid w:val="00B01A1A"/>
    <w:rsid w:val="00B02AF8"/>
    <w:rsid w:val="00B0427C"/>
    <w:rsid w:val="00B05035"/>
    <w:rsid w:val="00B0614D"/>
    <w:rsid w:val="00B065B2"/>
    <w:rsid w:val="00B070EC"/>
    <w:rsid w:val="00B072B3"/>
    <w:rsid w:val="00B079A0"/>
    <w:rsid w:val="00B07DAA"/>
    <w:rsid w:val="00B100FE"/>
    <w:rsid w:val="00B1274C"/>
    <w:rsid w:val="00B13CE3"/>
    <w:rsid w:val="00B15852"/>
    <w:rsid w:val="00B15CC9"/>
    <w:rsid w:val="00B168C0"/>
    <w:rsid w:val="00B17AC7"/>
    <w:rsid w:val="00B17B4C"/>
    <w:rsid w:val="00B17E1E"/>
    <w:rsid w:val="00B2111B"/>
    <w:rsid w:val="00B211F0"/>
    <w:rsid w:val="00B21E71"/>
    <w:rsid w:val="00B23ACE"/>
    <w:rsid w:val="00B242C3"/>
    <w:rsid w:val="00B24505"/>
    <w:rsid w:val="00B26199"/>
    <w:rsid w:val="00B266AE"/>
    <w:rsid w:val="00B26AC5"/>
    <w:rsid w:val="00B2700C"/>
    <w:rsid w:val="00B30031"/>
    <w:rsid w:val="00B30169"/>
    <w:rsid w:val="00B30FA4"/>
    <w:rsid w:val="00B31BC1"/>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426E"/>
    <w:rsid w:val="00B45961"/>
    <w:rsid w:val="00B45F3B"/>
    <w:rsid w:val="00B46638"/>
    <w:rsid w:val="00B501F5"/>
    <w:rsid w:val="00B5147E"/>
    <w:rsid w:val="00B519D0"/>
    <w:rsid w:val="00B524AD"/>
    <w:rsid w:val="00B52A94"/>
    <w:rsid w:val="00B52E3E"/>
    <w:rsid w:val="00B53157"/>
    <w:rsid w:val="00B53242"/>
    <w:rsid w:val="00B537EE"/>
    <w:rsid w:val="00B5417D"/>
    <w:rsid w:val="00B54450"/>
    <w:rsid w:val="00B55116"/>
    <w:rsid w:val="00B556FA"/>
    <w:rsid w:val="00B55C0A"/>
    <w:rsid w:val="00B56683"/>
    <w:rsid w:val="00B57964"/>
    <w:rsid w:val="00B60932"/>
    <w:rsid w:val="00B619F4"/>
    <w:rsid w:val="00B641BA"/>
    <w:rsid w:val="00B64E29"/>
    <w:rsid w:val="00B6509E"/>
    <w:rsid w:val="00B65847"/>
    <w:rsid w:val="00B65A1D"/>
    <w:rsid w:val="00B65B29"/>
    <w:rsid w:val="00B670E0"/>
    <w:rsid w:val="00B6745E"/>
    <w:rsid w:val="00B678AB"/>
    <w:rsid w:val="00B70579"/>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01E"/>
    <w:rsid w:val="00B92341"/>
    <w:rsid w:val="00B92713"/>
    <w:rsid w:val="00B927F5"/>
    <w:rsid w:val="00B92F71"/>
    <w:rsid w:val="00B93099"/>
    <w:rsid w:val="00B93133"/>
    <w:rsid w:val="00B93718"/>
    <w:rsid w:val="00B93B0A"/>
    <w:rsid w:val="00B94438"/>
    <w:rsid w:val="00B96109"/>
    <w:rsid w:val="00B9614B"/>
    <w:rsid w:val="00B96A39"/>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53"/>
    <w:rsid w:val="00BB49BF"/>
    <w:rsid w:val="00BB639A"/>
    <w:rsid w:val="00BB645D"/>
    <w:rsid w:val="00BB657E"/>
    <w:rsid w:val="00BB65D3"/>
    <w:rsid w:val="00BB685B"/>
    <w:rsid w:val="00BB6CB3"/>
    <w:rsid w:val="00BB7035"/>
    <w:rsid w:val="00BB7DE4"/>
    <w:rsid w:val="00BB7DF6"/>
    <w:rsid w:val="00BC06FD"/>
    <w:rsid w:val="00BC0AB7"/>
    <w:rsid w:val="00BC0EB7"/>
    <w:rsid w:val="00BC2D3E"/>
    <w:rsid w:val="00BC3772"/>
    <w:rsid w:val="00BC3871"/>
    <w:rsid w:val="00BC3D16"/>
    <w:rsid w:val="00BC40E1"/>
    <w:rsid w:val="00BC4801"/>
    <w:rsid w:val="00BC5B80"/>
    <w:rsid w:val="00BC6984"/>
    <w:rsid w:val="00BC7164"/>
    <w:rsid w:val="00BC7211"/>
    <w:rsid w:val="00BC7B33"/>
    <w:rsid w:val="00BC7CCD"/>
    <w:rsid w:val="00BD1ADE"/>
    <w:rsid w:val="00BD1D31"/>
    <w:rsid w:val="00BD2F48"/>
    <w:rsid w:val="00BD4847"/>
    <w:rsid w:val="00BD5798"/>
    <w:rsid w:val="00BD58BE"/>
    <w:rsid w:val="00BD5A6E"/>
    <w:rsid w:val="00BD5E6A"/>
    <w:rsid w:val="00BD6376"/>
    <w:rsid w:val="00BD677E"/>
    <w:rsid w:val="00BD68E6"/>
    <w:rsid w:val="00BD7138"/>
    <w:rsid w:val="00BD7510"/>
    <w:rsid w:val="00BD779C"/>
    <w:rsid w:val="00BE00C3"/>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82F"/>
    <w:rsid w:val="00C004DD"/>
    <w:rsid w:val="00C0166F"/>
    <w:rsid w:val="00C0187C"/>
    <w:rsid w:val="00C025FA"/>
    <w:rsid w:val="00C03A8E"/>
    <w:rsid w:val="00C041AA"/>
    <w:rsid w:val="00C044D3"/>
    <w:rsid w:val="00C04844"/>
    <w:rsid w:val="00C05CDD"/>
    <w:rsid w:val="00C05D8E"/>
    <w:rsid w:val="00C05FBB"/>
    <w:rsid w:val="00C06C07"/>
    <w:rsid w:val="00C06D49"/>
    <w:rsid w:val="00C07122"/>
    <w:rsid w:val="00C101A2"/>
    <w:rsid w:val="00C113F8"/>
    <w:rsid w:val="00C11592"/>
    <w:rsid w:val="00C124A3"/>
    <w:rsid w:val="00C13131"/>
    <w:rsid w:val="00C14B0E"/>
    <w:rsid w:val="00C15217"/>
    <w:rsid w:val="00C172C0"/>
    <w:rsid w:val="00C17F13"/>
    <w:rsid w:val="00C206A4"/>
    <w:rsid w:val="00C20C8B"/>
    <w:rsid w:val="00C2172B"/>
    <w:rsid w:val="00C2205E"/>
    <w:rsid w:val="00C2210A"/>
    <w:rsid w:val="00C22117"/>
    <w:rsid w:val="00C22AD4"/>
    <w:rsid w:val="00C22CEB"/>
    <w:rsid w:val="00C236BC"/>
    <w:rsid w:val="00C237D4"/>
    <w:rsid w:val="00C23B53"/>
    <w:rsid w:val="00C23BB1"/>
    <w:rsid w:val="00C23D4F"/>
    <w:rsid w:val="00C244EE"/>
    <w:rsid w:val="00C24E14"/>
    <w:rsid w:val="00C25F68"/>
    <w:rsid w:val="00C26CC2"/>
    <w:rsid w:val="00C26E96"/>
    <w:rsid w:val="00C2728F"/>
    <w:rsid w:val="00C27D38"/>
    <w:rsid w:val="00C309C2"/>
    <w:rsid w:val="00C31013"/>
    <w:rsid w:val="00C3273A"/>
    <w:rsid w:val="00C32D60"/>
    <w:rsid w:val="00C32E0C"/>
    <w:rsid w:val="00C33793"/>
    <w:rsid w:val="00C33D23"/>
    <w:rsid w:val="00C33D84"/>
    <w:rsid w:val="00C33FE2"/>
    <w:rsid w:val="00C3434D"/>
    <w:rsid w:val="00C34CC9"/>
    <w:rsid w:val="00C351C0"/>
    <w:rsid w:val="00C35720"/>
    <w:rsid w:val="00C3652F"/>
    <w:rsid w:val="00C3768A"/>
    <w:rsid w:val="00C400FB"/>
    <w:rsid w:val="00C4025D"/>
    <w:rsid w:val="00C405E4"/>
    <w:rsid w:val="00C406D7"/>
    <w:rsid w:val="00C40794"/>
    <w:rsid w:val="00C425E9"/>
    <w:rsid w:val="00C4353E"/>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63D5"/>
    <w:rsid w:val="00C57166"/>
    <w:rsid w:val="00C57A05"/>
    <w:rsid w:val="00C6044C"/>
    <w:rsid w:val="00C6044D"/>
    <w:rsid w:val="00C61F96"/>
    <w:rsid w:val="00C63226"/>
    <w:rsid w:val="00C63271"/>
    <w:rsid w:val="00C6421F"/>
    <w:rsid w:val="00C6452C"/>
    <w:rsid w:val="00C65161"/>
    <w:rsid w:val="00C65C27"/>
    <w:rsid w:val="00C65C66"/>
    <w:rsid w:val="00C67444"/>
    <w:rsid w:val="00C71101"/>
    <w:rsid w:val="00C71144"/>
    <w:rsid w:val="00C71451"/>
    <w:rsid w:val="00C724F7"/>
    <w:rsid w:val="00C727B3"/>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3F71"/>
    <w:rsid w:val="00C86C7F"/>
    <w:rsid w:val="00C87B56"/>
    <w:rsid w:val="00C87DED"/>
    <w:rsid w:val="00C9249A"/>
    <w:rsid w:val="00C93A37"/>
    <w:rsid w:val="00C9410C"/>
    <w:rsid w:val="00C95586"/>
    <w:rsid w:val="00C95AB8"/>
    <w:rsid w:val="00CA006E"/>
    <w:rsid w:val="00CA1256"/>
    <w:rsid w:val="00CA1421"/>
    <w:rsid w:val="00CA1CBE"/>
    <w:rsid w:val="00CA39EC"/>
    <w:rsid w:val="00CA3CEC"/>
    <w:rsid w:val="00CA59FB"/>
    <w:rsid w:val="00CA6EAD"/>
    <w:rsid w:val="00CA7ACF"/>
    <w:rsid w:val="00CA7C53"/>
    <w:rsid w:val="00CB16A4"/>
    <w:rsid w:val="00CB1AA6"/>
    <w:rsid w:val="00CB3BE6"/>
    <w:rsid w:val="00CB4286"/>
    <w:rsid w:val="00CB44EB"/>
    <w:rsid w:val="00CB511D"/>
    <w:rsid w:val="00CB54CF"/>
    <w:rsid w:val="00CB6309"/>
    <w:rsid w:val="00CC1E55"/>
    <w:rsid w:val="00CC2340"/>
    <w:rsid w:val="00CC27EC"/>
    <w:rsid w:val="00CC2C8B"/>
    <w:rsid w:val="00CC2DCB"/>
    <w:rsid w:val="00CC32BD"/>
    <w:rsid w:val="00CC3D94"/>
    <w:rsid w:val="00CC4A1B"/>
    <w:rsid w:val="00CC4BAA"/>
    <w:rsid w:val="00CC57D0"/>
    <w:rsid w:val="00CC5B0C"/>
    <w:rsid w:val="00CC6051"/>
    <w:rsid w:val="00CC78D7"/>
    <w:rsid w:val="00CC79F0"/>
    <w:rsid w:val="00CC7E24"/>
    <w:rsid w:val="00CD04FB"/>
    <w:rsid w:val="00CD0675"/>
    <w:rsid w:val="00CD1A73"/>
    <w:rsid w:val="00CD3E30"/>
    <w:rsid w:val="00CD4447"/>
    <w:rsid w:val="00CD4CF6"/>
    <w:rsid w:val="00CD5EA8"/>
    <w:rsid w:val="00CD6100"/>
    <w:rsid w:val="00CD6108"/>
    <w:rsid w:val="00CD6D56"/>
    <w:rsid w:val="00CD7D6F"/>
    <w:rsid w:val="00CD7E05"/>
    <w:rsid w:val="00CE0ABB"/>
    <w:rsid w:val="00CE2072"/>
    <w:rsid w:val="00CE2B62"/>
    <w:rsid w:val="00CE310D"/>
    <w:rsid w:val="00CE354A"/>
    <w:rsid w:val="00CE3FB5"/>
    <w:rsid w:val="00CE457C"/>
    <w:rsid w:val="00CE48E8"/>
    <w:rsid w:val="00CE4989"/>
    <w:rsid w:val="00CE4BCB"/>
    <w:rsid w:val="00CE618A"/>
    <w:rsid w:val="00CE6193"/>
    <w:rsid w:val="00CE6DE6"/>
    <w:rsid w:val="00CE7316"/>
    <w:rsid w:val="00CE7FDD"/>
    <w:rsid w:val="00CF008A"/>
    <w:rsid w:val="00CF0628"/>
    <w:rsid w:val="00CF0826"/>
    <w:rsid w:val="00CF09B4"/>
    <w:rsid w:val="00CF22DD"/>
    <w:rsid w:val="00CF27CA"/>
    <w:rsid w:val="00CF3378"/>
    <w:rsid w:val="00CF3B6B"/>
    <w:rsid w:val="00CF3E2B"/>
    <w:rsid w:val="00CF438D"/>
    <w:rsid w:val="00CF47FB"/>
    <w:rsid w:val="00CF5BA5"/>
    <w:rsid w:val="00CF65B3"/>
    <w:rsid w:val="00CF7008"/>
    <w:rsid w:val="00D01D39"/>
    <w:rsid w:val="00D02A7B"/>
    <w:rsid w:val="00D031CE"/>
    <w:rsid w:val="00D042EE"/>
    <w:rsid w:val="00D04F3A"/>
    <w:rsid w:val="00D05DA0"/>
    <w:rsid w:val="00D06E4F"/>
    <w:rsid w:val="00D074D0"/>
    <w:rsid w:val="00D07C52"/>
    <w:rsid w:val="00D10B5A"/>
    <w:rsid w:val="00D1116B"/>
    <w:rsid w:val="00D12C81"/>
    <w:rsid w:val="00D1341F"/>
    <w:rsid w:val="00D1374B"/>
    <w:rsid w:val="00D13833"/>
    <w:rsid w:val="00D13E33"/>
    <w:rsid w:val="00D1449B"/>
    <w:rsid w:val="00D14C6B"/>
    <w:rsid w:val="00D15A00"/>
    <w:rsid w:val="00D20A56"/>
    <w:rsid w:val="00D20B6D"/>
    <w:rsid w:val="00D2126C"/>
    <w:rsid w:val="00D21E0C"/>
    <w:rsid w:val="00D22FC7"/>
    <w:rsid w:val="00D2336A"/>
    <w:rsid w:val="00D23473"/>
    <w:rsid w:val="00D2357C"/>
    <w:rsid w:val="00D235D8"/>
    <w:rsid w:val="00D2383B"/>
    <w:rsid w:val="00D24723"/>
    <w:rsid w:val="00D24CEE"/>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AFB"/>
    <w:rsid w:val="00D42F9C"/>
    <w:rsid w:val="00D431B1"/>
    <w:rsid w:val="00D43E0F"/>
    <w:rsid w:val="00D441A3"/>
    <w:rsid w:val="00D44210"/>
    <w:rsid w:val="00D44D40"/>
    <w:rsid w:val="00D459E9"/>
    <w:rsid w:val="00D45E84"/>
    <w:rsid w:val="00D465B9"/>
    <w:rsid w:val="00D466EA"/>
    <w:rsid w:val="00D50399"/>
    <w:rsid w:val="00D504C8"/>
    <w:rsid w:val="00D51EDC"/>
    <w:rsid w:val="00D5214E"/>
    <w:rsid w:val="00D533B3"/>
    <w:rsid w:val="00D53819"/>
    <w:rsid w:val="00D54BC3"/>
    <w:rsid w:val="00D55237"/>
    <w:rsid w:val="00D559BA"/>
    <w:rsid w:val="00D55CFC"/>
    <w:rsid w:val="00D56230"/>
    <w:rsid w:val="00D57D27"/>
    <w:rsid w:val="00D57E56"/>
    <w:rsid w:val="00D57EBE"/>
    <w:rsid w:val="00D614E1"/>
    <w:rsid w:val="00D61B3A"/>
    <w:rsid w:val="00D61D77"/>
    <w:rsid w:val="00D6313C"/>
    <w:rsid w:val="00D632A7"/>
    <w:rsid w:val="00D63E9A"/>
    <w:rsid w:val="00D64F53"/>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61DA"/>
    <w:rsid w:val="00D7688D"/>
    <w:rsid w:val="00D76DAB"/>
    <w:rsid w:val="00D77B81"/>
    <w:rsid w:val="00D80A0A"/>
    <w:rsid w:val="00D80DC9"/>
    <w:rsid w:val="00D81A53"/>
    <w:rsid w:val="00D81F87"/>
    <w:rsid w:val="00D82286"/>
    <w:rsid w:val="00D82FD9"/>
    <w:rsid w:val="00D840BF"/>
    <w:rsid w:val="00D85415"/>
    <w:rsid w:val="00D85AEE"/>
    <w:rsid w:val="00D8618E"/>
    <w:rsid w:val="00D86AAB"/>
    <w:rsid w:val="00D87636"/>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3A9"/>
    <w:rsid w:val="00DA2F30"/>
    <w:rsid w:val="00DA382B"/>
    <w:rsid w:val="00DA4313"/>
    <w:rsid w:val="00DA4D92"/>
    <w:rsid w:val="00DA69D3"/>
    <w:rsid w:val="00DA6C26"/>
    <w:rsid w:val="00DB028F"/>
    <w:rsid w:val="00DB0ECD"/>
    <w:rsid w:val="00DB2114"/>
    <w:rsid w:val="00DB220F"/>
    <w:rsid w:val="00DB261E"/>
    <w:rsid w:val="00DB2790"/>
    <w:rsid w:val="00DB2924"/>
    <w:rsid w:val="00DB35AB"/>
    <w:rsid w:val="00DB42C5"/>
    <w:rsid w:val="00DB7DAE"/>
    <w:rsid w:val="00DC11E2"/>
    <w:rsid w:val="00DC4153"/>
    <w:rsid w:val="00DC4515"/>
    <w:rsid w:val="00DC4563"/>
    <w:rsid w:val="00DC55E5"/>
    <w:rsid w:val="00DC56D2"/>
    <w:rsid w:val="00DC5D87"/>
    <w:rsid w:val="00DD1B20"/>
    <w:rsid w:val="00DD1F4A"/>
    <w:rsid w:val="00DD2382"/>
    <w:rsid w:val="00DD2973"/>
    <w:rsid w:val="00DD2E89"/>
    <w:rsid w:val="00DD31DF"/>
    <w:rsid w:val="00DD4603"/>
    <w:rsid w:val="00DD4733"/>
    <w:rsid w:val="00DD4921"/>
    <w:rsid w:val="00DD4C47"/>
    <w:rsid w:val="00DD4D99"/>
    <w:rsid w:val="00DD5E08"/>
    <w:rsid w:val="00DD6156"/>
    <w:rsid w:val="00DD6538"/>
    <w:rsid w:val="00DD73B3"/>
    <w:rsid w:val="00DD7705"/>
    <w:rsid w:val="00DD7B04"/>
    <w:rsid w:val="00DE1371"/>
    <w:rsid w:val="00DE180B"/>
    <w:rsid w:val="00DE3B29"/>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40CA"/>
    <w:rsid w:val="00E055F2"/>
    <w:rsid w:val="00E05A91"/>
    <w:rsid w:val="00E0631D"/>
    <w:rsid w:val="00E0649C"/>
    <w:rsid w:val="00E07E0B"/>
    <w:rsid w:val="00E10312"/>
    <w:rsid w:val="00E105FA"/>
    <w:rsid w:val="00E110D6"/>
    <w:rsid w:val="00E11177"/>
    <w:rsid w:val="00E1140E"/>
    <w:rsid w:val="00E11CDC"/>
    <w:rsid w:val="00E11F98"/>
    <w:rsid w:val="00E12FE7"/>
    <w:rsid w:val="00E13301"/>
    <w:rsid w:val="00E134E5"/>
    <w:rsid w:val="00E1417D"/>
    <w:rsid w:val="00E14465"/>
    <w:rsid w:val="00E14C3F"/>
    <w:rsid w:val="00E16255"/>
    <w:rsid w:val="00E1634E"/>
    <w:rsid w:val="00E1681A"/>
    <w:rsid w:val="00E16D2C"/>
    <w:rsid w:val="00E17076"/>
    <w:rsid w:val="00E171C2"/>
    <w:rsid w:val="00E1784C"/>
    <w:rsid w:val="00E20613"/>
    <w:rsid w:val="00E21872"/>
    <w:rsid w:val="00E2354F"/>
    <w:rsid w:val="00E2584F"/>
    <w:rsid w:val="00E328B3"/>
    <w:rsid w:val="00E33D89"/>
    <w:rsid w:val="00E34322"/>
    <w:rsid w:val="00E34965"/>
    <w:rsid w:val="00E34A4D"/>
    <w:rsid w:val="00E34CB1"/>
    <w:rsid w:val="00E357C3"/>
    <w:rsid w:val="00E35807"/>
    <w:rsid w:val="00E37067"/>
    <w:rsid w:val="00E403BC"/>
    <w:rsid w:val="00E4229A"/>
    <w:rsid w:val="00E4253E"/>
    <w:rsid w:val="00E42FC7"/>
    <w:rsid w:val="00E43507"/>
    <w:rsid w:val="00E43682"/>
    <w:rsid w:val="00E43D04"/>
    <w:rsid w:val="00E44386"/>
    <w:rsid w:val="00E470A6"/>
    <w:rsid w:val="00E47517"/>
    <w:rsid w:val="00E476B1"/>
    <w:rsid w:val="00E50AA6"/>
    <w:rsid w:val="00E51995"/>
    <w:rsid w:val="00E522ED"/>
    <w:rsid w:val="00E5490B"/>
    <w:rsid w:val="00E55A28"/>
    <w:rsid w:val="00E563B8"/>
    <w:rsid w:val="00E5672A"/>
    <w:rsid w:val="00E57C5B"/>
    <w:rsid w:val="00E57E56"/>
    <w:rsid w:val="00E60797"/>
    <w:rsid w:val="00E609A7"/>
    <w:rsid w:val="00E62581"/>
    <w:rsid w:val="00E62BEE"/>
    <w:rsid w:val="00E62CC2"/>
    <w:rsid w:val="00E633D6"/>
    <w:rsid w:val="00E634D6"/>
    <w:rsid w:val="00E63CB3"/>
    <w:rsid w:val="00E6443A"/>
    <w:rsid w:val="00E658C5"/>
    <w:rsid w:val="00E709C6"/>
    <w:rsid w:val="00E70DEE"/>
    <w:rsid w:val="00E724F4"/>
    <w:rsid w:val="00E72D69"/>
    <w:rsid w:val="00E73BAE"/>
    <w:rsid w:val="00E73D91"/>
    <w:rsid w:val="00E80A85"/>
    <w:rsid w:val="00E81287"/>
    <w:rsid w:val="00E860F8"/>
    <w:rsid w:val="00E87662"/>
    <w:rsid w:val="00E8775D"/>
    <w:rsid w:val="00E87E5A"/>
    <w:rsid w:val="00E901CE"/>
    <w:rsid w:val="00E904FF"/>
    <w:rsid w:val="00E909B0"/>
    <w:rsid w:val="00E90E86"/>
    <w:rsid w:val="00E919B2"/>
    <w:rsid w:val="00E92306"/>
    <w:rsid w:val="00E929B0"/>
    <w:rsid w:val="00E93081"/>
    <w:rsid w:val="00E931DE"/>
    <w:rsid w:val="00E9367C"/>
    <w:rsid w:val="00E93770"/>
    <w:rsid w:val="00E97309"/>
    <w:rsid w:val="00EA0099"/>
    <w:rsid w:val="00EA0434"/>
    <w:rsid w:val="00EA08D6"/>
    <w:rsid w:val="00EA0B87"/>
    <w:rsid w:val="00EA0F69"/>
    <w:rsid w:val="00EA10E2"/>
    <w:rsid w:val="00EA2B77"/>
    <w:rsid w:val="00EA3AEA"/>
    <w:rsid w:val="00EA4234"/>
    <w:rsid w:val="00EA495E"/>
    <w:rsid w:val="00EA52FC"/>
    <w:rsid w:val="00EA66FB"/>
    <w:rsid w:val="00EA7016"/>
    <w:rsid w:val="00EA7BC2"/>
    <w:rsid w:val="00EA7DF3"/>
    <w:rsid w:val="00EB0580"/>
    <w:rsid w:val="00EB2179"/>
    <w:rsid w:val="00EB2816"/>
    <w:rsid w:val="00EB2F2D"/>
    <w:rsid w:val="00EB3A4C"/>
    <w:rsid w:val="00EB4D5E"/>
    <w:rsid w:val="00EB4DB7"/>
    <w:rsid w:val="00EB54CE"/>
    <w:rsid w:val="00EB5547"/>
    <w:rsid w:val="00EB5750"/>
    <w:rsid w:val="00EB59F5"/>
    <w:rsid w:val="00EB5C84"/>
    <w:rsid w:val="00EB685B"/>
    <w:rsid w:val="00EB69D6"/>
    <w:rsid w:val="00EB6CC1"/>
    <w:rsid w:val="00EB6E35"/>
    <w:rsid w:val="00EB78B3"/>
    <w:rsid w:val="00EB7FFD"/>
    <w:rsid w:val="00EC1DA2"/>
    <w:rsid w:val="00EC2E1B"/>
    <w:rsid w:val="00EC334A"/>
    <w:rsid w:val="00EC458A"/>
    <w:rsid w:val="00EC4809"/>
    <w:rsid w:val="00EC55E7"/>
    <w:rsid w:val="00EC5C16"/>
    <w:rsid w:val="00EC6468"/>
    <w:rsid w:val="00EC6FCB"/>
    <w:rsid w:val="00EC7008"/>
    <w:rsid w:val="00ED0507"/>
    <w:rsid w:val="00ED0808"/>
    <w:rsid w:val="00ED09EE"/>
    <w:rsid w:val="00ED1643"/>
    <w:rsid w:val="00ED1787"/>
    <w:rsid w:val="00ED333F"/>
    <w:rsid w:val="00ED355A"/>
    <w:rsid w:val="00ED3AD5"/>
    <w:rsid w:val="00ED3DA7"/>
    <w:rsid w:val="00ED3ECF"/>
    <w:rsid w:val="00ED4205"/>
    <w:rsid w:val="00ED4AF2"/>
    <w:rsid w:val="00ED52CE"/>
    <w:rsid w:val="00ED52F9"/>
    <w:rsid w:val="00ED54EC"/>
    <w:rsid w:val="00ED64EB"/>
    <w:rsid w:val="00ED70AA"/>
    <w:rsid w:val="00EE00E5"/>
    <w:rsid w:val="00EE087F"/>
    <w:rsid w:val="00EE1CDE"/>
    <w:rsid w:val="00EE212A"/>
    <w:rsid w:val="00EE2937"/>
    <w:rsid w:val="00EE2B7A"/>
    <w:rsid w:val="00EE3219"/>
    <w:rsid w:val="00EE369B"/>
    <w:rsid w:val="00EE39B7"/>
    <w:rsid w:val="00EE408E"/>
    <w:rsid w:val="00EE4FF8"/>
    <w:rsid w:val="00EE5A9D"/>
    <w:rsid w:val="00EE5F22"/>
    <w:rsid w:val="00EE70F8"/>
    <w:rsid w:val="00EE765B"/>
    <w:rsid w:val="00EF2DA4"/>
    <w:rsid w:val="00EF3F7F"/>
    <w:rsid w:val="00EF3FC1"/>
    <w:rsid w:val="00EF436F"/>
    <w:rsid w:val="00EF4CF4"/>
    <w:rsid w:val="00EF5561"/>
    <w:rsid w:val="00EF5EA1"/>
    <w:rsid w:val="00EF6679"/>
    <w:rsid w:val="00EF6A7C"/>
    <w:rsid w:val="00EF7A6D"/>
    <w:rsid w:val="00F0004F"/>
    <w:rsid w:val="00F00250"/>
    <w:rsid w:val="00F0050D"/>
    <w:rsid w:val="00F00B67"/>
    <w:rsid w:val="00F03726"/>
    <w:rsid w:val="00F057B8"/>
    <w:rsid w:val="00F06DD6"/>
    <w:rsid w:val="00F06F9D"/>
    <w:rsid w:val="00F07036"/>
    <w:rsid w:val="00F07124"/>
    <w:rsid w:val="00F07B9B"/>
    <w:rsid w:val="00F07EDD"/>
    <w:rsid w:val="00F11392"/>
    <w:rsid w:val="00F11A7A"/>
    <w:rsid w:val="00F11E87"/>
    <w:rsid w:val="00F123CD"/>
    <w:rsid w:val="00F13014"/>
    <w:rsid w:val="00F13062"/>
    <w:rsid w:val="00F1381E"/>
    <w:rsid w:val="00F139C9"/>
    <w:rsid w:val="00F151C2"/>
    <w:rsid w:val="00F15BA7"/>
    <w:rsid w:val="00F167EB"/>
    <w:rsid w:val="00F16DA7"/>
    <w:rsid w:val="00F174A6"/>
    <w:rsid w:val="00F210A5"/>
    <w:rsid w:val="00F21707"/>
    <w:rsid w:val="00F21B35"/>
    <w:rsid w:val="00F21C7D"/>
    <w:rsid w:val="00F22406"/>
    <w:rsid w:val="00F22E16"/>
    <w:rsid w:val="00F22E1C"/>
    <w:rsid w:val="00F22F7C"/>
    <w:rsid w:val="00F234E2"/>
    <w:rsid w:val="00F23E02"/>
    <w:rsid w:val="00F25631"/>
    <w:rsid w:val="00F262B8"/>
    <w:rsid w:val="00F267A6"/>
    <w:rsid w:val="00F26EF1"/>
    <w:rsid w:val="00F2774A"/>
    <w:rsid w:val="00F30157"/>
    <w:rsid w:val="00F31009"/>
    <w:rsid w:val="00F31261"/>
    <w:rsid w:val="00F32B9D"/>
    <w:rsid w:val="00F34C82"/>
    <w:rsid w:val="00F358FC"/>
    <w:rsid w:val="00F359D8"/>
    <w:rsid w:val="00F35E3D"/>
    <w:rsid w:val="00F35FE6"/>
    <w:rsid w:val="00F36160"/>
    <w:rsid w:val="00F3629F"/>
    <w:rsid w:val="00F36838"/>
    <w:rsid w:val="00F37509"/>
    <w:rsid w:val="00F3763F"/>
    <w:rsid w:val="00F376BB"/>
    <w:rsid w:val="00F37C94"/>
    <w:rsid w:val="00F37CBA"/>
    <w:rsid w:val="00F37E40"/>
    <w:rsid w:val="00F40C10"/>
    <w:rsid w:val="00F42BA6"/>
    <w:rsid w:val="00F42C1C"/>
    <w:rsid w:val="00F43D59"/>
    <w:rsid w:val="00F4410C"/>
    <w:rsid w:val="00F44492"/>
    <w:rsid w:val="00F444C2"/>
    <w:rsid w:val="00F4499D"/>
    <w:rsid w:val="00F44CF6"/>
    <w:rsid w:val="00F44D65"/>
    <w:rsid w:val="00F45334"/>
    <w:rsid w:val="00F46498"/>
    <w:rsid w:val="00F4659D"/>
    <w:rsid w:val="00F4673A"/>
    <w:rsid w:val="00F46E79"/>
    <w:rsid w:val="00F46FD2"/>
    <w:rsid w:val="00F47511"/>
    <w:rsid w:val="00F479AD"/>
    <w:rsid w:val="00F47EBA"/>
    <w:rsid w:val="00F50B24"/>
    <w:rsid w:val="00F52230"/>
    <w:rsid w:val="00F52A3B"/>
    <w:rsid w:val="00F5309C"/>
    <w:rsid w:val="00F550AA"/>
    <w:rsid w:val="00F5540A"/>
    <w:rsid w:val="00F5559C"/>
    <w:rsid w:val="00F56812"/>
    <w:rsid w:val="00F57164"/>
    <w:rsid w:val="00F57F0B"/>
    <w:rsid w:val="00F60179"/>
    <w:rsid w:val="00F604CA"/>
    <w:rsid w:val="00F6089F"/>
    <w:rsid w:val="00F609F7"/>
    <w:rsid w:val="00F61906"/>
    <w:rsid w:val="00F61B95"/>
    <w:rsid w:val="00F62E82"/>
    <w:rsid w:val="00F63DF6"/>
    <w:rsid w:val="00F644B1"/>
    <w:rsid w:val="00F64991"/>
    <w:rsid w:val="00F65085"/>
    <w:rsid w:val="00F65659"/>
    <w:rsid w:val="00F663F9"/>
    <w:rsid w:val="00F6691F"/>
    <w:rsid w:val="00F669F8"/>
    <w:rsid w:val="00F66CD2"/>
    <w:rsid w:val="00F679B9"/>
    <w:rsid w:val="00F67C0E"/>
    <w:rsid w:val="00F71BBC"/>
    <w:rsid w:val="00F71E45"/>
    <w:rsid w:val="00F721D1"/>
    <w:rsid w:val="00F72678"/>
    <w:rsid w:val="00F72A2F"/>
    <w:rsid w:val="00F72B6F"/>
    <w:rsid w:val="00F73252"/>
    <w:rsid w:val="00F73E71"/>
    <w:rsid w:val="00F74A75"/>
    <w:rsid w:val="00F75271"/>
    <w:rsid w:val="00F75545"/>
    <w:rsid w:val="00F768A9"/>
    <w:rsid w:val="00F774B5"/>
    <w:rsid w:val="00F77FD5"/>
    <w:rsid w:val="00F8035B"/>
    <w:rsid w:val="00F81ADB"/>
    <w:rsid w:val="00F83779"/>
    <w:rsid w:val="00F84B0F"/>
    <w:rsid w:val="00F85E6F"/>
    <w:rsid w:val="00F86257"/>
    <w:rsid w:val="00F909DA"/>
    <w:rsid w:val="00F91306"/>
    <w:rsid w:val="00F91CF4"/>
    <w:rsid w:val="00F92763"/>
    <w:rsid w:val="00F9323E"/>
    <w:rsid w:val="00F93B3E"/>
    <w:rsid w:val="00F93C87"/>
    <w:rsid w:val="00F94C78"/>
    <w:rsid w:val="00F95666"/>
    <w:rsid w:val="00F95CF0"/>
    <w:rsid w:val="00F95ECA"/>
    <w:rsid w:val="00F96016"/>
    <w:rsid w:val="00F960BE"/>
    <w:rsid w:val="00F96248"/>
    <w:rsid w:val="00F96A08"/>
    <w:rsid w:val="00F972AE"/>
    <w:rsid w:val="00F97BDF"/>
    <w:rsid w:val="00F97F19"/>
    <w:rsid w:val="00FA157F"/>
    <w:rsid w:val="00FA1AA2"/>
    <w:rsid w:val="00FA1F7C"/>
    <w:rsid w:val="00FA2308"/>
    <w:rsid w:val="00FA2645"/>
    <w:rsid w:val="00FA4D8D"/>
    <w:rsid w:val="00FA5622"/>
    <w:rsid w:val="00FA59D5"/>
    <w:rsid w:val="00FA5E23"/>
    <w:rsid w:val="00FA724C"/>
    <w:rsid w:val="00FB09B5"/>
    <w:rsid w:val="00FB166E"/>
    <w:rsid w:val="00FB247E"/>
    <w:rsid w:val="00FB2842"/>
    <w:rsid w:val="00FB2A95"/>
    <w:rsid w:val="00FB2F69"/>
    <w:rsid w:val="00FB3738"/>
    <w:rsid w:val="00FB44C6"/>
    <w:rsid w:val="00FB4A66"/>
    <w:rsid w:val="00FB54AD"/>
    <w:rsid w:val="00FB5CDA"/>
    <w:rsid w:val="00FB6533"/>
    <w:rsid w:val="00FB689A"/>
    <w:rsid w:val="00FB6BAA"/>
    <w:rsid w:val="00FB759B"/>
    <w:rsid w:val="00FB7DA2"/>
    <w:rsid w:val="00FC0706"/>
    <w:rsid w:val="00FC0BBD"/>
    <w:rsid w:val="00FC101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E0927"/>
    <w:rsid w:val="00FE14D0"/>
    <w:rsid w:val="00FE3A4B"/>
    <w:rsid w:val="00FE4478"/>
    <w:rsid w:val="00FE521C"/>
    <w:rsid w:val="00FE53F9"/>
    <w:rsid w:val="00FE6A87"/>
    <w:rsid w:val="00FE6FB3"/>
    <w:rsid w:val="00FE71ED"/>
    <w:rsid w:val="00FE7448"/>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CB947A5"/>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141584560">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309867612">
      <w:bodyDiv w:val="1"/>
      <w:marLeft w:val="0"/>
      <w:marRight w:val="0"/>
      <w:marTop w:val="0"/>
      <w:marBottom w:val="0"/>
      <w:divBdr>
        <w:top w:val="none" w:sz="0" w:space="0" w:color="auto"/>
        <w:left w:val="none" w:sz="0" w:space="0" w:color="auto"/>
        <w:bottom w:val="none" w:sz="0" w:space="0" w:color="auto"/>
        <w:right w:val="none" w:sz="0" w:space="0" w:color="auto"/>
      </w:divBdr>
    </w:div>
    <w:div w:id="359429031">
      <w:bodyDiv w:val="1"/>
      <w:marLeft w:val="0"/>
      <w:marRight w:val="0"/>
      <w:marTop w:val="0"/>
      <w:marBottom w:val="0"/>
      <w:divBdr>
        <w:top w:val="none" w:sz="0" w:space="0" w:color="auto"/>
        <w:left w:val="none" w:sz="0" w:space="0" w:color="auto"/>
        <w:bottom w:val="none" w:sz="0" w:space="0" w:color="auto"/>
        <w:right w:val="none" w:sz="0" w:space="0" w:color="auto"/>
      </w:divBdr>
    </w:div>
    <w:div w:id="52437075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791093255">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11410640">
      <w:bodyDiv w:val="1"/>
      <w:marLeft w:val="0"/>
      <w:marRight w:val="0"/>
      <w:marTop w:val="0"/>
      <w:marBottom w:val="0"/>
      <w:divBdr>
        <w:top w:val="none" w:sz="0" w:space="0" w:color="auto"/>
        <w:left w:val="none" w:sz="0" w:space="0" w:color="auto"/>
        <w:bottom w:val="none" w:sz="0" w:space="0" w:color="auto"/>
        <w:right w:val="none" w:sz="0" w:space="0" w:color="auto"/>
      </w:divBdr>
    </w:div>
    <w:div w:id="9890991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0864336">
      <w:bodyDiv w:val="1"/>
      <w:marLeft w:val="0"/>
      <w:marRight w:val="0"/>
      <w:marTop w:val="0"/>
      <w:marBottom w:val="0"/>
      <w:divBdr>
        <w:top w:val="none" w:sz="0" w:space="0" w:color="auto"/>
        <w:left w:val="none" w:sz="0" w:space="0" w:color="auto"/>
        <w:bottom w:val="none" w:sz="0" w:space="0" w:color="auto"/>
        <w:right w:val="none" w:sz="0" w:space="0" w:color="auto"/>
      </w:divBdr>
    </w:div>
    <w:div w:id="1276595605">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441291561">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15158012">
      <w:bodyDiv w:val="1"/>
      <w:marLeft w:val="0"/>
      <w:marRight w:val="0"/>
      <w:marTop w:val="0"/>
      <w:marBottom w:val="0"/>
      <w:divBdr>
        <w:top w:val="none" w:sz="0" w:space="0" w:color="auto"/>
        <w:left w:val="none" w:sz="0" w:space="0" w:color="auto"/>
        <w:bottom w:val="none" w:sz="0" w:space="0" w:color="auto"/>
        <w:right w:val="none" w:sz="0" w:space="0" w:color="auto"/>
      </w:divBdr>
    </w:div>
    <w:div w:id="171851199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1652853">
      <w:bodyDiv w:val="1"/>
      <w:marLeft w:val="0"/>
      <w:marRight w:val="0"/>
      <w:marTop w:val="0"/>
      <w:marBottom w:val="0"/>
      <w:divBdr>
        <w:top w:val="none" w:sz="0" w:space="0" w:color="auto"/>
        <w:left w:val="none" w:sz="0" w:space="0" w:color="auto"/>
        <w:bottom w:val="none" w:sz="0" w:space="0" w:color="auto"/>
        <w:right w:val="none" w:sz="0" w:space="0" w:color="auto"/>
      </w:divBdr>
    </w:div>
    <w:div w:id="1907496430">
      <w:bodyDiv w:val="1"/>
      <w:marLeft w:val="0"/>
      <w:marRight w:val="0"/>
      <w:marTop w:val="0"/>
      <w:marBottom w:val="0"/>
      <w:divBdr>
        <w:top w:val="none" w:sz="0" w:space="0" w:color="auto"/>
        <w:left w:val="none" w:sz="0" w:space="0" w:color="auto"/>
        <w:bottom w:val="none" w:sz="0" w:space="0" w:color="auto"/>
        <w:right w:val="none" w:sz="0" w:space="0" w:color="auto"/>
      </w:divBdr>
    </w:div>
    <w:div w:id="2018458745">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7B5BA-DF03-474F-815B-2B84D0257C4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229144</vt:lpwstr>
  </property>
  <property fmtid="{D5CDD505-2E9C-101B-9397-08002B2CF9AE}" pid="4" name="OptimizationTime">
    <vt:lpwstr>20200228_0749</vt:lpwstr>
  </property>
</Properties>
</file>

<file path=docProps/app.xml><?xml version="1.0" encoding="utf-8"?>
<Properties xmlns="http://schemas.openxmlformats.org/officeDocument/2006/extended-properties" xmlns:vt="http://schemas.openxmlformats.org/officeDocument/2006/docPropsVTypes">
  <Template>Normal.dotm</Template>
  <TotalTime>2024</TotalTime>
  <Pages>75</Pages>
  <Words>21692</Words>
  <Characters>123647</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215</cp:revision>
  <cp:lastPrinted>2020-02-28T00:30:00Z</cp:lastPrinted>
  <dcterms:created xsi:type="dcterms:W3CDTF">2017-11-02T12:14:00Z</dcterms:created>
  <dcterms:modified xsi:type="dcterms:W3CDTF">2020-02-28T00:30:00Z</dcterms:modified>
</cp:coreProperties>
</file>