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72C0C" w:rsidRPr="0020650F" w:rsidRDefault="00172C0C" w:rsidP="0020650F">
      <w:pPr>
        <w:tabs>
          <w:tab w:val="left" w:pos="720"/>
        </w:tabs>
        <w:spacing w:line="380" w:lineRule="exact"/>
        <w:ind w:right="-43"/>
        <w:rPr>
          <w:rFonts w:ascii="Arial" w:hAnsi="Arial" w:cs="Arial"/>
          <w:b/>
          <w:bCs/>
          <w:sz w:val="22"/>
          <w:szCs w:val="22"/>
        </w:rPr>
      </w:pPr>
      <w:r w:rsidRPr="0020650F">
        <w:rPr>
          <w:rFonts w:ascii="Arial" w:hAnsi="Arial" w:cs="Arial"/>
          <w:b/>
          <w:bCs/>
          <w:sz w:val="22"/>
          <w:szCs w:val="22"/>
        </w:rPr>
        <w:t>Bangkok Sheet Metal Public Company Limited</w:t>
      </w:r>
    </w:p>
    <w:p w:rsidR="00D66D48" w:rsidRPr="0020650F" w:rsidRDefault="00125518" w:rsidP="0020650F">
      <w:pPr>
        <w:tabs>
          <w:tab w:val="left" w:pos="720"/>
        </w:tabs>
        <w:spacing w:line="380" w:lineRule="exact"/>
        <w:ind w:right="-43"/>
        <w:rPr>
          <w:rFonts w:ascii="Arial" w:hAnsi="Arial" w:cs="Arial"/>
          <w:b/>
          <w:bCs/>
          <w:sz w:val="22"/>
          <w:szCs w:val="22"/>
        </w:rPr>
      </w:pPr>
      <w:r w:rsidRPr="0020650F">
        <w:rPr>
          <w:rFonts w:ascii="Arial" w:hAnsi="Arial" w:cs="Arial"/>
          <w:b/>
          <w:bCs/>
          <w:sz w:val="22"/>
          <w:szCs w:val="22"/>
        </w:rPr>
        <w:t>Notes to</w:t>
      </w:r>
      <w:r w:rsidR="00EB2179" w:rsidRPr="0020650F">
        <w:rPr>
          <w:rFonts w:ascii="Arial" w:hAnsi="Arial" w:cs="Arial"/>
          <w:b/>
          <w:bCs/>
          <w:sz w:val="22"/>
          <w:szCs w:val="22"/>
        </w:rPr>
        <w:t xml:space="preserve"> financial statements</w:t>
      </w:r>
    </w:p>
    <w:p w:rsidR="00391E62" w:rsidRPr="0020650F" w:rsidRDefault="00A52F0A" w:rsidP="0020650F">
      <w:pPr>
        <w:tabs>
          <w:tab w:val="left" w:pos="720"/>
        </w:tabs>
        <w:spacing w:line="380" w:lineRule="exact"/>
        <w:ind w:right="-43"/>
        <w:rPr>
          <w:rFonts w:ascii="Arial" w:hAnsi="Arial" w:cs="Arial"/>
          <w:b/>
          <w:bCs/>
          <w:sz w:val="22"/>
          <w:szCs w:val="22"/>
        </w:rPr>
      </w:pPr>
      <w:r w:rsidRPr="0020650F">
        <w:rPr>
          <w:rFonts w:ascii="Arial" w:hAnsi="Arial" w:cs="Arial"/>
          <w:b/>
          <w:bCs/>
          <w:sz w:val="22"/>
          <w:szCs w:val="22"/>
        </w:rPr>
        <w:t xml:space="preserve">For </w:t>
      </w:r>
      <w:r w:rsidR="00391E62" w:rsidRPr="0020650F">
        <w:rPr>
          <w:rFonts w:ascii="Arial" w:hAnsi="Arial" w:cs="Arial"/>
          <w:b/>
          <w:bCs/>
          <w:sz w:val="22"/>
          <w:szCs w:val="22"/>
        </w:rPr>
        <w:t xml:space="preserve">the </w:t>
      </w:r>
      <w:r w:rsidR="00CE5B0D" w:rsidRPr="0020650F">
        <w:rPr>
          <w:rFonts w:ascii="Arial" w:hAnsi="Arial" w:cs="Arial"/>
          <w:b/>
          <w:bCs/>
          <w:sz w:val="22"/>
          <w:szCs w:val="22"/>
        </w:rPr>
        <w:t>year</w:t>
      </w:r>
      <w:r w:rsidR="00391E62" w:rsidRPr="0020650F">
        <w:rPr>
          <w:rFonts w:ascii="Arial" w:hAnsi="Arial" w:cs="Arial"/>
          <w:b/>
          <w:bCs/>
          <w:sz w:val="22"/>
          <w:szCs w:val="22"/>
        </w:rPr>
        <w:t xml:space="preserve"> ended </w:t>
      </w:r>
      <w:r w:rsidR="00CE5B0D" w:rsidRPr="0020650F">
        <w:rPr>
          <w:rFonts w:ascii="Arial" w:hAnsi="Arial" w:cs="Arial"/>
          <w:b/>
          <w:bCs/>
          <w:sz w:val="22"/>
          <w:szCs w:val="22"/>
        </w:rPr>
        <w:t xml:space="preserve">31 December </w:t>
      </w:r>
      <w:r w:rsidR="00A66363">
        <w:rPr>
          <w:rFonts w:ascii="Arial" w:hAnsi="Arial" w:cs="Arial"/>
          <w:b/>
          <w:bCs/>
          <w:sz w:val="22"/>
          <w:szCs w:val="22"/>
        </w:rPr>
        <w:t>2019</w:t>
      </w:r>
    </w:p>
    <w:p w:rsidR="00940151" w:rsidRPr="0020650F" w:rsidRDefault="00EB2179" w:rsidP="0020650F">
      <w:pPr>
        <w:tabs>
          <w:tab w:val="left" w:pos="1440"/>
        </w:tabs>
        <w:spacing w:before="240" w:after="120" w:line="380" w:lineRule="exact"/>
        <w:ind w:left="600" w:hanging="600"/>
        <w:jc w:val="thaiDistribute"/>
        <w:outlineLvl w:val="0"/>
        <w:rPr>
          <w:rFonts w:ascii="Arial" w:hAnsi="Arial" w:cs="Arial"/>
          <w:b/>
          <w:bCs/>
          <w:sz w:val="22"/>
          <w:szCs w:val="22"/>
        </w:rPr>
      </w:pPr>
      <w:r w:rsidRPr="0020650F">
        <w:rPr>
          <w:rFonts w:ascii="Arial" w:hAnsi="Arial" w:cs="Arial"/>
          <w:b/>
          <w:bCs/>
          <w:sz w:val="22"/>
          <w:szCs w:val="22"/>
        </w:rPr>
        <w:t>1.</w:t>
      </w:r>
      <w:r w:rsidRPr="0020650F">
        <w:rPr>
          <w:rFonts w:ascii="Arial" w:hAnsi="Arial" w:cs="Arial"/>
          <w:b/>
          <w:bCs/>
          <w:sz w:val="22"/>
          <w:szCs w:val="22"/>
        </w:rPr>
        <w:tab/>
        <w:t>General information</w:t>
      </w:r>
    </w:p>
    <w:p w:rsidR="00940151" w:rsidRPr="0020650F" w:rsidRDefault="00EB2179" w:rsidP="006179D5">
      <w:pPr>
        <w:tabs>
          <w:tab w:val="left" w:pos="1440"/>
        </w:tabs>
        <w:spacing w:before="120" w:after="120" w:line="380" w:lineRule="exact"/>
        <w:ind w:left="600" w:hanging="600"/>
        <w:jc w:val="thaiDistribute"/>
        <w:outlineLvl w:val="0"/>
        <w:rPr>
          <w:rFonts w:ascii="Arial" w:hAnsi="Arial" w:cs="Arial"/>
          <w:sz w:val="22"/>
          <w:szCs w:val="22"/>
        </w:rPr>
      </w:pPr>
      <w:r w:rsidRPr="0020650F">
        <w:rPr>
          <w:rFonts w:ascii="Arial" w:hAnsi="Arial" w:cs="Arial"/>
          <w:sz w:val="22"/>
          <w:szCs w:val="22"/>
        </w:rPr>
        <w:tab/>
      </w:r>
      <w:r w:rsidR="00125518" w:rsidRPr="0020650F">
        <w:rPr>
          <w:rFonts w:ascii="Arial" w:hAnsi="Arial" w:cs="Arial"/>
          <w:spacing w:val="-3"/>
          <w:sz w:val="22"/>
          <w:szCs w:val="22"/>
        </w:rPr>
        <w:t>Bangkok Sheet Metal</w:t>
      </w:r>
      <w:r w:rsidR="00885AF5" w:rsidRPr="0020650F">
        <w:rPr>
          <w:rFonts w:ascii="Arial" w:hAnsi="Arial" w:cs="Arial"/>
          <w:spacing w:val="-3"/>
          <w:sz w:val="22"/>
          <w:szCs w:val="22"/>
        </w:rPr>
        <w:t xml:space="preserve"> </w:t>
      </w:r>
      <w:r w:rsidR="00AD11C3" w:rsidRPr="0020650F">
        <w:rPr>
          <w:rFonts w:ascii="Arial" w:hAnsi="Arial" w:cs="Arial"/>
          <w:spacing w:val="-3"/>
          <w:sz w:val="22"/>
          <w:szCs w:val="22"/>
        </w:rPr>
        <w:t xml:space="preserve">Public </w:t>
      </w:r>
      <w:r w:rsidR="00885AF5" w:rsidRPr="0020650F">
        <w:rPr>
          <w:rFonts w:ascii="Arial" w:hAnsi="Arial" w:cs="Arial"/>
          <w:spacing w:val="-3"/>
          <w:sz w:val="22"/>
          <w:szCs w:val="22"/>
        </w:rPr>
        <w:t>Company</w:t>
      </w:r>
      <w:r w:rsidR="00347FB0" w:rsidRPr="0020650F">
        <w:rPr>
          <w:rFonts w:ascii="Arial" w:hAnsi="Arial" w:cs="Arial"/>
          <w:spacing w:val="-3"/>
          <w:sz w:val="22"/>
          <w:szCs w:val="22"/>
        </w:rPr>
        <w:t xml:space="preserve"> Limited (“t</w:t>
      </w:r>
      <w:r w:rsidR="00940151" w:rsidRPr="0020650F">
        <w:rPr>
          <w:rFonts w:ascii="Arial" w:hAnsi="Arial" w:cs="Arial"/>
          <w:spacing w:val="-3"/>
          <w:sz w:val="22"/>
          <w:szCs w:val="22"/>
        </w:rPr>
        <w:t xml:space="preserve">he Company”) </w:t>
      </w:r>
      <w:r w:rsidR="002E1126" w:rsidRPr="0020650F">
        <w:rPr>
          <w:rFonts w:ascii="Arial" w:hAnsi="Arial" w:cs="Arial"/>
          <w:spacing w:val="-3"/>
          <w:sz w:val="22"/>
          <w:szCs w:val="22"/>
        </w:rPr>
        <w:t xml:space="preserve">is a </w:t>
      </w:r>
      <w:r w:rsidR="00AD11C3" w:rsidRPr="0020650F">
        <w:rPr>
          <w:rFonts w:ascii="Arial" w:hAnsi="Arial" w:cs="Arial"/>
          <w:spacing w:val="-3"/>
          <w:sz w:val="22"/>
          <w:szCs w:val="22"/>
        </w:rPr>
        <w:t>public</w:t>
      </w:r>
      <w:r w:rsidR="002E1126" w:rsidRPr="0020650F">
        <w:rPr>
          <w:rFonts w:ascii="Arial" w:hAnsi="Arial" w:cs="Arial"/>
          <w:spacing w:val="-3"/>
          <w:sz w:val="22"/>
          <w:szCs w:val="22"/>
        </w:rPr>
        <w:t xml:space="preserve"> company incorporated</w:t>
      </w:r>
      <w:r w:rsidR="002E1126" w:rsidRPr="0020650F">
        <w:rPr>
          <w:rFonts w:ascii="Arial" w:hAnsi="Arial" w:cs="Arial"/>
          <w:sz w:val="22"/>
          <w:szCs w:val="22"/>
        </w:rPr>
        <w:t xml:space="preserve"> </w:t>
      </w:r>
      <w:r w:rsidR="00C3273A" w:rsidRPr="0020650F">
        <w:rPr>
          <w:rFonts w:ascii="Arial" w:hAnsi="Arial" w:cs="Arial"/>
          <w:sz w:val="22"/>
          <w:szCs w:val="22"/>
        </w:rPr>
        <w:t>and domiciled in Thailand</w:t>
      </w:r>
      <w:r w:rsidR="00940151" w:rsidRPr="0020650F">
        <w:rPr>
          <w:rFonts w:ascii="Arial" w:hAnsi="Arial" w:cs="Arial"/>
          <w:sz w:val="22"/>
          <w:szCs w:val="22"/>
        </w:rPr>
        <w:t xml:space="preserve">. The Company </w:t>
      </w:r>
      <w:r w:rsidR="00EB3A4C" w:rsidRPr="0020650F">
        <w:rPr>
          <w:rFonts w:ascii="Arial" w:hAnsi="Arial" w:cs="Arial"/>
          <w:sz w:val="22"/>
          <w:szCs w:val="22"/>
        </w:rPr>
        <w:t>is principally engaged in</w:t>
      </w:r>
      <w:r w:rsidR="00940151" w:rsidRPr="0020650F">
        <w:rPr>
          <w:rFonts w:ascii="Arial" w:hAnsi="Arial" w:cs="Arial"/>
          <w:sz w:val="22"/>
          <w:szCs w:val="22"/>
        </w:rPr>
        <w:t xml:space="preserve"> </w:t>
      </w:r>
      <w:r w:rsidR="00B43763" w:rsidRPr="0020650F">
        <w:rPr>
          <w:rFonts w:ascii="Arial" w:hAnsi="Arial" w:cs="Arial"/>
          <w:sz w:val="22"/>
          <w:szCs w:val="22"/>
        </w:rPr>
        <w:t xml:space="preserve">the </w:t>
      </w:r>
      <w:r w:rsidR="00940151" w:rsidRPr="0020650F">
        <w:rPr>
          <w:rFonts w:ascii="Arial" w:hAnsi="Arial" w:cs="Arial"/>
          <w:sz w:val="22"/>
          <w:szCs w:val="22"/>
        </w:rPr>
        <w:t>manufactur</w:t>
      </w:r>
      <w:r w:rsidR="00B43763" w:rsidRPr="0020650F">
        <w:rPr>
          <w:rFonts w:ascii="Arial" w:hAnsi="Arial" w:cs="Arial"/>
          <w:sz w:val="22"/>
          <w:szCs w:val="22"/>
        </w:rPr>
        <w:t xml:space="preserve">e </w:t>
      </w:r>
      <w:r w:rsidR="00940151" w:rsidRPr="0020650F">
        <w:rPr>
          <w:rFonts w:ascii="Arial" w:hAnsi="Arial" w:cs="Arial"/>
          <w:sz w:val="22"/>
          <w:szCs w:val="22"/>
        </w:rPr>
        <w:t xml:space="preserve">and </w:t>
      </w:r>
      <w:r w:rsidR="00940151" w:rsidRPr="0020650F">
        <w:rPr>
          <w:rFonts w:ascii="Arial" w:hAnsi="Arial" w:cs="Arial"/>
          <w:spacing w:val="-6"/>
          <w:sz w:val="22"/>
          <w:szCs w:val="22"/>
        </w:rPr>
        <w:t>distributi</w:t>
      </w:r>
      <w:r w:rsidR="00B43763" w:rsidRPr="0020650F">
        <w:rPr>
          <w:rFonts w:ascii="Arial" w:hAnsi="Arial" w:cs="Arial"/>
          <w:spacing w:val="-6"/>
          <w:sz w:val="22"/>
          <w:szCs w:val="22"/>
        </w:rPr>
        <w:t>on</w:t>
      </w:r>
      <w:r w:rsidR="00940151" w:rsidRPr="0020650F">
        <w:rPr>
          <w:rFonts w:ascii="Arial" w:hAnsi="Arial" w:cs="Arial"/>
          <w:spacing w:val="-6"/>
          <w:sz w:val="22"/>
          <w:szCs w:val="22"/>
        </w:rPr>
        <w:t xml:space="preserve"> of </w:t>
      </w:r>
      <w:r w:rsidR="00125518" w:rsidRPr="0020650F">
        <w:rPr>
          <w:rFonts w:ascii="Arial" w:hAnsi="Arial" w:cs="Arial"/>
          <w:spacing w:val="-6"/>
          <w:sz w:val="22"/>
          <w:szCs w:val="22"/>
        </w:rPr>
        <w:t>metal forming products</w:t>
      </w:r>
      <w:r w:rsidR="0068283D" w:rsidRPr="0020650F">
        <w:rPr>
          <w:rFonts w:ascii="Arial" w:hAnsi="Arial" w:cs="Arial"/>
          <w:spacing w:val="-6"/>
          <w:sz w:val="22"/>
          <w:szCs w:val="22"/>
        </w:rPr>
        <w:t>. The</w:t>
      </w:r>
      <w:r w:rsidR="00940151" w:rsidRPr="0020650F">
        <w:rPr>
          <w:rFonts w:ascii="Arial" w:hAnsi="Arial" w:cs="Arial"/>
          <w:spacing w:val="-6"/>
          <w:sz w:val="22"/>
          <w:szCs w:val="22"/>
        </w:rPr>
        <w:t xml:space="preserve"> registered </w:t>
      </w:r>
      <w:r w:rsidR="0068283D" w:rsidRPr="0020650F">
        <w:rPr>
          <w:rFonts w:ascii="Arial" w:hAnsi="Arial" w:cs="Arial"/>
          <w:spacing w:val="-6"/>
          <w:sz w:val="22"/>
          <w:szCs w:val="22"/>
        </w:rPr>
        <w:t>office of the Company</w:t>
      </w:r>
      <w:r w:rsidR="00940151" w:rsidRPr="0020650F">
        <w:rPr>
          <w:rFonts w:ascii="Arial" w:hAnsi="Arial" w:cs="Arial"/>
          <w:spacing w:val="-6"/>
          <w:sz w:val="22"/>
          <w:szCs w:val="22"/>
        </w:rPr>
        <w:t xml:space="preserve"> is </w:t>
      </w:r>
      <w:r w:rsidR="007A4A27" w:rsidRPr="0020650F">
        <w:rPr>
          <w:rFonts w:ascii="Arial" w:hAnsi="Arial" w:cs="Arial"/>
          <w:spacing w:val="-6"/>
          <w:sz w:val="22"/>
          <w:szCs w:val="22"/>
        </w:rPr>
        <w:t xml:space="preserve">at </w:t>
      </w:r>
      <w:r w:rsidR="00125518" w:rsidRPr="0020650F">
        <w:rPr>
          <w:rFonts w:ascii="Arial" w:hAnsi="Arial" w:cs="Arial"/>
          <w:spacing w:val="-6"/>
          <w:sz w:val="22"/>
          <w:szCs w:val="22"/>
        </w:rPr>
        <w:t>149 Moo 6,</w:t>
      </w:r>
      <w:r w:rsidR="00125518" w:rsidRPr="0020650F">
        <w:rPr>
          <w:rFonts w:ascii="Arial" w:hAnsi="Arial" w:cs="Arial"/>
          <w:sz w:val="22"/>
          <w:szCs w:val="22"/>
        </w:rPr>
        <w:t xml:space="preserve"> </w:t>
      </w:r>
      <w:proofErr w:type="spellStart"/>
      <w:r w:rsidR="00125518" w:rsidRPr="0020650F">
        <w:rPr>
          <w:rFonts w:ascii="Arial" w:hAnsi="Arial" w:cs="Arial"/>
          <w:sz w:val="22"/>
          <w:szCs w:val="22"/>
        </w:rPr>
        <w:t>Suksawad</w:t>
      </w:r>
      <w:proofErr w:type="spellEnd"/>
      <w:r w:rsidR="00125518" w:rsidRPr="0020650F">
        <w:rPr>
          <w:rFonts w:ascii="Arial" w:hAnsi="Arial" w:cs="Arial"/>
          <w:sz w:val="22"/>
          <w:szCs w:val="22"/>
        </w:rPr>
        <w:t xml:space="preserve"> Road, </w:t>
      </w:r>
      <w:proofErr w:type="spellStart"/>
      <w:r w:rsidR="00125518" w:rsidRPr="0020650F">
        <w:rPr>
          <w:rFonts w:ascii="Arial" w:hAnsi="Arial" w:cs="Arial"/>
          <w:sz w:val="22"/>
          <w:szCs w:val="22"/>
        </w:rPr>
        <w:t>Tambol</w:t>
      </w:r>
      <w:proofErr w:type="spellEnd"/>
      <w:r w:rsidR="00125518" w:rsidRPr="0020650F">
        <w:rPr>
          <w:rFonts w:ascii="Arial" w:hAnsi="Arial" w:cs="Arial"/>
          <w:sz w:val="22"/>
          <w:szCs w:val="22"/>
        </w:rPr>
        <w:t xml:space="preserve"> </w:t>
      </w:r>
      <w:proofErr w:type="spellStart"/>
      <w:r w:rsidR="00125518" w:rsidRPr="0020650F">
        <w:rPr>
          <w:rFonts w:ascii="Arial" w:hAnsi="Arial" w:cs="Arial"/>
          <w:sz w:val="22"/>
          <w:szCs w:val="22"/>
        </w:rPr>
        <w:t>Bangjak</w:t>
      </w:r>
      <w:proofErr w:type="spellEnd"/>
      <w:r w:rsidR="00125518" w:rsidRPr="0020650F">
        <w:rPr>
          <w:rFonts w:ascii="Arial" w:hAnsi="Arial" w:cs="Arial"/>
          <w:sz w:val="22"/>
          <w:szCs w:val="22"/>
        </w:rPr>
        <w:t xml:space="preserve">, </w:t>
      </w:r>
      <w:proofErr w:type="spellStart"/>
      <w:r w:rsidR="00125518" w:rsidRPr="0020650F">
        <w:rPr>
          <w:rFonts w:ascii="Arial" w:hAnsi="Arial" w:cs="Arial"/>
          <w:sz w:val="22"/>
          <w:szCs w:val="22"/>
        </w:rPr>
        <w:t>Amphur</w:t>
      </w:r>
      <w:proofErr w:type="spellEnd"/>
      <w:r w:rsidR="00125518" w:rsidRPr="0020650F">
        <w:rPr>
          <w:rFonts w:ascii="Arial" w:hAnsi="Arial" w:cs="Arial"/>
          <w:sz w:val="22"/>
          <w:szCs w:val="22"/>
        </w:rPr>
        <w:t xml:space="preserve"> </w:t>
      </w:r>
      <w:proofErr w:type="spellStart"/>
      <w:r w:rsidR="00125518" w:rsidRPr="0020650F">
        <w:rPr>
          <w:rFonts w:ascii="Arial" w:hAnsi="Arial" w:cs="Arial"/>
          <w:sz w:val="22"/>
          <w:szCs w:val="22"/>
        </w:rPr>
        <w:t>Phrapradang</w:t>
      </w:r>
      <w:proofErr w:type="spellEnd"/>
      <w:r w:rsidR="00125518" w:rsidRPr="0020650F">
        <w:rPr>
          <w:rFonts w:ascii="Arial" w:hAnsi="Arial" w:cs="Arial"/>
          <w:sz w:val="22"/>
          <w:szCs w:val="22"/>
        </w:rPr>
        <w:t>, Samutprakarn.</w:t>
      </w:r>
    </w:p>
    <w:p w:rsidR="00172C0C" w:rsidRPr="0020650F" w:rsidRDefault="00172C0C" w:rsidP="006179D5">
      <w:pPr>
        <w:tabs>
          <w:tab w:val="left" w:pos="1440"/>
        </w:tabs>
        <w:spacing w:before="120" w:after="120" w:line="380" w:lineRule="exact"/>
        <w:ind w:left="600" w:hanging="605"/>
        <w:jc w:val="thaiDistribute"/>
        <w:outlineLvl w:val="0"/>
        <w:rPr>
          <w:rFonts w:ascii="Arial" w:hAnsi="Arial" w:cs="Arial"/>
          <w:sz w:val="22"/>
          <w:szCs w:val="22"/>
        </w:rPr>
      </w:pPr>
      <w:r w:rsidRPr="0020650F">
        <w:rPr>
          <w:rFonts w:ascii="Arial" w:hAnsi="Arial" w:cs="Arial"/>
          <w:sz w:val="22"/>
          <w:szCs w:val="22"/>
        </w:rPr>
        <w:tab/>
      </w:r>
      <w:r w:rsidR="009B0537" w:rsidRPr="0020650F">
        <w:rPr>
          <w:rFonts w:ascii="Arial" w:hAnsi="Arial" w:cs="Arial"/>
          <w:sz w:val="22"/>
          <w:szCs w:val="22"/>
        </w:rPr>
        <w:t>The Market for Alternative Investment (“</w:t>
      </w:r>
      <w:proofErr w:type="spellStart"/>
      <w:r w:rsidR="009B0537" w:rsidRPr="0020650F">
        <w:rPr>
          <w:rFonts w:ascii="Arial" w:hAnsi="Arial" w:cs="Arial"/>
          <w:sz w:val="22"/>
          <w:szCs w:val="22"/>
        </w:rPr>
        <w:t>mai</w:t>
      </w:r>
      <w:proofErr w:type="spellEnd"/>
      <w:r w:rsidR="009B0537" w:rsidRPr="0020650F">
        <w:rPr>
          <w:rFonts w:ascii="Arial" w:hAnsi="Arial" w:cs="Arial"/>
          <w:sz w:val="22"/>
          <w:szCs w:val="22"/>
        </w:rPr>
        <w:t xml:space="preserve">”) has approved the Company’s ordinary shares as listed securities traded on the </w:t>
      </w:r>
      <w:proofErr w:type="spellStart"/>
      <w:r w:rsidR="009B0537" w:rsidRPr="0020650F">
        <w:rPr>
          <w:rFonts w:ascii="Arial" w:hAnsi="Arial" w:cs="Arial"/>
          <w:sz w:val="22"/>
          <w:szCs w:val="22"/>
        </w:rPr>
        <w:t>mai</w:t>
      </w:r>
      <w:proofErr w:type="spellEnd"/>
      <w:r w:rsidR="009B0537" w:rsidRPr="0020650F">
        <w:rPr>
          <w:rFonts w:ascii="Arial" w:hAnsi="Arial" w:cs="Arial"/>
          <w:sz w:val="22"/>
          <w:szCs w:val="22"/>
        </w:rPr>
        <w:t xml:space="preserve">, effective from 17 May </w:t>
      </w:r>
      <w:r w:rsidR="00993E61" w:rsidRPr="0020650F">
        <w:rPr>
          <w:rFonts w:ascii="Arial" w:hAnsi="Arial" w:cs="Arial"/>
          <w:sz w:val="22"/>
          <w:szCs w:val="22"/>
        </w:rPr>
        <w:t>201</w:t>
      </w:r>
      <w:r w:rsidR="006179D5">
        <w:rPr>
          <w:rFonts w:ascii="Arial" w:hAnsi="Arial" w:cs="Arial"/>
          <w:sz w:val="22"/>
          <w:szCs w:val="22"/>
        </w:rPr>
        <w:t>6</w:t>
      </w:r>
      <w:r w:rsidR="009B0537" w:rsidRPr="0020650F">
        <w:rPr>
          <w:rFonts w:ascii="Arial" w:hAnsi="Arial" w:cs="Arial"/>
          <w:sz w:val="22"/>
          <w:szCs w:val="22"/>
        </w:rPr>
        <w:t>.</w:t>
      </w:r>
    </w:p>
    <w:p w:rsidR="00CE7316" w:rsidRPr="0020650F" w:rsidRDefault="003D43E8" w:rsidP="006179D5">
      <w:pPr>
        <w:tabs>
          <w:tab w:val="left" w:pos="1440"/>
        </w:tabs>
        <w:spacing w:before="120" w:after="120" w:line="380" w:lineRule="exact"/>
        <w:ind w:left="600" w:hanging="600"/>
        <w:jc w:val="thaiDistribute"/>
        <w:outlineLvl w:val="0"/>
        <w:rPr>
          <w:rFonts w:ascii="Arial" w:hAnsi="Arial" w:cs="Arial"/>
          <w:b/>
          <w:bCs/>
          <w:sz w:val="22"/>
          <w:szCs w:val="22"/>
        </w:rPr>
      </w:pPr>
      <w:r w:rsidRPr="0020650F">
        <w:rPr>
          <w:rFonts w:ascii="Arial" w:hAnsi="Arial" w:cs="Arial"/>
          <w:b/>
          <w:bCs/>
          <w:sz w:val="22"/>
          <w:szCs w:val="22"/>
        </w:rPr>
        <w:t>2.</w:t>
      </w:r>
      <w:r w:rsidRPr="0020650F">
        <w:rPr>
          <w:rFonts w:ascii="Arial" w:hAnsi="Arial" w:cs="Arial"/>
          <w:b/>
          <w:bCs/>
          <w:sz w:val="22"/>
          <w:szCs w:val="22"/>
        </w:rPr>
        <w:tab/>
      </w:r>
      <w:r w:rsidR="00EB2179" w:rsidRPr="0020650F">
        <w:rPr>
          <w:rFonts w:ascii="Arial" w:hAnsi="Arial" w:cs="Arial"/>
          <w:b/>
          <w:bCs/>
          <w:sz w:val="22"/>
          <w:szCs w:val="22"/>
        </w:rPr>
        <w:t>Basis of preparation</w:t>
      </w:r>
    </w:p>
    <w:p w:rsidR="00CE7316" w:rsidRPr="0020650F" w:rsidRDefault="00A927ED" w:rsidP="006179D5">
      <w:pPr>
        <w:tabs>
          <w:tab w:val="left" w:pos="1440"/>
        </w:tabs>
        <w:spacing w:before="120" w:after="120" w:line="380" w:lineRule="exact"/>
        <w:ind w:left="600" w:hanging="600"/>
        <w:jc w:val="thaiDistribute"/>
        <w:outlineLvl w:val="0"/>
        <w:rPr>
          <w:rFonts w:ascii="Arial" w:hAnsi="Arial" w:cs="Arial"/>
          <w:sz w:val="22"/>
          <w:szCs w:val="22"/>
        </w:rPr>
      </w:pPr>
      <w:r w:rsidRPr="0020650F">
        <w:rPr>
          <w:rFonts w:ascii="Arial" w:hAnsi="Arial" w:cs="Arial"/>
          <w:sz w:val="22"/>
          <w:szCs w:val="22"/>
        </w:rPr>
        <w:t>2.1</w:t>
      </w:r>
      <w:r w:rsidR="0072338A" w:rsidRPr="0020650F">
        <w:rPr>
          <w:rFonts w:ascii="Arial" w:hAnsi="Arial" w:cs="Arial"/>
          <w:sz w:val="22"/>
          <w:szCs w:val="22"/>
        </w:rPr>
        <w:tab/>
      </w:r>
      <w:r w:rsidR="00CE7316" w:rsidRPr="0020650F">
        <w:rPr>
          <w:rFonts w:ascii="Arial" w:hAnsi="Arial" w:cs="Arial"/>
          <w:sz w:val="22"/>
          <w:szCs w:val="22"/>
        </w:rPr>
        <w:t xml:space="preserve">The financial statements have been prepared in accordance with </w:t>
      </w:r>
      <w:r w:rsidR="0054076D" w:rsidRPr="0020650F">
        <w:rPr>
          <w:rFonts w:ascii="Arial" w:hAnsi="Arial" w:cs="Arial"/>
          <w:sz w:val="22"/>
          <w:szCs w:val="22"/>
        </w:rPr>
        <w:t>Thai Financial Reporting Standards</w:t>
      </w:r>
      <w:r w:rsidR="00CE7316" w:rsidRPr="0020650F">
        <w:rPr>
          <w:rFonts w:ascii="Arial" w:hAnsi="Arial" w:cs="Arial"/>
          <w:sz w:val="22"/>
          <w:szCs w:val="22"/>
        </w:rPr>
        <w:t xml:space="preserve"> enunciated under the Accounting Profession</w:t>
      </w:r>
      <w:r w:rsidR="00371F9E" w:rsidRPr="0020650F">
        <w:rPr>
          <w:rFonts w:ascii="Arial" w:hAnsi="Arial" w:cs="Arial"/>
          <w:sz w:val="22"/>
          <w:szCs w:val="22"/>
        </w:rPr>
        <w:t>s</w:t>
      </w:r>
      <w:r w:rsidR="00CE7316" w:rsidRPr="0020650F">
        <w:rPr>
          <w:rFonts w:ascii="Arial" w:hAnsi="Arial" w:cs="Arial"/>
          <w:sz w:val="22"/>
          <w:szCs w:val="22"/>
        </w:rPr>
        <w:t xml:space="preserve"> Act B.E. 2547</w:t>
      </w:r>
      <w:r w:rsidR="00AA3559" w:rsidRPr="0020650F">
        <w:rPr>
          <w:rFonts w:ascii="Arial" w:hAnsi="Arial" w:cs="Arial"/>
          <w:sz w:val="22"/>
          <w:szCs w:val="22"/>
        </w:rPr>
        <w:t xml:space="preserve"> and their</w:t>
      </w:r>
      <w:r w:rsidR="00CE7316" w:rsidRPr="0020650F">
        <w:rPr>
          <w:rFonts w:ascii="Arial" w:hAnsi="Arial" w:cs="Arial"/>
          <w:sz w:val="22"/>
          <w:szCs w:val="22"/>
        </w:rPr>
        <w:t xml:space="preserve"> presentation has been made in compliance with the stipulations of the Notification of the Department of Business Development dated </w:t>
      </w:r>
      <w:r w:rsidR="0011428F" w:rsidRPr="0020650F">
        <w:rPr>
          <w:rFonts w:ascii="Arial" w:hAnsi="Arial" w:cs="Arial"/>
          <w:sz w:val="22"/>
          <w:szCs w:val="22"/>
        </w:rPr>
        <w:t xml:space="preserve">11 October </w:t>
      </w:r>
      <w:r w:rsidR="00993E61" w:rsidRPr="0020650F">
        <w:rPr>
          <w:rFonts w:ascii="Arial" w:hAnsi="Arial" w:cs="Arial"/>
          <w:sz w:val="22"/>
          <w:szCs w:val="22"/>
        </w:rPr>
        <w:t>201</w:t>
      </w:r>
      <w:r w:rsidR="006179D5">
        <w:rPr>
          <w:rFonts w:ascii="Arial" w:hAnsi="Arial" w:cs="Arial"/>
          <w:sz w:val="22"/>
          <w:szCs w:val="22"/>
        </w:rPr>
        <w:t>6</w:t>
      </w:r>
      <w:r w:rsidR="00CE7316" w:rsidRPr="0020650F">
        <w:rPr>
          <w:rFonts w:ascii="Arial" w:hAnsi="Arial" w:cs="Arial"/>
          <w:sz w:val="22"/>
          <w:szCs w:val="22"/>
        </w:rPr>
        <w:t>, issued under the Accounting Act B.E. 2543.</w:t>
      </w:r>
    </w:p>
    <w:p w:rsidR="00455887" w:rsidRPr="0020650F" w:rsidRDefault="00172C0C" w:rsidP="006179D5">
      <w:pPr>
        <w:tabs>
          <w:tab w:val="left" w:pos="1440"/>
        </w:tabs>
        <w:spacing w:before="120" w:after="120" w:line="380" w:lineRule="exact"/>
        <w:ind w:left="600" w:hanging="600"/>
        <w:jc w:val="thaiDistribute"/>
        <w:outlineLvl w:val="0"/>
        <w:rPr>
          <w:rFonts w:ascii="Arial" w:hAnsi="Arial" w:cs="Arial"/>
          <w:sz w:val="22"/>
          <w:szCs w:val="22"/>
        </w:rPr>
      </w:pPr>
      <w:r w:rsidRPr="0020650F">
        <w:rPr>
          <w:rFonts w:ascii="Arial" w:hAnsi="Arial" w:cs="Arial"/>
          <w:sz w:val="22"/>
          <w:szCs w:val="22"/>
        </w:rPr>
        <w:tab/>
      </w:r>
      <w:r w:rsidR="00455887" w:rsidRPr="0020650F">
        <w:rPr>
          <w:rFonts w:ascii="Arial" w:hAnsi="Arial" w:cs="Arial"/>
          <w:sz w:val="22"/>
          <w:szCs w:val="22"/>
        </w:rPr>
        <w:t xml:space="preserve">The financial statements in Thai language are the official statutory financial statements of the Company. The financial statements in English language have been translated from </w:t>
      </w:r>
      <w:r w:rsidR="003E556A" w:rsidRPr="0020650F">
        <w:rPr>
          <w:rFonts w:ascii="Arial" w:hAnsi="Arial" w:cs="Arial"/>
          <w:sz w:val="22"/>
          <w:szCs w:val="22"/>
        </w:rPr>
        <w:t xml:space="preserve">the Thai language </w:t>
      </w:r>
      <w:r w:rsidR="00455887" w:rsidRPr="0020650F">
        <w:rPr>
          <w:rFonts w:ascii="Arial" w:hAnsi="Arial" w:cs="Arial"/>
          <w:sz w:val="22"/>
          <w:szCs w:val="22"/>
        </w:rPr>
        <w:t>financial statements.</w:t>
      </w:r>
    </w:p>
    <w:p w:rsidR="00C2205E" w:rsidRPr="0020650F" w:rsidRDefault="00172C0C" w:rsidP="006179D5">
      <w:pPr>
        <w:tabs>
          <w:tab w:val="left" w:pos="1440"/>
        </w:tabs>
        <w:spacing w:before="120" w:after="120" w:line="380" w:lineRule="exact"/>
        <w:ind w:left="600" w:hanging="600"/>
        <w:jc w:val="thaiDistribute"/>
        <w:outlineLvl w:val="0"/>
        <w:rPr>
          <w:rFonts w:ascii="Arial" w:hAnsi="Arial" w:cs="Arial"/>
          <w:sz w:val="22"/>
          <w:szCs w:val="22"/>
        </w:rPr>
      </w:pPr>
      <w:r w:rsidRPr="0020650F">
        <w:rPr>
          <w:rFonts w:ascii="Arial" w:hAnsi="Arial" w:cs="Arial"/>
          <w:sz w:val="22"/>
          <w:szCs w:val="22"/>
        </w:rPr>
        <w:tab/>
      </w:r>
      <w:r w:rsidR="00C2205E" w:rsidRPr="0020650F">
        <w:rPr>
          <w:rFonts w:ascii="Arial" w:hAnsi="Arial" w:cs="Arial"/>
          <w:sz w:val="22"/>
          <w:szCs w:val="22"/>
        </w:rPr>
        <w:t>The financial statements have been prepared on a historical cost basis except where otherwise disclosed in the accounting policies.</w:t>
      </w:r>
    </w:p>
    <w:p w:rsidR="00A927ED" w:rsidRPr="0020650F" w:rsidRDefault="00A927ED" w:rsidP="006179D5">
      <w:pPr>
        <w:tabs>
          <w:tab w:val="left" w:pos="1440"/>
        </w:tabs>
        <w:spacing w:before="120" w:after="120" w:line="380" w:lineRule="exact"/>
        <w:ind w:left="600" w:hanging="600"/>
        <w:jc w:val="thaiDistribute"/>
        <w:outlineLvl w:val="0"/>
        <w:rPr>
          <w:rFonts w:ascii="Arial" w:hAnsi="Arial" w:cs="Arial"/>
          <w:sz w:val="22"/>
          <w:szCs w:val="22"/>
        </w:rPr>
      </w:pPr>
      <w:r w:rsidRPr="0020650F">
        <w:rPr>
          <w:rFonts w:ascii="Arial" w:hAnsi="Arial" w:cs="Arial"/>
          <w:sz w:val="22"/>
          <w:szCs w:val="22"/>
        </w:rPr>
        <w:t>2.2</w:t>
      </w:r>
      <w:r w:rsidRPr="0020650F">
        <w:rPr>
          <w:rFonts w:ascii="Arial" w:hAnsi="Arial" w:cs="Arial"/>
          <w:sz w:val="22"/>
          <w:szCs w:val="22"/>
        </w:rPr>
        <w:tab/>
        <w:t>The se</w:t>
      </w:r>
      <w:r w:rsidR="00B40A0A" w:rsidRPr="0020650F">
        <w:rPr>
          <w:rFonts w:ascii="Arial" w:hAnsi="Arial" w:cs="Arial"/>
          <w:sz w:val="22"/>
          <w:szCs w:val="22"/>
        </w:rPr>
        <w:t>parate financial statements present</w:t>
      </w:r>
      <w:r w:rsidRPr="0020650F">
        <w:rPr>
          <w:rFonts w:ascii="Arial" w:hAnsi="Arial" w:cs="Arial"/>
          <w:sz w:val="22"/>
          <w:szCs w:val="22"/>
        </w:rPr>
        <w:t xml:space="preserve"> investment</w:t>
      </w:r>
      <w:r w:rsidR="001C0752">
        <w:rPr>
          <w:rFonts w:ascii="Arial" w:hAnsi="Arial" w:cs="Arial"/>
          <w:sz w:val="22"/>
          <w:szCs w:val="22"/>
        </w:rPr>
        <w:t>s in associated companies</w:t>
      </w:r>
      <w:r w:rsidRPr="0020650F">
        <w:rPr>
          <w:rFonts w:ascii="Arial" w:hAnsi="Arial" w:cs="Arial"/>
          <w:sz w:val="22"/>
          <w:szCs w:val="22"/>
        </w:rPr>
        <w:t xml:space="preserve"> under the cost method.</w:t>
      </w:r>
    </w:p>
    <w:p w:rsidR="00D62D7D" w:rsidRPr="0020650F" w:rsidRDefault="00D62D7D" w:rsidP="006179D5">
      <w:pPr>
        <w:tabs>
          <w:tab w:val="left" w:pos="1200"/>
          <w:tab w:val="left" w:pos="1800"/>
          <w:tab w:val="left" w:pos="2400"/>
          <w:tab w:val="left" w:pos="3000"/>
        </w:tabs>
        <w:spacing w:before="120" w:after="120" w:line="380" w:lineRule="exact"/>
        <w:ind w:left="601" w:hanging="601"/>
        <w:jc w:val="thaiDistribute"/>
        <w:rPr>
          <w:rFonts w:ascii="Arial" w:hAnsi="Arial" w:cs="Arial"/>
          <w:spacing w:val="-4"/>
          <w:sz w:val="22"/>
          <w:szCs w:val="22"/>
        </w:rPr>
      </w:pPr>
      <w:r w:rsidRPr="0020650F">
        <w:rPr>
          <w:rFonts w:ascii="Arial" w:eastAsia="Calibri" w:hAnsi="Arial" w:cs="Arial"/>
          <w:b/>
          <w:bCs/>
          <w:sz w:val="22"/>
          <w:szCs w:val="22"/>
        </w:rPr>
        <w:t xml:space="preserve">3. </w:t>
      </w:r>
      <w:r w:rsidRPr="0020650F">
        <w:rPr>
          <w:rFonts w:ascii="Arial" w:eastAsia="Calibri" w:hAnsi="Arial" w:cs="Arial"/>
          <w:b/>
          <w:bCs/>
          <w:sz w:val="22"/>
          <w:szCs w:val="22"/>
        </w:rPr>
        <w:tab/>
        <w:t>New financial reporting standards</w:t>
      </w:r>
    </w:p>
    <w:p w:rsidR="006179D5" w:rsidRPr="006179D5" w:rsidRDefault="006179D5" w:rsidP="00E15594">
      <w:pPr>
        <w:tabs>
          <w:tab w:val="left" w:pos="900"/>
        </w:tabs>
        <w:spacing w:before="120" w:after="120" w:line="380" w:lineRule="exact"/>
        <w:ind w:left="540"/>
        <w:jc w:val="thaiDistribute"/>
        <w:rPr>
          <w:rFonts w:ascii="Arial" w:hAnsi="Arial" w:cs="Arial"/>
          <w:b/>
          <w:bCs/>
          <w:sz w:val="22"/>
          <w:szCs w:val="22"/>
        </w:rPr>
      </w:pPr>
      <w:r>
        <w:rPr>
          <w:rFonts w:ascii="Arial" w:hAnsi="Arial" w:cs="Arial"/>
          <w:b/>
          <w:bCs/>
          <w:sz w:val="22"/>
          <w:szCs w:val="22"/>
        </w:rPr>
        <w:t>(a)</w:t>
      </w:r>
      <w:r>
        <w:rPr>
          <w:rFonts w:ascii="Arial" w:hAnsi="Arial" w:cs="Arial"/>
          <w:b/>
          <w:bCs/>
          <w:sz w:val="22"/>
          <w:szCs w:val="22"/>
        </w:rPr>
        <w:tab/>
      </w:r>
      <w:r w:rsidRPr="006179D5">
        <w:rPr>
          <w:rFonts w:ascii="Arial" w:hAnsi="Arial" w:cs="Arial"/>
          <w:b/>
          <w:bCs/>
          <w:sz w:val="22"/>
          <w:szCs w:val="22"/>
        </w:rPr>
        <w:t>Financial reporting standards that became effective in the current year</w:t>
      </w:r>
    </w:p>
    <w:p w:rsidR="00E15594" w:rsidRPr="00E15594" w:rsidRDefault="006179D5" w:rsidP="00E15594">
      <w:pPr>
        <w:tabs>
          <w:tab w:val="left" w:pos="540"/>
        </w:tabs>
        <w:spacing w:before="120" w:after="120" w:line="380" w:lineRule="exact"/>
        <w:ind w:left="900" w:hanging="900"/>
        <w:jc w:val="thaiDistribute"/>
        <w:rPr>
          <w:rFonts w:ascii="Arial" w:hAnsi="Arial" w:cs="Arial"/>
          <w:sz w:val="22"/>
          <w:szCs w:val="22"/>
        </w:rPr>
      </w:pPr>
      <w:r w:rsidRPr="006179D5">
        <w:rPr>
          <w:rFonts w:ascii="Arial" w:hAnsi="Arial" w:cs="Arial"/>
          <w:sz w:val="22"/>
          <w:szCs w:val="22"/>
        </w:rPr>
        <w:tab/>
      </w:r>
      <w:r w:rsidR="00E15594">
        <w:rPr>
          <w:rFonts w:ascii="Arial" w:hAnsi="Arial" w:cstheme="minorBidi"/>
          <w:sz w:val="22"/>
          <w:szCs w:val="22"/>
          <w:cs/>
        </w:rPr>
        <w:tab/>
      </w:r>
      <w:r w:rsidR="00E15594" w:rsidRPr="00E15594">
        <w:rPr>
          <w:rFonts w:ascii="Arial" w:hAnsi="Arial" w:cs="Arial"/>
          <w:sz w:val="22"/>
          <w:szCs w:val="22"/>
        </w:rPr>
        <w:t>During the period, the Company has adopted the revised (revised 2018) and new financial reporting standards and interpretations which are effective for fiscal years beginning on or after 1 January 2019. These financial reporting standards were aimed at alignment with the corresponding International Financial Reporting Standards with most of the changes</w:t>
      </w:r>
      <w:r w:rsidR="00E15594" w:rsidRPr="00E15594">
        <w:rPr>
          <w:rFonts w:ascii="Arial" w:hAnsi="Arial" w:cs="Arial"/>
          <w:sz w:val="22"/>
          <w:szCs w:val="22"/>
          <w:cs/>
        </w:rPr>
        <w:t xml:space="preserve"> </w:t>
      </w:r>
      <w:r w:rsidR="00E15594" w:rsidRPr="00E15594">
        <w:rPr>
          <w:rFonts w:ascii="Arial" w:hAnsi="Arial" w:cs="Arial"/>
          <w:sz w:val="22"/>
          <w:szCs w:val="22"/>
        </w:rPr>
        <w:t xml:space="preserve">directed towards clarifying accounting treatment and providing accounting guidance for users of the standards. The adoption of these financial reporting standards does not have any significant impact on the Company’s financial statements. However, the new standard involves changes to key principles, which are </w:t>
      </w:r>
      <w:proofErr w:type="spellStart"/>
      <w:r w:rsidR="00E15594" w:rsidRPr="00E15594">
        <w:rPr>
          <w:rFonts w:ascii="Arial" w:hAnsi="Arial" w:cs="Arial"/>
          <w:sz w:val="22"/>
          <w:szCs w:val="22"/>
        </w:rPr>
        <w:t>summarised</w:t>
      </w:r>
      <w:proofErr w:type="spellEnd"/>
      <w:r w:rsidR="00E15594" w:rsidRPr="00E15594">
        <w:rPr>
          <w:rFonts w:ascii="Arial" w:hAnsi="Arial" w:cs="Arial"/>
          <w:sz w:val="22"/>
          <w:szCs w:val="22"/>
        </w:rPr>
        <w:t xml:space="preserve"> below:</w:t>
      </w:r>
    </w:p>
    <w:p w:rsidR="0093349F" w:rsidRDefault="00E15594" w:rsidP="00E15594">
      <w:pPr>
        <w:tabs>
          <w:tab w:val="left" w:pos="540"/>
        </w:tabs>
        <w:spacing w:before="120" w:after="120" w:line="380" w:lineRule="exact"/>
        <w:ind w:left="900" w:hanging="900"/>
        <w:jc w:val="thaiDistribute"/>
        <w:rPr>
          <w:rFonts w:ascii="Arial" w:hAnsi="Arial" w:cstheme="minorBidi"/>
          <w:b/>
          <w:bCs/>
          <w:sz w:val="22"/>
          <w:szCs w:val="22"/>
          <w:cs/>
        </w:rPr>
      </w:pPr>
      <w:r>
        <w:rPr>
          <w:rFonts w:ascii="Arial" w:hAnsi="Arial" w:cstheme="minorBidi"/>
          <w:b/>
          <w:bCs/>
          <w:sz w:val="22"/>
          <w:szCs w:val="22"/>
          <w:cs/>
        </w:rPr>
        <w:tab/>
      </w:r>
      <w:r>
        <w:rPr>
          <w:rFonts w:ascii="Arial" w:hAnsi="Arial" w:cstheme="minorBidi"/>
          <w:b/>
          <w:bCs/>
          <w:sz w:val="22"/>
          <w:szCs w:val="22"/>
          <w:cs/>
        </w:rPr>
        <w:tab/>
      </w:r>
    </w:p>
    <w:p w:rsidR="00E15594" w:rsidRPr="00E15594" w:rsidRDefault="0093349F" w:rsidP="0093349F">
      <w:pPr>
        <w:spacing w:before="120" w:after="120" w:line="380" w:lineRule="exact"/>
        <w:ind w:left="900" w:hanging="900"/>
        <w:jc w:val="thaiDistribute"/>
        <w:rPr>
          <w:rFonts w:ascii="Arial" w:hAnsi="Arial" w:cs="Arial"/>
          <w:b/>
          <w:bCs/>
          <w:sz w:val="22"/>
          <w:szCs w:val="22"/>
        </w:rPr>
      </w:pPr>
      <w:r>
        <w:rPr>
          <w:rFonts w:ascii="Arial" w:hAnsi="Arial" w:cs="Arial"/>
          <w:b/>
          <w:bCs/>
          <w:sz w:val="22"/>
          <w:szCs w:val="22"/>
        </w:rPr>
        <w:lastRenderedPageBreak/>
        <w:tab/>
      </w:r>
      <w:r w:rsidR="00E15594" w:rsidRPr="00E15594">
        <w:rPr>
          <w:rFonts w:ascii="Arial" w:hAnsi="Arial" w:cs="Arial"/>
          <w:b/>
          <w:bCs/>
          <w:sz w:val="22"/>
          <w:szCs w:val="22"/>
        </w:rPr>
        <w:t>TFRS 15 Revenue from Contracts with Customers</w:t>
      </w:r>
    </w:p>
    <w:p w:rsidR="00E15594" w:rsidRPr="00E15594" w:rsidRDefault="00E15594" w:rsidP="00E15594">
      <w:pPr>
        <w:tabs>
          <w:tab w:val="left" w:pos="900"/>
        </w:tabs>
        <w:spacing w:before="120" w:after="120" w:line="380" w:lineRule="exact"/>
        <w:ind w:left="900" w:hanging="900"/>
        <w:jc w:val="thaiDistribute"/>
        <w:rPr>
          <w:rFonts w:ascii="Arial" w:hAnsi="Arial" w:cs="Arial"/>
          <w:sz w:val="22"/>
          <w:szCs w:val="22"/>
        </w:rPr>
      </w:pPr>
      <w:r>
        <w:rPr>
          <w:rFonts w:ascii="Arial" w:hAnsi="Arial" w:cstheme="minorBidi"/>
          <w:sz w:val="22"/>
          <w:szCs w:val="22"/>
          <w:cs/>
        </w:rPr>
        <w:tab/>
      </w:r>
      <w:r w:rsidRPr="00E15594">
        <w:rPr>
          <w:rFonts w:ascii="Arial" w:hAnsi="Arial" w:cs="Arial"/>
          <w:sz w:val="22"/>
          <w:szCs w:val="22"/>
        </w:rPr>
        <w:t>TFRS 15 supersedes the following accounting standards together with related interpretations.</w:t>
      </w:r>
    </w:p>
    <w:tbl>
      <w:tblPr>
        <w:tblW w:w="8910" w:type="dxa"/>
        <w:tblInd w:w="810" w:type="dxa"/>
        <w:tblLayout w:type="fixed"/>
        <w:tblLook w:val="04A0" w:firstRow="1" w:lastRow="0" w:firstColumn="1" w:lastColumn="0" w:noHBand="0" w:noVBand="1"/>
      </w:tblPr>
      <w:tblGrid>
        <w:gridCol w:w="2700"/>
        <w:gridCol w:w="6210"/>
      </w:tblGrid>
      <w:tr w:rsidR="00E15594" w:rsidRPr="00E15594" w:rsidTr="00E15594">
        <w:trPr>
          <w:trHeight w:val="224"/>
        </w:trPr>
        <w:tc>
          <w:tcPr>
            <w:tcW w:w="2700" w:type="dxa"/>
            <w:shd w:val="clear" w:color="auto" w:fill="auto"/>
          </w:tcPr>
          <w:p w:rsidR="00E15594" w:rsidRPr="00E15594" w:rsidRDefault="00E15594" w:rsidP="00E15594">
            <w:pPr>
              <w:spacing w:line="380" w:lineRule="exact"/>
              <w:ind w:left="735" w:hanging="735"/>
              <w:jc w:val="thaiDistribute"/>
              <w:rPr>
                <w:rFonts w:ascii="Arial" w:hAnsi="Arial" w:cs="Arial"/>
                <w:color w:val="000000"/>
                <w:sz w:val="22"/>
                <w:szCs w:val="22"/>
              </w:rPr>
            </w:pPr>
            <w:r w:rsidRPr="00E15594">
              <w:rPr>
                <w:rFonts w:ascii="Arial" w:hAnsi="Arial" w:cs="Arial"/>
                <w:color w:val="000000"/>
                <w:sz w:val="22"/>
                <w:szCs w:val="22"/>
              </w:rPr>
              <w:t>TAS 11 (revised 2017)</w:t>
            </w:r>
          </w:p>
        </w:tc>
        <w:tc>
          <w:tcPr>
            <w:tcW w:w="6210" w:type="dxa"/>
            <w:shd w:val="clear" w:color="auto" w:fill="auto"/>
          </w:tcPr>
          <w:p w:rsidR="00E15594" w:rsidRPr="00E15594" w:rsidRDefault="00E15594" w:rsidP="00E15594">
            <w:pPr>
              <w:tabs>
                <w:tab w:val="left" w:pos="540"/>
              </w:tabs>
              <w:spacing w:line="380" w:lineRule="exact"/>
              <w:ind w:left="907" w:hanging="907"/>
              <w:jc w:val="thaiDistribute"/>
              <w:rPr>
                <w:rFonts w:ascii="Arial" w:hAnsi="Arial" w:cs="Arial"/>
                <w:color w:val="000000"/>
                <w:sz w:val="22"/>
                <w:szCs w:val="22"/>
              </w:rPr>
            </w:pPr>
            <w:r w:rsidRPr="00E15594">
              <w:rPr>
                <w:rFonts w:ascii="Arial" w:hAnsi="Arial" w:cs="Arial"/>
                <w:color w:val="000000"/>
                <w:sz w:val="22"/>
                <w:szCs w:val="22"/>
              </w:rPr>
              <w:t>Construction Contracts</w:t>
            </w:r>
          </w:p>
        </w:tc>
      </w:tr>
      <w:tr w:rsidR="00E15594" w:rsidRPr="00E15594" w:rsidTr="00E15594">
        <w:trPr>
          <w:trHeight w:val="224"/>
        </w:trPr>
        <w:tc>
          <w:tcPr>
            <w:tcW w:w="2700" w:type="dxa"/>
            <w:shd w:val="clear" w:color="auto" w:fill="auto"/>
          </w:tcPr>
          <w:p w:rsidR="00E15594" w:rsidRPr="00E15594" w:rsidRDefault="00E15594" w:rsidP="00E15594">
            <w:pPr>
              <w:tabs>
                <w:tab w:val="left" w:pos="540"/>
              </w:tabs>
              <w:spacing w:line="380" w:lineRule="exact"/>
              <w:ind w:left="907" w:hanging="907"/>
              <w:jc w:val="thaiDistribute"/>
              <w:rPr>
                <w:rFonts w:ascii="Arial" w:hAnsi="Arial" w:cs="Arial"/>
                <w:color w:val="000000"/>
                <w:sz w:val="22"/>
                <w:szCs w:val="22"/>
              </w:rPr>
            </w:pPr>
            <w:r w:rsidRPr="00E15594">
              <w:rPr>
                <w:rFonts w:ascii="Arial" w:hAnsi="Arial" w:cs="Arial"/>
                <w:color w:val="000000"/>
                <w:sz w:val="22"/>
                <w:szCs w:val="22"/>
              </w:rPr>
              <w:t>TAS 18 (revised 2017)</w:t>
            </w:r>
          </w:p>
        </w:tc>
        <w:tc>
          <w:tcPr>
            <w:tcW w:w="6210" w:type="dxa"/>
            <w:shd w:val="clear" w:color="auto" w:fill="auto"/>
          </w:tcPr>
          <w:p w:rsidR="00E15594" w:rsidRPr="00E15594" w:rsidRDefault="00E15594" w:rsidP="00E15594">
            <w:pPr>
              <w:tabs>
                <w:tab w:val="left" w:pos="540"/>
              </w:tabs>
              <w:spacing w:line="380" w:lineRule="exact"/>
              <w:ind w:left="907" w:hanging="907"/>
              <w:jc w:val="thaiDistribute"/>
              <w:rPr>
                <w:rFonts w:ascii="Arial" w:hAnsi="Arial" w:cs="Arial"/>
                <w:color w:val="000000"/>
                <w:sz w:val="22"/>
                <w:szCs w:val="22"/>
              </w:rPr>
            </w:pPr>
            <w:r w:rsidRPr="00E15594">
              <w:rPr>
                <w:rFonts w:ascii="Arial" w:hAnsi="Arial" w:cs="Arial"/>
                <w:color w:val="000000"/>
                <w:sz w:val="22"/>
                <w:szCs w:val="22"/>
              </w:rPr>
              <w:t>Revenue</w:t>
            </w:r>
          </w:p>
        </w:tc>
      </w:tr>
      <w:tr w:rsidR="00E15594" w:rsidRPr="00E15594" w:rsidTr="00E15594">
        <w:trPr>
          <w:trHeight w:val="224"/>
        </w:trPr>
        <w:tc>
          <w:tcPr>
            <w:tcW w:w="2700" w:type="dxa"/>
            <w:shd w:val="clear" w:color="auto" w:fill="auto"/>
          </w:tcPr>
          <w:p w:rsidR="00E15594" w:rsidRPr="00E15594" w:rsidRDefault="00E15594" w:rsidP="00E15594">
            <w:pPr>
              <w:tabs>
                <w:tab w:val="left" w:pos="540"/>
              </w:tabs>
              <w:spacing w:line="380" w:lineRule="exact"/>
              <w:ind w:left="907" w:hanging="907"/>
              <w:jc w:val="thaiDistribute"/>
              <w:rPr>
                <w:rFonts w:ascii="Arial" w:hAnsi="Arial" w:cs="Arial"/>
                <w:color w:val="000000"/>
                <w:sz w:val="22"/>
                <w:szCs w:val="22"/>
              </w:rPr>
            </w:pPr>
            <w:r w:rsidRPr="00E15594">
              <w:rPr>
                <w:rFonts w:ascii="Arial" w:hAnsi="Arial" w:cs="Arial"/>
                <w:color w:val="000000"/>
                <w:sz w:val="22"/>
                <w:szCs w:val="22"/>
              </w:rPr>
              <w:t>TSIC 31 (revised 2017)</w:t>
            </w:r>
          </w:p>
        </w:tc>
        <w:tc>
          <w:tcPr>
            <w:tcW w:w="6210" w:type="dxa"/>
            <w:shd w:val="clear" w:color="auto" w:fill="auto"/>
          </w:tcPr>
          <w:p w:rsidR="00E15594" w:rsidRPr="00E15594" w:rsidRDefault="00E15594" w:rsidP="00E15594">
            <w:pPr>
              <w:tabs>
                <w:tab w:val="left" w:pos="540"/>
              </w:tabs>
              <w:spacing w:line="380" w:lineRule="exact"/>
              <w:ind w:left="907" w:hanging="907"/>
              <w:jc w:val="thaiDistribute"/>
              <w:rPr>
                <w:rFonts w:ascii="Arial" w:hAnsi="Arial" w:cs="Arial"/>
                <w:color w:val="000000"/>
                <w:sz w:val="22"/>
                <w:szCs w:val="22"/>
              </w:rPr>
            </w:pPr>
            <w:r w:rsidRPr="00E15594">
              <w:rPr>
                <w:rFonts w:ascii="Arial" w:hAnsi="Arial" w:cs="Arial"/>
                <w:color w:val="000000"/>
                <w:sz w:val="22"/>
                <w:szCs w:val="22"/>
              </w:rPr>
              <w:t>Revenue - Barter Transactions Involving Advertising Services</w:t>
            </w:r>
          </w:p>
        </w:tc>
      </w:tr>
      <w:tr w:rsidR="00E15594" w:rsidRPr="00E15594" w:rsidTr="00E15594">
        <w:trPr>
          <w:trHeight w:val="237"/>
        </w:trPr>
        <w:tc>
          <w:tcPr>
            <w:tcW w:w="2700" w:type="dxa"/>
            <w:shd w:val="clear" w:color="auto" w:fill="auto"/>
          </w:tcPr>
          <w:p w:rsidR="00E15594" w:rsidRPr="00E15594" w:rsidRDefault="00E15594" w:rsidP="00E15594">
            <w:pPr>
              <w:tabs>
                <w:tab w:val="left" w:pos="540"/>
              </w:tabs>
              <w:spacing w:line="380" w:lineRule="exact"/>
              <w:ind w:left="907" w:hanging="907"/>
              <w:jc w:val="thaiDistribute"/>
              <w:rPr>
                <w:rFonts w:ascii="Arial" w:hAnsi="Arial" w:cs="Arial"/>
                <w:color w:val="000000"/>
                <w:sz w:val="22"/>
                <w:szCs w:val="22"/>
              </w:rPr>
            </w:pPr>
            <w:r w:rsidRPr="00E15594">
              <w:rPr>
                <w:rFonts w:ascii="Arial" w:hAnsi="Arial" w:cs="Arial"/>
                <w:color w:val="000000"/>
                <w:sz w:val="22"/>
                <w:szCs w:val="22"/>
              </w:rPr>
              <w:t>TFRIC 13 (revised 2017)</w:t>
            </w:r>
          </w:p>
        </w:tc>
        <w:tc>
          <w:tcPr>
            <w:tcW w:w="6210" w:type="dxa"/>
            <w:shd w:val="clear" w:color="auto" w:fill="auto"/>
          </w:tcPr>
          <w:p w:rsidR="00E15594" w:rsidRPr="00E15594" w:rsidRDefault="00E15594" w:rsidP="00E15594">
            <w:pPr>
              <w:tabs>
                <w:tab w:val="left" w:pos="540"/>
              </w:tabs>
              <w:spacing w:line="380" w:lineRule="exact"/>
              <w:ind w:left="907" w:hanging="907"/>
              <w:jc w:val="thaiDistribute"/>
              <w:rPr>
                <w:rFonts w:ascii="Arial" w:hAnsi="Arial" w:cs="Arial"/>
                <w:color w:val="000000"/>
                <w:sz w:val="22"/>
                <w:szCs w:val="22"/>
              </w:rPr>
            </w:pPr>
            <w:r w:rsidRPr="00E15594">
              <w:rPr>
                <w:rFonts w:ascii="Arial" w:hAnsi="Arial" w:cs="Arial"/>
                <w:color w:val="000000"/>
                <w:sz w:val="22"/>
                <w:szCs w:val="22"/>
              </w:rPr>
              <w:t xml:space="preserve">Customer Loyalty </w:t>
            </w:r>
            <w:proofErr w:type="spellStart"/>
            <w:r w:rsidRPr="00E15594">
              <w:rPr>
                <w:rFonts w:ascii="Arial" w:hAnsi="Arial" w:cs="Arial"/>
                <w:color w:val="000000"/>
                <w:sz w:val="22"/>
                <w:szCs w:val="22"/>
              </w:rPr>
              <w:t>Programmes</w:t>
            </w:r>
            <w:proofErr w:type="spellEnd"/>
          </w:p>
        </w:tc>
      </w:tr>
      <w:tr w:rsidR="00E15594" w:rsidRPr="00E15594" w:rsidTr="00E15594">
        <w:trPr>
          <w:trHeight w:val="224"/>
        </w:trPr>
        <w:tc>
          <w:tcPr>
            <w:tcW w:w="2700" w:type="dxa"/>
            <w:shd w:val="clear" w:color="auto" w:fill="auto"/>
          </w:tcPr>
          <w:p w:rsidR="00E15594" w:rsidRPr="00E15594" w:rsidRDefault="00E15594" w:rsidP="00E15594">
            <w:pPr>
              <w:tabs>
                <w:tab w:val="left" w:pos="540"/>
              </w:tabs>
              <w:spacing w:line="380" w:lineRule="exact"/>
              <w:ind w:left="907" w:hanging="907"/>
              <w:jc w:val="thaiDistribute"/>
              <w:rPr>
                <w:rFonts w:ascii="Arial" w:hAnsi="Arial" w:cs="Arial"/>
                <w:color w:val="000000"/>
                <w:sz w:val="22"/>
                <w:szCs w:val="22"/>
              </w:rPr>
            </w:pPr>
            <w:r w:rsidRPr="00E15594">
              <w:rPr>
                <w:rFonts w:ascii="Arial" w:hAnsi="Arial" w:cs="Arial"/>
                <w:color w:val="000000"/>
                <w:sz w:val="22"/>
                <w:szCs w:val="22"/>
              </w:rPr>
              <w:t>TFRIC 15 (revised 2017)</w:t>
            </w:r>
          </w:p>
        </w:tc>
        <w:tc>
          <w:tcPr>
            <w:tcW w:w="6210" w:type="dxa"/>
            <w:shd w:val="clear" w:color="auto" w:fill="auto"/>
          </w:tcPr>
          <w:p w:rsidR="00E15594" w:rsidRPr="00E15594" w:rsidRDefault="00E15594" w:rsidP="00E15594">
            <w:pPr>
              <w:tabs>
                <w:tab w:val="left" w:pos="540"/>
              </w:tabs>
              <w:spacing w:line="380" w:lineRule="exact"/>
              <w:ind w:left="907" w:hanging="907"/>
              <w:jc w:val="thaiDistribute"/>
              <w:rPr>
                <w:rFonts w:ascii="Arial" w:hAnsi="Arial" w:cs="Arial"/>
                <w:color w:val="000000"/>
                <w:sz w:val="22"/>
                <w:szCs w:val="22"/>
              </w:rPr>
            </w:pPr>
            <w:r w:rsidRPr="00E15594">
              <w:rPr>
                <w:rFonts w:ascii="Arial" w:hAnsi="Arial" w:cs="Arial"/>
                <w:color w:val="000000"/>
                <w:sz w:val="22"/>
                <w:szCs w:val="22"/>
              </w:rPr>
              <w:t>Agreements for the Construction of Real Estate</w:t>
            </w:r>
          </w:p>
        </w:tc>
      </w:tr>
      <w:tr w:rsidR="00E15594" w:rsidRPr="00E15594" w:rsidTr="00E15594">
        <w:trPr>
          <w:trHeight w:val="224"/>
        </w:trPr>
        <w:tc>
          <w:tcPr>
            <w:tcW w:w="2700" w:type="dxa"/>
            <w:shd w:val="clear" w:color="auto" w:fill="auto"/>
          </w:tcPr>
          <w:p w:rsidR="00E15594" w:rsidRPr="00E15594" w:rsidRDefault="00E15594" w:rsidP="00E15594">
            <w:pPr>
              <w:tabs>
                <w:tab w:val="left" w:pos="540"/>
              </w:tabs>
              <w:spacing w:line="380" w:lineRule="exact"/>
              <w:ind w:left="907" w:hanging="907"/>
              <w:jc w:val="thaiDistribute"/>
              <w:rPr>
                <w:rFonts w:ascii="Arial" w:hAnsi="Arial" w:cs="Arial"/>
                <w:color w:val="000000"/>
                <w:sz w:val="22"/>
                <w:szCs w:val="22"/>
              </w:rPr>
            </w:pPr>
            <w:r w:rsidRPr="00E15594">
              <w:rPr>
                <w:rFonts w:ascii="Arial" w:hAnsi="Arial" w:cs="Arial"/>
                <w:color w:val="000000"/>
                <w:sz w:val="22"/>
                <w:szCs w:val="22"/>
              </w:rPr>
              <w:t>TFRIC 18 (revised 2017)</w:t>
            </w:r>
          </w:p>
        </w:tc>
        <w:tc>
          <w:tcPr>
            <w:tcW w:w="6210" w:type="dxa"/>
            <w:shd w:val="clear" w:color="auto" w:fill="auto"/>
          </w:tcPr>
          <w:p w:rsidR="00E15594" w:rsidRPr="00E15594" w:rsidRDefault="00E15594" w:rsidP="00E15594">
            <w:pPr>
              <w:tabs>
                <w:tab w:val="left" w:pos="540"/>
              </w:tabs>
              <w:spacing w:line="380" w:lineRule="exact"/>
              <w:ind w:left="907" w:hanging="907"/>
              <w:jc w:val="thaiDistribute"/>
              <w:rPr>
                <w:rFonts w:ascii="Arial" w:hAnsi="Arial" w:cs="Arial"/>
                <w:color w:val="000000"/>
                <w:sz w:val="22"/>
                <w:szCs w:val="22"/>
              </w:rPr>
            </w:pPr>
            <w:r w:rsidRPr="00E15594">
              <w:rPr>
                <w:rFonts w:ascii="Arial" w:hAnsi="Arial" w:cs="Arial"/>
                <w:color w:val="000000"/>
                <w:sz w:val="22"/>
                <w:szCs w:val="22"/>
              </w:rPr>
              <w:t>Transfers of Assets from Customers</w:t>
            </w:r>
          </w:p>
        </w:tc>
      </w:tr>
    </w:tbl>
    <w:p w:rsidR="00E15594" w:rsidRDefault="00E15594" w:rsidP="00E15594">
      <w:pPr>
        <w:tabs>
          <w:tab w:val="left" w:pos="900"/>
        </w:tabs>
        <w:spacing w:before="120" w:after="120" w:line="380" w:lineRule="exact"/>
        <w:ind w:left="900" w:hanging="900"/>
        <w:jc w:val="thaiDistribute"/>
        <w:rPr>
          <w:rFonts w:ascii="Arial" w:hAnsi="Arial" w:cs="Arial"/>
          <w:sz w:val="22"/>
          <w:szCs w:val="22"/>
        </w:rPr>
      </w:pPr>
      <w:r>
        <w:rPr>
          <w:rFonts w:ascii="Arial" w:hAnsi="Arial" w:cstheme="minorBidi"/>
          <w:sz w:val="22"/>
          <w:szCs w:val="22"/>
          <w:cs/>
        </w:rPr>
        <w:tab/>
      </w:r>
      <w:r w:rsidRPr="00E15594">
        <w:rPr>
          <w:rFonts w:ascii="Arial" w:hAnsi="Arial" w:cs="Arial"/>
          <w:sz w:val="22"/>
          <w:szCs w:val="22"/>
        </w:rPr>
        <w:t xml:space="preserve">Entities are to apply this standard to all contracts with customers unless those contracts fall within the scope of other standards. The standard establishes a five-step model to account for revenue arising from contracts with customers, with revenue being </w:t>
      </w:r>
      <w:proofErr w:type="spellStart"/>
      <w:r w:rsidRPr="00E15594">
        <w:rPr>
          <w:rFonts w:ascii="Arial" w:hAnsi="Arial" w:cs="Arial"/>
          <w:sz w:val="22"/>
          <w:szCs w:val="22"/>
        </w:rPr>
        <w:t>recognised</w:t>
      </w:r>
      <w:proofErr w:type="spellEnd"/>
      <w:r w:rsidRPr="00E15594">
        <w:rPr>
          <w:rFonts w:ascii="Arial" w:hAnsi="Arial" w:cs="Arial"/>
          <w:sz w:val="22"/>
          <w:szCs w:val="22"/>
        </w:rPr>
        <w:t xml:space="preserve"> at an amount that reflects the consideration to which an entity expects to be entitled in exchange for transferring goods or services to a customer. The standard requires entities to exercise judgement, taking into consideration </w:t>
      </w:r>
      <w:proofErr w:type="gramStart"/>
      <w:r w:rsidRPr="00E15594">
        <w:rPr>
          <w:rFonts w:ascii="Arial" w:hAnsi="Arial" w:cs="Arial"/>
          <w:sz w:val="22"/>
          <w:szCs w:val="22"/>
        </w:rPr>
        <w:t>all of</w:t>
      </w:r>
      <w:proofErr w:type="gramEnd"/>
      <w:r w:rsidRPr="00E15594">
        <w:rPr>
          <w:rFonts w:ascii="Arial" w:hAnsi="Arial" w:cs="Arial"/>
          <w:sz w:val="22"/>
          <w:szCs w:val="22"/>
        </w:rPr>
        <w:t xml:space="preserve"> the relevant facts and circumstances when applying each step of the model.</w:t>
      </w:r>
    </w:p>
    <w:p w:rsidR="00925F13" w:rsidRPr="00E15594" w:rsidRDefault="00925F13" w:rsidP="00E15594">
      <w:pPr>
        <w:tabs>
          <w:tab w:val="left" w:pos="900"/>
        </w:tabs>
        <w:spacing w:before="120" w:after="120" w:line="380" w:lineRule="exact"/>
        <w:ind w:left="900" w:hanging="900"/>
        <w:jc w:val="thaiDistribute"/>
        <w:rPr>
          <w:rFonts w:ascii="Arial" w:hAnsi="Arial" w:cs="Arial"/>
          <w:sz w:val="22"/>
          <w:szCs w:val="22"/>
        </w:rPr>
      </w:pPr>
      <w:r>
        <w:rPr>
          <w:rFonts w:ascii="Arial" w:hAnsi="Arial" w:cs="Arial"/>
          <w:sz w:val="22"/>
          <w:szCs w:val="22"/>
        </w:rPr>
        <w:tab/>
        <w:t>This standard does not have any significant impact on the Company’s financial statements.</w:t>
      </w:r>
    </w:p>
    <w:p w:rsidR="00E15594" w:rsidRPr="00E15594" w:rsidRDefault="00E15594" w:rsidP="00E15594">
      <w:pPr>
        <w:tabs>
          <w:tab w:val="left" w:pos="540"/>
        </w:tabs>
        <w:spacing w:before="120" w:after="120" w:line="380" w:lineRule="exact"/>
        <w:ind w:left="900" w:hanging="900"/>
        <w:jc w:val="thaiDistribute"/>
        <w:rPr>
          <w:rFonts w:ascii="Arial" w:hAnsi="Arial" w:cstheme="minorBidi"/>
          <w:b/>
          <w:bCs/>
          <w:sz w:val="22"/>
          <w:szCs w:val="22"/>
        </w:rPr>
      </w:pPr>
      <w:r>
        <w:rPr>
          <w:rFonts w:ascii="Arial" w:hAnsi="Arial" w:cstheme="minorBidi"/>
          <w:sz w:val="22"/>
          <w:szCs w:val="22"/>
          <w:cs/>
        </w:rPr>
        <w:tab/>
      </w:r>
      <w:r w:rsidRPr="00E15594">
        <w:rPr>
          <w:rFonts w:ascii="Arial" w:hAnsi="Arial" w:cstheme="minorBidi"/>
          <w:b/>
          <w:bCs/>
          <w:sz w:val="22"/>
          <w:szCs w:val="22"/>
        </w:rPr>
        <w:t xml:space="preserve">(b) Financial reporting standards </w:t>
      </w:r>
      <w:r w:rsidR="00925F13">
        <w:rPr>
          <w:rFonts w:ascii="Arial" w:hAnsi="Arial" w:cstheme="minorBidi"/>
          <w:b/>
          <w:bCs/>
          <w:sz w:val="22"/>
          <w:szCs w:val="22"/>
        </w:rPr>
        <w:t>that will</w:t>
      </w:r>
      <w:r w:rsidRPr="00E15594">
        <w:rPr>
          <w:rFonts w:ascii="Arial" w:hAnsi="Arial" w:cstheme="minorBidi"/>
          <w:b/>
          <w:bCs/>
          <w:sz w:val="22"/>
          <w:szCs w:val="22"/>
        </w:rPr>
        <w:t xml:space="preserve"> become effective for fiscal years beginning on or after 1 January 2020</w:t>
      </w:r>
    </w:p>
    <w:p w:rsidR="00E15594" w:rsidRPr="00E15594" w:rsidRDefault="00E15594" w:rsidP="00E15594">
      <w:pPr>
        <w:tabs>
          <w:tab w:val="left" w:pos="540"/>
          <w:tab w:val="left" w:pos="4140"/>
          <w:tab w:val="left" w:pos="6390"/>
        </w:tabs>
        <w:spacing w:before="120" w:after="120" w:line="380" w:lineRule="exact"/>
        <w:ind w:left="900" w:hanging="900"/>
        <w:jc w:val="thaiDistribute"/>
        <w:rPr>
          <w:rFonts w:ascii="Arial" w:eastAsia="Arial Unicode MS" w:hAnsi="Arial" w:cs="Arial"/>
          <w:sz w:val="22"/>
          <w:szCs w:val="22"/>
        </w:rPr>
      </w:pPr>
      <w:r>
        <w:rPr>
          <w:rFonts w:ascii="Browallia New" w:hAnsi="Browallia New" w:cs="Browallia New"/>
          <w:sz w:val="22"/>
          <w:szCs w:val="22"/>
          <w:cs/>
        </w:rPr>
        <w:tab/>
      </w:r>
      <w:r>
        <w:rPr>
          <w:rFonts w:ascii="Browallia New" w:hAnsi="Browallia New" w:cs="Browallia New"/>
          <w:sz w:val="22"/>
          <w:szCs w:val="22"/>
        </w:rPr>
        <w:tab/>
      </w:r>
      <w:r w:rsidRPr="00E15594">
        <w:rPr>
          <w:rFonts w:ascii="Arial" w:eastAsia="Arial Unicode MS" w:hAnsi="Arial" w:cs="Arial"/>
          <w:sz w:val="22"/>
          <w:szCs w:val="22"/>
        </w:rPr>
        <w:t xml:space="preserve">The Federation of Accounting Professions issued </w:t>
      </w:r>
      <w:proofErr w:type="gramStart"/>
      <w:r w:rsidRPr="00E15594">
        <w:rPr>
          <w:rFonts w:ascii="Arial" w:eastAsia="Arial Unicode MS" w:hAnsi="Arial" w:cs="Arial"/>
          <w:sz w:val="22"/>
          <w:szCs w:val="22"/>
        </w:rPr>
        <w:t>a number of</w:t>
      </w:r>
      <w:proofErr w:type="gramEnd"/>
      <w:r w:rsidRPr="00E15594">
        <w:rPr>
          <w:rFonts w:ascii="Arial" w:eastAsia="Arial Unicode MS" w:hAnsi="Arial" w:cs="Arial"/>
          <w:sz w:val="22"/>
          <w:szCs w:val="22"/>
        </w:rPr>
        <w:t xml:space="preserve"> new and revised financial reporting standards and interpretations, which are effective for fiscal years beginning on or after 1 January 2020. These financial reporting standards were aimed at alignment with the corresponding International Financial Reporting Standards with most of the changes directed towards clarifying accounting treatment and providing accounting guidance for users of the standards </w:t>
      </w:r>
      <w:r w:rsidRPr="00E15594">
        <w:rPr>
          <w:rFonts w:ascii="Arial" w:hAnsi="Arial" w:cs="Arial"/>
          <w:sz w:val="22"/>
          <w:szCs w:val="22"/>
        </w:rPr>
        <w:t xml:space="preserve">except the following new standards which involve changes to key principles, which are </w:t>
      </w:r>
      <w:proofErr w:type="spellStart"/>
      <w:r w:rsidRPr="00E15594">
        <w:rPr>
          <w:rFonts w:ascii="Arial" w:hAnsi="Arial" w:cs="Arial"/>
          <w:sz w:val="22"/>
          <w:szCs w:val="22"/>
        </w:rPr>
        <w:t>summarised</w:t>
      </w:r>
      <w:proofErr w:type="spellEnd"/>
      <w:r w:rsidRPr="00E15594">
        <w:rPr>
          <w:rFonts w:ascii="Arial" w:hAnsi="Arial" w:cs="Arial"/>
          <w:sz w:val="22"/>
          <w:szCs w:val="22"/>
        </w:rPr>
        <w:t xml:space="preserve"> below</w:t>
      </w:r>
      <w:r w:rsidRPr="00E15594">
        <w:rPr>
          <w:rFonts w:ascii="Arial" w:eastAsia="Arial Unicode MS" w:hAnsi="Arial" w:cs="Arial"/>
          <w:sz w:val="22"/>
          <w:szCs w:val="22"/>
        </w:rPr>
        <w:t>.</w:t>
      </w:r>
    </w:p>
    <w:p w:rsidR="00E15594" w:rsidRPr="00E15594" w:rsidRDefault="00E15594" w:rsidP="00E15594">
      <w:pPr>
        <w:tabs>
          <w:tab w:val="left" w:pos="900"/>
        </w:tabs>
        <w:spacing w:before="120" w:after="120" w:line="380" w:lineRule="exact"/>
        <w:ind w:left="900" w:hanging="900"/>
        <w:jc w:val="thaiDistribute"/>
        <w:rPr>
          <w:rFonts w:ascii="Arial" w:hAnsi="Arial" w:cs="Arial"/>
          <w:b/>
          <w:bCs/>
          <w:sz w:val="22"/>
          <w:szCs w:val="22"/>
        </w:rPr>
      </w:pPr>
      <w:r>
        <w:rPr>
          <w:rFonts w:ascii="Arial" w:hAnsi="Arial" w:cs="Arial"/>
          <w:b/>
          <w:bCs/>
          <w:sz w:val="22"/>
          <w:szCs w:val="22"/>
        </w:rPr>
        <w:tab/>
      </w:r>
      <w:r w:rsidRPr="00E15594">
        <w:rPr>
          <w:rFonts w:ascii="Arial" w:hAnsi="Arial" w:cs="Arial"/>
          <w:b/>
          <w:bCs/>
          <w:sz w:val="22"/>
          <w:szCs w:val="22"/>
        </w:rPr>
        <w:t>Financial reporting standards related to financial instruments</w:t>
      </w:r>
    </w:p>
    <w:p w:rsidR="00E15594" w:rsidRPr="00E15594" w:rsidRDefault="00E15594" w:rsidP="00E15594">
      <w:pPr>
        <w:tabs>
          <w:tab w:val="left" w:pos="900"/>
        </w:tabs>
        <w:spacing w:before="120" w:after="120" w:line="380" w:lineRule="exact"/>
        <w:ind w:left="900" w:hanging="900"/>
        <w:jc w:val="thaiDistribute"/>
        <w:rPr>
          <w:rFonts w:ascii="Arial" w:eastAsia="Calibri" w:hAnsi="Arial" w:cs="Arial"/>
          <w:sz w:val="22"/>
          <w:szCs w:val="22"/>
          <w:highlight w:val="lightGray"/>
        </w:rPr>
      </w:pPr>
      <w:r>
        <w:rPr>
          <w:rFonts w:ascii="Arial" w:eastAsia="Arial Unicode MS" w:hAnsi="Arial" w:cs="Arial"/>
          <w:sz w:val="22"/>
          <w:szCs w:val="22"/>
        </w:rPr>
        <w:tab/>
      </w:r>
      <w:r w:rsidRPr="00E15594">
        <w:rPr>
          <w:rFonts w:ascii="Arial" w:eastAsia="Arial Unicode MS" w:hAnsi="Arial" w:cs="Arial"/>
          <w:sz w:val="22"/>
          <w:szCs w:val="22"/>
        </w:rPr>
        <w:t>A set of TFRSs related to financial instruments consists of five accounting standards and interpretations, as follows:</w:t>
      </w:r>
    </w:p>
    <w:p w:rsidR="00E15594" w:rsidRPr="00E15594" w:rsidRDefault="00E15594" w:rsidP="00E15594">
      <w:pPr>
        <w:tabs>
          <w:tab w:val="left" w:pos="900"/>
          <w:tab w:val="left" w:pos="1440"/>
          <w:tab w:val="left" w:pos="4111"/>
        </w:tabs>
        <w:spacing w:before="120" w:after="120" w:line="380" w:lineRule="exact"/>
        <w:ind w:left="900" w:hanging="900"/>
        <w:jc w:val="thaiDistribute"/>
        <w:outlineLvl w:val="0"/>
        <w:rPr>
          <w:rFonts w:ascii="Arial" w:eastAsia="Calibri" w:hAnsi="Arial" w:cs="Arial"/>
          <w:sz w:val="22"/>
          <w:szCs w:val="22"/>
        </w:rPr>
      </w:pPr>
      <w:r w:rsidRPr="00E15594">
        <w:rPr>
          <w:rFonts w:ascii="Arial" w:eastAsia="Calibri" w:hAnsi="Arial" w:cs="Arial"/>
          <w:sz w:val="22"/>
          <w:szCs w:val="22"/>
          <w:cs/>
        </w:rPr>
        <w:tab/>
      </w:r>
      <w:r w:rsidRPr="00E15594">
        <w:rPr>
          <w:rFonts w:ascii="Arial" w:eastAsia="Calibri" w:hAnsi="Arial" w:cs="Arial"/>
          <w:sz w:val="22"/>
          <w:szCs w:val="22"/>
        </w:rPr>
        <w:t>Financial reporting standards:</w:t>
      </w:r>
    </w:p>
    <w:tbl>
      <w:tblPr>
        <w:tblW w:w="8640" w:type="dxa"/>
        <w:tblInd w:w="810" w:type="dxa"/>
        <w:tblLook w:val="01E0" w:firstRow="1" w:lastRow="1" w:firstColumn="1" w:lastColumn="1" w:noHBand="0" w:noVBand="0"/>
      </w:tblPr>
      <w:tblGrid>
        <w:gridCol w:w="2520"/>
        <w:gridCol w:w="6120"/>
      </w:tblGrid>
      <w:tr w:rsidR="00E15594" w:rsidRPr="00E15594" w:rsidTr="00E15594">
        <w:tc>
          <w:tcPr>
            <w:tcW w:w="2520" w:type="dxa"/>
          </w:tcPr>
          <w:p w:rsidR="00E15594" w:rsidRPr="00E15594" w:rsidRDefault="00E15594" w:rsidP="00E15594">
            <w:pPr>
              <w:tabs>
                <w:tab w:val="left" w:pos="540"/>
              </w:tabs>
              <w:spacing w:line="380" w:lineRule="exact"/>
              <w:ind w:left="907" w:right="-43" w:hanging="907"/>
              <w:jc w:val="thaiDistribute"/>
              <w:rPr>
                <w:rFonts w:ascii="Arial" w:hAnsi="Arial" w:cs="Arial"/>
                <w:sz w:val="22"/>
                <w:szCs w:val="22"/>
              </w:rPr>
            </w:pPr>
            <w:r w:rsidRPr="00E15594">
              <w:rPr>
                <w:rFonts w:ascii="Arial" w:hAnsi="Arial" w:cs="Arial"/>
                <w:sz w:val="22"/>
                <w:szCs w:val="22"/>
              </w:rPr>
              <w:t>TFRS 7</w:t>
            </w:r>
          </w:p>
        </w:tc>
        <w:tc>
          <w:tcPr>
            <w:tcW w:w="6120" w:type="dxa"/>
          </w:tcPr>
          <w:p w:rsidR="00E15594" w:rsidRPr="00E15594" w:rsidRDefault="00E15594" w:rsidP="00E15594">
            <w:pPr>
              <w:tabs>
                <w:tab w:val="left" w:pos="72"/>
                <w:tab w:val="left" w:pos="540"/>
              </w:tabs>
              <w:spacing w:line="380" w:lineRule="exact"/>
              <w:ind w:left="907" w:right="-43" w:hanging="907"/>
              <w:jc w:val="thaiDistribute"/>
              <w:rPr>
                <w:rFonts w:ascii="Arial" w:hAnsi="Arial" w:cs="Arial"/>
                <w:sz w:val="22"/>
                <w:szCs w:val="22"/>
              </w:rPr>
            </w:pPr>
            <w:r w:rsidRPr="00E15594">
              <w:rPr>
                <w:rFonts w:ascii="Arial" w:hAnsi="Arial" w:cs="Arial"/>
                <w:sz w:val="22"/>
                <w:szCs w:val="22"/>
              </w:rPr>
              <w:t>Financial Instruments: Disclosures</w:t>
            </w:r>
          </w:p>
        </w:tc>
      </w:tr>
      <w:tr w:rsidR="00E15594" w:rsidRPr="00E15594" w:rsidTr="00E15594">
        <w:tc>
          <w:tcPr>
            <w:tcW w:w="2520" w:type="dxa"/>
          </w:tcPr>
          <w:p w:rsidR="00E15594" w:rsidRPr="00E15594" w:rsidRDefault="00E15594" w:rsidP="00E15594">
            <w:pPr>
              <w:tabs>
                <w:tab w:val="left" w:pos="540"/>
              </w:tabs>
              <w:spacing w:line="380" w:lineRule="exact"/>
              <w:ind w:left="907" w:right="-43" w:hanging="907"/>
              <w:jc w:val="thaiDistribute"/>
              <w:rPr>
                <w:rFonts w:ascii="Arial" w:hAnsi="Arial" w:cs="Arial"/>
                <w:sz w:val="22"/>
                <w:szCs w:val="22"/>
              </w:rPr>
            </w:pPr>
            <w:r w:rsidRPr="00E15594">
              <w:rPr>
                <w:rFonts w:ascii="Arial" w:hAnsi="Arial" w:cs="Arial"/>
                <w:sz w:val="22"/>
                <w:szCs w:val="22"/>
              </w:rPr>
              <w:t xml:space="preserve">TFRS 9 </w:t>
            </w:r>
          </w:p>
        </w:tc>
        <w:tc>
          <w:tcPr>
            <w:tcW w:w="6120" w:type="dxa"/>
          </w:tcPr>
          <w:p w:rsidR="00E15594" w:rsidRPr="00E15594" w:rsidRDefault="00E15594" w:rsidP="00E15594">
            <w:pPr>
              <w:tabs>
                <w:tab w:val="left" w:pos="72"/>
                <w:tab w:val="left" w:pos="540"/>
              </w:tabs>
              <w:spacing w:line="380" w:lineRule="exact"/>
              <w:ind w:left="907" w:right="-43" w:hanging="907"/>
              <w:jc w:val="thaiDistribute"/>
              <w:rPr>
                <w:rFonts w:ascii="Arial" w:hAnsi="Arial" w:cs="Arial"/>
                <w:sz w:val="22"/>
                <w:szCs w:val="22"/>
              </w:rPr>
            </w:pPr>
            <w:r w:rsidRPr="00E15594">
              <w:rPr>
                <w:rFonts w:ascii="Arial" w:hAnsi="Arial" w:cs="Arial"/>
                <w:sz w:val="22"/>
                <w:szCs w:val="22"/>
              </w:rPr>
              <w:t>Financial Instruments</w:t>
            </w:r>
          </w:p>
        </w:tc>
      </w:tr>
    </w:tbl>
    <w:p w:rsidR="00E15594" w:rsidRDefault="00E15594" w:rsidP="00E15594">
      <w:pPr>
        <w:tabs>
          <w:tab w:val="left" w:pos="540"/>
          <w:tab w:val="left" w:pos="1440"/>
          <w:tab w:val="left" w:pos="4111"/>
        </w:tabs>
        <w:spacing w:before="120" w:after="120" w:line="380" w:lineRule="exact"/>
        <w:ind w:left="900" w:hanging="900"/>
        <w:jc w:val="thaiDistribute"/>
        <w:outlineLvl w:val="0"/>
        <w:rPr>
          <w:rFonts w:ascii="Arial" w:eastAsia="Calibri" w:hAnsi="Arial" w:cs="Arial"/>
          <w:sz w:val="22"/>
          <w:szCs w:val="22"/>
        </w:rPr>
      </w:pPr>
      <w:r w:rsidRPr="00E15594">
        <w:rPr>
          <w:rFonts w:ascii="Arial" w:eastAsia="Calibri" w:hAnsi="Arial" w:cs="Arial"/>
          <w:sz w:val="22"/>
          <w:szCs w:val="22"/>
        </w:rPr>
        <w:t xml:space="preserve">   </w:t>
      </w:r>
      <w:r w:rsidRPr="00E15594">
        <w:rPr>
          <w:rFonts w:ascii="Arial" w:eastAsia="Calibri" w:hAnsi="Arial" w:cs="Arial"/>
          <w:sz w:val="22"/>
          <w:szCs w:val="22"/>
        </w:rPr>
        <w:tab/>
      </w:r>
      <w:r>
        <w:rPr>
          <w:rFonts w:ascii="Arial" w:eastAsia="Calibri" w:hAnsi="Arial" w:cs="Arial"/>
          <w:sz w:val="22"/>
          <w:szCs w:val="22"/>
        </w:rPr>
        <w:tab/>
      </w:r>
    </w:p>
    <w:p w:rsidR="00E15594" w:rsidRPr="00E15594" w:rsidRDefault="00E15594" w:rsidP="00E15594">
      <w:pPr>
        <w:tabs>
          <w:tab w:val="left" w:pos="900"/>
          <w:tab w:val="left" w:pos="1440"/>
          <w:tab w:val="left" w:pos="4111"/>
        </w:tabs>
        <w:spacing w:before="120" w:after="120" w:line="380" w:lineRule="exact"/>
        <w:ind w:left="900" w:hanging="900"/>
        <w:jc w:val="thaiDistribute"/>
        <w:outlineLvl w:val="0"/>
        <w:rPr>
          <w:rFonts w:ascii="Arial" w:eastAsia="Calibri" w:hAnsi="Arial" w:cs="Arial"/>
          <w:sz w:val="22"/>
          <w:szCs w:val="22"/>
        </w:rPr>
      </w:pPr>
      <w:r>
        <w:rPr>
          <w:rFonts w:ascii="Arial" w:eastAsia="Calibri" w:hAnsi="Arial" w:cs="Arial"/>
          <w:sz w:val="22"/>
          <w:szCs w:val="22"/>
        </w:rPr>
        <w:lastRenderedPageBreak/>
        <w:tab/>
      </w:r>
      <w:r w:rsidRPr="00E15594">
        <w:rPr>
          <w:rFonts w:ascii="Arial" w:eastAsia="Calibri" w:hAnsi="Arial" w:cs="Arial"/>
          <w:sz w:val="22"/>
          <w:szCs w:val="22"/>
        </w:rPr>
        <w:t>Accounting standard:</w:t>
      </w:r>
    </w:p>
    <w:tbl>
      <w:tblPr>
        <w:tblW w:w="8640" w:type="dxa"/>
        <w:tblInd w:w="810" w:type="dxa"/>
        <w:tblLook w:val="01E0" w:firstRow="1" w:lastRow="1" w:firstColumn="1" w:lastColumn="1" w:noHBand="0" w:noVBand="0"/>
      </w:tblPr>
      <w:tblGrid>
        <w:gridCol w:w="2520"/>
        <w:gridCol w:w="6120"/>
      </w:tblGrid>
      <w:tr w:rsidR="00E15594" w:rsidRPr="00E15594" w:rsidTr="00E15594">
        <w:tc>
          <w:tcPr>
            <w:tcW w:w="2520" w:type="dxa"/>
          </w:tcPr>
          <w:p w:rsidR="00E15594" w:rsidRPr="00E15594" w:rsidRDefault="00E15594" w:rsidP="00E15594">
            <w:pPr>
              <w:tabs>
                <w:tab w:val="left" w:pos="540"/>
              </w:tabs>
              <w:spacing w:line="380" w:lineRule="exact"/>
              <w:ind w:left="907" w:right="-43" w:hanging="907"/>
              <w:jc w:val="thaiDistribute"/>
              <w:rPr>
                <w:rFonts w:ascii="Arial" w:hAnsi="Arial" w:cs="Arial"/>
                <w:sz w:val="22"/>
                <w:szCs w:val="22"/>
              </w:rPr>
            </w:pPr>
            <w:r w:rsidRPr="00E15594">
              <w:rPr>
                <w:rFonts w:ascii="Arial" w:hAnsi="Arial" w:cs="Arial"/>
                <w:sz w:val="22"/>
                <w:szCs w:val="22"/>
              </w:rPr>
              <w:t xml:space="preserve">TAS 32 </w:t>
            </w:r>
          </w:p>
        </w:tc>
        <w:tc>
          <w:tcPr>
            <w:tcW w:w="6120" w:type="dxa"/>
          </w:tcPr>
          <w:p w:rsidR="00E15594" w:rsidRPr="00E15594" w:rsidRDefault="00E15594" w:rsidP="00E15594">
            <w:pPr>
              <w:tabs>
                <w:tab w:val="left" w:pos="72"/>
                <w:tab w:val="left" w:pos="540"/>
              </w:tabs>
              <w:spacing w:line="380" w:lineRule="exact"/>
              <w:ind w:left="907" w:right="-43" w:hanging="907"/>
              <w:jc w:val="thaiDistribute"/>
              <w:rPr>
                <w:rFonts w:ascii="Arial" w:hAnsi="Arial" w:cs="Arial"/>
                <w:sz w:val="22"/>
                <w:szCs w:val="22"/>
              </w:rPr>
            </w:pPr>
            <w:r w:rsidRPr="00E15594">
              <w:rPr>
                <w:rFonts w:ascii="Arial" w:hAnsi="Arial" w:cs="Arial"/>
                <w:sz w:val="22"/>
                <w:szCs w:val="22"/>
              </w:rPr>
              <w:t>Financial Instruments: Presentation</w:t>
            </w:r>
          </w:p>
        </w:tc>
      </w:tr>
    </w:tbl>
    <w:p w:rsidR="00E15594" w:rsidRPr="00E15594" w:rsidRDefault="00E15594" w:rsidP="00E15594">
      <w:pPr>
        <w:tabs>
          <w:tab w:val="left" w:pos="540"/>
          <w:tab w:val="left" w:pos="1440"/>
          <w:tab w:val="left" w:pos="4111"/>
        </w:tabs>
        <w:spacing w:before="120" w:after="120" w:line="380" w:lineRule="exact"/>
        <w:ind w:left="900" w:hanging="900"/>
        <w:jc w:val="thaiDistribute"/>
        <w:outlineLvl w:val="0"/>
        <w:rPr>
          <w:rFonts w:ascii="Arial" w:eastAsia="Calibri" w:hAnsi="Arial" w:cs="Arial"/>
          <w:sz w:val="22"/>
          <w:szCs w:val="22"/>
        </w:rPr>
      </w:pPr>
      <w:r w:rsidRPr="00E15594">
        <w:rPr>
          <w:rFonts w:ascii="Arial" w:eastAsia="Calibri" w:hAnsi="Arial" w:cs="Arial"/>
          <w:sz w:val="22"/>
          <w:szCs w:val="22"/>
          <w:cs/>
        </w:rPr>
        <w:tab/>
      </w:r>
      <w:r>
        <w:rPr>
          <w:rFonts w:ascii="Arial" w:eastAsia="Calibri" w:hAnsi="Arial" w:cs="Arial"/>
          <w:sz w:val="22"/>
          <w:szCs w:val="22"/>
        </w:rPr>
        <w:tab/>
      </w:r>
      <w:r w:rsidRPr="00E15594">
        <w:rPr>
          <w:rFonts w:ascii="Arial" w:eastAsia="Calibri" w:hAnsi="Arial" w:cs="Arial"/>
          <w:sz w:val="22"/>
          <w:szCs w:val="22"/>
        </w:rPr>
        <w:t>Financial Reporting Standard Interpretations:</w:t>
      </w:r>
    </w:p>
    <w:tbl>
      <w:tblPr>
        <w:tblW w:w="8640" w:type="dxa"/>
        <w:tblInd w:w="810" w:type="dxa"/>
        <w:tblLook w:val="01E0" w:firstRow="1" w:lastRow="1" w:firstColumn="1" w:lastColumn="1" w:noHBand="0" w:noVBand="0"/>
      </w:tblPr>
      <w:tblGrid>
        <w:gridCol w:w="2520"/>
        <w:gridCol w:w="6120"/>
      </w:tblGrid>
      <w:tr w:rsidR="00E15594" w:rsidRPr="00E15594" w:rsidTr="00E15594">
        <w:tc>
          <w:tcPr>
            <w:tcW w:w="2520" w:type="dxa"/>
          </w:tcPr>
          <w:p w:rsidR="00E15594" w:rsidRPr="00E15594" w:rsidRDefault="00E15594" w:rsidP="00E15594">
            <w:pPr>
              <w:tabs>
                <w:tab w:val="left" w:pos="540"/>
              </w:tabs>
              <w:spacing w:line="380" w:lineRule="exact"/>
              <w:ind w:left="907" w:right="-43" w:hanging="907"/>
              <w:jc w:val="thaiDistribute"/>
              <w:rPr>
                <w:rFonts w:ascii="Arial" w:hAnsi="Arial" w:cs="Arial"/>
                <w:sz w:val="22"/>
                <w:szCs w:val="22"/>
              </w:rPr>
            </w:pPr>
            <w:r w:rsidRPr="00E15594">
              <w:rPr>
                <w:rFonts w:ascii="Arial" w:hAnsi="Arial" w:cs="Arial"/>
                <w:sz w:val="22"/>
                <w:szCs w:val="22"/>
              </w:rPr>
              <w:t xml:space="preserve">TFRIC 16 </w:t>
            </w:r>
          </w:p>
        </w:tc>
        <w:tc>
          <w:tcPr>
            <w:tcW w:w="6120" w:type="dxa"/>
          </w:tcPr>
          <w:p w:rsidR="00E15594" w:rsidRPr="00E15594" w:rsidRDefault="00E15594" w:rsidP="00E15594">
            <w:pPr>
              <w:tabs>
                <w:tab w:val="left" w:pos="72"/>
                <w:tab w:val="left" w:pos="540"/>
              </w:tabs>
              <w:spacing w:line="380" w:lineRule="exact"/>
              <w:ind w:left="907" w:right="-43" w:hanging="907"/>
              <w:jc w:val="thaiDistribute"/>
              <w:rPr>
                <w:rFonts w:ascii="Arial" w:hAnsi="Arial" w:cs="Arial"/>
                <w:sz w:val="22"/>
                <w:szCs w:val="22"/>
              </w:rPr>
            </w:pPr>
            <w:r w:rsidRPr="00E15594">
              <w:rPr>
                <w:rFonts w:ascii="Arial" w:hAnsi="Arial" w:cs="Arial"/>
                <w:sz w:val="22"/>
                <w:szCs w:val="22"/>
              </w:rPr>
              <w:t>Hedges of a Net Investment in a Foreign Operation</w:t>
            </w:r>
          </w:p>
        </w:tc>
      </w:tr>
      <w:tr w:rsidR="00E15594" w:rsidRPr="00E15594" w:rsidTr="00E15594">
        <w:tc>
          <w:tcPr>
            <w:tcW w:w="2520" w:type="dxa"/>
          </w:tcPr>
          <w:p w:rsidR="00E15594" w:rsidRPr="00E15594" w:rsidRDefault="00E15594" w:rsidP="00E15594">
            <w:pPr>
              <w:tabs>
                <w:tab w:val="left" w:pos="540"/>
              </w:tabs>
              <w:spacing w:line="380" w:lineRule="exact"/>
              <w:ind w:left="907" w:right="-43" w:hanging="907"/>
              <w:jc w:val="thaiDistribute"/>
              <w:rPr>
                <w:rFonts w:ascii="Arial" w:hAnsi="Arial" w:cs="Arial"/>
                <w:sz w:val="22"/>
                <w:szCs w:val="22"/>
              </w:rPr>
            </w:pPr>
            <w:r w:rsidRPr="00E15594">
              <w:rPr>
                <w:rFonts w:ascii="Arial" w:hAnsi="Arial" w:cs="Arial"/>
                <w:sz w:val="22"/>
                <w:szCs w:val="22"/>
              </w:rPr>
              <w:t>TFRIC 19</w:t>
            </w:r>
          </w:p>
        </w:tc>
        <w:tc>
          <w:tcPr>
            <w:tcW w:w="6120" w:type="dxa"/>
          </w:tcPr>
          <w:p w:rsidR="00E15594" w:rsidRPr="00E15594" w:rsidRDefault="00E15594" w:rsidP="00E15594">
            <w:pPr>
              <w:tabs>
                <w:tab w:val="left" w:pos="72"/>
                <w:tab w:val="left" w:pos="540"/>
              </w:tabs>
              <w:spacing w:line="380" w:lineRule="exact"/>
              <w:ind w:left="907" w:right="-43" w:hanging="907"/>
              <w:jc w:val="thaiDistribute"/>
              <w:rPr>
                <w:rFonts w:ascii="Arial" w:hAnsi="Arial" w:cs="Arial"/>
                <w:sz w:val="22"/>
                <w:szCs w:val="22"/>
              </w:rPr>
            </w:pPr>
            <w:r w:rsidRPr="00E15594">
              <w:rPr>
                <w:rFonts w:ascii="Arial" w:hAnsi="Arial" w:cs="Arial"/>
                <w:sz w:val="22"/>
                <w:szCs w:val="22"/>
              </w:rPr>
              <w:t>Extinguishing Financial Liabilities with Equity Instruments</w:t>
            </w:r>
          </w:p>
        </w:tc>
      </w:tr>
    </w:tbl>
    <w:p w:rsidR="00E15594" w:rsidRPr="00E15594" w:rsidRDefault="00E15594" w:rsidP="00E15594">
      <w:pPr>
        <w:tabs>
          <w:tab w:val="left" w:pos="540"/>
          <w:tab w:val="left" w:pos="4140"/>
          <w:tab w:val="left" w:pos="6390"/>
        </w:tabs>
        <w:spacing w:before="120" w:after="120" w:line="380" w:lineRule="exact"/>
        <w:ind w:left="900" w:hanging="900"/>
        <w:jc w:val="thaiDistribute"/>
        <w:rPr>
          <w:rFonts w:ascii="Arial" w:eastAsia="Arial Unicode MS" w:hAnsi="Arial" w:cs="Arial"/>
          <w:sz w:val="22"/>
          <w:szCs w:val="22"/>
        </w:rPr>
      </w:pPr>
      <w:r w:rsidRPr="00E15594">
        <w:rPr>
          <w:rFonts w:ascii="Arial" w:eastAsia="Arial Unicode MS" w:hAnsi="Arial" w:cs="Arial"/>
          <w:sz w:val="22"/>
          <w:szCs w:val="22"/>
        </w:rPr>
        <w:tab/>
      </w:r>
      <w:r w:rsidRPr="00E15594">
        <w:rPr>
          <w:rFonts w:ascii="Arial" w:eastAsia="Arial Unicode MS" w:hAnsi="Arial" w:cs="Arial"/>
          <w:sz w:val="22"/>
          <w:szCs w:val="22"/>
        </w:rPr>
        <w:tab/>
        <w:t xml:space="preserve">These TFRSs related to financial instruments make stipulations relating to the classification of financial instruments and their measurement at fair value or </w:t>
      </w:r>
      <w:proofErr w:type="spellStart"/>
      <w:r w:rsidRPr="00E15594">
        <w:rPr>
          <w:rFonts w:ascii="Arial" w:eastAsia="Arial Unicode MS" w:hAnsi="Arial" w:cs="Arial"/>
          <w:sz w:val="22"/>
          <w:szCs w:val="22"/>
        </w:rPr>
        <w:t>amortised</w:t>
      </w:r>
      <w:proofErr w:type="spellEnd"/>
      <w:r w:rsidRPr="00E15594">
        <w:rPr>
          <w:rFonts w:ascii="Arial" w:eastAsia="Arial Unicode MS" w:hAnsi="Arial" w:cs="Arial"/>
          <w:sz w:val="22"/>
          <w:szCs w:val="22"/>
        </w:rPr>
        <w:t xml:space="preserve"> cost (</w:t>
      </w:r>
      <w:proofErr w:type="gramStart"/>
      <w:r w:rsidRPr="00E15594">
        <w:rPr>
          <w:rFonts w:ascii="Arial" w:eastAsia="Arial Unicode MS" w:hAnsi="Arial" w:cs="Arial"/>
          <w:sz w:val="22"/>
          <w:szCs w:val="22"/>
        </w:rPr>
        <w:t>taking into account</w:t>
      </w:r>
      <w:proofErr w:type="gramEnd"/>
      <w:r w:rsidRPr="00E15594">
        <w:rPr>
          <w:rFonts w:ascii="Arial" w:eastAsia="Arial Unicode MS" w:hAnsi="Arial" w:cs="Arial"/>
          <w:sz w:val="22"/>
          <w:szCs w:val="22"/>
        </w:rPr>
        <w:t xml:space="preserve">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 When the TFRSs related to financial instruments are effective, some accounting standards, interpretations and guidance which are currently effective will be</w:t>
      </w:r>
      <w:r w:rsidRPr="00E15594">
        <w:rPr>
          <w:rFonts w:ascii="Arial" w:eastAsia="Arial Unicode MS" w:hAnsi="Arial" w:cs="Arial"/>
          <w:sz w:val="22"/>
          <w:szCs w:val="22"/>
          <w:cs/>
        </w:rPr>
        <w:t xml:space="preserve"> </w:t>
      </w:r>
      <w:r w:rsidRPr="00E15594">
        <w:rPr>
          <w:rFonts w:ascii="Arial" w:eastAsia="Arial Unicode MS" w:hAnsi="Arial" w:cs="Arial"/>
          <w:sz w:val="22"/>
          <w:szCs w:val="22"/>
        </w:rPr>
        <w:t>cancelled.</w:t>
      </w:r>
    </w:p>
    <w:p w:rsidR="00E15594" w:rsidRPr="00E15594" w:rsidRDefault="001D6400" w:rsidP="001D6400">
      <w:pPr>
        <w:tabs>
          <w:tab w:val="left" w:pos="900"/>
        </w:tabs>
        <w:spacing w:before="120" w:after="120" w:line="380" w:lineRule="exact"/>
        <w:ind w:left="540" w:hanging="540"/>
        <w:jc w:val="thaiDistribute"/>
        <w:rPr>
          <w:rFonts w:ascii="Arial" w:hAnsi="Arial" w:cs="Arial"/>
          <w:sz w:val="22"/>
          <w:szCs w:val="22"/>
        </w:rPr>
      </w:pPr>
      <w:bookmarkStart w:id="0" w:name="_Hlk30061185"/>
      <w:r>
        <w:rPr>
          <w:rFonts w:ascii="Arial" w:hAnsi="Arial" w:cs="Arial"/>
          <w:sz w:val="22"/>
          <w:szCs w:val="22"/>
        </w:rPr>
        <w:tab/>
      </w:r>
      <w:r>
        <w:rPr>
          <w:rFonts w:ascii="Arial" w:hAnsi="Arial" w:cs="Arial"/>
          <w:sz w:val="22"/>
          <w:szCs w:val="22"/>
        </w:rPr>
        <w:tab/>
      </w:r>
      <w:r w:rsidR="00E15594" w:rsidRPr="00E15594">
        <w:rPr>
          <w:rFonts w:ascii="Arial" w:hAnsi="Arial" w:cs="Arial"/>
          <w:sz w:val="22"/>
          <w:szCs w:val="22"/>
        </w:rPr>
        <w:t xml:space="preserve">The management of the Company expects the adoption of these accounting standards to </w:t>
      </w:r>
      <w:r>
        <w:rPr>
          <w:rFonts w:ascii="Arial" w:hAnsi="Arial" w:cs="Arial"/>
          <w:sz w:val="22"/>
          <w:szCs w:val="22"/>
        </w:rPr>
        <w:tab/>
      </w:r>
      <w:r w:rsidR="00E15594" w:rsidRPr="00E15594">
        <w:rPr>
          <w:rFonts w:ascii="Arial" w:hAnsi="Arial" w:cs="Arial"/>
          <w:sz w:val="22"/>
          <w:szCs w:val="22"/>
        </w:rPr>
        <w:t>result in the following adjustments</w:t>
      </w:r>
      <w:bookmarkEnd w:id="0"/>
      <w:r w:rsidR="00E15594" w:rsidRPr="00E15594">
        <w:rPr>
          <w:rFonts w:ascii="Arial" w:hAnsi="Arial" w:cs="Arial"/>
          <w:sz w:val="22"/>
          <w:szCs w:val="22"/>
        </w:rPr>
        <w:t>.</w:t>
      </w:r>
    </w:p>
    <w:p w:rsidR="00E15594" w:rsidRPr="00E15594" w:rsidRDefault="00E15594" w:rsidP="001D6400">
      <w:pPr>
        <w:pStyle w:val="ListParagraph"/>
        <w:numPr>
          <w:ilvl w:val="0"/>
          <w:numId w:val="44"/>
        </w:numPr>
        <w:overflowPunct/>
        <w:autoSpaceDE/>
        <w:autoSpaceDN/>
        <w:adjustRightInd/>
        <w:spacing w:before="120" w:after="120" w:line="380" w:lineRule="exact"/>
        <w:ind w:left="1440"/>
        <w:contextualSpacing w:val="0"/>
        <w:jc w:val="thaiDistribute"/>
        <w:textAlignment w:val="auto"/>
        <w:rPr>
          <w:rFonts w:ascii="Arial" w:hAnsi="Arial" w:cs="Arial"/>
          <w:sz w:val="22"/>
          <w:szCs w:val="22"/>
        </w:rPr>
      </w:pPr>
      <w:r w:rsidRPr="00E15594">
        <w:rPr>
          <w:rFonts w:ascii="Arial" w:hAnsi="Arial" w:cs="Arial"/>
          <w:sz w:val="22"/>
          <w:szCs w:val="22"/>
        </w:rPr>
        <w:t xml:space="preserve">Recognition of credit losses - The Company is to </w:t>
      </w:r>
      <w:proofErr w:type="spellStart"/>
      <w:r w:rsidRPr="00E15594">
        <w:rPr>
          <w:rFonts w:ascii="Arial" w:hAnsi="Arial" w:cs="Arial"/>
          <w:sz w:val="22"/>
          <w:szCs w:val="22"/>
        </w:rPr>
        <w:t>recognise</w:t>
      </w:r>
      <w:proofErr w:type="spellEnd"/>
      <w:r w:rsidRPr="00E15594">
        <w:rPr>
          <w:rFonts w:ascii="Arial" w:hAnsi="Arial" w:cs="Arial"/>
          <w:sz w:val="22"/>
          <w:szCs w:val="22"/>
        </w:rPr>
        <w:t xml:space="preserve"> an allowance for expected credit losses on its financial assets, and it is no longer necessary for a credit-impaired event to have occurred. The Company applies the simplified approach to consider impairment of trade receivables.</w:t>
      </w:r>
    </w:p>
    <w:p w:rsidR="00E15594" w:rsidRPr="00E15594" w:rsidRDefault="001D6400" w:rsidP="001D6400">
      <w:pPr>
        <w:tabs>
          <w:tab w:val="left" w:pos="900"/>
        </w:tabs>
        <w:spacing w:before="120" w:after="120" w:line="380" w:lineRule="exact"/>
        <w:ind w:left="900" w:hanging="900"/>
        <w:jc w:val="thaiDistribute"/>
        <w:rPr>
          <w:rFonts w:ascii="Arial" w:hAnsi="Arial" w:cs="Arial"/>
          <w:sz w:val="22"/>
          <w:szCs w:val="22"/>
        </w:rPr>
      </w:pPr>
      <w:r>
        <w:rPr>
          <w:rFonts w:ascii="Arial" w:hAnsi="Arial" w:cs="Arial"/>
          <w:sz w:val="22"/>
          <w:szCs w:val="22"/>
        </w:rPr>
        <w:tab/>
      </w:r>
      <w:r w:rsidR="00E15594" w:rsidRPr="00E15594">
        <w:rPr>
          <w:rFonts w:ascii="Arial" w:hAnsi="Arial" w:cs="Arial"/>
          <w:sz w:val="22"/>
          <w:szCs w:val="22"/>
        </w:rPr>
        <w:t>The management of the Company is currently evaluating the impact of these standards on the financial statements in the year when they are adopted.</w:t>
      </w:r>
    </w:p>
    <w:p w:rsidR="00E15594" w:rsidRPr="00E15594" w:rsidRDefault="001D6400" w:rsidP="001D6400">
      <w:pPr>
        <w:spacing w:before="120" w:after="120" w:line="380" w:lineRule="exact"/>
        <w:ind w:left="900" w:hanging="900"/>
        <w:jc w:val="thaiDistribute"/>
        <w:rPr>
          <w:rFonts w:ascii="Arial" w:hAnsi="Arial" w:cs="Arial"/>
          <w:b/>
          <w:bCs/>
          <w:sz w:val="22"/>
          <w:szCs w:val="22"/>
        </w:rPr>
      </w:pPr>
      <w:r>
        <w:rPr>
          <w:rFonts w:ascii="Arial" w:hAnsi="Arial" w:cs="Arial"/>
          <w:b/>
          <w:bCs/>
          <w:sz w:val="22"/>
          <w:szCs w:val="22"/>
        </w:rPr>
        <w:tab/>
      </w:r>
      <w:r w:rsidR="00E15594" w:rsidRPr="00E15594">
        <w:rPr>
          <w:rFonts w:ascii="Arial" w:hAnsi="Arial" w:cs="Arial"/>
          <w:b/>
          <w:bCs/>
          <w:sz w:val="22"/>
          <w:szCs w:val="22"/>
        </w:rPr>
        <w:t>TFRS 16 Leases</w:t>
      </w:r>
    </w:p>
    <w:p w:rsidR="00E15594" w:rsidRPr="00E15594" w:rsidRDefault="001D6400" w:rsidP="001D6400">
      <w:pPr>
        <w:tabs>
          <w:tab w:val="left" w:pos="4140"/>
          <w:tab w:val="left" w:pos="6390"/>
        </w:tabs>
        <w:spacing w:before="120" w:after="120" w:line="380" w:lineRule="exact"/>
        <w:ind w:left="900" w:hanging="900"/>
        <w:jc w:val="thaiDistribute"/>
        <w:rPr>
          <w:rFonts w:ascii="Arial" w:eastAsia="Arial Unicode MS" w:hAnsi="Arial" w:cs="Arial"/>
          <w:sz w:val="22"/>
          <w:szCs w:val="22"/>
        </w:rPr>
      </w:pPr>
      <w:r>
        <w:rPr>
          <w:rFonts w:ascii="Arial" w:eastAsia="Arial Unicode MS" w:hAnsi="Arial" w:cs="Arial"/>
          <w:sz w:val="22"/>
          <w:szCs w:val="22"/>
        </w:rPr>
        <w:tab/>
      </w:r>
      <w:r w:rsidR="00E15594" w:rsidRPr="00E15594">
        <w:rPr>
          <w:rFonts w:ascii="Arial" w:eastAsia="Arial Unicode MS" w:hAnsi="Arial" w:cs="Arial"/>
          <w:sz w:val="22"/>
          <w:szCs w:val="22"/>
        </w:rPr>
        <w:t xml:space="preserve">TFRS 16 supersedes TAS 17 Leases together with related Interpretations. The standard sets out the principles for the recognition, measurement, presentation and disclosure of leases, and requires a lessee to </w:t>
      </w:r>
      <w:proofErr w:type="spellStart"/>
      <w:r w:rsidR="00E15594" w:rsidRPr="00E15594">
        <w:rPr>
          <w:rFonts w:ascii="Arial" w:eastAsia="Arial Unicode MS" w:hAnsi="Arial" w:cs="Arial"/>
          <w:sz w:val="22"/>
          <w:szCs w:val="22"/>
        </w:rPr>
        <w:t>recognise</w:t>
      </w:r>
      <w:proofErr w:type="spellEnd"/>
      <w:r w:rsidR="00E15594" w:rsidRPr="00E15594">
        <w:rPr>
          <w:rFonts w:ascii="Arial" w:eastAsia="Arial Unicode MS" w:hAnsi="Arial" w:cs="Arial"/>
          <w:sz w:val="22"/>
          <w:szCs w:val="22"/>
        </w:rPr>
        <w:t xml:space="preserve"> assets and liabilities for all leases with a term of more than 12 months, unless the underlying asset</w:t>
      </w:r>
      <w:r w:rsidR="00E15594" w:rsidRPr="00E15594">
        <w:rPr>
          <w:rFonts w:ascii="Arial" w:eastAsia="Arial Unicode MS" w:hAnsi="Arial" w:cs="Arial"/>
          <w:sz w:val="22"/>
          <w:szCs w:val="22"/>
          <w:cs/>
        </w:rPr>
        <w:t xml:space="preserve"> </w:t>
      </w:r>
      <w:r w:rsidR="00E15594" w:rsidRPr="00E15594">
        <w:rPr>
          <w:rFonts w:ascii="Arial" w:eastAsia="Arial Unicode MS" w:hAnsi="Arial" w:cs="Arial"/>
          <w:sz w:val="22"/>
          <w:szCs w:val="22"/>
        </w:rPr>
        <w:t xml:space="preserve">is low value. </w:t>
      </w:r>
    </w:p>
    <w:p w:rsidR="00E15594" w:rsidRPr="00E15594" w:rsidRDefault="001D6400" w:rsidP="001D6400">
      <w:pPr>
        <w:tabs>
          <w:tab w:val="left" w:pos="4140"/>
          <w:tab w:val="left" w:pos="6390"/>
        </w:tabs>
        <w:spacing w:before="120" w:after="120" w:line="380" w:lineRule="exact"/>
        <w:ind w:left="900" w:hanging="900"/>
        <w:jc w:val="thaiDistribute"/>
        <w:rPr>
          <w:rFonts w:ascii="Arial" w:eastAsia="Arial Unicode MS" w:hAnsi="Arial" w:cs="Arial"/>
          <w:sz w:val="22"/>
          <w:szCs w:val="22"/>
        </w:rPr>
      </w:pPr>
      <w:r>
        <w:rPr>
          <w:rFonts w:ascii="Arial" w:eastAsia="Arial Unicode MS" w:hAnsi="Arial" w:cs="Arial"/>
          <w:sz w:val="22"/>
          <w:szCs w:val="22"/>
        </w:rPr>
        <w:tab/>
      </w:r>
      <w:r w:rsidR="00E15594" w:rsidRPr="00E15594">
        <w:rPr>
          <w:rFonts w:ascii="Arial" w:eastAsia="Arial Unicode MS" w:hAnsi="Arial" w:cs="Arial"/>
          <w:sz w:val="22"/>
          <w:szCs w:val="22"/>
        </w:rPr>
        <w:t>Accounting by lessors under TFRS 16 is substantially unchanged from TAS 17. Lessors will continue to classify leases as either operating or finance leases using similar principles to those used under TAS 17.</w:t>
      </w:r>
    </w:p>
    <w:p w:rsidR="006179D5" w:rsidRPr="006179D5" w:rsidRDefault="001D6400" w:rsidP="001D6400">
      <w:pPr>
        <w:tabs>
          <w:tab w:val="left" w:pos="990"/>
          <w:tab w:val="left" w:pos="2880"/>
        </w:tabs>
        <w:spacing w:before="120" w:after="120" w:line="380" w:lineRule="exact"/>
        <w:ind w:left="900" w:hanging="900"/>
        <w:jc w:val="thaiDistribute"/>
        <w:rPr>
          <w:rFonts w:ascii="Arial" w:hAnsi="Arial" w:cs="Arial"/>
          <w:sz w:val="22"/>
          <w:szCs w:val="22"/>
        </w:rPr>
      </w:pPr>
      <w:r>
        <w:rPr>
          <w:rFonts w:ascii="Arial" w:hAnsi="Arial" w:cs="Arial"/>
          <w:sz w:val="22"/>
          <w:szCs w:val="22"/>
        </w:rPr>
        <w:tab/>
      </w:r>
      <w:r w:rsidR="00E15594" w:rsidRPr="00E15594">
        <w:rPr>
          <w:rFonts w:ascii="Arial" w:hAnsi="Arial" w:cs="Arial"/>
          <w:sz w:val="22"/>
          <w:szCs w:val="22"/>
        </w:rPr>
        <w:t>The management of the Company is currently evaluating the impact of this standard on the financial statements in the year when they are adopted.</w:t>
      </w:r>
    </w:p>
    <w:p w:rsidR="001D6400" w:rsidRDefault="001D6400">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D66D48" w:rsidRPr="0020650F" w:rsidRDefault="00191E84" w:rsidP="00697741">
      <w:pPr>
        <w:tabs>
          <w:tab w:val="left" w:pos="1440"/>
        </w:tabs>
        <w:spacing w:before="120" w:after="120" w:line="370" w:lineRule="exact"/>
        <w:ind w:left="600" w:hanging="600"/>
        <w:jc w:val="thaiDistribute"/>
        <w:outlineLvl w:val="0"/>
        <w:rPr>
          <w:rFonts w:ascii="Arial" w:hAnsi="Arial" w:cs="Arial"/>
          <w:b/>
          <w:bCs/>
          <w:sz w:val="22"/>
          <w:szCs w:val="22"/>
        </w:rPr>
      </w:pPr>
      <w:r w:rsidRPr="0020650F">
        <w:rPr>
          <w:rFonts w:ascii="Arial" w:hAnsi="Arial" w:cs="Arial"/>
          <w:b/>
          <w:bCs/>
          <w:sz w:val="22"/>
          <w:szCs w:val="22"/>
        </w:rPr>
        <w:lastRenderedPageBreak/>
        <w:t>4</w:t>
      </w:r>
      <w:r w:rsidR="00D61B3A" w:rsidRPr="0020650F">
        <w:rPr>
          <w:rFonts w:ascii="Arial" w:hAnsi="Arial" w:cs="Arial"/>
          <w:b/>
          <w:bCs/>
          <w:sz w:val="22"/>
          <w:szCs w:val="22"/>
        </w:rPr>
        <w:t>.</w:t>
      </w:r>
      <w:r w:rsidR="00D61B3A" w:rsidRPr="0020650F">
        <w:rPr>
          <w:rFonts w:ascii="Arial" w:hAnsi="Arial" w:cs="Arial"/>
          <w:b/>
          <w:bCs/>
          <w:sz w:val="22"/>
          <w:szCs w:val="22"/>
        </w:rPr>
        <w:tab/>
        <w:t>Significant accounting policies</w:t>
      </w:r>
    </w:p>
    <w:p w:rsidR="005D5B9A" w:rsidRPr="0020650F" w:rsidRDefault="00191E84" w:rsidP="00697741">
      <w:pPr>
        <w:tabs>
          <w:tab w:val="left" w:pos="1440"/>
        </w:tabs>
        <w:spacing w:before="120" w:after="120" w:line="370" w:lineRule="exact"/>
        <w:ind w:left="600" w:hanging="600"/>
        <w:jc w:val="thaiDistribute"/>
        <w:outlineLvl w:val="0"/>
        <w:rPr>
          <w:rFonts w:ascii="Arial" w:hAnsi="Arial" w:cs="Arial"/>
          <w:b/>
          <w:bCs/>
          <w:sz w:val="22"/>
          <w:szCs w:val="22"/>
        </w:rPr>
      </w:pPr>
      <w:r w:rsidRPr="0020650F">
        <w:rPr>
          <w:rFonts w:ascii="Arial" w:hAnsi="Arial" w:cs="Arial"/>
          <w:b/>
          <w:bCs/>
          <w:sz w:val="22"/>
          <w:szCs w:val="22"/>
        </w:rPr>
        <w:t>4</w:t>
      </w:r>
      <w:r w:rsidR="00554BA4" w:rsidRPr="0020650F">
        <w:rPr>
          <w:rFonts w:ascii="Arial" w:hAnsi="Arial" w:cs="Arial"/>
          <w:b/>
          <w:bCs/>
          <w:sz w:val="22"/>
          <w:szCs w:val="22"/>
        </w:rPr>
        <w:t>.</w:t>
      </w:r>
      <w:r w:rsidR="005D5B9A" w:rsidRPr="0020650F">
        <w:rPr>
          <w:rFonts w:ascii="Arial" w:hAnsi="Arial" w:cs="Arial"/>
          <w:b/>
          <w:bCs/>
          <w:sz w:val="22"/>
          <w:szCs w:val="22"/>
        </w:rPr>
        <w:t>1</w:t>
      </w:r>
      <w:r w:rsidR="00D66D48" w:rsidRPr="0020650F">
        <w:rPr>
          <w:rFonts w:ascii="Arial" w:hAnsi="Arial" w:cs="Arial"/>
          <w:b/>
          <w:bCs/>
          <w:sz w:val="22"/>
          <w:szCs w:val="22"/>
        </w:rPr>
        <w:tab/>
      </w:r>
      <w:r w:rsidR="005D5B9A" w:rsidRPr="0020650F">
        <w:rPr>
          <w:rFonts w:ascii="Arial" w:hAnsi="Arial" w:cs="Arial"/>
          <w:b/>
          <w:bCs/>
          <w:sz w:val="22"/>
          <w:szCs w:val="22"/>
        </w:rPr>
        <w:t xml:space="preserve">Revenue </w:t>
      </w:r>
      <w:r w:rsidR="00D44D40" w:rsidRPr="0020650F">
        <w:rPr>
          <w:rFonts w:ascii="Arial" w:hAnsi="Arial" w:cs="Arial"/>
          <w:b/>
          <w:bCs/>
          <w:sz w:val="22"/>
          <w:szCs w:val="22"/>
        </w:rPr>
        <w:t>r</w:t>
      </w:r>
      <w:r w:rsidR="005D5B9A" w:rsidRPr="0020650F">
        <w:rPr>
          <w:rFonts w:ascii="Arial" w:hAnsi="Arial" w:cs="Arial"/>
          <w:b/>
          <w:bCs/>
          <w:sz w:val="22"/>
          <w:szCs w:val="22"/>
        </w:rPr>
        <w:t>ecognition</w:t>
      </w:r>
    </w:p>
    <w:p w:rsidR="005D5B9A" w:rsidRPr="0020650F" w:rsidRDefault="00D61B3A" w:rsidP="00697741">
      <w:pPr>
        <w:tabs>
          <w:tab w:val="left" w:pos="1440"/>
        </w:tabs>
        <w:spacing w:before="120" w:after="120" w:line="370" w:lineRule="exact"/>
        <w:ind w:left="600" w:hanging="600"/>
        <w:jc w:val="thaiDistribute"/>
        <w:outlineLvl w:val="0"/>
        <w:rPr>
          <w:rFonts w:ascii="Arial" w:hAnsi="Arial" w:cs="Arial"/>
          <w:i/>
          <w:iCs/>
          <w:sz w:val="22"/>
          <w:szCs w:val="22"/>
        </w:rPr>
      </w:pPr>
      <w:r w:rsidRPr="0020650F">
        <w:rPr>
          <w:rFonts w:ascii="Arial" w:hAnsi="Arial" w:cs="Arial"/>
          <w:i/>
          <w:iCs/>
          <w:sz w:val="22"/>
          <w:szCs w:val="22"/>
        </w:rPr>
        <w:tab/>
      </w:r>
      <w:r w:rsidR="005D5B9A" w:rsidRPr="0020650F">
        <w:rPr>
          <w:rFonts w:ascii="Arial" w:hAnsi="Arial" w:cs="Arial"/>
          <w:i/>
          <w:iCs/>
          <w:sz w:val="22"/>
          <w:szCs w:val="22"/>
        </w:rPr>
        <w:t>Sales of goods</w:t>
      </w:r>
    </w:p>
    <w:p w:rsidR="00CB2493" w:rsidRPr="00236295" w:rsidRDefault="00CB2493" w:rsidP="00CB2493">
      <w:pPr>
        <w:spacing w:before="120" w:after="120" w:line="380" w:lineRule="exact"/>
        <w:ind w:left="630"/>
        <w:jc w:val="thaiDistribute"/>
        <w:rPr>
          <w:rFonts w:ascii="Arial" w:hAnsi="Arial"/>
          <w:sz w:val="22"/>
          <w:szCs w:val="20"/>
        </w:rPr>
      </w:pPr>
      <w:r w:rsidRPr="00CB2493">
        <w:rPr>
          <w:rFonts w:ascii="Arial" w:hAnsi="Arial" w:cs="Arial"/>
          <w:sz w:val="22"/>
          <w:szCs w:val="20"/>
        </w:rPr>
        <w:t xml:space="preserve">Revenue from sale of goods is </w:t>
      </w:r>
      <w:proofErr w:type="spellStart"/>
      <w:r w:rsidRPr="00CB2493">
        <w:rPr>
          <w:rFonts w:ascii="Arial" w:hAnsi="Arial" w:cs="Arial"/>
          <w:sz w:val="22"/>
          <w:szCs w:val="20"/>
        </w:rPr>
        <w:t>recognised</w:t>
      </w:r>
      <w:proofErr w:type="spellEnd"/>
      <w:r w:rsidRPr="00CB2493">
        <w:rPr>
          <w:rFonts w:ascii="Arial" w:hAnsi="Arial" w:cs="Arial"/>
          <w:sz w:val="22"/>
          <w:szCs w:val="20"/>
        </w:rPr>
        <w:t xml:space="preserve"> at the point in time when control of the asset is transferred to the customer, generally upon delivery of the goods. Revenue is measured at the amount of the consideration received or receivable</w:t>
      </w:r>
      <w:r w:rsidR="00D76C05">
        <w:rPr>
          <w:rFonts w:ascii="Arial" w:hAnsi="Arial" w:cs="Arial"/>
          <w:sz w:val="22"/>
          <w:szCs w:val="20"/>
        </w:rPr>
        <w:t xml:space="preserve"> </w:t>
      </w:r>
      <w:r w:rsidR="00D76C05" w:rsidRPr="00CB2493">
        <w:rPr>
          <w:rFonts w:ascii="Arial" w:hAnsi="Arial"/>
          <w:sz w:val="22"/>
          <w:szCs w:val="20"/>
        </w:rPr>
        <w:t>of goods supplied after deducting discounts</w:t>
      </w:r>
      <w:r w:rsidRPr="00CB2493">
        <w:rPr>
          <w:rFonts w:ascii="Arial" w:hAnsi="Arial"/>
          <w:sz w:val="22"/>
          <w:szCs w:val="20"/>
        </w:rPr>
        <w:t>, excluding value added tax.</w:t>
      </w:r>
      <w:r w:rsidRPr="00236295">
        <w:rPr>
          <w:rFonts w:ascii="Arial" w:hAnsi="Arial" w:cs="Arial"/>
          <w:sz w:val="22"/>
          <w:szCs w:val="20"/>
        </w:rPr>
        <w:t xml:space="preserve"> </w:t>
      </w:r>
    </w:p>
    <w:p w:rsidR="005D5B9A" w:rsidRPr="0020650F" w:rsidRDefault="009E6C3B" w:rsidP="00697741">
      <w:pPr>
        <w:spacing w:before="120" w:after="120" w:line="370" w:lineRule="exact"/>
        <w:ind w:left="605" w:hanging="600"/>
        <w:jc w:val="thaiDistribute"/>
        <w:outlineLvl w:val="0"/>
        <w:rPr>
          <w:rFonts w:ascii="Arial" w:hAnsi="Arial" w:cs="Arial"/>
          <w:i/>
          <w:iCs/>
          <w:sz w:val="22"/>
          <w:szCs w:val="22"/>
        </w:rPr>
      </w:pPr>
      <w:r w:rsidRPr="0020650F">
        <w:rPr>
          <w:rFonts w:ascii="Arial" w:hAnsi="Arial" w:cs="Arial"/>
          <w:sz w:val="22"/>
          <w:szCs w:val="22"/>
        </w:rPr>
        <w:tab/>
      </w:r>
      <w:r w:rsidR="005D5B9A" w:rsidRPr="0020650F">
        <w:rPr>
          <w:rFonts w:ascii="Arial" w:hAnsi="Arial" w:cs="Arial"/>
          <w:i/>
          <w:iCs/>
          <w:sz w:val="22"/>
          <w:szCs w:val="22"/>
        </w:rPr>
        <w:t>Rendering of services</w:t>
      </w:r>
    </w:p>
    <w:p w:rsidR="00CB2493" w:rsidRPr="00877186" w:rsidRDefault="00CB2493" w:rsidP="00CB2493">
      <w:pPr>
        <w:spacing w:before="120" w:after="120" w:line="380" w:lineRule="exact"/>
        <w:ind w:left="630"/>
        <w:jc w:val="thaiDistribute"/>
        <w:rPr>
          <w:rFonts w:ascii="Arial" w:hAnsi="Arial" w:cs="Browallia New"/>
          <w:i/>
          <w:iCs/>
          <w:color w:val="FF0000"/>
          <w:sz w:val="22"/>
          <w:szCs w:val="22"/>
        </w:rPr>
      </w:pPr>
      <w:r w:rsidRPr="00CB2493">
        <w:rPr>
          <w:rFonts w:ascii="Arial" w:hAnsi="Arial" w:cs="Arial"/>
          <w:sz w:val="22"/>
          <w:szCs w:val="20"/>
        </w:rPr>
        <w:t xml:space="preserve">Service revenue is </w:t>
      </w:r>
      <w:proofErr w:type="spellStart"/>
      <w:r w:rsidRPr="00CB2493">
        <w:rPr>
          <w:rFonts w:ascii="Arial" w:hAnsi="Arial" w:cs="Arial"/>
          <w:sz w:val="22"/>
          <w:szCs w:val="20"/>
        </w:rPr>
        <w:t>recognised</w:t>
      </w:r>
      <w:proofErr w:type="spellEnd"/>
      <w:r w:rsidRPr="00CB2493">
        <w:rPr>
          <w:rFonts w:ascii="Arial" w:hAnsi="Arial" w:cs="Arial"/>
          <w:sz w:val="22"/>
          <w:szCs w:val="20"/>
        </w:rPr>
        <w:t xml:space="preserve"> at a point in time upon completion of the service.</w:t>
      </w:r>
    </w:p>
    <w:p w:rsidR="00697741" w:rsidRPr="00697741" w:rsidRDefault="00697741" w:rsidP="00697741">
      <w:pPr>
        <w:tabs>
          <w:tab w:val="left" w:pos="1440"/>
        </w:tabs>
        <w:spacing w:before="120" w:after="120" w:line="370" w:lineRule="exact"/>
        <w:ind w:left="600" w:hanging="600"/>
        <w:jc w:val="thaiDistribute"/>
        <w:textAlignment w:val="auto"/>
        <w:outlineLvl w:val="0"/>
        <w:rPr>
          <w:rFonts w:ascii="Arial" w:hAnsi="Arial"/>
          <w:i/>
          <w:iCs/>
          <w:sz w:val="22"/>
          <w:szCs w:val="22"/>
        </w:rPr>
      </w:pPr>
      <w:r w:rsidRPr="00697741">
        <w:rPr>
          <w:rFonts w:ascii="Arial" w:hAnsi="Arial"/>
          <w:sz w:val="22"/>
          <w:szCs w:val="22"/>
        </w:rPr>
        <w:tab/>
      </w:r>
      <w:r w:rsidRPr="00697741">
        <w:rPr>
          <w:rFonts w:ascii="Arial" w:hAnsi="Arial"/>
          <w:i/>
          <w:iCs/>
          <w:sz w:val="22"/>
          <w:szCs w:val="22"/>
        </w:rPr>
        <w:t>Dividends</w:t>
      </w:r>
    </w:p>
    <w:p w:rsidR="001D6400" w:rsidRDefault="00697741" w:rsidP="00697741">
      <w:pPr>
        <w:spacing w:before="120" w:after="120" w:line="370" w:lineRule="exact"/>
        <w:ind w:left="605" w:hanging="600"/>
        <w:jc w:val="thaiDistribute"/>
        <w:outlineLvl w:val="0"/>
        <w:rPr>
          <w:rFonts w:ascii="Arial" w:hAnsi="Arial"/>
          <w:sz w:val="22"/>
          <w:szCs w:val="22"/>
        </w:rPr>
      </w:pPr>
      <w:r w:rsidRPr="00697741">
        <w:rPr>
          <w:rFonts w:ascii="Arial" w:hAnsi="Arial"/>
          <w:sz w:val="22"/>
          <w:szCs w:val="22"/>
        </w:rPr>
        <w:tab/>
        <w:t xml:space="preserve">Dividends are </w:t>
      </w:r>
      <w:proofErr w:type="spellStart"/>
      <w:r w:rsidRPr="00697741">
        <w:rPr>
          <w:rFonts w:ascii="Arial" w:hAnsi="Arial"/>
          <w:sz w:val="22"/>
          <w:szCs w:val="22"/>
        </w:rPr>
        <w:t>recognised</w:t>
      </w:r>
      <w:proofErr w:type="spellEnd"/>
      <w:r w:rsidRPr="00697741">
        <w:rPr>
          <w:rFonts w:ascii="Arial" w:hAnsi="Arial"/>
          <w:sz w:val="22"/>
          <w:szCs w:val="22"/>
        </w:rPr>
        <w:t xml:space="preserve"> when the right to receive the dividends is established.</w:t>
      </w:r>
    </w:p>
    <w:p w:rsidR="004E3929" w:rsidRPr="0020650F" w:rsidRDefault="00191E84" w:rsidP="00D71B3B">
      <w:pPr>
        <w:spacing w:before="120" w:after="120" w:line="360" w:lineRule="exact"/>
        <w:ind w:left="605" w:hanging="600"/>
        <w:jc w:val="thaiDistribute"/>
        <w:outlineLvl w:val="0"/>
        <w:rPr>
          <w:rFonts w:ascii="Arial" w:hAnsi="Arial" w:cs="Arial"/>
          <w:b/>
          <w:bCs/>
          <w:sz w:val="22"/>
          <w:szCs w:val="22"/>
        </w:rPr>
      </w:pPr>
      <w:r w:rsidRPr="0020650F">
        <w:rPr>
          <w:rFonts w:ascii="Arial" w:hAnsi="Arial" w:cs="Arial"/>
          <w:b/>
          <w:bCs/>
          <w:sz w:val="22"/>
          <w:szCs w:val="22"/>
        </w:rPr>
        <w:t>4</w:t>
      </w:r>
      <w:r w:rsidR="00554BA4" w:rsidRPr="0020650F">
        <w:rPr>
          <w:rFonts w:ascii="Arial" w:hAnsi="Arial" w:cs="Arial"/>
          <w:b/>
          <w:bCs/>
          <w:sz w:val="22"/>
          <w:szCs w:val="22"/>
        </w:rPr>
        <w:t>.</w:t>
      </w:r>
      <w:r w:rsidR="004E3929" w:rsidRPr="0020650F">
        <w:rPr>
          <w:rFonts w:ascii="Arial" w:hAnsi="Arial" w:cs="Arial"/>
          <w:b/>
          <w:bCs/>
          <w:sz w:val="22"/>
          <w:szCs w:val="22"/>
        </w:rPr>
        <w:t>2</w:t>
      </w:r>
      <w:r w:rsidR="004E3929" w:rsidRPr="0020650F">
        <w:rPr>
          <w:rFonts w:ascii="Arial" w:hAnsi="Arial" w:cs="Arial"/>
          <w:b/>
          <w:bCs/>
          <w:sz w:val="22"/>
          <w:szCs w:val="22"/>
        </w:rPr>
        <w:tab/>
        <w:t>Cash and cash equivalents</w:t>
      </w:r>
    </w:p>
    <w:p w:rsidR="004E3929" w:rsidRPr="00D71B3B" w:rsidRDefault="00D61B3A" w:rsidP="00D71B3B">
      <w:pPr>
        <w:spacing w:before="120" w:after="120" w:line="360" w:lineRule="exact"/>
        <w:ind w:left="605" w:hanging="600"/>
        <w:jc w:val="thaiDistribute"/>
        <w:outlineLvl w:val="0"/>
        <w:rPr>
          <w:rFonts w:ascii="Arial" w:hAnsi="Arial" w:cs="Arial"/>
          <w:spacing w:val="-4"/>
          <w:sz w:val="22"/>
          <w:szCs w:val="22"/>
        </w:rPr>
      </w:pPr>
      <w:r w:rsidRPr="0020650F">
        <w:rPr>
          <w:rFonts w:ascii="Arial" w:hAnsi="Arial" w:cs="Arial"/>
          <w:sz w:val="22"/>
          <w:szCs w:val="22"/>
        </w:rPr>
        <w:tab/>
      </w:r>
      <w:r w:rsidR="004E3929" w:rsidRPr="00D71B3B">
        <w:rPr>
          <w:rFonts w:ascii="Arial" w:hAnsi="Arial" w:cs="Arial"/>
          <w:spacing w:val="-4"/>
          <w:sz w:val="22"/>
          <w:szCs w:val="22"/>
        </w:rPr>
        <w:t>Cash and cash equivalents consist of cash in hand</w:t>
      </w:r>
      <w:r w:rsidR="00B77264" w:rsidRPr="00D71B3B">
        <w:rPr>
          <w:rFonts w:ascii="Arial" w:hAnsi="Arial" w:cs="Arial"/>
          <w:spacing w:val="-4"/>
          <w:sz w:val="22"/>
          <w:szCs w:val="22"/>
        </w:rPr>
        <w:t xml:space="preserve"> and</w:t>
      </w:r>
      <w:r w:rsidR="00095960" w:rsidRPr="00D71B3B">
        <w:rPr>
          <w:rFonts w:ascii="Arial" w:hAnsi="Arial" w:cs="Arial"/>
          <w:spacing w:val="-4"/>
          <w:sz w:val="22"/>
          <w:szCs w:val="22"/>
        </w:rPr>
        <w:t xml:space="preserve"> at </w:t>
      </w:r>
      <w:r w:rsidR="00B77264" w:rsidRPr="00D71B3B">
        <w:rPr>
          <w:rFonts w:ascii="Arial" w:hAnsi="Arial" w:cs="Arial"/>
          <w:spacing w:val="-4"/>
          <w:sz w:val="22"/>
          <w:szCs w:val="22"/>
        </w:rPr>
        <w:t>banks,</w:t>
      </w:r>
      <w:r w:rsidR="00095960" w:rsidRPr="00D71B3B">
        <w:rPr>
          <w:rFonts w:ascii="Arial" w:hAnsi="Arial" w:cs="Arial"/>
          <w:spacing w:val="-4"/>
          <w:sz w:val="22"/>
          <w:szCs w:val="22"/>
        </w:rPr>
        <w:t xml:space="preserve"> and all highly liquid investments </w:t>
      </w:r>
      <w:r w:rsidR="004E3929" w:rsidRPr="00D71B3B">
        <w:rPr>
          <w:rFonts w:ascii="Arial" w:hAnsi="Arial" w:cs="Arial"/>
          <w:spacing w:val="-4"/>
          <w:sz w:val="22"/>
          <w:szCs w:val="22"/>
        </w:rPr>
        <w:t xml:space="preserve">with an original maturity of three months or less and not subject to </w:t>
      </w:r>
      <w:r w:rsidR="000E1086" w:rsidRPr="00D71B3B">
        <w:rPr>
          <w:rFonts w:ascii="Arial" w:hAnsi="Arial" w:cs="Arial"/>
          <w:spacing w:val="-4"/>
          <w:sz w:val="22"/>
          <w:szCs w:val="22"/>
        </w:rPr>
        <w:t xml:space="preserve">withdrawal </w:t>
      </w:r>
      <w:r w:rsidR="004E3929" w:rsidRPr="00D71B3B">
        <w:rPr>
          <w:rFonts w:ascii="Arial" w:hAnsi="Arial" w:cs="Arial"/>
          <w:spacing w:val="-4"/>
          <w:sz w:val="22"/>
          <w:szCs w:val="22"/>
        </w:rPr>
        <w:t>restrictions.</w:t>
      </w:r>
    </w:p>
    <w:p w:rsidR="008B0AD5" w:rsidRPr="0020650F" w:rsidRDefault="00191E84" w:rsidP="00D71B3B">
      <w:pPr>
        <w:spacing w:before="120" w:after="120" w:line="360" w:lineRule="exact"/>
        <w:ind w:left="605" w:hanging="600"/>
        <w:jc w:val="thaiDistribute"/>
        <w:outlineLvl w:val="0"/>
        <w:rPr>
          <w:rFonts w:ascii="Arial" w:hAnsi="Arial" w:cs="Arial"/>
          <w:b/>
          <w:bCs/>
          <w:sz w:val="22"/>
          <w:szCs w:val="22"/>
        </w:rPr>
      </w:pPr>
      <w:r w:rsidRPr="0020650F">
        <w:rPr>
          <w:rFonts w:ascii="Arial" w:hAnsi="Arial" w:cs="Arial"/>
          <w:b/>
          <w:bCs/>
          <w:sz w:val="22"/>
          <w:szCs w:val="22"/>
        </w:rPr>
        <w:t>4</w:t>
      </w:r>
      <w:r w:rsidR="00554BA4" w:rsidRPr="0020650F">
        <w:rPr>
          <w:rFonts w:ascii="Arial" w:hAnsi="Arial" w:cs="Arial"/>
          <w:b/>
          <w:bCs/>
          <w:sz w:val="22"/>
          <w:szCs w:val="22"/>
        </w:rPr>
        <w:t>.</w:t>
      </w:r>
      <w:r w:rsidR="004E3929" w:rsidRPr="0020650F">
        <w:rPr>
          <w:rFonts w:ascii="Arial" w:hAnsi="Arial" w:cs="Arial"/>
          <w:b/>
          <w:bCs/>
          <w:sz w:val="22"/>
          <w:szCs w:val="22"/>
        </w:rPr>
        <w:t>3</w:t>
      </w:r>
      <w:r w:rsidR="004A6C35" w:rsidRPr="0020650F">
        <w:rPr>
          <w:rFonts w:ascii="Arial" w:hAnsi="Arial" w:cs="Arial"/>
          <w:b/>
          <w:bCs/>
          <w:sz w:val="22"/>
          <w:szCs w:val="22"/>
        </w:rPr>
        <w:tab/>
        <w:t xml:space="preserve">Trade </w:t>
      </w:r>
      <w:r w:rsidR="008B0AD5" w:rsidRPr="0020650F">
        <w:rPr>
          <w:rFonts w:ascii="Arial" w:hAnsi="Arial" w:cs="Arial"/>
          <w:b/>
          <w:bCs/>
          <w:sz w:val="22"/>
          <w:szCs w:val="22"/>
        </w:rPr>
        <w:t>receivable</w:t>
      </w:r>
      <w:r w:rsidR="004A6C35" w:rsidRPr="0020650F">
        <w:rPr>
          <w:rFonts w:ascii="Arial" w:hAnsi="Arial" w:cs="Arial"/>
          <w:b/>
          <w:bCs/>
          <w:sz w:val="22"/>
          <w:szCs w:val="22"/>
        </w:rPr>
        <w:t>s</w:t>
      </w:r>
    </w:p>
    <w:p w:rsidR="0093064C" w:rsidRPr="0020650F" w:rsidRDefault="00D61B3A" w:rsidP="00D71B3B">
      <w:pPr>
        <w:spacing w:before="120" w:after="120" w:line="360" w:lineRule="exact"/>
        <w:ind w:left="605" w:hanging="600"/>
        <w:jc w:val="thaiDistribute"/>
        <w:outlineLvl w:val="0"/>
        <w:rPr>
          <w:rFonts w:ascii="Arial" w:hAnsi="Arial" w:cs="Arial"/>
          <w:sz w:val="22"/>
          <w:szCs w:val="22"/>
        </w:rPr>
      </w:pPr>
      <w:r w:rsidRPr="0020650F">
        <w:rPr>
          <w:rFonts w:ascii="Arial" w:hAnsi="Arial" w:cs="Arial"/>
          <w:sz w:val="22"/>
          <w:szCs w:val="22"/>
        </w:rPr>
        <w:tab/>
      </w:r>
      <w:r w:rsidR="004A6C35" w:rsidRPr="0020650F">
        <w:rPr>
          <w:rFonts w:ascii="Arial" w:hAnsi="Arial" w:cs="Arial"/>
          <w:sz w:val="22"/>
          <w:szCs w:val="22"/>
        </w:rPr>
        <w:t>Trade</w:t>
      </w:r>
      <w:r w:rsidR="008B0AD5" w:rsidRPr="0020650F">
        <w:rPr>
          <w:rFonts w:ascii="Arial" w:hAnsi="Arial" w:cs="Arial"/>
          <w:sz w:val="22"/>
          <w:szCs w:val="22"/>
        </w:rPr>
        <w:t xml:space="preserve"> receivable</w:t>
      </w:r>
      <w:r w:rsidR="004A6C35" w:rsidRPr="0020650F">
        <w:rPr>
          <w:rFonts w:ascii="Arial" w:hAnsi="Arial" w:cs="Arial"/>
          <w:sz w:val="22"/>
          <w:szCs w:val="22"/>
        </w:rPr>
        <w:t>s</w:t>
      </w:r>
      <w:r w:rsidR="008B0AD5" w:rsidRPr="0020650F">
        <w:rPr>
          <w:rFonts w:ascii="Arial" w:hAnsi="Arial" w:cs="Arial"/>
          <w:sz w:val="22"/>
          <w:szCs w:val="22"/>
        </w:rPr>
        <w:t xml:space="preserve"> are stated at the net </w:t>
      </w:r>
      <w:proofErr w:type="spellStart"/>
      <w:r w:rsidR="008B0AD5" w:rsidRPr="0020650F">
        <w:rPr>
          <w:rFonts w:ascii="Arial" w:hAnsi="Arial" w:cs="Arial"/>
          <w:sz w:val="22"/>
          <w:szCs w:val="22"/>
        </w:rPr>
        <w:t>realisable</w:t>
      </w:r>
      <w:proofErr w:type="spellEnd"/>
      <w:r w:rsidR="008B0AD5" w:rsidRPr="0020650F">
        <w:rPr>
          <w:rFonts w:ascii="Arial" w:hAnsi="Arial" w:cs="Arial"/>
          <w:sz w:val="22"/>
          <w:szCs w:val="22"/>
        </w:rPr>
        <w:t xml:space="preserve"> value. Allowance for doubtful accounts is provided for the estimated losses that may be incurred in collection of receivables.</w:t>
      </w:r>
      <w:r w:rsidR="002A0C75">
        <w:rPr>
          <w:rFonts w:ascii="Arial" w:hAnsi="Arial" w:cs="Arial"/>
          <w:sz w:val="22"/>
          <w:szCs w:val="22"/>
        </w:rPr>
        <w:t xml:space="preserve">        </w:t>
      </w:r>
      <w:r w:rsidR="008B0AD5" w:rsidRPr="0020650F">
        <w:rPr>
          <w:rFonts w:ascii="Arial" w:hAnsi="Arial" w:cs="Arial"/>
          <w:sz w:val="22"/>
          <w:szCs w:val="22"/>
        </w:rPr>
        <w:t xml:space="preserve"> </w:t>
      </w:r>
      <w:r w:rsidR="0093064C" w:rsidRPr="0020650F">
        <w:rPr>
          <w:rFonts w:ascii="Arial" w:hAnsi="Arial" w:cs="Arial"/>
          <w:sz w:val="22"/>
          <w:szCs w:val="22"/>
        </w:rPr>
        <w:t xml:space="preserve">The allowance is </w:t>
      </w:r>
      <w:r w:rsidR="000E1086" w:rsidRPr="0020650F">
        <w:rPr>
          <w:rFonts w:ascii="Arial" w:hAnsi="Arial" w:cs="Arial"/>
          <w:sz w:val="22"/>
          <w:szCs w:val="22"/>
        </w:rPr>
        <w:t xml:space="preserve">generally </w:t>
      </w:r>
      <w:r w:rsidR="008B0AD5" w:rsidRPr="0020650F">
        <w:rPr>
          <w:rFonts w:ascii="Arial" w:hAnsi="Arial" w:cs="Arial"/>
          <w:sz w:val="22"/>
          <w:szCs w:val="22"/>
        </w:rPr>
        <w:t>ba</w:t>
      </w:r>
      <w:r w:rsidR="00E51995" w:rsidRPr="0020650F">
        <w:rPr>
          <w:rFonts w:ascii="Arial" w:hAnsi="Arial" w:cs="Arial"/>
          <w:sz w:val="22"/>
          <w:szCs w:val="22"/>
        </w:rPr>
        <w:t xml:space="preserve">sed on collection experience </w:t>
      </w:r>
      <w:r w:rsidR="003E24DF" w:rsidRPr="0020650F">
        <w:rPr>
          <w:rFonts w:ascii="Arial" w:hAnsi="Arial" w:cs="Arial"/>
          <w:sz w:val="22"/>
          <w:szCs w:val="22"/>
        </w:rPr>
        <w:t>and analysis of debt</w:t>
      </w:r>
      <w:r w:rsidR="000E1086" w:rsidRPr="0020650F">
        <w:rPr>
          <w:rFonts w:ascii="Arial" w:hAnsi="Arial" w:cs="Arial"/>
          <w:sz w:val="22"/>
          <w:szCs w:val="22"/>
        </w:rPr>
        <w:t xml:space="preserve"> aging.</w:t>
      </w:r>
    </w:p>
    <w:p w:rsidR="00741A66" w:rsidRPr="0020650F" w:rsidRDefault="00191E84" w:rsidP="00D71B3B">
      <w:pPr>
        <w:spacing w:before="120" w:after="120" w:line="360" w:lineRule="exact"/>
        <w:ind w:left="605" w:hanging="600"/>
        <w:jc w:val="thaiDistribute"/>
        <w:outlineLvl w:val="0"/>
        <w:rPr>
          <w:rFonts w:ascii="Arial" w:hAnsi="Arial" w:cs="Arial"/>
          <w:b/>
          <w:bCs/>
          <w:sz w:val="22"/>
          <w:szCs w:val="22"/>
        </w:rPr>
      </w:pPr>
      <w:r w:rsidRPr="0020650F">
        <w:rPr>
          <w:rFonts w:ascii="Arial" w:hAnsi="Arial" w:cs="Arial"/>
          <w:b/>
          <w:bCs/>
          <w:sz w:val="22"/>
          <w:szCs w:val="22"/>
        </w:rPr>
        <w:t>4</w:t>
      </w:r>
      <w:r w:rsidR="00554BA4" w:rsidRPr="0020650F">
        <w:rPr>
          <w:rFonts w:ascii="Arial" w:hAnsi="Arial" w:cs="Arial"/>
          <w:b/>
          <w:bCs/>
          <w:sz w:val="22"/>
          <w:szCs w:val="22"/>
        </w:rPr>
        <w:t>.</w:t>
      </w:r>
      <w:r w:rsidR="004E3929" w:rsidRPr="0020650F">
        <w:rPr>
          <w:rFonts w:ascii="Arial" w:hAnsi="Arial" w:cs="Arial"/>
          <w:b/>
          <w:bCs/>
          <w:sz w:val="22"/>
          <w:szCs w:val="22"/>
        </w:rPr>
        <w:t>4</w:t>
      </w:r>
      <w:r w:rsidR="00D04F3A" w:rsidRPr="0020650F">
        <w:rPr>
          <w:rFonts w:ascii="Arial" w:hAnsi="Arial" w:cs="Arial"/>
          <w:b/>
          <w:bCs/>
          <w:sz w:val="22"/>
          <w:szCs w:val="22"/>
        </w:rPr>
        <w:tab/>
      </w:r>
      <w:r w:rsidR="00741A66" w:rsidRPr="0020650F">
        <w:rPr>
          <w:rFonts w:ascii="Arial" w:hAnsi="Arial" w:cs="Arial"/>
          <w:b/>
          <w:bCs/>
          <w:sz w:val="22"/>
          <w:szCs w:val="22"/>
        </w:rPr>
        <w:t>Inventories</w:t>
      </w:r>
    </w:p>
    <w:p w:rsidR="00083535" w:rsidRPr="0020650F" w:rsidRDefault="00D61B3A" w:rsidP="00D71B3B">
      <w:pPr>
        <w:spacing w:before="120" w:after="120" w:line="360" w:lineRule="exact"/>
        <w:ind w:left="605" w:hanging="600"/>
        <w:jc w:val="thaiDistribute"/>
        <w:outlineLvl w:val="0"/>
        <w:rPr>
          <w:rFonts w:ascii="Arial" w:hAnsi="Arial" w:cs="Arial"/>
          <w:sz w:val="22"/>
          <w:szCs w:val="22"/>
        </w:rPr>
      </w:pPr>
      <w:r w:rsidRPr="0020650F">
        <w:rPr>
          <w:rFonts w:ascii="Arial" w:hAnsi="Arial" w:cs="Arial"/>
          <w:sz w:val="22"/>
          <w:szCs w:val="22"/>
        </w:rPr>
        <w:tab/>
      </w:r>
      <w:r w:rsidR="00741A66" w:rsidRPr="0020650F">
        <w:rPr>
          <w:rFonts w:ascii="Arial" w:hAnsi="Arial" w:cs="Arial"/>
          <w:sz w:val="22"/>
          <w:szCs w:val="22"/>
        </w:rPr>
        <w:t>Finished goods and work in process are</w:t>
      </w:r>
      <w:r w:rsidR="004A6C35" w:rsidRPr="0020650F">
        <w:rPr>
          <w:rFonts w:ascii="Arial" w:hAnsi="Arial" w:cs="Arial"/>
          <w:sz w:val="22"/>
          <w:szCs w:val="22"/>
        </w:rPr>
        <w:t xml:space="preserve"> valued at the lower of </w:t>
      </w:r>
      <w:r w:rsidR="00083535" w:rsidRPr="0020650F">
        <w:rPr>
          <w:rFonts w:ascii="Arial" w:hAnsi="Arial" w:cs="Arial"/>
          <w:sz w:val="22"/>
          <w:szCs w:val="22"/>
        </w:rPr>
        <w:t xml:space="preserve">cost (under the </w:t>
      </w:r>
      <w:r w:rsidR="004A6C35" w:rsidRPr="0020650F">
        <w:rPr>
          <w:rFonts w:ascii="Arial" w:hAnsi="Arial" w:cs="Arial"/>
          <w:sz w:val="22"/>
          <w:szCs w:val="22"/>
        </w:rPr>
        <w:t>weighted average</w:t>
      </w:r>
      <w:r w:rsidR="00237FB1" w:rsidRPr="0020650F">
        <w:rPr>
          <w:rFonts w:ascii="Arial" w:hAnsi="Arial" w:cs="Arial"/>
          <w:sz w:val="22"/>
          <w:szCs w:val="22"/>
        </w:rPr>
        <w:t xml:space="preserve"> method) </w:t>
      </w:r>
      <w:r w:rsidR="00AE4539" w:rsidRPr="0020650F">
        <w:rPr>
          <w:rFonts w:ascii="Arial" w:hAnsi="Arial" w:cs="Arial"/>
          <w:sz w:val="22"/>
          <w:szCs w:val="22"/>
        </w:rPr>
        <w:t>and</w:t>
      </w:r>
      <w:r w:rsidR="000E1086" w:rsidRPr="0020650F">
        <w:rPr>
          <w:rFonts w:ascii="Arial" w:hAnsi="Arial" w:cs="Arial"/>
          <w:sz w:val="22"/>
          <w:szCs w:val="22"/>
        </w:rPr>
        <w:t xml:space="preserve"> </w:t>
      </w:r>
      <w:r w:rsidR="004A6C35" w:rsidRPr="0020650F">
        <w:rPr>
          <w:rFonts w:ascii="Arial" w:hAnsi="Arial" w:cs="Arial"/>
          <w:sz w:val="22"/>
          <w:szCs w:val="22"/>
        </w:rPr>
        <w:t xml:space="preserve">net </w:t>
      </w:r>
      <w:proofErr w:type="spellStart"/>
      <w:r w:rsidR="004A6C35" w:rsidRPr="0020650F">
        <w:rPr>
          <w:rFonts w:ascii="Arial" w:hAnsi="Arial" w:cs="Arial"/>
          <w:sz w:val="22"/>
          <w:szCs w:val="22"/>
        </w:rPr>
        <w:t>realisable</w:t>
      </w:r>
      <w:proofErr w:type="spellEnd"/>
      <w:r w:rsidR="004A6C35" w:rsidRPr="0020650F">
        <w:rPr>
          <w:rFonts w:ascii="Arial" w:hAnsi="Arial" w:cs="Arial"/>
          <w:sz w:val="22"/>
          <w:szCs w:val="22"/>
        </w:rPr>
        <w:t xml:space="preserve"> value. </w:t>
      </w:r>
      <w:r w:rsidR="00CF44FF" w:rsidRPr="0020650F">
        <w:rPr>
          <w:rFonts w:ascii="Arial" w:hAnsi="Arial" w:cs="Arial"/>
          <w:sz w:val="22"/>
          <w:szCs w:val="22"/>
        </w:rPr>
        <w:t xml:space="preserve">The cost of inventories is </w:t>
      </w:r>
      <w:r w:rsidR="00617C47" w:rsidRPr="0020650F">
        <w:rPr>
          <w:rFonts w:ascii="Arial" w:hAnsi="Arial" w:cs="Arial"/>
          <w:sz w:val="22"/>
          <w:szCs w:val="22"/>
        </w:rPr>
        <w:t>measured</w:t>
      </w:r>
      <w:r w:rsidR="00CF44FF" w:rsidRPr="0020650F">
        <w:rPr>
          <w:rFonts w:ascii="Arial" w:hAnsi="Arial" w:cs="Arial"/>
          <w:sz w:val="22"/>
          <w:szCs w:val="22"/>
        </w:rPr>
        <w:t xml:space="preserve"> using the standard cost method,</w:t>
      </w:r>
      <w:r w:rsidR="00237FB1" w:rsidRPr="0020650F">
        <w:rPr>
          <w:rFonts w:ascii="Arial" w:hAnsi="Arial" w:cs="Arial"/>
          <w:sz w:val="22"/>
          <w:szCs w:val="22"/>
        </w:rPr>
        <w:t xml:space="preserve"> </w:t>
      </w:r>
      <w:r w:rsidR="00CF44FF" w:rsidRPr="0020650F">
        <w:rPr>
          <w:rFonts w:ascii="Arial" w:hAnsi="Arial" w:cs="Arial"/>
          <w:sz w:val="22"/>
          <w:szCs w:val="22"/>
        </w:rPr>
        <w:t xml:space="preserve">which </w:t>
      </w:r>
      <w:r w:rsidR="00617C47" w:rsidRPr="0020650F">
        <w:rPr>
          <w:rFonts w:ascii="Arial" w:hAnsi="Arial" w:cs="Arial"/>
          <w:sz w:val="22"/>
          <w:szCs w:val="22"/>
        </w:rPr>
        <w:t>approximates</w:t>
      </w:r>
      <w:r w:rsidR="00CF44FF" w:rsidRPr="0020650F">
        <w:rPr>
          <w:rFonts w:ascii="Arial" w:hAnsi="Arial" w:cs="Arial"/>
          <w:sz w:val="22"/>
          <w:szCs w:val="22"/>
        </w:rPr>
        <w:t xml:space="preserve"> actual cost and </w:t>
      </w:r>
      <w:r w:rsidR="00741A66" w:rsidRPr="0020650F">
        <w:rPr>
          <w:rFonts w:ascii="Arial" w:hAnsi="Arial" w:cs="Arial"/>
          <w:sz w:val="22"/>
          <w:szCs w:val="22"/>
        </w:rPr>
        <w:t>includes all production costs and attributable factory overheads.</w:t>
      </w:r>
    </w:p>
    <w:p w:rsidR="00741A66" w:rsidRPr="0020650F" w:rsidRDefault="00D61B3A" w:rsidP="00D71B3B">
      <w:pPr>
        <w:spacing w:before="120" w:after="120" w:line="360" w:lineRule="exact"/>
        <w:ind w:left="605" w:hanging="600"/>
        <w:jc w:val="thaiDistribute"/>
        <w:outlineLvl w:val="0"/>
        <w:rPr>
          <w:rFonts w:ascii="Arial" w:hAnsi="Arial" w:cs="Arial"/>
          <w:sz w:val="22"/>
          <w:szCs w:val="22"/>
        </w:rPr>
      </w:pPr>
      <w:r w:rsidRPr="0020650F">
        <w:rPr>
          <w:rFonts w:ascii="Arial" w:hAnsi="Arial" w:cs="Arial"/>
          <w:sz w:val="22"/>
          <w:szCs w:val="22"/>
        </w:rPr>
        <w:tab/>
      </w:r>
      <w:r w:rsidR="000B6673" w:rsidRPr="0020650F">
        <w:rPr>
          <w:rFonts w:ascii="Arial" w:hAnsi="Arial" w:cs="Arial"/>
          <w:sz w:val="22"/>
          <w:szCs w:val="22"/>
        </w:rPr>
        <w:t xml:space="preserve">Raw materials </w:t>
      </w:r>
      <w:r w:rsidR="00741A66" w:rsidRPr="0020650F">
        <w:rPr>
          <w:rFonts w:ascii="Arial" w:hAnsi="Arial" w:cs="Arial"/>
          <w:sz w:val="22"/>
          <w:szCs w:val="22"/>
        </w:rPr>
        <w:t>are valued at the lower of cost</w:t>
      </w:r>
      <w:r w:rsidR="008446D8" w:rsidRPr="0020650F">
        <w:rPr>
          <w:rFonts w:ascii="Arial" w:hAnsi="Arial" w:cs="Arial"/>
          <w:sz w:val="22"/>
          <w:szCs w:val="22"/>
        </w:rPr>
        <w:t xml:space="preserve"> which </w:t>
      </w:r>
      <w:r w:rsidR="00D03C8B" w:rsidRPr="0020650F">
        <w:rPr>
          <w:rFonts w:ascii="Arial" w:hAnsi="Arial" w:cs="Arial"/>
          <w:sz w:val="22"/>
          <w:szCs w:val="22"/>
        </w:rPr>
        <w:t>is determined by first-in</w:t>
      </w:r>
      <w:r w:rsidR="00CA2789" w:rsidRPr="0020650F">
        <w:rPr>
          <w:rFonts w:ascii="Arial" w:hAnsi="Arial" w:cs="Arial"/>
          <w:sz w:val="22"/>
          <w:szCs w:val="22"/>
        </w:rPr>
        <w:t>,</w:t>
      </w:r>
      <w:r w:rsidR="00D03C8B" w:rsidRPr="0020650F">
        <w:rPr>
          <w:rFonts w:ascii="Arial" w:hAnsi="Arial" w:cs="Arial"/>
          <w:sz w:val="22"/>
          <w:szCs w:val="22"/>
        </w:rPr>
        <w:t xml:space="preserve"> f</w:t>
      </w:r>
      <w:r w:rsidR="008446D8" w:rsidRPr="0020650F">
        <w:rPr>
          <w:rFonts w:ascii="Arial" w:hAnsi="Arial" w:cs="Arial"/>
          <w:sz w:val="22"/>
          <w:szCs w:val="22"/>
        </w:rPr>
        <w:t>irst-out method</w:t>
      </w:r>
      <w:r w:rsidR="00741A66" w:rsidRPr="0020650F">
        <w:rPr>
          <w:rFonts w:ascii="Arial" w:hAnsi="Arial" w:cs="Arial"/>
          <w:sz w:val="22"/>
          <w:szCs w:val="22"/>
        </w:rPr>
        <w:t xml:space="preserve"> </w:t>
      </w:r>
      <w:r w:rsidR="000E1086" w:rsidRPr="0020650F">
        <w:rPr>
          <w:rFonts w:ascii="Arial" w:hAnsi="Arial" w:cs="Arial"/>
          <w:sz w:val="22"/>
          <w:szCs w:val="22"/>
        </w:rPr>
        <w:t>and</w:t>
      </w:r>
      <w:r w:rsidR="00741A66" w:rsidRPr="0020650F">
        <w:rPr>
          <w:rFonts w:ascii="Arial" w:hAnsi="Arial" w:cs="Arial"/>
          <w:sz w:val="22"/>
          <w:szCs w:val="22"/>
        </w:rPr>
        <w:t xml:space="preserve"> net </w:t>
      </w:r>
      <w:proofErr w:type="spellStart"/>
      <w:r w:rsidR="00741A66" w:rsidRPr="0020650F">
        <w:rPr>
          <w:rFonts w:ascii="Arial" w:hAnsi="Arial" w:cs="Arial"/>
          <w:sz w:val="22"/>
          <w:szCs w:val="22"/>
        </w:rPr>
        <w:t>realisable</w:t>
      </w:r>
      <w:proofErr w:type="spellEnd"/>
      <w:r w:rsidR="00741A66" w:rsidRPr="0020650F">
        <w:rPr>
          <w:rFonts w:ascii="Arial" w:hAnsi="Arial" w:cs="Arial"/>
          <w:sz w:val="22"/>
          <w:szCs w:val="22"/>
        </w:rPr>
        <w:t xml:space="preserve"> value and </w:t>
      </w:r>
      <w:r w:rsidR="000E1086" w:rsidRPr="0020650F">
        <w:rPr>
          <w:rFonts w:ascii="Arial" w:hAnsi="Arial" w:cs="Arial"/>
          <w:sz w:val="22"/>
          <w:szCs w:val="22"/>
        </w:rPr>
        <w:t>are charged to</w:t>
      </w:r>
      <w:r w:rsidR="00741A66" w:rsidRPr="0020650F">
        <w:rPr>
          <w:rFonts w:ascii="Arial" w:hAnsi="Arial" w:cs="Arial"/>
          <w:sz w:val="22"/>
          <w:szCs w:val="22"/>
        </w:rPr>
        <w:t xml:space="preserve"> production costs whenever consumed.</w:t>
      </w:r>
    </w:p>
    <w:p w:rsidR="00A20C42" w:rsidRPr="0020650F" w:rsidRDefault="006179D5" w:rsidP="00D71B3B">
      <w:pPr>
        <w:tabs>
          <w:tab w:val="left" w:pos="1440"/>
        </w:tabs>
        <w:spacing w:before="120" w:after="120" w:line="360" w:lineRule="exact"/>
        <w:ind w:left="600" w:hanging="600"/>
        <w:jc w:val="thaiDistribute"/>
        <w:outlineLvl w:val="0"/>
        <w:rPr>
          <w:rFonts w:ascii="Arial" w:hAnsi="Arial" w:cs="Arial"/>
          <w:b/>
          <w:bCs/>
          <w:sz w:val="22"/>
          <w:szCs w:val="22"/>
        </w:rPr>
      </w:pPr>
      <w:r>
        <w:rPr>
          <w:rFonts w:ascii="Arial" w:hAnsi="Arial" w:cs="Arial"/>
          <w:b/>
          <w:bCs/>
          <w:sz w:val="22"/>
          <w:szCs w:val="22"/>
        </w:rPr>
        <w:t>4.5</w:t>
      </w:r>
      <w:r>
        <w:rPr>
          <w:rFonts w:ascii="Arial" w:hAnsi="Arial" w:cs="Arial"/>
          <w:b/>
          <w:bCs/>
          <w:sz w:val="22"/>
          <w:szCs w:val="22"/>
        </w:rPr>
        <w:tab/>
        <w:t>Investments</w:t>
      </w:r>
    </w:p>
    <w:p w:rsidR="0011428F" w:rsidRPr="0020650F" w:rsidRDefault="0093349F" w:rsidP="00D71B3B">
      <w:pPr>
        <w:tabs>
          <w:tab w:val="left" w:pos="1920"/>
        </w:tabs>
        <w:spacing w:before="120" w:after="120" w:line="360" w:lineRule="exact"/>
        <w:ind w:left="1080" w:hanging="480"/>
        <w:jc w:val="both"/>
        <w:rPr>
          <w:rFonts w:ascii="Arial" w:hAnsi="Arial" w:cs="Arial"/>
          <w:sz w:val="22"/>
          <w:szCs w:val="22"/>
        </w:rPr>
      </w:pPr>
      <w:r>
        <w:rPr>
          <w:rFonts w:ascii="Arial" w:hAnsi="Arial" w:cs="Arial"/>
          <w:sz w:val="22"/>
          <w:szCs w:val="22"/>
        </w:rPr>
        <w:t>a</w:t>
      </w:r>
      <w:r w:rsidR="0011428F" w:rsidRPr="0020650F">
        <w:rPr>
          <w:rFonts w:ascii="Arial" w:hAnsi="Arial" w:cs="Arial"/>
          <w:sz w:val="22"/>
          <w:szCs w:val="22"/>
        </w:rPr>
        <w:t>)</w:t>
      </w:r>
      <w:r w:rsidR="0011428F" w:rsidRPr="0020650F">
        <w:rPr>
          <w:rFonts w:ascii="Arial" w:hAnsi="Arial" w:cs="Arial"/>
          <w:sz w:val="22"/>
          <w:szCs w:val="22"/>
        </w:rPr>
        <w:tab/>
        <w:t xml:space="preserve">Investments in associates are accounted for in the financial statements </w:t>
      </w:r>
      <w:r w:rsidR="00A927ED" w:rsidRPr="0020650F">
        <w:rPr>
          <w:rFonts w:ascii="Arial" w:hAnsi="Arial" w:cs="Arial"/>
          <w:sz w:val="22"/>
          <w:szCs w:val="22"/>
        </w:rPr>
        <w:t xml:space="preserve">in which </w:t>
      </w:r>
      <w:r w:rsidR="002A0C75">
        <w:rPr>
          <w:rFonts w:ascii="Arial" w:hAnsi="Arial" w:cs="Arial"/>
          <w:sz w:val="22"/>
          <w:szCs w:val="22"/>
        </w:rPr>
        <w:t xml:space="preserve">       </w:t>
      </w:r>
      <w:r w:rsidR="00A927ED" w:rsidRPr="0020650F">
        <w:rPr>
          <w:rFonts w:ascii="Arial" w:hAnsi="Arial" w:cs="Arial"/>
          <w:sz w:val="22"/>
          <w:szCs w:val="22"/>
        </w:rPr>
        <w:t xml:space="preserve">the equity method is applied </w:t>
      </w:r>
      <w:r w:rsidR="0011428F" w:rsidRPr="0020650F">
        <w:rPr>
          <w:rFonts w:ascii="Arial" w:hAnsi="Arial" w:cs="Arial"/>
          <w:sz w:val="22"/>
          <w:szCs w:val="22"/>
        </w:rPr>
        <w:t>using the equity method.</w:t>
      </w:r>
    </w:p>
    <w:p w:rsidR="0011428F" w:rsidRPr="0020650F" w:rsidRDefault="0093349F" w:rsidP="00D71B3B">
      <w:pPr>
        <w:tabs>
          <w:tab w:val="left" w:pos="1920"/>
        </w:tabs>
        <w:spacing w:before="120" w:after="120" w:line="360" w:lineRule="exact"/>
        <w:ind w:left="1080" w:hanging="480"/>
        <w:jc w:val="both"/>
        <w:rPr>
          <w:rFonts w:ascii="Arial" w:hAnsi="Arial" w:cs="Arial"/>
          <w:sz w:val="22"/>
          <w:szCs w:val="22"/>
        </w:rPr>
      </w:pPr>
      <w:r>
        <w:rPr>
          <w:rFonts w:ascii="Arial" w:hAnsi="Arial" w:cs="Arial"/>
          <w:sz w:val="22"/>
          <w:szCs w:val="22"/>
        </w:rPr>
        <w:t>b</w:t>
      </w:r>
      <w:r w:rsidR="0011428F" w:rsidRPr="0020650F">
        <w:rPr>
          <w:rFonts w:ascii="Arial" w:hAnsi="Arial" w:cs="Arial"/>
          <w:sz w:val="22"/>
          <w:szCs w:val="22"/>
        </w:rPr>
        <w:t>)</w:t>
      </w:r>
      <w:r w:rsidR="0011428F" w:rsidRPr="0020650F">
        <w:rPr>
          <w:rFonts w:ascii="Arial" w:hAnsi="Arial" w:cs="Arial"/>
          <w:sz w:val="22"/>
          <w:szCs w:val="22"/>
        </w:rPr>
        <w:tab/>
        <w:t>Investments in associates are accounted for in the separate financial statements using the cost method.</w:t>
      </w:r>
    </w:p>
    <w:p w:rsidR="00D71B3B" w:rsidRPr="00D71B3B" w:rsidRDefault="00D71B3B" w:rsidP="00D71B3B">
      <w:pPr>
        <w:spacing w:before="120" w:after="120" w:line="360" w:lineRule="exact"/>
        <w:ind w:left="605" w:hanging="600"/>
        <w:jc w:val="thaiDistribute"/>
        <w:outlineLvl w:val="0"/>
        <w:rPr>
          <w:rFonts w:ascii="Arial" w:hAnsi="Arial" w:cs="Arial"/>
          <w:sz w:val="22"/>
          <w:szCs w:val="22"/>
        </w:rPr>
      </w:pPr>
      <w:r>
        <w:rPr>
          <w:rFonts w:ascii="Arial" w:hAnsi="Arial" w:cs="Arial"/>
          <w:b/>
          <w:bCs/>
          <w:sz w:val="22"/>
          <w:szCs w:val="22"/>
        </w:rPr>
        <w:tab/>
      </w:r>
      <w:r>
        <w:rPr>
          <w:rFonts w:ascii="Arial" w:hAnsi="Arial" w:cs="Arial"/>
          <w:sz w:val="22"/>
          <w:szCs w:val="22"/>
        </w:rPr>
        <w:t xml:space="preserve">On disposal of </w:t>
      </w:r>
      <w:r w:rsidR="006B766C">
        <w:rPr>
          <w:rFonts w:ascii="Arial" w:hAnsi="Arial" w:cs="Arial"/>
          <w:sz w:val="22"/>
          <w:szCs w:val="22"/>
        </w:rPr>
        <w:t>an</w:t>
      </w:r>
      <w:r>
        <w:rPr>
          <w:rFonts w:ascii="Arial" w:hAnsi="Arial" w:cs="Arial"/>
          <w:sz w:val="22"/>
          <w:szCs w:val="22"/>
        </w:rPr>
        <w:t xml:space="preserve"> investment, the difference between not disposal proceeds and the </w:t>
      </w:r>
      <w:r w:rsidR="006B766C">
        <w:rPr>
          <w:rFonts w:ascii="Arial" w:hAnsi="Arial" w:cs="Arial"/>
          <w:sz w:val="22"/>
          <w:szCs w:val="22"/>
        </w:rPr>
        <w:t>carrying</w:t>
      </w:r>
      <w:r>
        <w:rPr>
          <w:rFonts w:ascii="Arial" w:hAnsi="Arial" w:cs="Arial"/>
          <w:sz w:val="22"/>
          <w:szCs w:val="22"/>
        </w:rPr>
        <w:t xml:space="preserve"> amount of the investment is </w:t>
      </w:r>
      <w:proofErr w:type="spellStart"/>
      <w:r>
        <w:rPr>
          <w:rFonts w:ascii="Arial" w:hAnsi="Arial" w:cs="Arial"/>
          <w:sz w:val="22"/>
          <w:szCs w:val="22"/>
        </w:rPr>
        <w:t>recognised</w:t>
      </w:r>
      <w:proofErr w:type="spellEnd"/>
      <w:r>
        <w:rPr>
          <w:rFonts w:ascii="Arial" w:hAnsi="Arial" w:cs="Arial"/>
          <w:sz w:val="22"/>
          <w:szCs w:val="22"/>
        </w:rPr>
        <w:t xml:space="preserve"> in profit or loss.</w:t>
      </w:r>
    </w:p>
    <w:p w:rsidR="0093349F" w:rsidRDefault="0093349F">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561A4C" w:rsidRPr="0020650F" w:rsidRDefault="00412DA7" w:rsidP="00D71B3B">
      <w:pPr>
        <w:spacing w:before="120" w:after="120" w:line="360" w:lineRule="exact"/>
        <w:ind w:left="605" w:hanging="600"/>
        <w:jc w:val="thaiDistribute"/>
        <w:outlineLvl w:val="0"/>
        <w:rPr>
          <w:rFonts w:ascii="Arial" w:hAnsi="Arial" w:cs="Arial"/>
          <w:b/>
          <w:bCs/>
          <w:sz w:val="22"/>
          <w:szCs w:val="22"/>
        </w:rPr>
      </w:pPr>
      <w:r w:rsidRPr="0020650F">
        <w:rPr>
          <w:rFonts w:ascii="Arial" w:hAnsi="Arial" w:cs="Arial"/>
          <w:b/>
          <w:bCs/>
          <w:sz w:val="22"/>
          <w:szCs w:val="22"/>
        </w:rPr>
        <w:lastRenderedPageBreak/>
        <w:t>4</w:t>
      </w:r>
      <w:r w:rsidR="00A20C42" w:rsidRPr="0020650F">
        <w:rPr>
          <w:rFonts w:ascii="Arial" w:hAnsi="Arial" w:cs="Arial"/>
          <w:b/>
          <w:bCs/>
          <w:sz w:val="22"/>
          <w:szCs w:val="22"/>
        </w:rPr>
        <w:t>.6</w:t>
      </w:r>
      <w:r w:rsidRPr="0020650F">
        <w:rPr>
          <w:rFonts w:ascii="Arial" w:hAnsi="Arial" w:cs="Arial"/>
          <w:b/>
          <w:bCs/>
          <w:sz w:val="22"/>
          <w:szCs w:val="22"/>
        </w:rPr>
        <w:tab/>
      </w:r>
      <w:r w:rsidR="00561A4C" w:rsidRPr="0020650F">
        <w:rPr>
          <w:rFonts w:ascii="Arial" w:hAnsi="Arial" w:cs="Arial"/>
          <w:b/>
          <w:bCs/>
          <w:sz w:val="22"/>
          <w:szCs w:val="22"/>
        </w:rPr>
        <w:t>Property, plant and equipment/Depreciation</w:t>
      </w:r>
    </w:p>
    <w:p w:rsidR="00561A4C" w:rsidRPr="0020650F" w:rsidRDefault="00D61B3A" w:rsidP="00D71B3B">
      <w:pPr>
        <w:spacing w:before="120" w:after="120" w:line="360" w:lineRule="exact"/>
        <w:ind w:left="605" w:hanging="600"/>
        <w:jc w:val="thaiDistribute"/>
        <w:outlineLvl w:val="0"/>
        <w:rPr>
          <w:rFonts w:ascii="Arial" w:hAnsi="Arial" w:cs="Arial"/>
          <w:sz w:val="22"/>
          <w:szCs w:val="22"/>
        </w:rPr>
      </w:pPr>
      <w:r w:rsidRPr="0020650F">
        <w:rPr>
          <w:rFonts w:ascii="Arial" w:hAnsi="Arial" w:cs="Arial"/>
          <w:sz w:val="22"/>
          <w:szCs w:val="22"/>
        </w:rPr>
        <w:tab/>
      </w:r>
      <w:r w:rsidR="00561A4C" w:rsidRPr="0020650F">
        <w:rPr>
          <w:rFonts w:ascii="Arial" w:hAnsi="Arial" w:cs="Arial"/>
          <w:sz w:val="22"/>
          <w:szCs w:val="22"/>
        </w:rPr>
        <w:t>Land is stated at cost. Building</w:t>
      </w:r>
      <w:r w:rsidR="006A3B0C" w:rsidRPr="0020650F">
        <w:rPr>
          <w:rFonts w:ascii="Arial" w:hAnsi="Arial" w:cs="Arial"/>
          <w:sz w:val="22"/>
          <w:szCs w:val="22"/>
        </w:rPr>
        <w:t>s</w:t>
      </w:r>
      <w:r w:rsidR="00561A4C" w:rsidRPr="0020650F">
        <w:rPr>
          <w:rFonts w:ascii="Arial" w:hAnsi="Arial" w:cs="Arial"/>
          <w:sz w:val="22"/>
          <w:szCs w:val="22"/>
        </w:rPr>
        <w:t xml:space="preserve"> a</w:t>
      </w:r>
      <w:r w:rsidR="00AA3559" w:rsidRPr="0020650F">
        <w:rPr>
          <w:rFonts w:ascii="Arial" w:hAnsi="Arial" w:cs="Arial"/>
          <w:sz w:val="22"/>
          <w:szCs w:val="22"/>
        </w:rPr>
        <w:t xml:space="preserve">nd equipment are stated at cost </w:t>
      </w:r>
      <w:r w:rsidR="00561A4C" w:rsidRPr="0020650F">
        <w:rPr>
          <w:rFonts w:ascii="Arial" w:hAnsi="Arial" w:cs="Arial"/>
          <w:sz w:val="22"/>
          <w:szCs w:val="22"/>
        </w:rPr>
        <w:t>less accumulated depreciation and allowance for loss on impairment of assets (if any).</w:t>
      </w:r>
    </w:p>
    <w:p w:rsidR="00DF7B53" w:rsidRPr="0020650F" w:rsidRDefault="00DF7B53" w:rsidP="00D71B3B">
      <w:pPr>
        <w:spacing w:before="120" w:after="120" w:line="360" w:lineRule="exact"/>
        <w:ind w:left="605"/>
        <w:jc w:val="thaiDistribute"/>
        <w:outlineLvl w:val="0"/>
        <w:rPr>
          <w:rFonts w:ascii="Arial" w:hAnsi="Arial" w:cs="Arial"/>
          <w:sz w:val="22"/>
          <w:szCs w:val="22"/>
        </w:rPr>
      </w:pPr>
      <w:r w:rsidRPr="0020650F">
        <w:rPr>
          <w:rFonts w:ascii="Arial" w:hAnsi="Arial" w:cs="Arial"/>
          <w:sz w:val="22"/>
          <w:szCs w:val="22"/>
        </w:rPr>
        <w:t xml:space="preserve">Depreciation of plant and equipment is calculated by reference to their costs, on the straight-line </w:t>
      </w:r>
      <w:r w:rsidR="00B65847" w:rsidRPr="0020650F">
        <w:rPr>
          <w:rFonts w:ascii="Arial" w:hAnsi="Arial" w:cs="Arial"/>
          <w:sz w:val="22"/>
          <w:szCs w:val="22"/>
        </w:rPr>
        <w:t>basis</w:t>
      </w:r>
      <w:r w:rsidRPr="0020650F">
        <w:rPr>
          <w:rFonts w:ascii="Arial" w:hAnsi="Arial" w:cs="Arial"/>
          <w:sz w:val="22"/>
          <w:szCs w:val="22"/>
        </w:rPr>
        <w:t xml:space="preserve"> over the following estimated useful li</w:t>
      </w:r>
      <w:r w:rsidR="002E1126" w:rsidRPr="0020650F">
        <w:rPr>
          <w:rFonts w:ascii="Arial" w:hAnsi="Arial" w:cs="Arial"/>
          <w:sz w:val="22"/>
          <w:szCs w:val="22"/>
        </w:rPr>
        <w:t>v</w:t>
      </w:r>
      <w:r w:rsidR="00B65847" w:rsidRPr="0020650F">
        <w:rPr>
          <w:rFonts w:ascii="Arial" w:hAnsi="Arial" w:cs="Arial"/>
          <w:sz w:val="22"/>
          <w:szCs w:val="22"/>
        </w:rPr>
        <w:t>e</w:t>
      </w:r>
      <w:r w:rsidR="002E1126" w:rsidRPr="0020650F">
        <w:rPr>
          <w:rFonts w:ascii="Arial" w:hAnsi="Arial" w:cs="Arial"/>
          <w:sz w:val="22"/>
          <w:szCs w:val="22"/>
        </w:rPr>
        <w:t>s</w:t>
      </w:r>
      <w:r w:rsidR="008A699E" w:rsidRPr="0020650F">
        <w:rPr>
          <w:rFonts w:ascii="Arial" w:hAnsi="Arial" w:cs="Arial"/>
          <w:sz w:val="22"/>
          <w:szCs w:val="22"/>
        </w:rPr>
        <w:t xml:space="preserve">: </w:t>
      </w:r>
    </w:p>
    <w:p w:rsidR="00DF7B53" w:rsidRPr="0020650F" w:rsidRDefault="00DF7B53" w:rsidP="0020650F">
      <w:pPr>
        <w:tabs>
          <w:tab w:val="left" w:pos="360"/>
          <w:tab w:val="left" w:pos="900"/>
          <w:tab w:val="left" w:pos="1920"/>
          <w:tab w:val="left" w:pos="6120"/>
          <w:tab w:val="right" w:pos="7920"/>
        </w:tabs>
        <w:spacing w:line="380" w:lineRule="exact"/>
        <w:ind w:left="1440" w:hanging="1080"/>
        <w:jc w:val="both"/>
        <w:rPr>
          <w:rFonts w:ascii="Arial" w:hAnsi="Arial" w:cs="Arial"/>
          <w:sz w:val="22"/>
          <w:szCs w:val="22"/>
        </w:rPr>
      </w:pPr>
      <w:r w:rsidRPr="0020650F">
        <w:rPr>
          <w:rFonts w:ascii="Arial" w:hAnsi="Arial" w:cs="Arial"/>
          <w:sz w:val="22"/>
          <w:szCs w:val="22"/>
        </w:rPr>
        <w:tab/>
      </w:r>
      <w:r w:rsidRPr="0020650F">
        <w:rPr>
          <w:rFonts w:ascii="Arial" w:hAnsi="Arial" w:cs="Arial"/>
          <w:sz w:val="22"/>
          <w:szCs w:val="22"/>
        </w:rPr>
        <w:tab/>
        <w:t>Building</w:t>
      </w:r>
      <w:r w:rsidR="00805FF2" w:rsidRPr="0020650F">
        <w:rPr>
          <w:rFonts w:ascii="Arial" w:hAnsi="Arial" w:cs="Arial"/>
          <w:sz w:val="22"/>
          <w:szCs w:val="22"/>
        </w:rPr>
        <w:t>s</w:t>
      </w:r>
      <w:r w:rsidR="00237FB1" w:rsidRPr="0020650F">
        <w:rPr>
          <w:rFonts w:ascii="Arial" w:hAnsi="Arial" w:cs="Arial"/>
          <w:sz w:val="22"/>
          <w:szCs w:val="22"/>
        </w:rPr>
        <w:t xml:space="preserve"> and building improvement</w:t>
      </w:r>
      <w:r w:rsidR="00CD48A8" w:rsidRPr="0020650F">
        <w:rPr>
          <w:rFonts w:ascii="Arial" w:hAnsi="Arial" w:cs="Arial"/>
          <w:sz w:val="22"/>
          <w:szCs w:val="22"/>
        </w:rPr>
        <w:tab/>
      </w:r>
      <w:r w:rsidRPr="0020650F">
        <w:rPr>
          <w:rFonts w:ascii="Arial" w:hAnsi="Arial" w:cs="Arial"/>
          <w:sz w:val="22"/>
          <w:szCs w:val="22"/>
        </w:rPr>
        <w:tab/>
      </w:r>
      <w:r w:rsidR="003B7083" w:rsidRPr="0020650F">
        <w:rPr>
          <w:rFonts w:ascii="Arial" w:hAnsi="Arial" w:cs="Arial"/>
          <w:sz w:val="22"/>
          <w:szCs w:val="22"/>
        </w:rPr>
        <w:t>20</w:t>
      </w:r>
      <w:r w:rsidRPr="0020650F">
        <w:rPr>
          <w:rFonts w:ascii="Arial" w:hAnsi="Arial" w:cs="Arial"/>
          <w:sz w:val="22"/>
          <w:szCs w:val="22"/>
        </w:rPr>
        <w:t xml:space="preserve"> </w:t>
      </w:r>
      <w:r w:rsidR="003E6659" w:rsidRPr="0020650F">
        <w:rPr>
          <w:rFonts w:ascii="Arial" w:hAnsi="Arial" w:cs="Arial"/>
          <w:sz w:val="22"/>
          <w:szCs w:val="22"/>
        </w:rPr>
        <w:t xml:space="preserve"> </w:t>
      </w:r>
      <w:r w:rsidRPr="0020650F">
        <w:rPr>
          <w:rFonts w:ascii="Arial" w:hAnsi="Arial" w:cs="Arial"/>
          <w:sz w:val="22"/>
          <w:szCs w:val="22"/>
        </w:rPr>
        <w:t>years</w:t>
      </w:r>
    </w:p>
    <w:p w:rsidR="00DF7B53" w:rsidRPr="0020650F" w:rsidRDefault="00BB7035" w:rsidP="0020650F">
      <w:pPr>
        <w:tabs>
          <w:tab w:val="left" w:pos="360"/>
          <w:tab w:val="left" w:pos="900"/>
          <w:tab w:val="left" w:pos="1920"/>
          <w:tab w:val="left" w:pos="6120"/>
          <w:tab w:val="right" w:pos="7920"/>
        </w:tabs>
        <w:spacing w:line="380" w:lineRule="exact"/>
        <w:ind w:left="1440" w:hanging="1080"/>
        <w:jc w:val="both"/>
        <w:rPr>
          <w:rFonts w:ascii="Arial" w:hAnsi="Arial" w:cs="Arial"/>
          <w:sz w:val="22"/>
          <w:szCs w:val="22"/>
        </w:rPr>
      </w:pPr>
      <w:r w:rsidRPr="0020650F">
        <w:rPr>
          <w:rFonts w:ascii="Arial" w:hAnsi="Arial" w:cs="Arial"/>
          <w:sz w:val="22"/>
          <w:szCs w:val="22"/>
        </w:rPr>
        <w:tab/>
      </w:r>
      <w:r w:rsidRPr="0020650F">
        <w:rPr>
          <w:rFonts w:ascii="Arial" w:hAnsi="Arial" w:cs="Arial"/>
          <w:sz w:val="22"/>
          <w:szCs w:val="22"/>
        </w:rPr>
        <w:tab/>
      </w:r>
      <w:r w:rsidR="00DF7B53" w:rsidRPr="0020650F">
        <w:rPr>
          <w:rFonts w:ascii="Arial" w:hAnsi="Arial" w:cs="Arial"/>
          <w:sz w:val="22"/>
          <w:szCs w:val="22"/>
        </w:rPr>
        <w:t>Machinery and equipment</w:t>
      </w:r>
      <w:r w:rsidR="00DF7B53" w:rsidRPr="0020650F">
        <w:rPr>
          <w:rFonts w:ascii="Arial" w:hAnsi="Arial" w:cs="Arial"/>
          <w:sz w:val="22"/>
          <w:szCs w:val="22"/>
        </w:rPr>
        <w:tab/>
      </w:r>
      <w:r w:rsidR="00CD48A8" w:rsidRPr="0020650F">
        <w:rPr>
          <w:rFonts w:ascii="Arial" w:hAnsi="Arial" w:cs="Arial"/>
          <w:sz w:val="22"/>
          <w:szCs w:val="22"/>
        </w:rPr>
        <w:tab/>
      </w:r>
      <w:r w:rsidR="003B7083" w:rsidRPr="0020650F">
        <w:rPr>
          <w:rFonts w:ascii="Arial" w:hAnsi="Arial" w:cs="Arial"/>
          <w:sz w:val="22"/>
          <w:szCs w:val="22"/>
        </w:rPr>
        <w:t xml:space="preserve">3 </w:t>
      </w:r>
      <w:r w:rsidR="003E6659" w:rsidRPr="0020650F">
        <w:rPr>
          <w:rFonts w:ascii="Arial" w:hAnsi="Arial" w:cs="Arial"/>
          <w:sz w:val="22"/>
          <w:szCs w:val="22"/>
        </w:rPr>
        <w:t>-</w:t>
      </w:r>
      <w:r w:rsidR="003B7083" w:rsidRPr="0020650F">
        <w:rPr>
          <w:rFonts w:ascii="Arial" w:hAnsi="Arial" w:cs="Arial"/>
          <w:sz w:val="22"/>
          <w:szCs w:val="22"/>
        </w:rPr>
        <w:t xml:space="preserve"> 15</w:t>
      </w:r>
      <w:r w:rsidR="003E6659" w:rsidRPr="0020650F">
        <w:rPr>
          <w:rFonts w:ascii="Arial" w:hAnsi="Arial" w:cs="Arial"/>
          <w:sz w:val="22"/>
          <w:szCs w:val="22"/>
        </w:rPr>
        <w:t xml:space="preserve"> </w:t>
      </w:r>
      <w:r w:rsidR="00DF7B53" w:rsidRPr="0020650F">
        <w:rPr>
          <w:rFonts w:ascii="Arial" w:hAnsi="Arial" w:cs="Arial"/>
          <w:sz w:val="22"/>
          <w:szCs w:val="22"/>
        </w:rPr>
        <w:t xml:space="preserve"> years</w:t>
      </w:r>
    </w:p>
    <w:p w:rsidR="00DF7B53" w:rsidRPr="0020650F" w:rsidRDefault="00DF7B53" w:rsidP="0020650F">
      <w:pPr>
        <w:tabs>
          <w:tab w:val="left" w:pos="360"/>
          <w:tab w:val="left" w:pos="900"/>
          <w:tab w:val="left" w:pos="1920"/>
          <w:tab w:val="left" w:pos="6120"/>
          <w:tab w:val="right" w:pos="7920"/>
        </w:tabs>
        <w:spacing w:line="380" w:lineRule="exact"/>
        <w:ind w:left="1440" w:hanging="1080"/>
        <w:jc w:val="both"/>
        <w:rPr>
          <w:rFonts w:ascii="Arial" w:hAnsi="Arial" w:cs="Arial"/>
          <w:sz w:val="22"/>
          <w:szCs w:val="22"/>
        </w:rPr>
      </w:pPr>
      <w:r w:rsidRPr="0020650F">
        <w:rPr>
          <w:rFonts w:ascii="Arial" w:hAnsi="Arial" w:cs="Arial"/>
          <w:sz w:val="22"/>
          <w:szCs w:val="22"/>
        </w:rPr>
        <w:tab/>
      </w:r>
      <w:r w:rsidRPr="0020650F">
        <w:rPr>
          <w:rFonts w:ascii="Arial" w:hAnsi="Arial" w:cs="Arial"/>
          <w:sz w:val="22"/>
          <w:szCs w:val="22"/>
        </w:rPr>
        <w:tab/>
        <w:t>Furniture, fixtures and office equipment</w:t>
      </w:r>
      <w:r w:rsidRPr="0020650F">
        <w:rPr>
          <w:rFonts w:ascii="Arial" w:hAnsi="Arial" w:cs="Arial"/>
          <w:sz w:val="22"/>
          <w:szCs w:val="22"/>
        </w:rPr>
        <w:tab/>
      </w:r>
      <w:r w:rsidR="00CD48A8" w:rsidRPr="0020650F">
        <w:rPr>
          <w:rFonts w:ascii="Arial" w:hAnsi="Arial" w:cs="Arial"/>
          <w:sz w:val="22"/>
          <w:szCs w:val="22"/>
        </w:rPr>
        <w:tab/>
      </w:r>
      <w:r w:rsidR="003E6659" w:rsidRPr="0020650F">
        <w:rPr>
          <w:rFonts w:ascii="Arial" w:hAnsi="Arial" w:cs="Arial"/>
          <w:sz w:val="22"/>
          <w:szCs w:val="22"/>
        </w:rPr>
        <w:t>3 - 7</w:t>
      </w:r>
      <w:r w:rsidRPr="0020650F">
        <w:rPr>
          <w:rFonts w:ascii="Arial" w:hAnsi="Arial" w:cs="Arial"/>
          <w:sz w:val="22"/>
          <w:szCs w:val="22"/>
        </w:rPr>
        <w:t xml:space="preserve"> </w:t>
      </w:r>
      <w:r w:rsidR="003E6659" w:rsidRPr="0020650F">
        <w:rPr>
          <w:rFonts w:ascii="Arial" w:hAnsi="Arial" w:cs="Arial"/>
          <w:sz w:val="22"/>
          <w:szCs w:val="22"/>
        </w:rPr>
        <w:t xml:space="preserve"> </w:t>
      </w:r>
      <w:r w:rsidRPr="0020650F">
        <w:rPr>
          <w:rFonts w:ascii="Arial" w:hAnsi="Arial" w:cs="Arial"/>
          <w:sz w:val="22"/>
          <w:szCs w:val="22"/>
        </w:rPr>
        <w:t>years</w:t>
      </w:r>
    </w:p>
    <w:p w:rsidR="00DF7B53" w:rsidRPr="0020650F" w:rsidRDefault="00DF7B53" w:rsidP="0020650F">
      <w:pPr>
        <w:tabs>
          <w:tab w:val="left" w:pos="360"/>
          <w:tab w:val="left" w:pos="900"/>
          <w:tab w:val="left" w:pos="1920"/>
          <w:tab w:val="left" w:pos="6120"/>
          <w:tab w:val="right" w:pos="7920"/>
        </w:tabs>
        <w:spacing w:line="380" w:lineRule="exact"/>
        <w:ind w:left="1440" w:hanging="1080"/>
        <w:jc w:val="both"/>
        <w:rPr>
          <w:rFonts w:ascii="Arial" w:hAnsi="Arial" w:cs="Arial"/>
          <w:sz w:val="22"/>
          <w:szCs w:val="22"/>
        </w:rPr>
      </w:pPr>
      <w:r w:rsidRPr="0020650F">
        <w:rPr>
          <w:rFonts w:ascii="Arial" w:hAnsi="Arial" w:cs="Arial"/>
          <w:sz w:val="22"/>
          <w:szCs w:val="22"/>
        </w:rPr>
        <w:tab/>
      </w:r>
      <w:r w:rsidR="002E1126" w:rsidRPr="0020650F">
        <w:rPr>
          <w:rFonts w:ascii="Arial" w:hAnsi="Arial" w:cs="Arial"/>
          <w:sz w:val="22"/>
          <w:szCs w:val="22"/>
        </w:rPr>
        <w:tab/>
        <w:t>Motor v</w:t>
      </w:r>
      <w:r w:rsidRPr="0020650F">
        <w:rPr>
          <w:rFonts w:ascii="Arial" w:hAnsi="Arial" w:cs="Arial"/>
          <w:sz w:val="22"/>
          <w:szCs w:val="22"/>
        </w:rPr>
        <w:t>ehicles</w:t>
      </w:r>
      <w:r w:rsidRPr="0020650F">
        <w:rPr>
          <w:rFonts w:ascii="Arial" w:hAnsi="Arial" w:cs="Arial"/>
          <w:sz w:val="22"/>
          <w:szCs w:val="22"/>
        </w:rPr>
        <w:tab/>
      </w:r>
      <w:r w:rsidR="00CD48A8" w:rsidRPr="0020650F">
        <w:rPr>
          <w:rFonts w:ascii="Arial" w:hAnsi="Arial" w:cs="Arial"/>
          <w:sz w:val="22"/>
          <w:szCs w:val="22"/>
        </w:rPr>
        <w:tab/>
      </w:r>
      <w:r w:rsidR="00F42898" w:rsidRPr="0020650F">
        <w:rPr>
          <w:rFonts w:ascii="Arial" w:hAnsi="Arial" w:cs="Arial"/>
          <w:sz w:val="22"/>
          <w:szCs w:val="22"/>
        </w:rPr>
        <w:t>5 -</w:t>
      </w:r>
      <w:r w:rsidR="00297E82" w:rsidRPr="0020650F">
        <w:rPr>
          <w:rFonts w:ascii="Arial" w:hAnsi="Arial" w:cs="Arial"/>
          <w:sz w:val="22"/>
          <w:szCs w:val="22"/>
        </w:rPr>
        <w:t>10</w:t>
      </w:r>
      <w:r w:rsidRPr="0020650F">
        <w:rPr>
          <w:rFonts w:ascii="Arial" w:hAnsi="Arial" w:cs="Arial"/>
          <w:sz w:val="22"/>
          <w:szCs w:val="22"/>
        </w:rPr>
        <w:t xml:space="preserve"> </w:t>
      </w:r>
      <w:r w:rsidR="003E6659" w:rsidRPr="0020650F">
        <w:rPr>
          <w:rFonts w:ascii="Arial" w:hAnsi="Arial" w:cs="Arial"/>
          <w:sz w:val="22"/>
          <w:szCs w:val="22"/>
        </w:rPr>
        <w:t xml:space="preserve"> </w:t>
      </w:r>
      <w:r w:rsidRPr="0020650F">
        <w:rPr>
          <w:rFonts w:ascii="Arial" w:hAnsi="Arial" w:cs="Arial"/>
          <w:sz w:val="22"/>
          <w:szCs w:val="22"/>
        </w:rPr>
        <w:t>years</w:t>
      </w:r>
    </w:p>
    <w:p w:rsidR="00DF7B53" w:rsidRPr="0020650F" w:rsidRDefault="002E1126" w:rsidP="00697741">
      <w:pPr>
        <w:tabs>
          <w:tab w:val="left" w:pos="360"/>
          <w:tab w:val="left" w:pos="1440"/>
        </w:tabs>
        <w:spacing w:before="120" w:after="120" w:line="380" w:lineRule="exact"/>
        <w:ind w:left="605"/>
        <w:jc w:val="thaiDistribute"/>
        <w:outlineLvl w:val="0"/>
        <w:rPr>
          <w:rFonts w:ascii="Arial" w:hAnsi="Arial" w:cs="Arial"/>
          <w:sz w:val="22"/>
          <w:szCs w:val="22"/>
        </w:rPr>
      </w:pPr>
      <w:r w:rsidRPr="0020650F">
        <w:rPr>
          <w:rFonts w:ascii="Arial" w:hAnsi="Arial" w:cs="Arial"/>
          <w:sz w:val="22"/>
          <w:szCs w:val="22"/>
        </w:rPr>
        <w:t xml:space="preserve">Depreciation is included in </w:t>
      </w:r>
      <w:r w:rsidR="00237FB1" w:rsidRPr="0020650F">
        <w:rPr>
          <w:rFonts w:ascii="Arial" w:hAnsi="Arial" w:cs="Arial"/>
          <w:sz w:val="22"/>
          <w:szCs w:val="22"/>
        </w:rPr>
        <w:t>profit or loss</w:t>
      </w:r>
      <w:r w:rsidRPr="0020650F">
        <w:rPr>
          <w:rFonts w:ascii="Arial" w:hAnsi="Arial" w:cs="Arial"/>
          <w:sz w:val="22"/>
          <w:szCs w:val="22"/>
        </w:rPr>
        <w:t>.</w:t>
      </w:r>
      <w:r w:rsidR="00CD48A8" w:rsidRPr="0020650F">
        <w:rPr>
          <w:rFonts w:ascii="Arial" w:hAnsi="Arial" w:cs="Arial"/>
          <w:sz w:val="22"/>
          <w:szCs w:val="22"/>
        </w:rPr>
        <w:t xml:space="preserve"> N</w:t>
      </w:r>
      <w:r w:rsidR="00DF7B53" w:rsidRPr="0020650F">
        <w:rPr>
          <w:rFonts w:ascii="Arial" w:hAnsi="Arial" w:cs="Arial"/>
          <w:sz w:val="22"/>
          <w:szCs w:val="22"/>
        </w:rPr>
        <w:t xml:space="preserve">o depreciation is provided on land and </w:t>
      </w:r>
      <w:r w:rsidR="00B65847" w:rsidRPr="0020650F">
        <w:rPr>
          <w:rFonts w:ascii="Arial" w:hAnsi="Arial" w:cs="Arial"/>
          <w:sz w:val="22"/>
          <w:szCs w:val="22"/>
        </w:rPr>
        <w:t>assets</w:t>
      </w:r>
      <w:r w:rsidR="00DF7B53" w:rsidRPr="0020650F">
        <w:rPr>
          <w:rFonts w:ascii="Arial" w:hAnsi="Arial" w:cs="Arial"/>
          <w:sz w:val="22"/>
          <w:szCs w:val="22"/>
        </w:rPr>
        <w:t xml:space="preserve"> under installation</w:t>
      </w:r>
      <w:r w:rsidR="00237FB1" w:rsidRPr="0020650F">
        <w:rPr>
          <w:rFonts w:ascii="Arial" w:hAnsi="Arial" w:cs="Arial"/>
          <w:sz w:val="22"/>
          <w:szCs w:val="22"/>
        </w:rPr>
        <w:t xml:space="preserve"> and construction</w:t>
      </w:r>
      <w:r w:rsidR="00DF7B53" w:rsidRPr="0020650F">
        <w:rPr>
          <w:rFonts w:ascii="Arial" w:hAnsi="Arial" w:cs="Arial"/>
          <w:sz w:val="22"/>
          <w:szCs w:val="22"/>
        </w:rPr>
        <w:t>.</w:t>
      </w:r>
    </w:p>
    <w:p w:rsidR="005E5B9A" w:rsidRPr="006179D5" w:rsidRDefault="005E5B9A" w:rsidP="00697741">
      <w:pPr>
        <w:spacing w:before="120" w:after="120" w:line="380" w:lineRule="exact"/>
        <w:ind w:left="605"/>
        <w:jc w:val="thaiDistribute"/>
        <w:rPr>
          <w:rFonts w:ascii="Arial" w:hAnsi="Arial" w:cs="Arial"/>
          <w:sz w:val="22"/>
          <w:szCs w:val="22"/>
        </w:rPr>
      </w:pPr>
      <w:r w:rsidRPr="006179D5">
        <w:rPr>
          <w:rFonts w:ascii="Arial" w:hAnsi="Arial" w:cs="Arial"/>
          <w:sz w:val="22"/>
          <w:szCs w:val="22"/>
        </w:rPr>
        <w:t xml:space="preserve">An item of property, plant and equipment is </w:t>
      </w:r>
      <w:proofErr w:type="spellStart"/>
      <w:r w:rsidRPr="006179D5">
        <w:rPr>
          <w:rFonts w:ascii="Arial" w:hAnsi="Arial" w:cs="Arial"/>
          <w:sz w:val="22"/>
          <w:szCs w:val="22"/>
        </w:rPr>
        <w:t>derecognised</w:t>
      </w:r>
      <w:proofErr w:type="spellEnd"/>
      <w:r w:rsidRPr="006179D5">
        <w:rPr>
          <w:rFonts w:ascii="Arial" w:hAnsi="Arial" w:cs="Arial"/>
          <w:sz w:val="22"/>
          <w:szCs w:val="22"/>
        </w:rPr>
        <w:t xml:space="preserve"> upon disposal or when no future economic benefits are expected from its use or disposal.</w:t>
      </w:r>
      <w:r w:rsidRPr="006179D5">
        <w:rPr>
          <w:rFonts w:ascii="Arial" w:hAnsi="Arial" w:cs="Arial"/>
          <w:sz w:val="22"/>
          <w:szCs w:val="22"/>
          <w:cs/>
        </w:rPr>
        <w:t xml:space="preserve"> </w:t>
      </w:r>
      <w:r w:rsidRPr="006179D5">
        <w:rPr>
          <w:rFonts w:ascii="Arial" w:hAnsi="Arial" w:cs="Arial"/>
          <w:sz w:val="22"/>
          <w:szCs w:val="22"/>
        </w:rPr>
        <w:t>Any gain or loss arising on disposal of an asset</w:t>
      </w:r>
      <w:r w:rsidRPr="006179D5">
        <w:rPr>
          <w:rFonts w:ascii="Arial" w:hAnsi="Arial" w:cs="Arial"/>
          <w:sz w:val="22"/>
          <w:szCs w:val="22"/>
          <w:cs/>
        </w:rPr>
        <w:t xml:space="preserve"> </w:t>
      </w:r>
      <w:r w:rsidRPr="006179D5">
        <w:rPr>
          <w:rFonts w:ascii="Arial" w:hAnsi="Arial" w:cs="Arial"/>
          <w:sz w:val="22"/>
          <w:szCs w:val="22"/>
        </w:rPr>
        <w:t xml:space="preserve">is included in </w:t>
      </w:r>
      <w:r w:rsidR="00C33FE2" w:rsidRPr="006179D5">
        <w:rPr>
          <w:rFonts w:ascii="Arial" w:hAnsi="Arial" w:cs="Arial"/>
          <w:sz w:val="22"/>
          <w:szCs w:val="22"/>
        </w:rPr>
        <w:t>profit or loss</w:t>
      </w:r>
      <w:r w:rsidRPr="006179D5">
        <w:rPr>
          <w:rFonts w:ascii="Arial" w:hAnsi="Arial" w:cs="Arial"/>
          <w:sz w:val="22"/>
          <w:szCs w:val="22"/>
        </w:rPr>
        <w:t xml:space="preserve"> </w:t>
      </w:r>
      <w:r w:rsidR="00CD48A8" w:rsidRPr="006179D5">
        <w:rPr>
          <w:rFonts w:ascii="Arial" w:hAnsi="Arial" w:cs="Arial"/>
          <w:sz w:val="22"/>
          <w:szCs w:val="22"/>
        </w:rPr>
        <w:t xml:space="preserve">when the asset is </w:t>
      </w:r>
      <w:proofErr w:type="spellStart"/>
      <w:r w:rsidR="00CD48A8" w:rsidRPr="006179D5">
        <w:rPr>
          <w:rFonts w:ascii="Arial" w:hAnsi="Arial" w:cs="Arial"/>
          <w:sz w:val="22"/>
          <w:szCs w:val="22"/>
        </w:rPr>
        <w:t>derecognised</w:t>
      </w:r>
      <w:proofErr w:type="spellEnd"/>
      <w:r w:rsidR="00CD48A8" w:rsidRPr="006179D5">
        <w:rPr>
          <w:rFonts w:ascii="Arial" w:hAnsi="Arial" w:cs="Arial"/>
          <w:sz w:val="22"/>
          <w:szCs w:val="22"/>
        </w:rPr>
        <w:t>.</w:t>
      </w:r>
    </w:p>
    <w:p w:rsidR="002C4E5C" w:rsidRPr="002C4E5C" w:rsidRDefault="002C4E5C" w:rsidP="00697741">
      <w:pPr>
        <w:spacing w:before="120" w:after="120" w:line="380" w:lineRule="exact"/>
        <w:ind w:left="605" w:hanging="600"/>
        <w:jc w:val="thaiDistribute"/>
        <w:outlineLvl w:val="0"/>
        <w:rPr>
          <w:rFonts w:ascii="Arial" w:hAnsi="Arial" w:cs="Arial"/>
          <w:b/>
          <w:bCs/>
          <w:sz w:val="22"/>
          <w:szCs w:val="22"/>
        </w:rPr>
      </w:pPr>
      <w:r>
        <w:rPr>
          <w:rFonts w:ascii="Arial" w:hAnsi="Arial" w:cs="Arial"/>
          <w:b/>
          <w:bCs/>
          <w:sz w:val="22"/>
          <w:szCs w:val="22"/>
        </w:rPr>
        <w:t>4.7</w:t>
      </w:r>
      <w:r>
        <w:rPr>
          <w:rFonts w:ascii="Arial" w:hAnsi="Arial" w:cs="Arial"/>
          <w:b/>
          <w:bCs/>
          <w:sz w:val="22"/>
          <w:szCs w:val="22"/>
        </w:rPr>
        <w:tab/>
      </w:r>
      <w:r w:rsidRPr="002C4E5C">
        <w:rPr>
          <w:rFonts w:ascii="Arial" w:hAnsi="Arial" w:cs="Arial"/>
          <w:b/>
          <w:bCs/>
          <w:sz w:val="22"/>
          <w:szCs w:val="22"/>
        </w:rPr>
        <w:t>Borrowing costs</w:t>
      </w:r>
    </w:p>
    <w:p w:rsidR="002C4E5C" w:rsidRPr="002C4E5C" w:rsidRDefault="002C4E5C" w:rsidP="00697741">
      <w:pPr>
        <w:tabs>
          <w:tab w:val="left" w:pos="360"/>
          <w:tab w:val="left" w:pos="1440"/>
        </w:tabs>
        <w:spacing w:before="120" w:after="120" w:line="380" w:lineRule="exact"/>
        <w:ind w:left="605"/>
        <w:jc w:val="thaiDistribute"/>
        <w:outlineLvl w:val="0"/>
        <w:rPr>
          <w:rFonts w:ascii="Arial" w:hAnsi="Arial"/>
          <w:sz w:val="22"/>
          <w:szCs w:val="22"/>
        </w:rPr>
      </w:pPr>
      <w:r w:rsidRPr="002C4E5C">
        <w:rPr>
          <w:rFonts w:ascii="Arial" w:hAnsi="Arial" w:cs="Arial"/>
          <w:sz w:val="22"/>
          <w:szCs w:val="22"/>
        </w:rPr>
        <w:t xml:space="preserve">Borrowing costs directly attributable to the acquisition, construction or production of an asset that necessarily takes a substantial </w:t>
      </w:r>
      <w:proofErr w:type="gramStart"/>
      <w:r w:rsidRPr="002C4E5C">
        <w:rPr>
          <w:rFonts w:ascii="Arial" w:hAnsi="Arial" w:cs="Arial"/>
          <w:sz w:val="22"/>
          <w:szCs w:val="22"/>
        </w:rPr>
        <w:t>period of time</w:t>
      </w:r>
      <w:proofErr w:type="gramEnd"/>
      <w:r w:rsidRPr="002C4E5C">
        <w:rPr>
          <w:rFonts w:ascii="Arial" w:hAnsi="Arial" w:cs="Arial"/>
          <w:sz w:val="22"/>
          <w:szCs w:val="22"/>
        </w:rPr>
        <w:t xml:space="preserve"> to get ready for its intended use or sale are </w:t>
      </w:r>
      <w:proofErr w:type="spellStart"/>
      <w:r w:rsidRPr="002C4E5C">
        <w:rPr>
          <w:rFonts w:ascii="Arial" w:hAnsi="Arial" w:cs="Arial"/>
          <w:sz w:val="22"/>
          <w:szCs w:val="22"/>
        </w:rPr>
        <w:t>capitalised</w:t>
      </w:r>
      <w:proofErr w:type="spellEnd"/>
      <w:r w:rsidRPr="002C4E5C">
        <w:rPr>
          <w:rFonts w:ascii="Arial" w:hAnsi="Arial" w:cs="Arial"/>
          <w:sz w:val="22"/>
          <w:szCs w:val="22"/>
        </w:rPr>
        <w:t xml:space="preserve"> as part of the cost of the respective assets. All other borrowing costs are expensed in the period they are incurred. Borrowing costs consist of interest and other costs that an entity incurs in connection with the borrowing of funds</w:t>
      </w:r>
      <w:r w:rsidRPr="002C4E5C">
        <w:rPr>
          <w:rFonts w:ascii="Arial" w:hAnsi="Arial"/>
          <w:sz w:val="22"/>
          <w:szCs w:val="22"/>
        </w:rPr>
        <w:t>.</w:t>
      </w:r>
    </w:p>
    <w:p w:rsidR="00D03C8B" w:rsidRPr="0020650F" w:rsidRDefault="002C4E5C" w:rsidP="00697741">
      <w:pPr>
        <w:spacing w:before="120" w:after="120" w:line="380" w:lineRule="exact"/>
        <w:ind w:left="605" w:hanging="600"/>
        <w:jc w:val="thaiDistribute"/>
        <w:outlineLvl w:val="0"/>
        <w:rPr>
          <w:rFonts w:ascii="Arial" w:hAnsi="Arial" w:cs="Arial"/>
          <w:sz w:val="22"/>
          <w:szCs w:val="22"/>
        </w:rPr>
      </w:pPr>
      <w:r>
        <w:rPr>
          <w:rFonts w:ascii="Arial" w:hAnsi="Arial" w:cs="Arial"/>
          <w:b/>
          <w:bCs/>
          <w:sz w:val="22"/>
          <w:szCs w:val="22"/>
        </w:rPr>
        <w:t>4.8</w:t>
      </w:r>
      <w:r w:rsidR="00CA2789" w:rsidRPr="0020650F">
        <w:rPr>
          <w:rFonts w:ascii="Arial" w:hAnsi="Arial" w:cs="Arial"/>
          <w:b/>
          <w:bCs/>
          <w:sz w:val="22"/>
          <w:szCs w:val="22"/>
        </w:rPr>
        <w:tab/>
      </w:r>
      <w:r w:rsidR="00D03C8B" w:rsidRPr="0020650F">
        <w:rPr>
          <w:rFonts w:ascii="Arial" w:hAnsi="Arial" w:cs="Arial"/>
          <w:b/>
          <w:bCs/>
          <w:sz w:val="22"/>
          <w:szCs w:val="22"/>
        </w:rPr>
        <w:t>Intangible assets</w:t>
      </w:r>
      <w:r w:rsidR="00CA2789" w:rsidRPr="0020650F">
        <w:rPr>
          <w:rFonts w:ascii="Arial" w:hAnsi="Arial" w:cs="Arial"/>
          <w:b/>
          <w:bCs/>
          <w:sz w:val="22"/>
          <w:szCs w:val="22"/>
        </w:rPr>
        <w:t xml:space="preserve"> </w:t>
      </w:r>
    </w:p>
    <w:p w:rsidR="00D03C8B" w:rsidRPr="0020650F" w:rsidRDefault="00D03C8B" w:rsidP="00697741">
      <w:pPr>
        <w:spacing w:before="120" w:after="120" w:line="380" w:lineRule="exact"/>
        <w:ind w:left="605" w:hanging="600"/>
        <w:jc w:val="thaiDistribute"/>
        <w:outlineLvl w:val="0"/>
        <w:rPr>
          <w:rFonts w:ascii="Arial" w:hAnsi="Arial" w:cs="Arial"/>
          <w:sz w:val="22"/>
          <w:szCs w:val="22"/>
        </w:rPr>
      </w:pPr>
      <w:r w:rsidRPr="0020650F">
        <w:rPr>
          <w:rFonts w:ascii="Arial" w:hAnsi="Arial" w:cs="Arial"/>
          <w:sz w:val="22"/>
          <w:szCs w:val="22"/>
        </w:rPr>
        <w:tab/>
        <w:t xml:space="preserve">Computer software is stated at cost less any accumulated </w:t>
      </w:r>
      <w:proofErr w:type="spellStart"/>
      <w:r w:rsidRPr="0020650F">
        <w:rPr>
          <w:rFonts w:ascii="Arial" w:hAnsi="Arial" w:cs="Arial"/>
          <w:sz w:val="22"/>
          <w:szCs w:val="22"/>
        </w:rPr>
        <w:t>amortisation</w:t>
      </w:r>
      <w:proofErr w:type="spellEnd"/>
      <w:r w:rsidRPr="0020650F">
        <w:rPr>
          <w:rFonts w:ascii="Arial" w:hAnsi="Arial" w:cs="Arial"/>
          <w:sz w:val="22"/>
          <w:szCs w:val="22"/>
        </w:rPr>
        <w:t xml:space="preserve"> and </w:t>
      </w:r>
      <w:r w:rsidR="00237FB1" w:rsidRPr="0020650F">
        <w:rPr>
          <w:rFonts w:ascii="Arial" w:hAnsi="Arial" w:cs="Arial"/>
          <w:sz w:val="22"/>
          <w:szCs w:val="22"/>
        </w:rPr>
        <w:t>any accumulated</w:t>
      </w:r>
      <w:r w:rsidRPr="0020650F">
        <w:rPr>
          <w:rFonts w:ascii="Arial" w:hAnsi="Arial" w:cs="Arial"/>
          <w:sz w:val="22"/>
          <w:szCs w:val="22"/>
        </w:rPr>
        <w:t xml:space="preserve"> impairment </w:t>
      </w:r>
      <w:r w:rsidR="00237FB1" w:rsidRPr="0020650F">
        <w:rPr>
          <w:rFonts w:ascii="Arial" w:hAnsi="Arial" w:cs="Arial"/>
          <w:sz w:val="22"/>
          <w:szCs w:val="22"/>
        </w:rPr>
        <w:t xml:space="preserve">losses </w:t>
      </w:r>
      <w:r w:rsidR="006179D5">
        <w:rPr>
          <w:rFonts w:ascii="Arial" w:hAnsi="Arial" w:cs="Arial"/>
          <w:sz w:val="22"/>
          <w:szCs w:val="22"/>
        </w:rPr>
        <w:t>(if any).</w:t>
      </w:r>
    </w:p>
    <w:p w:rsidR="003E6659" w:rsidRPr="0020650F" w:rsidRDefault="00D03C8B" w:rsidP="00697741">
      <w:pPr>
        <w:spacing w:before="120" w:after="120" w:line="380" w:lineRule="exact"/>
        <w:ind w:left="605" w:hanging="600"/>
        <w:jc w:val="thaiDistribute"/>
        <w:outlineLvl w:val="0"/>
        <w:rPr>
          <w:rFonts w:ascii="Arial" w:hAnsi="Arial" w:cs="Arial"/>
          <w:sz w:val="22"/>
          <w:szCs w:val="22"/>
        </w:rPr>
      </w:pPr>
      <w:r w:rsidRPr="0020650F">
        <w:rPr>
          <w:rFonts w:ascii="Arial" w:hAnsi="Arial" w:cs="Arial"/>
          <w:sz w:val="22"/>
          <w:szCs w:val="22"/>
        </w:rPr>
        <w:tab/>
        <w:t xml:space="preserve">Computer software is </w:t>
      </w:r>
      <w:proofErr w:type="spellStart"/>
      <w:r w:rsidRPr="0020650F">
        <w:rPr>
          <w:rFonts w:ascii="Arial" w:hAnsi="Arial" w:cs="Arial"/>
          <w:sz w:val="22"/>
          <w:szCs w:val="22"/>
        </w:rPr>
        <w:t>amortised</w:t>
      </w:r>
      <w:proofErr w:type="spellEnd"/>
      <w:r w:rsidRPr="0020650F">
        <w:rPr>
          <w:rFonts w:ascii="Arial" w:hAnsi="Arial" w:cs="Arial"/>
          <w:sz w:val="22"/>
          <w:szCs w:val="22"/>
        </w:rPr>
        <w:t xml:space="preserve"> as expenses in profit or loss on a straight-line basis over the economic useful </w:t>
      </w:r>
      <w:r w:rsidR="00EE62ED" w:rsidRPr="0020650F">
        <w:rPr>
          <w:rFonts w:ascii="Arial" w:hAnsi="Arial" w:cs="Arial"/>
          <w:sz w:val="22"/>
          <w:szCs w:val="22"/>
        </w:rPr>
        <w:t xml:space="preserve">life of 3 years and 5 years. No </w:t>
      </w:r>
      <w:proofErr w:type="spellStart"/>
      <w:r w:rsidR="00EE62ED" w:rsidRPr="0020650F">
        <w:rPr>
          <w:rFonts w:ascii="Arial" w:hAnsi="Arial" w:cs="Arial"/>
          <w:sz w:val="22"/>
          <w:szCs w:val="22"/>
        </w:rPr>
        <w:t>amortisation</w:t>
      </w:r>
      <w:proofErr w:type="spellEnd"/>
      <w:r w:rsidR="00EE62ED" w:rsidRPr="0020650F">
        <w:rPr>
          <w:rFonts w:ascii="Arial" w:hAnsi="Arial" w:cs="Arial"/>
          <w:sz w:val="22"/>
          <w:szCs w:val="22"/>
        </w:rPr>
        <w:t xml:space="preserve"> is provided on software under installation. Intangible assets are </w:t>
      </w:r>
      <w:r w:rsidRPr="0020650F">
        <w:rPr>
          <w:rFonts w:ascii="Arial" w:hAnsi="Arial" w:cs="Arial"/>
          <w:sz w:val="22"/>
          <w:szCs w:val="22"/>
        </w:rPr>
        <w:t xml:space="preserve">tested for impairment whenever there is an indication that the asset may be impaired. The </w:t>
      </w:r>
      <w:proofErr w:type="spellStart"/>
      <w:r w:rsidRPr="0020650F">
        <w:rPr>
          <w:rFonts w:ascii="Arial" w:hAnsi="Arial" w:cs="Arial"/>
          <w:sz w:val="22"/>
          <w:szCs w:val="22"/>
        </w:rPr>
        <w:t>amortisation</w:t>
      </w:r>
      <w:proofErr w:type="spellEnd"/>
      <w:r w:rsidRPr="0020650F">
        <w:rPr>
          <w:rFonts w:ascii="Arial" w:hAnsi="Arial" w:cs="Arial"/>
          <w:sz w:val="22"/>
          <w:szCs w:val="22"/>
        </w:rPr>
        <w:t xml:space="preserve"> period and the </w:t>
      </w:r>
      <w:proofErr w:type="spellStart"/>
      <w:r w:rsidRPr="0020650F">
        <w:rPr>
          <w:rFonts w:ascii="Arial" w:hAnsi="Arial" w:cs="Arial"/>
          <w:sz w:val="22"/>
          <w:szCs w:val="22"/>
        </w:rPr>
        <w:t>amortisation</w:t>
      </w:r>
      <w:proofErr w:type="spellEnd"/>
      <w:r w:rsidRPr="0020650F">
        <w:rPr>
          <w:rFonts w:ascii="Arial" w:hAnsi="Arial" w:cs="Arial"/>
          <w:sz w:val="22"/>
          <w:szCs w:val="22"/>
        </w:rPr>
        <w:t xml:space="preserve"> method of such asset are reviewed at least at each financial year end.</w:t>
      </w:r>
    </w:p>
    <w:p w:rsidR="001D6400" w:rsidRDefault="001D6400">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561A4C" w:rsidRPr="0020650F" w:rsidRDefault="00191E84" w:rsidP="00697741">
      <w:pPr>
        <w:spacing w:before="120" w:after="120" w:line="380" w:lineRule="exact"/>
        <w:ind w:left="605" w:hanging="600"/>
        <w:jc w:val="thaiDistribute"/>
        <w:outlineLvl w:val="0"/>
        <w:rPr>
          <w:rFonts w:ascii="Arial" w:hAnsi="Arial" w:cs="Arial"/>
          <w:b/>
          <w:bCs/>
          <w:sz w:val="22"/>
          <w:szCs w:val="22"/>
        </w:rPr>
      </w:pPr>
      <w:r w:rsidRPr="0020650F">
        <w:rPr>
          <w:rFonts w:ascii="Arial" w:hAnsi="Arial" w:cs="Arial"/>
          <w:b/>
          <w:bCs/>
          <w:sz w:val="22"/>
          <w:szCs w:val="22"/>
        </w:rPr>
        <w:lastRenderedPageBreak/>
        <w:t>4</w:t>
      </w:r>
      <w:r w:rsidR="001A398A" w:rsidRPr="0020650F">
        <w:rPr>
          <w:rFonts w:ascii="Arial" w:hAnsi="Arial" w:cs="Arial"/>
          <w:b/>
          <w:bCs/>
          <w:sz w:val="22"/>
          <w:szCs w:val="22"/>
        </w:rPr>
        <w:t>.</w:t>
      </w:r>
      <w:r w:rsidR="002C4E5C">
        <w:rPr>
          <w:rFonts w:ascii="Arial" w:hAnsi="Arial" w:cs="Arial"/>
          <w:b/>
          <w:bCs/>
          <w:sz w:val="22"/>
          <w:szCs w:val="22"/>
        </w:rPr>
        <w:t>9</w:t>
      </w:r>
      <w:r w:rsidR="00561A4C" w:rsidRPr="0020650F">
        <w:rPr>
          <w:rFonts w:ascii="Arial" w:hAnsi="Arial" w:cs="Arial"/>
          <w:b/>
          <w:bCs/>
          <w:sz w:val="22"/>
          <w:szCs w:val="22"/>
        </w:rPr>
        <w:tab/>
        <w:t>Related party transactions</w:t>
      </w:r>
    </w:p>
    <w:p w:rsidR="00561A4C" w:rsidRPr="0020650F" w:rsidRDefault="00561A4C" w:rsidP="00697741">
      <w:pPr>
        <w:tabs>
          <w:tab w:val="left" w:pos="360"/>
        </w:tabs>
        <w:spacing w:before="120" w:after="120" w:line="380" w:lineRule="exact"/>
        <w:ind w:left="605"/>
        <w:jc w:val="thaiDistribute"/>
        <w:outlineLvl w:val="0"/>
        <w:rPr>
          <w:rFonts w:ascii="Arial" w:hAnsi="Arial" w:cs="Arial"/>
          <w:spacing w:val="-4"/>
          <w:sz w:val="22"/>
          <w:szCs w:val="22"/>
        </w:rPr>
      </w:pPr>
      <w:r w:rsidRPr="0020650F">
        <w:rPr>
          <w:rFonts w:ascii="Arial" w:hAnsi="Arial" w:cs="Arial"/>
          <w:spacing w:val="-4"/>
          <w:sz w:val="22"/>
          <w:szCs w:val="22"/>
        </w:rPr>
        <w:t xml:space="preserve">Related parties comprise </w:t>
      </w:r>
      <w:r w:rsidR="002F30B5" w:rsidRPr="0020650F">
        <w:rPr>
          <w:rFonts w:ascii="Arial" w:hAnsi="Arial" w:cs="Arial"/>
          <w:spacing w:val="-4"/>
          <w:sz w:val="22"/>
          <w:szCs w:val="22"/>
        </w:rPr>
        <w:t xml:space="preserve">individuals or enterprises </w:t>
      </w:r>
      <w:r w:rsidRPr="0020650F">
        <w:rPr>
          <w:rFonts w:ascii="Arial" w:hAnsi="Arial" w:cs="Arial"/>
          <w:spacing w:val="-4"/>
          <w:sz w:val="22"/>
          <w:szCs w:val="22"/>
        </w:rPr>
        <w:t>that control</w:t>
      </w:r>
      <w:r w:rsidR="00DB2790" w:rsidRPr="0020650F">
        <w:rPr>
          <w:rFonts w:ascii="Arial" w:hAnsi="Arial" w:cs="Arial"/>
          <w:spacing w:val="-4"/>
          <w:sz w:val="22"/>
          <w:szCs w:val="22"/>
        </w:rPr>
        <w:t>,</w:t>
      </w:r>
      <w:r w:rsidRPr="0020650F">
        <w:rPr>
          <w:rFonts w:ascii="Arial" w:hAnsi="Arial" w:cs="Arial"/>
          <w:spacing w:val="-4"/>
          <w:sz w:val="22"/>
          <w:szCs w:val="22"/>
        </w:rPr>
        <w:t xml:space="preserve"> or are controlled by</w:t>
      </w:r>
      <w:r w:rsidR="00DB2790" w:rsidRPr="0020650F">
        <w:rPr>
          <w:rFonts w:ascii="Arial" w:hAnsi="Arial" w:cs="Arial"/>
          <w:spacing w:val="-4"/>
          <w:sz w:val="22"/>
          <w:szCs w:val="22"/>
        </w:rPr>
        <w:t>,</w:t>
      </w:r>
      <w:r w:rsidRPr="0020650F">
        <w:rPr>
          <w:rFonts w:ascii="Arial" w:hAnsi="Arial" w:cs="Arial"/>
          <w:spacing w:val="-4"/>
          <w:sz w:val="22"/>
          <w:szCs w:val="22"/>
        </w:rPr>
        <w:t xml:space="preserve"> the Company, whether directly or indirectly, or which are under common control with the Company.</w:t>
      </w:r>
    </w:p>
    <w:p w:rsidR="00561A4C" w:rsidRPr="0020650F" w:rsidRDefault="00DB2790" w:rsidP="00697741">
      <w:pPr>
        <w:tabs>
          <w:tab w:val="left" w:pos="360"/>
        </w:tabs>
        <w:spacing w:before="120" w:after="120" w:line="380" w:lineRule="exact"/>
        <w:ind w:left="605"/>
        <w:jc w:val="thaiDistribute"/>
        <w:outlineLvl w:val="0"/>
        <w:rPr>
          <w:rFonts w:ascii="Arial" w:hAnsi="Arial" w:cs="Arial"/>
          <w:sz w:val="22"/>
          <w:szCs w:val="22"/>
        </w:rPr>
      </w:pPr>
      <w:r w:rsidRPr="0020650F">
        <w:rPr>
          <w:rFonts w:ascii="Arial" w:hAnsi="Arial" w:cs="Arial"/>
          <w:sz w:val="22"/>
          <w:szCs w:val="22"/>
        </w:rPr>
        <w:t>They also</w:t>
      </w:r>
      <w:r w:rsidR="002F30B5" w:rsidRPr="0020650F">
        <w:rPr>
          <w:rFonts w:ascii="Arial" w:hAnsi="Arial" w:cs="Arial"/>
          <w:sz w:val="22"/>
          <w:szCs w:val="22"/>
        </w:rPr>
        <w:t xml:space="preserve"> include associated companies, </w:t>
      </w:r>
      <w:r w:rsidR="00561A4C" w:rsidRPr="0020650F">
        <w:rPr>
          <w:rFonts w:ascii="Arial" w:hAnsi="Arial" w:cs="Arial"/>
          <w:sz w:val="22"/>
          <w:szCs w:val="22"/>
        </w:rPr>
        <w:t xml:space="preserve">and individuals </w:t>
      </w:r>
      <w:r w:rsidR="002F30B5" w:rsidRPr="0020650F">
        <w:rPr>
          <w:rFonts w:ascii="Arial" w:hAnsi="Arial" w:cs="Arial"/>
          <w:sz w:val="22"/>
          <w:szCs w:val="22"/>
        </w:rPr>
        <w:t xml:space="preserve">or enterprises </w:t>
      </w:r>
      <w:r w:rsidR="00561A4C" w:rsidRPr="0020650F">
        <w:rPr>
          <w:rFonts w:ascii="Arial" w:hAnsi="Arial" w:cs="Arial"/>
          <w:sz w:val="22"/>
          <w:szCs w:val="22"/>
        </w:rPr>
        <w:t>which directly or indirectly own a voting interest in the Company that gives them significant influence over the Company, key management personnel, directors</w:t>
      </w:r>
      <w:r w:rsidR="00887551" w:rsidRPr="0020650F">
        <w:rPr>
          <w:rFonts w:ascii="Arial" w:hAnsi="Arial" w:cs="Arial"/>
          <w:sz w:val="22"/>
          <w:szCs w:val="22"/>
        </w:rPr>
        <w:t>,</w:t>
      </w:r>
      <w:r w:rsidR="00561A4C" w:rsidRPr="0020650F">
        <w:rPr>
          <w:rFonts w:ascii="Arial" w:hAnsi="Arial" w:cs="Arial"/>
          <w:sz w:val="22"/>
          <w:szCs w:val="22"/>
        </w:rPr>
        <w:t xml:space="preserve"> and officers with authority in the planning and direct</w:t>
      </w:r>
      <w:r w:rsidRPr="0020650F">
        <w:rPr>
          <w:rFonts w:ascii="Arial" w:hAnsi="Arial" w:cs="Arial"/>
          <w:sz w:val="22"/>
          <w:szCs w:val="22"/>
        </w:rPr>
        <w:t>ion of the Company’s operations</w:t>
      </w:r>
      <w:r w:rsidR="00561A4C" w:rsidRPr="0020650F">
        <w:rPr>
          <w:rFonts w:ascii="Arial" w:hAnsi="Arial" w:cs="Arial"/>
          <w:sz w:val="22"/>
          <w:szCs w:val="22"/>
        </w:rPr>
        <w:t>.</w:t>
      </w:r>
    </w:p>
    <w:p w:rsidR="00561A4C" w:rsidRPr="0020650F" w:rsidRDefault="00191E84" w:rsidP="00697741">
      <w:pPr>
        <w:spacing w:before="120" w:after="120" w:line="380" w:lineRule="exact"/>
        <w:ind w:left="605" w:hanging="600"/>
        <w:jc w:val="thaiDistribute"/>
        <w:outlineLvl w:val="0"/>
        <w:rPr>
          <w:rFonts w:ascii="Arial" w:hAnsi="Arial" w:cs="Arial"/>
          <w:b/>
          <w:bCs/>
          <w:sz w:val="22"/>
          <w:szCs w:val="22"/>
        </w:rPr>
      </w:pPr>
      <w:r w:rsidRPr="0020650F">
        <w:rPr>
          <w:rFonts w:ascii="Arial" w:hAnsi="Arial" w:cs="Arial"/>
          <w:b/>
          <w:bCs/>
          <w:sz w:val="22"/>
          <w:szCs w:val="22"/>
        </w:rPr>
        <w:t>4</w:t>
      </w:r>
      <w:r w:rsidR="00554BA4" w:rsidRPr="0020650F">
        <w:rPr>
          <w:rFonts w:ascii="Arial" w:hAnsi="Arial" w:cs="Arial"/>
          <w:b/>
          <w:bCs/>
          <w:sz w:val="22"/>
          <w:szCs w:val="22"/>
        </w:rPr>
        <w:t>.</w:t>
      </w:r>
      <w:r w:rsidR="002C4E5C">
        <w:rPr>
          <w:rFonts w:ascii="Arial" w:hAnsi="Arial" w:cs="Arial"/>
          <w:b/>
          <w:bCs/>
          <w:sz w:val="22"/>
          <w:szCs w:val="22"/>
        </w:rPr>
        <w:t>10</w:t>
      </w:r>
      <w:r w:rsidR="00561A4C" w:rsidRPr="0020650F">
        <w:rPr>
          <w:rFonts w:ascii="Arial" w:hAnsi="Arial" w:cs="Arial"/>
          <w:b/>
          <w:bCs/>
          <w:sz w:val="22"/>
          <w:szCs w:val="22"/>
        </w:rPr>
        <w:tab/>
        <w:t>Long-term lease</w:t>
      </w:r>
      <w:r w:rsidR="006E545A" w:rsidRPr="0020650F">
        <w:rPr>
          <w:rFonts w:ascii="Arial" w:hAnsi="Arial" w:cs="Arial"/>
          <w:b/>
          <w:bCs/>
          <w:sz w:val="22"/>
          <w:szCs w:val="22"/>
        </w:rPr>
        <w:t>s</w:t>
      </w:r>
    </w:p>
    <w:p w:rsidR="002A5ADE" w:rsidRPr="0020650F" w:rsidRDefault="00CD48A8" w:rsidP="00697741">
      <w:pPr>
        <w:tabs>
          <w:tab w:val="left" w:pos="360"/>
        </w:tabs>
        <w:spacing w:before="120" w:after="120" w:line="380" w:lineRule="exact"/>
        <w:ind w:left="605"/>
        <w:jc w:val="thaiDistribute"/>
        <w:outlineLvl w:val="0"/>
        <w:rPr>
          <w:rFonts w:ascii="Arial" w:hAnsi="Arial" w:cs="Arial"/>
          <w:b/>
          <w:bCs/>
          <w:i/>
          <w:iCs/>
          <w:sz w:val="18"/>
          <w:szCs w:val="18"/>
        </w:rPr>
      </w:pPr>
      <w:r w:rsidRPr="0020650F">
        <w:rPr>
          <w:rFonts w:ascii="Arial" w:hAnsi="Arial" w:cs="Arial"/>
          <w:sz w:val="22"/>
          <w:szCs w:val="22"/>
        </w:rPr>
        <w:t>Leases of</w:t>
      </w:r>
      <w:r w:rsidR="00561A4C" w:rsidRPr="0020650F">
        <w:rPr>
          <w:rFonts w:ascii="Arial" w:hAnsi="Arial" w:cs="Arial"/>
          <w:sz w:val="22"/>
          <w:szCs w:val="22"/>
        </w:rPr>
        <w:t xml:space="preserve"> equipment which transfer substantially all the risks and rewards of ownership are classified as finance leases. Finance leases are </w:t>
      </w:r>
      <w:proofErr w:type="spellStart"/>
      <w:r w:rsidR="00561A4C" w:rsidRPr="0020650F">
        <w:rPr>
          <w:rFonts w:ascii="Arial" w:hAnsi="Arial" w:cs="Arial"/>
          <w:sz w:val="22"/>
          <w:szCs w:val="22"/>
        </w:rPr>
        <w:t>capitalised</w:t>
      </w:r>
      <w:proofErr w:type="spellEnd"/>
      <w:r w:rsidR="00561A4C" w:rsidRPr="0020650F">
        <w:rPr>
          <w:rFonts w:ascii="Arial" w:hAnsi="Arial" w:cs="Arial"/>
          <w:sz w:val="22"/>
          <w:szCs w:val="22"/>
        </w:rPr>
        <w:t xml:space="preserve"> at the lower of </w:t>
      </w:r>
      <w:r w:rsidR="00215B1C" w:rsidRPr="0020650F">
        <w:rPr>
          <w:rFonts w:ascii="Arial" w:hAnsi="Arial" w:cs="Arial"/>
          <w:sz w:val="22"/>
          <w:szCs w:val="22"/>
        </w:rPr>
        <w:t xml:space="preserve">the </w:t>
      </w:r>
      <w:r w:rsidR="00561A4C" w:rsidRPr="0020650F">
        <w:rPr>
          <w:rFonts w:ascii="Arial" w:hAnsi="Arial" w:cs="Arial"/>
          <w:sz w:val="22"/>
          <w:szCs w:val="22"/>
        </w:rPr>
        <w:t>fair</w:t>
      </w:r>
      <w:r w:rsidR="00B65847" w:rsidRPr="0020650F">
        <w:rPr>
          <w:rFonts w:ascii="Arial" w:hAnsi="Arial" w:cs="Arial"/>
          <w:sz w:val="22"/>
          <w:szCs w:val="22"/>
        </w:rPr>
        <w:t xml:space="preserve"> value of the leased </w:t>
      </w:r>
      <w:r w:rsidR="00DB2790" w:rsidRPr="0020650F">
        <w:rPr>
          <w:rFonts w:ascii="Arial" w:hAnsi="Arial" w:cs="Arial"/>
          <w:sz w:val="22"/>
          <w:szCs w:val="22"/>
        </w:rPr>
        <w:t>assets</w:t>
      </w:r>
      <w:r w:rsidR="00B65847" w:rsidRPr="0020650F">
        <w:rPr>
          <w:rFonts w:ascii="Arial" w:hAnsi="Arial" w:cs="Arial"/>
          <w:sz w:val="22"/>
          <w:szCs w:val="22"/>
        </w:rPr>
        <w:t xml:space="preserve"> and</w:t>
      </w:r>
      <w:r w:rsidR="00561A4C" w:rsidRPr="0020650F">
        <w:rPr>
          <w:rFonts w:ascii="Arial" w:hAnsi="Arial" w:cs="Arial"/>
          <w:sz w:val="22"/>
          <w:szCs w:val="22"/>
        </w:rPr>
        <w:t xml:space="preserve"> the present value of the minimum lease payments. The outstanding rental obligations, net of finance charges, are included in long-term payables, while the interest element is charged to </w:t>
      </w:r>
      <w:r w:rsidR="008979A6" w:rsidRPr="0020650F">
        <w:rPr>
          <w:rFonts w:ascii="Arial" w:hAnsi="Arial" w:cs="Arial"/>
          <w:sz w:val="22"/>
          <w:szCs w:val="22"/>
        </w:rPr>
        <w:t>profit or loss</w:t>
      </w:r>
      <w:r w:rsidR="00561A4C" w:rsidRPr="0020650F">
        <w:rPr>
          <w:rFonts w:ascii="Arial" w:hAnsi="Arial" w:cs="Arial"/>
          <w:sz w:val="22"/>
          <w:szCs w:val="22"/>
        </w:rPr>
        <w:t xml:space="preserve"> over the lease period. The </w:t>
      </w:r>
      <w:r w:rsidR="00321EB2" w:rsidRPr="0020650F">
        <w:rPr>
          <w:rFonts w:ascii="Arial" w:hAnsi="Arial" w:cs="Arial"/>
          <w:sz w:val="22"/>
          <w:szCs w:val="22"/>
        </w:rPr>
        <w:t>assets</w:t>
      </w:r>
      <w:r w:rsidR="004E5F7B" w:rsidRPr="0020650F">
        <w:rPr>
          <w:rFonts w:ascii="Arial" w:hAnsi="Arial" w:cs="Arial"/>
          <w:sz w:val="22"/>
          <w:szCs w:val="22"/>
        </w:rPr>
        <w:t xml:space="preserve"> </w:t>
      </w:r>
      <w:r w:rsidR="00561A4C" w:rsidRPr="0020650F">
        <w:rPr>
          <w:rFonts w:ascii="Arial" w:hAnsi="Arial" w:cs="Arial"/>
          <w:sz w:val="22"/>
          <w:szCs w:val="22"/>
        </w:rPr>
        <w:t>acquired under finance lease</w:t>
      </w:r>
      <w:r w:rsidR="00215B1C" w:rsidRPr="0020650F">
        <w:rPr>
          <w:rFonts w:ascii="Arial" w:hAnsi="Arial" w:cs="Arial"/>
          <w:sz w:val="22"/>
          <w:szCs w:val="22"/>
        </w:rPr>
        <w:t>s</w:t>
      </w:r>
      <w:r w:rsidR="00561A4C" w:rsidRPr="0020650F">
        <w:rPr>
          <w:rFonts w:ascii="Arial" w:hAnsi="Arial" w:cs="Arial"/>
          <w:sz w:val="22"/>
          <w:szCs w:val="22"/>
        </w:rPr>
        <w:t xml:space="preserve"> is depreciated over the useful life of the asset</w:t>
      </w:r>
      <w:r w:rsidRPr="0020650F">
        <w:rPr>
          <w:rFonts w:ascii="Arial" w:hAnsi="Arial" w:cs="Arial"/>
          <w:sz w:val="22"/>
          <w:szCs w:val="22"/>
        </w:rPr>
        <w:t>.</w:t>
      </w:r>
    </w:p>
    <w:p w:rsidR="009F3284" w:rsidRPr="0020650F" w:rsidRDefault="00F00250" w:rsidP="0020650F">
      <w:pPr>
        <w:spacing w:after="120" w:line="380" w:lineRule="exact"/>
        <w:ind w:left="600" w:hanging="601"/>
        <w:jc w:val="thaiDistribute"/>
        <w:outlineLvl w:val="0"/>
        <w:rPr>
          <w:rFonts w:ascii="Arial" w:hAnsi="Arial" w:cs="Arial"/>
          <w:b/>
          <w:bCs/>
          <w:sz w:val="22"/>
          <w:szCs w:val="22"/>
        </w:rPr>
      </w:pPr>
      <w:r w:rsidRPr="0020650F">
        <w:rPr>
          <w:rFonts w:ascii="Arial" w:hAnsi="Arial" w:cs="Arial"/>
          <w:b/>
          <w:bCs/>
          <w:sz w:val="22"/>
          <w:szCs w:val="22"/>
        </w:rPr>
        <w:tab/>
      </w:r>
      <w:r w:rsidR="004F29BF" w:rsidRPr="0020650F">
        <w:rPr>
          <w:rFonts w:ascii="Arial" w:hAnsi="Arial" w:cs="Arial"/>
          <w:sz w:val="22"/>
          <w:szCs w:val="22"/>
        </w:rPr>
        <w:t xml:space="preserve">Leases of equipment which do not transfer substantially all the risks and rewards of ownership are classified as operating leases. </w:t>
      </w:r>
      <w:r w:rsidRPr="0020650F">
        <w:rPr>
          <w:rFonts w:ascii="Arial" w:hAnsi="Arial" w:cs="Arial"/>
          <w:sz w:val="22"/>
          <w:szCs w:val="22"/>
        </w:rPr>
        <w:t xml:space="preserve">Operating lease payments are </w:t>
      </w:r>
      <w:proofErr w:type="spellStart"/>
      <w:r w:rsidRPr="0020650F">
        <w:rPr>
          <w:rFonts w:ascii="Arial" w:hAnsi="Arial" w:cs="Arial"/>
          <w:sz w:val="22"/>
          <w:szCs w:val="22"/>
        </w:rPr>
        <w:t>recognised</w:t>
      </w:r>
      <w:proofErr w:type="spellEnd"/>
      <w:r w:rsidRPr="0020650F">
        <w:rPr>
          <w:rFonts w:ascii="Arial" w:hAnsi="Arial" w:cs="Arial"/>
          <w:sz w:val="22"/>
          <w:szCs w:val="22"/>
        </w:rPr>
        <w:t xml:space="preserve"> as an expense in </w:t>
      </w:r>
      <w:r w:rsidR="00D97336" w:rsidRPr="0020650F">
        <w:rPr>
          <w:rFonts w:ascii="Arial" w:hAnsi="Arial" w:cs="Arial"/>
          <w:sz w:val="22"/>
          <w:szCs w:val="22"/>
        </w:rPr>
        <w:t xml:space="preserve">profit or loss </w:t>
      </w:r>
      <w:r w:rsidRPr="0020650F">
        <w:rPr>
          <w:rFonts w:ascii="Arial" w:hAnsi="Arial" w:cs="Arial"/>
          <w:sz w:val="22"/>
          <w:szCs w:val="22"/>
        </w:rPr>
        <w:t>on a straight line basis over the lease term.</w:t>
      </w:r>
    </w:p>
    <w:p w:rsidR="003E5A66" w:rsidRPr="0020650F" w:rsidRDefault="00191E84" w:rsidP="0020650F">
      <w:pPr>
        <w:spacing w:before="120" w:after="120" w:line="380" w:lineRule="exact"/>
        <w:ind w:left="605" w:hanging="600"/>
        <w:jc w:val="thaiDistribute"/>
        <w:outlineLvl w:val="0"/>
        <w:rPr>
          <w:rFonts w:ascii="Arial" w:hAnsi="Arial" w:cs="Arial"/>
          <w:b/>
          <w:bCs/>
          <w:sz w:val="22"/>
          <w:szCs w:val="22"/>
        </w:rPr>
      </w:pPr>
      <w:r w:rsidRPr="0020650F">
        <w:rPr>
          <w:rFonts w:ascii="Arial" w:hAnsi="Arial" w:cs="Arial"/>
          <w:b/>
          <w:bCs/>
          <w:sz w:val="22"/>
          <w:szCs w:val="22"/>
        </w:rPr>
        <w:t>4</w:t>
      </w:r>
      <w:r w:rsidR="00412DA7" w:rsidRPr="0020650F">
        <w:rPr>
          <w:rFonts w:ascii="Arial" w:hAnsi="Arial" w:cs="Arial"/>
          <w:b/>
          <w:bCs/>
          <w:sz w:val="22"/>
          <w:szCs w:val="22"/>
        </w:rPr>
        <w:t>.1</w:t>
      </w:r>
      <w:r w:rsidR="002C4E5C">
        <w:rPr>
          <w:rFonts w:ascii="Arial" w:hAnsi="Arial" w:cs="Arial"/>
          <w:b/>
          <w:bCs/>
          <w:sz w:val="22"/>
          <w:szCs w:val="22"/>
        </w:rPr>
        <w:t>1</w:t>
      </w:r>
      <w:r w:rsidR="003E5A66" w:rsidRPr="0020650F">
        <w:rPr>
          <w:rFonts w:ascii="Arial" w:hAnsi="Arial" w:cs="Arial"/>
          <w:b/>
          <w:bCs/>
          <w:sz w:val="22"/>
          <w:szCs w:val="22"/>
        </w:rPr>
        <w:tab/>
        <w:t>Impairment of assets</w:t>
      </w:r>
    </w:p>
    <w:p w:rsidR="00AA3559" w:rsidRPr="0020650F" w:rsidRDefault="00AA3559" w:rsidP="0020650F">
      <w:pPr>
        <w:tabs>
          <w:tab w:val="left" w:pos="360"/>
        </w:tabs>
        <w:spacing w:before="120" w:after="120" w:line="380" w:lineRule="exact"/>
        <w:ind w:left="605"/>
        <w:jc w:val="thaiDistribute"/>
        <w:outlineLvl w:val="0"/>
        <w:rPr>
          <w:rFonts w:ascii="Arial" w:hAnsi="Arial" w:cs="Arial"/>
          <w:sz w:val="22"/>
          <w:szCs w:val="22"/>
        </w:rPr>
      </w:pPr>
      <w:r w:rsidRPr="0020650F">
        <w:rPr>
          <w:rFonts w:ascii="Arial" w:hAnsi="Arial" w:cs="Arial"/>
          <w:sz w:val="22"/>
          <w:szCs w:val="22"/>
        </w:rPr>
        <w:t xml:space="preserve">At </w:t>
      </w:r>
      <w:r w:rsidR="007013BF" w:rsidRPr="0020650F">
        <w:rPr>
          <w:rFonts w:ascii="Arial" w:hAnsi="Arial" w:cs="Arial"/>
          <w:sz w:val="22"/>
          <w:szCs w:val="22"/>
        </w:rPr>
        <w:t xml:space="preserve">the end of </w:t>
      </w:r>
      <w:r w:rsidRPr="0020650F">
        <w:rPr>
          <w:rFonts w:ascii="Arial" w:hAnsi="Arial" w:cs="Arial"/>
          <w:sz w:val="22"/>
          <w:szCs w:val="22"/>
        </w:rPr>
        <w:t xml:space="preserve">each reporting </w:t>
      </w:r>
      <w:r w:rsidR="00802517" w:rsidRPr="0020650F">
        <w:rPr>
          <w:rFonts w:ascii="Arial" w:hAnsi="Arial" w:cs="Arial"/>
          <w:sz w:val="22"/>
          <w:szCs w:val="22"/>
        </w:rPr>
        <w:t>period</w:t>
      </w:r>
      <w:r w:rsidRPr="0020650F">
        <w:rPr>
          <w:rFonts w:ascii="Arial" w:hAnsi="Arial" w:cs="Arial"/>
          <w:sz w:val="22"/>
          <w:szCs w:val="22"/>
        </w:rPr>
        <w:t>, the Company performs impairment r</w:t>
      </w:r>
      <w:r w:rsidR="006F2B18" w:rsidRPr="0020650F">
        <w:rPr>
          <w:rFonts w:ascii="Arial" w:hAnsi="Arial" w:cs="Arial"/>
          <w:sz w:val="22"/>
          <w:szCs w:val="22"/>
        </w:rPr>
        <w:t>eviews in respect of the propert</w:t>
      </w:r>
      <w:r w:rsidRPr="0020650F">
        <w:rPr>
          <w:rFonts w:ascii="Arial" w:hAnsi="Arial" w:cs="Arial"/>
          <w:sz w:val="22"/>
          <w:szCs w:val="22"/>
        </w:rPr>
        <w:t xml:space="preserve">y, plant and equipment and other intangible assets whenever events or changes in circumstances indicate that an asset may be impaired. An impairment loss is </w:t>
      </w:r>
      <w:proofErr w:type="spellStart"/>
      <w:r w:rsidRPr="0020650F">
        <w:rPr>
          <w:rFonts w:ascii="Arial" w:hAnsi="Arial" w:cs="Arial"/>
          <w:sz w:val="22"/>
          <w:szCs w:val="22"/>
        </w:rPr>
        <w:t>recognised</w:t>
      </w:r>
      <w:proofErr w:type="spellEnd"/>
      <w:r w:rsidRPr="0020650F">
        <w:rPr>
          <w:rFonts w:ascii="Arial" w:hAnsi="Arial" w:cs="Arial"/>
          <w:sz w:val="22"/>
          <w:szCs w:val="22"/>
        </w:rPr>
        <w:t xml:space="preserve"> when the recoverable amount of an asset, which is the higher of the asset’s fair value less costs to sell and its value in use, is less than the carrying amount. </w:t>
      </w:r>
    </w:p>
    <w:p w:rsidR="00AA3559" w:rsidRPr="0020650F" w:rsidRDefault="00AA3559" w:rsidP="0020650F">
      <w:pPr>
        <w:tabs>
          <w:tab w:val="left" w:pos="360"/>
        </w:tabs>
        <w:spacing w:before="120" w:after="120" w:line="380" w:lineRule="exact"/>
        <w:ind w:left="605"/>
        <w:jc w:val="thaiDistribute"/>
        <w:outlineLvl w:val="0"/>
        <w:rPr>
          <w:rFonts w:ascii="Arial" w:hAnsi="Arial" w:cs="Arial"/>
          <w:sz w:val="22"/>
          <w:szCs w:val="22"/>
        </w:rPr>
      </w:pPr>
      <w:r w:rsidRPr="0020650F">
        <w:rPr>
          <w:rFonts w:ascii="Arial" w:hAnsi="Arial" w:cs="Arial"/>
          <w:sz w:val="22"/>
          <w:szCs w:val="22"/>
        </w:rPr>
        <w:t xml:space="preserve">An impairment loss is </w:t>
      </w:r>
      <w:proofErr w:type="spellStart"/>
      <w:r w:rsidRPr="0020650F">
        <w:rPr>
          <w:rFonts w:ascii="Arial" w:hAnsi="Arial" w:cs="Arial"/>
          <w:sz w:val="22"/>
          <w:szCs w:val="22"/>
        </w:rPr>
        <w:t>recognised</w:t>
      </w:r>
      <w:proofErr w:type="spellEnd"/>
      <w:r w:rsidRPr="0020650F">
        <w:rPr>
          <w:rFonts w:ascii="Arial" w:hAnsi="Arial" w:cs="Arial"/>
          <w:sz w:val="22"/>
          <w:szCs w:val="22"/>
        </w:rPr>
        <w:t xml:space="preserve"> in </w:t>
      </w:r>
      <w:r w:rsidR="00D93ADC" w:rsidRPr="0020650F">
        <w:rPr>
          <w:rFonts w:ascii="Arial" w:hAnsi="Arial" w:cs="Arial"/>
          <w:sz w:val="22"/>
          <w:szCs w:val="22"/>
        </w:rPr>
        <w:t>profit or loss</w:t>
      </w:r>
      <w:r w:rsidRPr="0020650F">
        <w:rPr>
          <w:rFonts w:ascii="Arial" w:hAnsi="Arial" w:cs="Arial"/>
          <w:sz w:val="22"/>
          <w:szCs w:val="22"/>
        </w:rPr>
        <w:t>.</w:t>
      </w:r>
    </w:p>
    <w:p w:rsidR="00561A4C" w:rsidRPr="0020650F" w:rsidRDefault="00191E84" w:rsidP="0020650F">
      <w:pPr>
        <w:tabs>
          <w:tab w:val="left" w:pos="1440"/>
        </w:tabs>
        <w:spacing w:before="120" w:after="120" w:line="380" w:lineRule="exact"/>
        <w:ind w:left="605" w:hanging="600"/>
        <w:jc w:val="thaiDistribute"/>
        <w:outlineLvl w:val="0"/>
        <w:rPr>
          <w:rFonts w:ascii="Arial" w:hAnsi="Arial" w:cs="Arial"/>
          <w:b/>
          <w:bCs/>
          <w:sz w:val="22"/>
          <w:szCs w:val="22"/>
        </w:rPr>
      </w:pPr>
      <w:r w:rsidRPr="0020650F">
        <w:rPr>
          <w:rFonts w:ascii="Arial" w:hAnsi="Arial" w:cs="Arial"/>
          <w:b/>
          <w:bCs/>
          <w:sz w:val="22"/>
          <w:szCs w:val="22"/>
        </w:rPr>
        <w:t>4</w:t>
      </w:r>
      <w:r w:rsidR="00554BA4" w:rsidRPr="0020650F">
        <w:rPr>
          <w:rFonts w:ascii="Arial" w:hAnsi="Arial" w:cs="Arial"/>
          <w:b/>
          <w:bCs/>
          <w:sz w:val="22"/>
          <w:szCs w:val="22"/>
        </w:rPr>
        <w:t>.</w:t>
      </w:r>
      <w:r w:rsidR="00561A4C" w:rsidRPr="0020650F">
        <w:rPr>
          <w:rFonts w:ascii="Arial" w:hAnsi="Arial" w:cs="Arial"/>
          <w:b/>
          <w:bCs/>
          <w:sz w:val="22"/>
          <w:szCs w:val="22"/>
        </w:rPr>
        <w:t>1</w:t>
      </w:r>
      <w:r w:rsidR="002C4E5C">
        <w:rPr>
          <w:rFonts w:ascii="Arial" w:hAnsi="Arial" w:cs="Arial"/>
          <w:b/>
          <w:bCs/>
          <w:sz w:val="22"/>
          <w:szCs w:val="22"/>
        </w:rPr>
        <w:t>2</w:t>
      </w:r>
      <w:r w:rsidR="00561A4C" w:rsidRPr="0020650F">
        <w:rPr>
          <w:rFonts w:ascii="Arial" w:hAnsi="Arial" w:cs="Arial"/>
          <w:b/>
          <w:bCs/>
          <w:sz w:val="22"/>
          <w:szCs w:val="22"/>
          <w:cs/>
        </w:rPr>
        <w:tab/>
      </w:r>
      <w:r w:rsidR="00F37509" w:rsidRPr="0020650F">
        <w:rPr>
          <w:rFonts w:ascii="Arial" w:hAnsi="Arial" w:cs="Arial"/>
          <w:b/>
          <w:bCs/>
          <w:sz w:val="22"/>
          <w:szCs w:val="22"/>
        </w:rPr>
        <w:t>Employee benefits</w:t>
      </w:r>
    </w:p>
    <w:p w:rsidR="007013BF" w:rsidRPr="0020650F" w:rsidRDefault="007013BF" w:rsidP="0020650F">
      <w:pPr>
        <w:tabs>
          <w:tab w:val="left" w:pos="1440"/>
        </w:tabs>
        <w:spacing w:before="120" w:after="120" w:line="380" w:lineRule="exact"/>
        <w:ind w:left="605" w:hanging="600"/>
        <w:jc w:val="thaiDistribute"/>
        <w:outlineLvl w:val="0"/>
        <w:rPr>
          <w:rFonts w:ascii="Arial" w:hAnsi="Arial" w:cs="Arial"/>
          <w:b/>
          <w:bCs/>
          <w:sz w:val="22"/>
          <w:szCs w:val="22"/>
        </w:rPr>
      </w:pPr>
      <w:r w:rsidRPr="0020650F">
        <w:rPr>
          <w:rFonts w:ascii="Arial" w:hAnsi="Arial" w:cs="Arial"/>
          <w:b/>
          <w:bCs/>
          <w:i/>
          <w:iCs/>
          <w:spacing w:val="-3"/>
          <w:sz w:val="22"/>
          <w:szCs w:val="22"/>
        </w:rPr>
        <w:tab/>
        <w:t>Short-term employee benefits</w:t>
      </w:r>
    </w:p>
    <w:p w:rsidR="007013BF" w:rsidRPr="0020650F" w:rsidRDefault="00EB5547" w:rsidP="0020650F">
      <w:pPr>
        <w:tabs>
          <w:tab w:val="left" w:pos="360"/>
          <w:tab w:val="left" w:pos="1440"/>
        </w:tabs>
        <w:spacing w:before="120" w:after="120" w:line="380" w:lineRule="exact"/>
        <w:ind w:left="605"/>
        <w:jc w:val="thaiDistribute"/>
        <w:outlineLvl w:val="0"/>
        <w:rPr>
          <w:rFonts w:ascii="Arial" w:hAnsi="Arial" w:cs="Arial"/>
          <w:sz w:val="22"/>
          <w:szCs w:val="22"/>
        </w:rPr>
      </w:pPr>
      <w:r w:rsidRPr="0020650F">
        <w:rPr>
          <w:rFonts w:ascii="Arial" w:hAnsi="Arial" w:cs="Arial"/>
          <w:sz w:val="22"/>
          <w:szCs w:val="22"/>
        </w:rPr>
        <w:t>Salaries</w:t>
      </w:r>
      <w:r w:rsidR="00137441" w:rsidRPr="0020650F">
        <w:rPr>
          <w:rFonts w:ascii="Arial" w:hAnsi="Arial" w:cs="Arial"/>
          <w:sz w:val="22"/>
          <w:szCs w:val="22"/>
        </w:rPr>
        <w:t>, wages, bonus</w:t>
      </w:r>
      <w:r w:rsidR="002E1126" w:rsidRPr="0020650F">
        <w:rPr>
          <w:rFonts w:ascii="Arial" w:hAnsi="Arial" w:cs="Arial"/>
          <w:sz w:val="22"/>
          <w:szCs w:val="22"/>
        </w:rPr>
        <w:t>es</w:t>
      </w:r>
      <w:r w:rsidR="00137441" w:rsidRPr="0020650F">
        <w:rPr>
          <w:rFonts w:ascii="Arial" w:hAnsi="Arial" w:cs="Arial"/>
          <w:sz w:val="22"/>
          <w:szCs w:val="22"/>
        </w:rPr>
        <w:t xml:space="preserve"> and </w:t>
      </w:r>
      <w:r w:rsidR="002E1126" w:rsidRPr="0020650F">
        <w:rPr>
          <w:rFonts w:ascii="Arial" w:hAnsi="Arial" w:cs="Arial"/>
          <w:sz w:val="22"/>
          <w:szCs w:val="22"/>
        </w:rPr>
        <w:t>c</w:t>
      </w:r>
      <w:r w:rsidR="00F37509" w:rsidRPr="0020650F">
        <w:rPr>
          <w:rFonts w:ascii="Arial" w:hAnsi="Arial" w:cs="Arial"/>
          <w:sz w:val="22"/>
          <w:szCs w:val="22"/>
        </w:rPr>
        <w:t>ontributions</w:t>
      </w:r>
      <w:r w:rsidR="00F83779" w:rsidRPr="0020650F">
        <w:rPr>
          <w:rFonts w:ascii="Arial" w:hAnsi="Arial" w:cs="Arial"/>
          <w:sz w:val="22"/>
          <w:szCs w:val="22"/>
        </w:rPr>
        <w:t xml:space="preserve"> to the </w:t>
      </w:r>
      <w:r w:rsidR="002E1126" w:rsidRPr="0020650F">
        <w:rPr>
          <w:rFonts w:ascii="Arial" w:hAnsi="Arial" w:cs="Arial"/>
          <w:sz w:val="22"/>
          <w:szCs w:val="22"/>
        </w:rPr>
        <w:t xml:space="preserve">social security fund </w:t>
      </w:r>
      <w:r w:rsidR="00F37509" w:rsidRPr="0020650F">
        <w:rPr>
          <w:rFonts w:ascii="Arial" w:hAnsi="Arial" w:cs="Arial"/>
          <w:sz w:val="22"/>
          <w:szCs w:val="22"/>
        </w:rPr>
        <w:t xml:space="preserve">are </w:t>
      </w:r>
      <w:proofErr w:type="spellStart"/>
      <w:r w:rsidR="00F37509" w:rsidRPr="0020650F">
        <w:rPr>
          <w:rFonts w:ascii="Arial" w:hAnsi="Arial" w:cs="Arial"/>
          <w:sz w:val="22"/>
          <w:szCs w:val="22"/>
        </w:rPr>
        <w:t>recognised</w:t>
      </w:r>
      <w:proofErr w:type="spellEnd"/>
      <w:r w:rsidR="00F37509" w:rsidRPr="0020650F">
        <w:rPr>
          <w:rFonts w:ascii="Arial" w:hAnsi="Arial" w:cs="Arial"/>
          <w:sz w:val="22"/>
          <w:szCs w:val="22"/>
        </w:rPr>
        <w:t xml:space="preserve"> as expenses when incurred.</w:t>
      </w:r>
    </w:p>
    <w:p w:rsidR="00622F93" w:rsidRPr="006179D5" w:rsidRDefault="007013BF" w:rsidP="0020650F">
      <w:pPr>
        <w:tabs>
          <w:tab w:val="left" w:pos="360"/>
          <w:tab w:val="left" w:pos="1440"/>
        </w:tabs>
        <w:spacing w:before="120" w:after="120" w:line="380" w:lineRule="exact"/>
        <w:ind w:left="605"/>
        <w:jc w:val="thaiDistribute"/>
        <w:outlineLvl w:val="0"/>
        <w:rPr>
          <w:rFonts w:ascii="Arial" w:hAnsi="Arial" w:cs="Arial"/>
          <w:b/>
          <w:bCs/>
          <w:i/>
          <w:iCs/>
          <w:sz w:val="22"/>
          <w:szCs w:val="22"/>
        </w:rPr>
      </w:pPr>
      <w:r w:rsidRPr="006179D5">
        <w:rPr>
          <w:rFonts w:ascii="Arial" w:hAnsi="Arial" w:cs="Arial"/>
          <w:b/>
          <w:bCs/>
          <w:i/>
          <w:iCs/>
          <w:sz w:val="22"/>
          <w:szCs w:val="22"/>
        </w:rPr>
        <w:t>Post-employment benefits</w:t>
      </w:r>
      <w:r w:rsidR="00622F93" w:rsidRPr="006179D5">
        <w:rPr>
          <w:rFonts w:ascii="Arial" w:hAnsi="Arial" w:cs="Arial"/>
          <w:b/>
          <w:bCs/>
          <w:i/>
          <w:iCs/>
          <w:sz w:val="22"/>
          <w:szCs w:val="22"/>
          <w:cs/>
        </w:rPr>
        <w:t xml:space="preserve"> </w:t>
      </w:r>
    </w:p>
    <w:p w:rsidR="00D62D7D" w:rsidRPr="0020650F" w:rsidRDefault="00D62D7D" w:rsidP="0020650F">
      <w:pPr>
        <w:tabs>
          <w:tab w:val="left" w:pos="360"/>
          <w:tab w:val="left" w:pos="1440"/>
        </w:tabs>
        <w:spacing w:before="120" w:after="120" w:line="380" w:lineRule="exact"/>
        <w:ind w:left="605"/>
        <w:jc w:val="thaiDistribute"/>
        <w:outlineLvl w:val="0"/>
        <w:rPr>
          <w:rFonts w:ascii="Arial" w:hAnsi="Arial" w:cs="Arial"/>
          <w:i/>
          <w:iCs/>
          <w:sz w:val="22"/>
          <w:szCs w:val="22"/>
        </w:rPr>
      </w:pPr>
      <w:r w:rsidRPr="006179D5">
        <w:rPr>
          <w:rFonts w:ascii="Arial" w:hAnsi="Arial" w:cs="Arial"/>
          <w:i/>
          <w:iCs/>
          <w:sz w:val="22"/>
          <w:szCs w:val="22"/>
        </w:rPr>
        <w:t>Defined contribution plans</w:t>
      </w:r>
    </w:p>
    <w:p w:rsidR="00D62D7D" w:rsidRPr="0020650F" w:rsidRDefault="00D62D7D" w:rsidP="0020650F">
      <w:pPr>
        <w:tabs>
          <w:tab w:val="left" w:pos="360"/>
          <w:tab w:val="left" w:pos="1440"/>
        </w:tabs>
        <w:spacing w:before="120" w:after="120" w:line="380" w:lineRule="exact"/>
        <w:ind w:left="605"/>
        <w:jc w:val="thaiDistribute"/>
        <w:outlineLvl w:val="0"/>
        <w:rPr>
          <w:rFonts w:ascii="Arial" w:hAnsi="Arial" w:cs="Arial"/>
          <w:sz w:val="22"/>
          <w:szCs w:val="22"/>
        </w:rPr>
      </w:pPr>
      <w:r w:rsidRPr="0020650F">
        <w:rPr>
          <w:rFonts w:ascii="Arial" w:hAnsi="Arial" w:cs="Arial"/>
          <w:spacing w:val="-3"/>
          <w:sz w:val="22"/>
          <w:szCs w:val="22"/>
        </w:rPr>
        <w:t xml:space="preserve">The Company and its employees have jointly established a provident fund. The fund is monthly contributed by employees and by the Company. The fund’s assets are held in a separate trust fund and the Company’s contributions are </w:t>
      </w:r>
      <w:proofErr w:type="spellStart"/>
      <w:r w:rsidRPr="0020650F">
        <w:rPr>
          <w:rFonts w:ascii="Arial" w:hAnsi="Arial" w:cs="Arial"/>
          <w:spacing w:val="-3"/>
          <w:sz w:val="22"/>
          <w:szCs w:val="22"/>
        </w:rPr>
        <w:t>recognised</w:t>
      </w:r>
      <w:proofErr w:type="spellEnd"/>
      <w:r w:rsidRPr="0020650F">
        <w:rPr>
          <w:rFonts w:ascii="Arial" w:hAnsi="Arial" w:cs="Arial"/>
          <w:spacing w:val="-3"/>
          <w:sz w:val="22"/>
          <w:szCs w:val="22"/>
        </w:rPr>
        <w:t xml:space="preserve"> as expenses when incurred.</w:t>
      </w:r>
    </w:p>
    <w:p w:rsidR="007013BF" w:rsidRPr="006179D5" w:rsidRDefault="007013BF" w:rsidP="0020650F">
      <w:pPr>
        <w:tabs>
          <w:tab w:val="left" w:pos="360"/>
          <w:tab w:val="left" w:pos="1440"/>
        </w:tabs>
        <w:spacing w:before="120" w:after="120" w:line="380" w:lineRule="exact"/>
        <w:ind w:left="605"/>
        <w:jc w:val="thaiDistribute"/>
        <w:outlineLvl w:val="0"/>
        <w:rPr>
          <w:rFonts w:ascii="Arial" w:hAnsi="Arial" w:cs="Arial"/>
          <w:i/>
          <w:iCs/>
          <w:sz w:val="22"/>
          <w:szCs w:val="22"/>
        </w:rPr>
      </w:pPr>
      <w:r w:rsidRPr="006179D5">
        <w:rPr>
          <w:rFonts w:ascii="Arial" w:hAnsi="Arial" w:cs="Arial"/>
          <w:i/>
          <w:iCs/>
          <w:sz w:val="22"/>
          <w:szCs w:val="22"/>
        </w:rPr>
        <w:lastRenderedPageBreak/>
        <w:t>Defined benefit plans</w:t>
      </w:r>
    </w:p>
    <w:p w:rsidR="007013BF" w:rsidRPr="006179D5" w:rsidRDefault="007013BF" w:rsidP="0020650F">
      <w:pPr>
        <w:tabs>
          <w:tab w:val="left" w:pos="360"/>
          <w:tab w:val="left" w:pos="1440"/>
        </w:tabs>
        <w:spacing w:before="120" w:after="120" w:line="380" w:lineRule="exact"/>
        <w:ind w:left="605"/>
        <w:jc w:val="thaiDistribute"/>
        <w:outlineLvl w:val="0"/>
        <w:rPr>
          <w:rFonts w:ascii="Arial" w:hAnsi="Arial" w:cs="Arial"/>
          <w:sz w:val="22"/>
          <w:szCs w:val="22"/>
        </w:rPr>
      </w:pPr>
      <w:r w:rsidRPr="0020650F">
        <w:rPr>
          <w:rFonts w:ascii="Arial" w:hAnsi="Arial" w:cs="Arial"/>
          <w:sz w:val="22"/>
          <w:szCs w:val="22"/>
        </w:rPr>
        <w:t>The Company has obligations in respect of the severance payments it must make to employees u</w:t>
      </w:r>
      <w:r w:rsidR="00E376C2" w:rsidRPr="0020650F">
        <w:rPr>
          <w:rFonts w:ascii="Arial" w:hAnsi="Arial" w:cs="Arial"/>
          <w:sz w:val="22"/>
          <w:szCs w:val="22"/>
        </w:rPr>
        <w:t>pon retirement under labor law</w:t>
      </w:r>
      <w:r w:rsidRPr="0020650F">
        <w:rPr>
          <w:rFonts w:ascii="Arial" w:hAnsi="Arial" w:cs="Arial"/>
          <w:sz w:val="22"/>
          <w:szCs w:val="22"/>
        </w:rPr>
        <w:t>. The Company treats these severance payment obligations as a defined benefit plan.</w:t>
      </w:r>
    </w:p>
    <w:p w:rsidR="007013BF" w:rsidRPr="0020650F" w:rsidRDefault="007013BF" w:rsidP="0020650F">
      <w:pPr>
        <w:tabs>
          <w:tab w:val="left" w:pos="360"/>
          <w:tab w:val="left" w:pos="1440"/>
        </w:tabs>
        <w:spacing w:before="120" w:after="120" w:line="380" w:lineRule="exact"/>
        <w:ind w:left="605"/>
        <w:jc w:val="thaiDistribute"/>
        <w:outlineLvl w:val="0"/>
        <w:rPr>
          <w:rFonts w:ascii="Arial" w:hAnsi="Arial" w:cs="Arial"/>
          <w:color w:val="000000"/>
          <w:sz w:val="22"/>
          <w:szCs w:val="22"/>
        </w:rPr>
      </w:pPr>
      <w:r w:rsidRPr="0020650F">
        <w:rPr>
          <w:rFonts w:ascii="Arial" w:hAnsi="Arial" w:cs="Arial"/>
          <w:color w:val="000000"/>
          <w:sz w:val="22"/>
          <w:szCs w:val="22"/>
        </w:rPr>
        <w:t xml:space="preserve">The obligation under </w:t>
      </w:r>
      <w:r w:rsidR="00E376C2" w:rsidRPr="0020650F">
        <w:rPr>
          <w:rFonts w:ascii="Arial" w:hAnsi="Arial" w:cs="Arial"/>
          <w:color w:val="000000"/>
          <w:sz w:val="22"/>
          <w:szCs w:val="22"/>
        </w:rPr>
        <w:t xml:space="preserve">the defined benefit plan </w:t>
      </w:r>
      <w:r w:rsidRPr="0020650F">
        <w:rPr>
          <w:rFonts w:ascii="Arial" w:hAnsi="Arial" w:cs="Arial"/>
          <w:color w:val="000000"/>
          <w:sz w:val="22"/>
          <w:szCs w:val="22"/>
        </w:rPr>
        <w:t>is determined by a professionally qualified independent actuary based on actuarial techniques, using the projected unit credit meth</w:t>
      </w:r>
      <w:r w:rsidR="006179D5">
        <w:rPr>
          <w:rFonts w:ascii="Arial" w:hAnsi="Arial" w:cs="Arial"/>
          <w:color w:val="000000"/>
          <w:sz w:val="22"/>
          <w:szCs w:val="22"/>
        </w:rPr>
        <w:t>od.</w:t>
      </w:r>
    </w:p>
    <w:p w:rsidR="003B7083" w:rsidRPr="0020650F" w:rsidRDefault="003B7083" w:rsidP="0020650F">
      <w:pPr>
        <w:tabs>
          <w:tab w:val="left" w:pos="360"/>
          <w:tab w:val="left" w:pos="1440"/>
        </w:tabs>
        <w:spacing w:before="120" w:after="120" w:line="380" w:lineRule="exact"/>
        <w:ind w:left="605"/>
        <w:jc w:val="thaiDistribute"/>
        <w:outlineLvl w:val="0"/>
        <w:rPr>
          <w:rFonts w:ascii="Arial" w:hAnsi="Arial" w:cs="Arial"/>
          <w:color w:val="000000"/>
          <w:sz w:val="22"/>
          <w:szCs w:val="22"/>
        </w:rPr>
      </w:pPr>
      <w:r w:rsidRPr="0020650F">
        <w:rPr>
          <w:rFonts w:ascii="Arial" w:hAnsi="Arial" w:cs="Arial"/>
          <w:color w:val="000000"/>
          <w:sz w:val="22"/>
          <w:szCs w:val="22"/>
        </w:rPr>
        <w:t xml:space="preserve">Actuarial gains and losses arising from </w:t>
      </w:r>
      <w:r w:rsidR="00697741">
        <w:rPr>
          <w:rFonts w:ascii="Arial" w:hAnsi="Arial" w:cs="Arial"/>
          <w:color w:val="000000"/>
          <w:sz w:val="22"/>
          <w:szCs w:val="22"/>
        </w:rPr>
        <w:t>defined</w:t>
      </w:r>
      <w:r w:rsidRPr="0020650F">
        <w:rPr>
          <w:rFonts w:ascii="Arial" w:hAnsi="Arial" w:cs="Arial"/>
          <w:color w:val="000000"/>
          <w:sz w:val="22"/>
          <w:szCs w:val="22"/>
        </w:rPr>
        <w:t xml:space="preserve"> benefits</w:t>
      </w:r>
      <w:r w:rsidR="00697741">
        <w:rPr>
          <w:rFonts w:ascii="Arial" w:hAnsi="Arial" w:cs="Arial"/>
          <w:color w:val="000000"/>
          <w:sz w:val="22"/>
          <w:szCs w:val="22"/>
        </w:rPr>
        <w:t xml:space="preserve"> plans</w:t>
      </w:r>
      <w:r w:rsidRPr="0020650F">
        <w:rPr>
          <w:rFonts w:ascii="Arial" w:hAnsi="Arial" w:cs="Arial"/>
          <w:color w:val="000000"/>
          <w:sz w:val="22"/>
          <w:szCs w:val="22"/>
        </w:rPr>
        <w:t xml:space="preserve"> are </w:t>
      </w:r>
      <w:proofErr w:type="spellStart"/>
      <w:r w:rsidRPr="0020650F">
        <w:rPr>
          <w:rFonts w:ascii="Arial" w:hAnsi="Arial" w:cs="Arial"/>
          <w:color w:val="000000"/>
          <w:sz w:val="22"/>
          <w:szCs w:val="22"/>
        </w:rPr>
        <w:t>recognised</w:t>
      </w:r>
      <w:proofErr w:type="spellEnd"/>
      <w:r w:rsidRPr="0020650F">
        <w:rPr>
          <w:rFonts w:ascii="Arial" w:hAnsi="Arial" w:cs="Arial"/>
          <w:color w:val="000000"/>
          <w:sz w:val="22"/>
          <w:szCs w:val="22"/>
        </w:rPr>
        <w:t xml:space="preserve"> immediately in other comprehensive income.</w:t>
      </w:r>
    </w:p>
    <w:p w:rsidR="00BB7035" w:rsidRPr="0020650F" w:rsidRDefault="00191E84" w:rsidP="0020650F">
      <w:pPr>
        <w:tabs>
          <w:tab w:val="left" w:pos="1440"/>
        </w:tabs>
        <w:spacing w:before="120" w:after="120" w:line="380" w:lineRule="exact"/>
        <w:ind w:left="605" w:hanging="600"/>
        <w:jc w:val="thaiDistribute"/>
        <w:outlineLvl w:val="0"/>
        <w:rPr>
          <w:rFonts w:ascii="Arial" w:hAnsi="Arial" w:cs="Arial"/>
          <w:b/>
          <w:bCs/>
          <w:sz w:val="22"/>
          <w:szCs w:val="22"/>
        </w:rPr>
      </w:pPr>
      <w:r w:rsidRPr="0020650F">
        <w:rPr>
          <w:rFonts w:ascii="Arial" w:hAnsi="Arial" w:cs="Arial"/>
          <w:b/>
          <w:bCs/>
          <w:sz w:val="22"/>
          <w:szCs w:val="22"/>
        </w:rPr>
        <w:t>4</w:t>
      </w:r>
      <w:r w:rsidR="00554BA4" w:rsidRPr="0020650F">
        <w:rPr>
          <w:rFonts w:ascii="Arial" w:hAnsi="Arial" w:cs="Arial"/>
          <w:b/>
          <w:bCs/>
          <w:sz w:val="22"/>
          <w:szCs w:val="22"/>
        </w:rPr>
        <w:t>.</w:t>
      </w:r>
      <w:r w:rsidR="005F1EB9" w:rsidRPr="0020650F">
        <w:rPr>
          <w:rFonts w:ascii="Arial" w:hAnsi="Arial" w:cs="Arial"/>
          <w:b/>
          <w:bCs/>
          <w:sz w:val="22"/>
          <w:szCs w:val="22"/>
        </w:rPr>
        <w:t>1</w:t>
      </w:r>
      <w:r w:rsidR="002C4E5C">
        <w:rPr>
          <w:rFonts w:ascii="Arial" w:hAnsi="Arial" w:cs="Arial"/>
          <w:b/>
          <w:bCs/>
          <w:sz w:val="22"/>
          <w:szCs w:val="22"/>
        </w:rPr>
        <w:t>3</w:t>
      </w:r>
      <w:r w:rsidR="0093064C" w:rsidRPr="0020650F">
        <w:rPr>
          <w:rFonts w:ascii="Arial" w:hAnsi="Arial" w:cs="Arial"/>
          <w:b/>
          <w:bCs/>
          <w:sz w:val="22"/>
          <w:szCs w:val="22"/>
        </w:rPr>
        <w:tab/>
      </w:r>
      <w:r w:rsidR="00561A4C" w:rsidRPr="0020650F">
        <w:rPr>
          <w:rFonts w:ascii="Arial" w:hAnsi="Arial" w:cs="Arial"/>
          <w:b/>
          <w:bCs/>
          <w:sz w:val="22"/>
          <w:szCs w:val="22"/>
        </w:rPr>
        <w:t>Provisions</w:t>
      </w:r>
    </w:p>
    <w:p w:rsidR="00561A4C" w:rsidRPr="006179D5" w:rsidRDefault="00561A4C" w:rsidP="0020650F">
      <w:pPr>
        <w:tabs>
          <w:tab w:val="left" w:pos="360"/>
          <w:tab w:val="left" w:pos="1440"/>
        </w:tabs>
        <w:spacing w:before="120" w:after="120" w:line="380" w:lineRule="exact"/>
        <w:ind w:left="605"/>
        <w:jc w:val="thaiDistribute"/>
        <w:outlineLvl w:val="0"/>
        <w:rPr>
          <w:rFonts w:ascii="Arial" w:hAnsi="Arial" w:cs="Arial"/>
          <w:sz w:val="22"/>
          <w:szCs w:val="22"/>
        </w:rPr>
      </w:pPr>
      <w:r w:rsidRPr="006179D5">
        <w:rPr>
          <w:rFonts w:ascii="Arial" w:hAnsi="Arial" w:cs="Arial"/>
          <w:sz w:val="22"/>
          <w:szCs w:val="22"/>
        </w:rPr>
        <w:t xml:space="preserve">Provisions are </w:t>
      </w:r>
      <w:proofErr w:type="spellStart"/>
      <w:r w:rsidRPr="006179D5">
        <w:rPr>
          <w:rFonts w:ascii="Arial" w:hAnsi="Arial" w:cs="Arial"/>
          <w:sz w:val="22"/>
          <w:szCs w:val="22"/>
        </w:rPr>
        <w:t>recognised</w:t>
      </w:r>
      <w:proofErr w:type="spellEnd"/>
      <w:r w:rsidRPr="006179D5">
        <w:rPr>
          <w:rFonts w:ascii="Arial" w:hAnsi="Arial" w:cs="Arial"/>
          <w:sz w:val="22"/>
          <w:szCs w:val="22"/>
        </w:rPr>
        <w:t xml:space="preserve"> when the Company has a present obligation as a result of a past event, it is probable that an outflow of resources embodying economic benefits will be required to settle the obligation</w:t>
      </w:r>
      <w:r w:rsidR="00215B1C" w:rsidRPr="006179D5">
        <w:rPr>
          <w:rFonts w:ascii="Arial" w:hAnsi="Arial" w:cs="Arial"/>
          <w:sz w:val="22"/>
          <w:szCs w:val="22"/>
        </w:rPr>
        <w:t>,</w:t>
      </w:r>
      <w:r w:rsidRPr="006179D5">
        <w:rPr>
          <w:rFonts w:ascii="Arial" w:hAnsi="Arial" w:cs="Arial"/>
          <w:sz w:val="22"/>
          <w:szCs w:val="22"/>
        </w:rPr>
        <w:t xml:space="preserve"> and a reliable estimate can be made o</w:t>
      </w:r>
      <w:r w:rsidR="006179D5">
        <w:rPr>
          <w:rFonts w:ascii="Arial" w:hAnsi="Arial" w:cs="Arial"/>
          <w:sz w:val="22"/>
          <w:szCs w:val="22"/>
        </w:rPr>
        <w:t>f the amount of the obligation.</w:t>
      </w:r>
    </w:p>
    <w:p w:rsidR="005D3C98" w:rsidRPr="0020650F" w:rsidRDefault="00191E84" w:rsidP="0020650F">
      <w:pPr>
        <w:tabs>
          <w:tab w:val="left" w:pos="1440"/>
        </w:tabs>
        <w:spacing w:before="120" w:after="120" w:line="380" w:lineRule="exact"/>
        <w:ind w:left="600" w:hanging="600"/>
        <w:jc w:val="thaiDistribute"/>
        <w:outlineLvl w:val="0"/>
        <w:rPr>
          <w:rFonts w:ascii="Arial" w:hAnsi="Arial" w:cs="Arial"/>
          <w:i/>
          <w:iCs/>
          <w:sz w:val="22"/>
          <w:szCs w:val="22"/>
          <w:cs/>
        </w:rPr>
      </w:pPr>
      <w:r w:rsidRPr="0020650F">
        <w:rPr>
          <w:rFonts w:ascii="Arial" w:hAnsi="Arial" w:cs="Arial"/>
          <w:b/>
          <w:bCs/>
          <w:sz w:val="22"/>
          <w:szCs w:val="22"/>
        </w:rPr>
        <w:t>4</w:t>
      </w:r>
      <w:r w:rsidR="005D3C98" w:rsidRPr="0020650F">
        <w:rPr>
          <w:rFonts w:ascii="Arial" w:hAnsi="Arial" w:cs="Arial"/>
          <w:b/>
          <w:bCs/>
          <w:sz w:val="22"/>
          <w:szCs w:val="22"/>
        </w:rPr>
        <w:t>.1</w:t>
      </w:r>
      <w:r w:rsidR="002C4E5C">
        <w:rPr>
          <w:rFonts w:ascii="Arial" w:hAnsi="Arial" w:cs="Arial"/>
          <w:b/>
          <w:bCs/>
          <w:sz w:val="22"/>
          <w:szCs w:val="22"/>
        </w:rPr>
        <w:t>4</w:t>
      </w:r>
      <w:r w:rsidR="005D3C98" w:rsidRPr="0020650F">
        <w:rPr>
          <w:rFonts w:ascii="Arial" w:hAnsi="Arial" w:cs="Arial"/>
          <w:b/>
          <w:bCs/>
          <w:sz w:val="22"/>
          <w:szCs w:val="22"/>
        </w:rPr>
        <w:tab/>
        <w:t>Income tax</w:t>
      </w:r>
    </w:p>
    <w:p w:rsidR="005D3C98" w:rsidRPr="0020650F" w:rsidRDefault="005D3C98" w:rsidP="0020650F">
      <w:pPr>
        <w:tabs>
          <w:tab w:val="left" w:pos="360"/>
          <w:tab w:val="left" w:pos="1440"/>
        </w:tabs>
        <w:spacing w:before="120" w:after="120" w:line="380" w:lineRule="exact"/>
        <w:ind w:left="600" w:hanging="605"/>
        <w:jc w:val="thaiDistribute"/>
        <w:outlineLvl w:val="0"/>
        <w:rPr>
          <w:rFonts w:ascii="Arial" w:hAnsi="Arial" w:cs="Arial"/>
          <w:b/>
          <w:bCs/>
          <w:spacing w:val="-2"/>
          <w:sz w:val="22"/>
          <w:szCs w:val="22"/>
        </w:rPr>
      </w:pPr>
      <w:r w:rsidRPr="0020650F">
        <w:rPr>
          <w:rFonts w:ascii="Arial" w:hAnsi="Arial" w:cs="Arial"/>
          <w:sz w:val="22"/>
          <w:szCs w:val="22"/>
        </w:rPr>
        <w:tab/>
      </w:r>
      <w:r w:rsidRPr="0020650F">
        <w:rPr>
          <w:rFonts w:ascii="Arial" w:hAnsi="Arial" w:cs="Arial"/>
          <w:spacing w:val="-2"/>
          <w:sz w:val="22"/>
          <w:szCs w:val="22"/>
        </w:rPr>
        <w:tab/>
        <w:t>Income tax expense represents the sum of corporate income tax currently payable and deferred tax.</w:t>
      </w:r>
    </w:p>
    <w:p w:rsidR="005D3C98" w:rsidRPr="0020650F" w:rsidRDefault="005D3C98" w:rsidP="0020650F">
      <w:pPr>
        <w:overflowPunct/>
        <w:autoSpaceDE/>
        <w:autoSpaceDN/>
        <w:adjustRightInd/>
        <w:spacing w:before="120" w:after="120" w:line="380" w:lineRule="exact"/>
        <w:ind w:left="600"/>
        <w:textAlignment w:val="auto"/>
        <w:rPr>
          <w:rFonts w:ascii="Arial" w:hAnsi="Arial" w:cs="Arial"/>
          <w:b/>
          <w:bCs/>
          <w:sz w:val="22"/>
          <w:szCs w:val="22"/>
        </w:rPr>
      </w:pPr>
      <w:r w:rsidRPr="0020650F">
        <w:rPr>
          <w:rFonts w:ascii="Arial" w:hAnsi="Arial" w:cs="Arial"/>
          <w:b/>
          <w:bCs/>
          <w:sz w:val="22"/>
          <w:szCs w:val="22"/>
        </w:rPr>
        <w:t>Current tax</w:t>
      </w:r>
    </w:p>
    <w:p w:rsidR="005D3C98" w:rsidRPr="0020650F" w:rsidRDefault="005D3C98" w:rsidP="0020650F">
      <w:pPr>
        <w:tabs>
          <w:tab w:val="left" w:pos="360"/>
          <w:tab w:val="left" w:pos="1440"/>
        </w:tabs>
        <w:spacing w:before="120" w:after="120" w:line="380" w:lineRule="exact"/>
        <w:ind w:left="600" w:hanging="605"/>
        <w:jc w:val="thaiDistribute"/>
        <w:outlineLvl w:val="0"/>
        <w:rPr>
          <w:rFonts w:ascii="Arial" w:hAnsi="Arial" w:cs="Arial"/>
          <w:sz w:val="22"/>
          <w:szCs w:val="22"/>
        </w:rPr>
      </w:pPr>
      <w:r w:rsidRPr="0020650F">
        <w:rPr>
          <w:rFonts w:ascii="Arial" w:hAnsi="Arial" w:cs="Arial"/>
          <w:sz w:val="22"/>
          <w:szCs w:val="22"/>
        </w:rPr>
        <w:tab/>
      </w:r>
      <w:r w:rsidRPr="0020650F">
        <w:rPr>
          <w:rFonts w:ascii="Arial" w:hAnsi="Arial" w:cs="Arial"/>
          <w:sz w:val="22"/>
          <w:szCs w:val="22"/>
        </w:rPr>
        <w:tab/>
        <w:t>Current income tax is provided in the accounts at the amount expected to be paid to the taxation authorities, based on taxable profits determined in accordance with tax legislation.</w:t>
      </w:r>
    </w:p>
    <w:p w:rsidR="005D3C98" w:rsidRPr="0020650F" w:rsidRDefault="005D3C98" w:rsidP="0020650F">
      <w:pPr>
        <w:overflowPunct/>
        <w:autoSpaceDE/>
        <w:autoSpaceDN/>
        <w:adjustRightInd/>
        <w:spacing w:before="120" w:after="120" w:line="380" w:lineRule="exact"/>
        <w:ind w:left="600"/>
        <w:textAlignment w:val="auto"/>
        <w:rPr>
          <w:rFonts w:ascii="Arial" w:hAnsi="Arial" w:cs="Arial"/>
          <w:b/>
          <w:bCs/>
          <w:sz w:val="22"/>
          <w:szCs w:val="22"/>
        </w:rPr>
      </w:pPr>
      <w:r w:rsidRPr="0020650F">
        <w:rPr>
          <w:rFonts w:ascii="Arial" w:hAnsi="Arial" w:cs="Arial"/>
          <w:b/>
          <w:bCs/>
          <w:sz w:val="22"/>
          <w:szCs w:val="22"/>
        </w:rPr>
        <w:t>Deferred tax</w:t>
      </w:r>
    </w:p>
    <w:p w:rsidR="005D3C98" w:rsidRPr="0020650F" w:rsidRDefault="005D3C98" w:rsidP="0020650F">
      <w:pPr>
        <w:tabs>
          <w:tab w:val="left" w:pos="360"/>
          <w:tab w:val="left" w:pos="1440"/>
        </w:tabs>
        <w:spacing w:before="120" w:after="120" w:line="380" w:lineRule="exact"/>
        <w:ind w:left="600"/>
        <w:jc w:val="thaiDistribute"/>
        <w:outlineLvl w:val="0"/>
        <w:rPr>
          <w:rFonts w:ascii="Arial" w:hAnsi="Arial" w:cs="Arial"/>
          <w:sz w:val="22"/>
          <w:szCs w:val="22"/>
        </w:rPr>
      </w:pPr>
      <w:r w:rsidRPr="0020650F">
        <w:rPr>
          <w:rFonts w:ascii="Arial" w:hAnsi="Arial" w:cs="Arial"/>
          <w:sz w:val="22"/>
          <w:szCs w:val="22"/>
        </w:rPr>
        <w:t>Deferred income tax is provided on temporary differences between the tax bases of assets and liabilities and their carrying amounts at the end of each reporting period, using the tax rates enacted at t</w:t>
      </w:r>
      <w:r w:rsidR="006179D5">
        <w:rPr>
          <w:rFonts w:ascii="Arial" w:hAnsi="Arial" w:cs="Arial"/>
          <w:sz w:val="22"/>
          <w:szCs w:val="22"/>
        </w:rPr>
        <w:t>he end of the reporting period.</w:t>
      </w:r>
    </w:p>
    <w:p w:rsidR="005D3C98" w:rsidRPr="0020650F" w:rsidRDefault="005D3C98" w:rsidP="0020650F">
      <w:pPr>
        <w:spacing w:before="120" w:after="120" w:line="380" w:lineRule="exact"/>
        <w:ind w:left="630"/>
        <w:jc w:val="thaiDistribute"/>
        <w:outlineLvl w:val="0"/>
        <w:rPr>
          <w:rFonts w:ascii="Arial" w:hAnsi="Arial" w:cs="Arial"/>
          <w:sz w:val="22"/>
          <w:szCs w:val="22"/>
        </w:rPr>
      </w:pPr>
      <w:r w:rsidRPr="0020650F">
        <w:rPr>
          <w:rFonts w:ascii="Arial" w:hAnsi="Arial" w:cs="Arial"/>
          <w:sz w:val="22"/>
          <w:szCs w:val="22"/>
        </w:rPr>
        <w:t xml:space="preserve">The Company </w:t>
      </w:r>
      <w:proofErr w:type="spellStart"/>
      <w:r w:rsidRPr="0020650F">
        <w:rPr>
          <w:rFonts w:ascii="Arial" w:hAnsi="Arial" w:cs="Arial"/>
          <w:sz w:val="22"/>
          <w:szCs w:val="22"/>
        </w:rPr>
        <w:t>recognise</w:t>
      </w:r>
      <w:r w:rsidR="00EC1E20" w:rsidRPr="0020650F">
        <w:rPr>
          <w:rFonts w:ascii="Arial" w:hAnsi="Arial" w:cs="Arial"/>
          <w:sz w:val="22"/>
          <w:szCs w:val="22"/>
        </w:rPr>
        <w:t>s</w:t>
      </w:r>
      <w:proofErr w:type="spellEnd"/>
      <w:r w:rsidRPr="0020650F">
        <w:rPr>
          <w:rFonts w:ascii="Arial" w:hAnsi="Arial" w:cs="Arial"/>
          <w:sz w:val="22"/>
          <w:szCs w:val="22"/>
        </w:rPr>
        <w:t xml:space="preserve"> deferred tax liabilities for all taxable </w:t>
      </w:r>
      <w:r w:rsidR="00D03C8B" w:rsidRPr="0020650F">
        <w:rPr>
          <w:rFonts w:ascii="Arial" w:hAnsi="Arial" w:cs="Arial"/>
          <w:sz w:val="22"/>
          <w:szCs w:val="22"/>
        </w:rPr>
        <w:t xml:space="preserve">temporary differences while they </w:t>
      </w:r>
      <w:proofErr w:type="spellStart"/>
      <w:r w:rsidRPr="0020650F">
        <w:rPr>
          <w:rFonts w:ascii="Arial" w:hAnsi="Arial" w:cs="Arial"/>
          <w:sz w:val="22"/>
          <w:szCs w:val="22"/>
        </w:rPr>
        <w:t>recognise</w:t>
      </w:r>
      <w:r w:rsidR="00EC1E20" w:rsidRPr="0020650F">
        <w:rPr>
          <w:rFonts w:ascii="Arial" w:hAnsi="Arial" w:cs="Arial"/>
          <w:sz w:val="22"/>
          <w:szCs w:val="22"/>
        </w:rPr>
        <w:t>s</w:t>
      </w:r>
      <w:proofErr w:type="spellEnd"/>
      <w:r w:rsidRPr="0020650F">
        <w:rPr>
          <w:rFonts w:ascii="Arial" w:hAnsi="Arial" w:cs="Arial"/>
          <w:sz w:val="22"/>
          <w:szCs w:val="22"/>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w:t>
      </w:r>
      <w:proofErr w:type="spellStart"/>
      <w:r w:rsidRPr="0020650F">
        <w:rPr>
          <w:rFonts w:ascii="Arial" w:hAnsi="Arial" w:cs="Arial"/>
          <w:sz w:val="22"/>
          <w:szCs w:val="22"/>
        </w:rPr>
        <w:t>utilised</w:t>
      </w:r>
      <w:proofErr w:type="spellEnd"/>
      <w:r w:rsidRPr="0020650F">
        <w:rPr>
          <w:rFonts w:ascii="Arial" w:hAnsi="Arial" w:cs="Arial"/>
          <w:sz w:val="22"/>
          <w:szCs w:val="22"/>
        </w:rPr>
        <w:t>.</w:t>
      </w:r>
    </w:p>
    <w:p w:rsidR="005D3C98" w:rsidRPr="0020650F" w:rsidRDefault="005D3C98" w:rsidP="0020650F">
      <w:pPr>
        <w:spacing w:before="120" w:after="120" w:line="380" w:lineRule="exact"/>
        <w:ind w:left="630"/>
        <w:jc w:val="thaiDistribute"/>
        <w:outlineLvl w:val="0"/>
        <w:rPr>
          <w:rFonts w:ascii="Arial" w:hAnsi="Arial" w:cs="Arial"/>
          <w:sz w:val="22"/>
          <w:szCs w:val="22"/>
        </w:rPr>
      </w:pPr>
      <w:r w:rsidRPr="0020650F">
        <w:rPr>
          <w:rFonts w:ascii="Arial" w:hAnsi="Arial" w:cs="Arial"/>
          <w:sz w:val="22"/>
          <w:szCs w:val="22"/>
        </w:rPr>
        <w:t>At each reporting date, the Company review</w:t>
      </w:r>
      <w:r w:rsidR="00EC1E20" w:rsidRPr="0020650F">
        <w:rPr>
          <w:rFonts w:ascii="Arial" w:hAnsi="Arial" w:cs="Arial"/>
          <w:sz w:val="22"/>
          <w:szCs w:val="22"/>
        </w:rPr>
        <w:t>s</w:t>
      </w:r>
      <w:r w:rsidRPr="0020650F">
        <w:rPr>
          <w:rFonts w:ascii="Arial" w:hAnsi="Arial" w:cs="Arial"/>
          <w:sz w:val="22"/>
          <w:szCs w:val="22"/>
        </w:rPr>
        <w:t xml:space="preserve"> and reduce</w:t>
      </w:r>
      <w:r w:rsidR="00EC1E20" w:rsidRPr="0020650F">
        <w:rPr>
          <w:rFonts w:ascii="Arial" w:hAnsi="Arial" w:cs="Arial"/>
          <w:sz w:val="22"/>
          <w:szCs w:val="22"/>
        </w:rPr>
        <w:t>s</w:t>
      </w:r>
      <w:r w:rsidRPr="0020650F">
        <w:rPr>
          <w:rFonts w:ascii="Arial" w:hAnsi="Arial" w:cs="Arial"/>
          <w:sz w:val="22"/>
          <w:szCs w:val="22"/>
        </w:rPr>
        <w:t xml:space="preserve"> the carrying amount of deferred tax assets to the extent that it is no longer probable that sufficient taxable profit will be available to allow all or part of the deferred tax asset to be </w:t>
      </w:r>
      <w:proofErr w:type="spellStart"/>
      <w:r w:rsidRPr="0020650F">
        <w:rPr>
          <w:rFonts w:ascii="Arial" w:hAnsi="Arial" w:cs="Arial"/>
          <w:sz w:val="22"/>
          <w:szCs w:val="22"/>
        </w:rPr>
        <w:t>utilised</w:t>
      </w:r>
      <w:proofErr w:type="spellEnd"/>
      <w:r w:rsidRPr="0020650F">
        <w:rPr>
          <w:rFonts w:ascii="Arial" w:hAnsi="Arial" w:cs="Arial"/>
          <w:sz w:val="22"/>
          <w:szCs w:val="22"/>
        </w:rPr>
        <w:t>.</w:t>
      </w:r>
    </w:p>
    <w:p w:rsidR="005D3C98" w:rsidRPr="0020650F" w:rsidRDefault="005D3C98" w:rsidP="0020650F">
      <w:pPr>
        <w:spacing w:before="120" w:after="120" w:line="380" w:lineRule="exact"/>
        <w:ind w:left="630"/>
        <w:jc w:val="thaiDistribute"/>
        <w:outlineLvl w:val="0"/>
        <w:rPr>
          <w:rFonts w:ascii="Arial" w:hAnsi="Arial" w:cs="Arial"/>
          <w:sz w:val="22"/>
          <w:szCs w:val="22"/>
        </w:rPr>
      </w:pPr>
      <w:bookmarkStart w:id="1" w:name="IAS_12,_para.61"/>
      <w:r w:rsidRPr="0020650F">
        <w:rPr>
          <w:rFonts w:ascii="Arial" w:hAnsi="Arial" w:cs="Arial"/>
          <w:sz w:val="22"/>
          <w:szCs w:val="22"/>
        </w:rPr>
        <w:t>The Company record</w:t>
      </w:r>
      <w:r w:rsidR="00EC1E20" w:rsidRPr="0020650F">
        <w:rPr>
          <w:rFonts w:ascii="Arial" w:hAnsi="Arial" w:cs="Arial"/>
          <w:sz w:val="22"/>
          <w:szCs w:val="22"/>
        </w:rPr>
        <w:t>s</w:t>
      </w:r>
      <w:r w:rsidRPr="0020650F">
        <w:rPr>
          <w:rFonts w:ascii="Arial" w:hAnsi="Arial" w:cs="Arial"/>
          <w:sz w:val="22"/>
          <w:szCs w:val="22"/>
        </w:rPr>
        <w:t xml:space="preserve"> deferred tax directly to shareholders' equity if the tax relates to items that are recorded directly to shareholders' equity</w:t>
      </w:r>
      <w:bookmarkEnd w:id="1"/>
      <w:r w:rsidRPr="0020650F">
        <w:rPr>
          <w:rFonts w:ascii="Arial" w:hAnsi="Arial" w:cs="Arial"/>
          <w:sz w:val="22"/>
          <w:szCs w:val="22"/>
        </w:rPr>
        <w:t>.</w:t>
      </w:r>
      <w:r w:rsidRPr="0020650F">
        <w:rPr>
          <w:rFonts w:ascii="Arial" w:hAnsi="Arial" w:cs="Arial"/>
          <w:sz w:val="22"/>
          <w:szCs w:val="22"/>
          <w:cs/>
        </w:rPr>
        <w:t xml:space="preserve"> </w:t>
      </w:r>
    </w:p>
    <w:p w:rsidR="0067579D" w:rsidRPr="0020650F" w:rsidRDefault="0067579D" w:rsidP="001D6400">
      <w:pPr>
        <w:spacing w:before="120" w:after="120" w:line="380" w:lineRule="exact"/>
        <w:ind w:left="630" w:hanging="630"/>
        <w:jc w:val="thaiDistribute"/>
        <w:outlineLvl w:val="0"/>
        <w:rPr>
          <w:rFonts w:ascii="Arial" w:hAnsi="Arial" w:cs="Arial"/>
          <w:b/>
          <w:bCs/>
          <w:sz w:val="22"/>
          <w:szCs w:val="22"/>
        </w:rPr>
      </w:pPr>
      <w:r w:rsidRPr="0020650F">
        <w:rPr>
          <w:rFonts w:ascii="Arial" w:hAnsi="Arial" w:cs="Arial"/>
          <w:b/>
          <w:bCs/>
          <w:sz w:val="22"/>
          <w:szCs w:val="22"/>
        </w:rPr>
        <w:lastRenderedPageBreak/>
        <w:t>4.1</w:t>
      </w:r>
      <w:r w:rsidR="002C4E5C">
        <w:rPr>
          <w:rFonts w:ascii="Arial" w:hAnsi="Arial" w:cs="Arial"/>
          <w:b/>
          <w:bCs/>
          <w:sz w:val="22"/>
          <w:szCs w:val="22"/>
        </w:rPr>
        <w:t>5</w:t>
      </w:r>
      <w:r w:rsidRPr="0020650F">
        <w:rPr>
          <w:rFonts w:ascii="Arial" w:hAnsi="Arial" w:cs="Arial"/>
          <w:b/>
          <w:bCs/>
          <w:sz w:val="22"/>
          <w:szCs w:val="22"/>
        </w:rPr>
        <w:tab/>
        <w:t>Fair value measurement</w:t>
      </w:r>
    </w:p>
    <w:p w:rsidR="0067579D" w:rsidRPr="0020650F" w:rsidRDefault="0067579D" w:rsidP="001D6400">
      <w:pPr>
        <w:spacing w:before="120" w:after="120" w:line="380" w:lineRule="exact"/>
        <w:ind w:left="630"/>
        <w:jc w:val="thaiDistribute"/>
        <w:outlineLvl w:val="0"/>
        <w:rPr>
          <w:rFonts w:ascii="Arial" w:hAnsi="Arial" w:cs="Arial"/>
          <w:sz w:val="22"/>
          <w:szCs w:val="22"/>
        </w:rPr>
      </w:pPr>
      <w:r w:rsidRPr="0020650F">
        <w:rPr>
          <w:rFonts w:ascii="Arial" w:hAnsi="Arial" w:cs="Arial"/>
          <w:sz w:val="22"/>
          <w:szCs w:val="22"/>
        </w:rPr>
        <w:t xml:space="preserve">Fair value is the price that would be received to sell an asset or paid to transfer a liability in an orderly transaction between buyer and seller (market participants) at the measurement date. The Company </w:t>
      </w:r>
      <w:r w:rsidR="00EE62ED" w:rsidRPr="0020650F">
        <w:rPr>
          <w:rFonts w:ascii="Arial" w:hAnsi="Arial" w:cs="Arial"/>
          <w:sz w:val="22"/>
          <w:szCs w:val="22"/>
        </w:rPr>
        <w:t>applies</w:t>
      </w:r>
      <w:r w:rsidRPr="0020650F">
        <w:rPr>
          <w:rFonts w:ascii="Arial" w:hAnsi="Arial" w:cs="Arial"/>
          <w:sz w:val="22"/>
          <w:szCs w:val="22"/>
        </w:rPr>
        <w:t xml:space="preserve"> a quoted market price in a</w:t>
      </w:r>
      <w:r w:rsidR="00EE62ED" w:rsidRPr="0020650F">
        <w:rPr>
          <w:rFonts w:ascii="Arial" w:hAnsi="Arial" w:cs="Arial"/>
          <w:sz w:val="22"/>
          <w:szCs w:val="22"/>
        </w:rPr>
        <w:t>n active market to measure its</w:t>
      </w:r>
      <w:r w:rsidRPr="0020650F">
        <w:rPr>
          <w:rFonts w:ascii="Arial" w:hAnsi="Arial" w:cs="Arial"/>
          <w:sz w:val="22"/>
          <w:szCs w:val="22"/>
        </w:rPr>
        <w:t xml:space="preserve"> assets and liabilities that are required to be measured at fair value by relevant financial reporting standards. Except in case of no active market of an identical asset or liability or when a quoted market price is not available, the Company measure</w:t>
      </w:r>
      <w:r w:rsidR="00EE62ED" w:rsidRPr="0020650F">
        <w:rPr>
          <w:rFonts w:ascii="Arial" w:hAnsi="Arial" w:cs="Arial"/>
          <w:sz w:val="22"/>
          <w:szCs w:val="22"/>
        </w:rPr>
        <w:t>s</w:t>
      </w:r>
      <w:r w:rsidRPr="0020650F">
        <w:rPr>
          <w:rFonts w:ascii="Arial" w:hAnsi="Arial" w:cs="Arial"/>
          <w:sz w:val="22"/>
          <w:szCs w:val="22"/>
        </w:rPr>
        <w:t xml:space="preserve"> fair value using valuation technique that are appropriate in the circumstances and </w:t>
      </w:r>
      <w:proofErr w:type="spellStart"/>
      <w:r w:rsidRPr="0020650F">
        <w:rPr>
          <w:rFonts w:ascii="Arial" w:hAnsi="Arial" w:cs="Arial"/>
          <w:sz w:val="22"/>
          <w:szCs w:val="22"/>
        </w:rPr>
        <w:t>maximises</w:t>
      </w:r>
      <w:proofErr w:type="spellEnd"/>
      <w:r w:rsidRPr="0020650F">
        <w:rPr>
          <w:rFonts w:ascii="Arial" w:hAnsi="Arial" w:cs="Arial"/>
          <w:sz w:val="22"/>
          <w:szCs w:val="22"/>
        </w:rPr>
        <w:t xml:space="preserve"> the use of relevant observable inputs related to assets and liabilities that are required to be measured at fair value.</w:t>
      </w:r>
    </w:p>
    <w:p w:rsidR="00697741" w:rsidRDefault="0067579D" w:rsidP="001D6400">
      <w:pPr>
        <w:spacing w:before="120" w:after="120" w:line="380" w:lineRule="exact"/>
        <w:ind w:left="630"/>
        <w:jc w:val="thaiDistribute"/>
        <w:outlineLvl w:val="0"/>
        <w:rPr>
          <w:rFonts w:ascii="Arial" w:hAnsi="Arial" w:cs="Arial"/>
          <w:sz w:val="22"/>
          <w:szCs w:val="22"/>
        </w:rPr>
      </w:pPr>
      <w:r w:rsidRPr="0020650F">
        <w:rPr>
          <w:rFonts w:ascii="Arial" w:hAnsi="Arial" w:cs="Arial"/>
          <w:sz w:val="22"/>
          <w:szCs w:val="22"/>
        </w:rPr>
        <w:t xml:space="preserve">All assets and liabilities for which fair value is measured or disclosed in the financial statements are </w:t>
      </w:r>
      <w:proofErr w:type="spellStart"/>
      <w:r w:rsidRPr="0020650F">
        <w:rPr>
          <w:rFonts w:ascii="Arial" w:hAnsi="Arial" w:cs="Arial"/>
          <w:sz w:val="22"/>
          <w:szCs w:val="22"/>
        </w:rPr>
        <w:t>categorised</w:t>
      </w:r>
      <w:proofErr w:type="spellEnd"/>
      <w:r w:rsidRPr="0020650F">
        <w:rPr>
          <w:rFonts w:ascii="Arial" w:hAnsi="Arial" w:cs="Arial"/>
          <w:sz w:val="22"/>
          <w:szCs w:val="22"/>
        </w:rPr>
        <w:t xml:space="preserve"> within the fair value hierarchy into three levels based on </w:t>
      </w:r>
      <w:proofErr w:type="spellStart"/>
      <w:r w:rsidRPr="0020650F">
        <w:rPr>
          <w:rFonts w:ascii="Arial" w:hAnsi="Arial" w:cs="Arial"/>
          <w:sz w:val="22"/>
          <w:szCs w:val="22"/>
        </w:rPr>
        <w:t>categorise</w:t>
      </w:r>
      <w:proofErr w:type="spellEnd"/>
      <w:r w:rsidRPr="0020650F">
        <w:rPr>
          <w:rFonts w:ascii="Arial" w:hAnsi="Arial" w:cs="Arial"/>
          <w:sz w:val="22"/>
          <w:szCs w:val="22"/>
        </w:rPr>
        <w:t xml:space="preserve"> of input to be used in fair value measurement as follows:</w:t>
      </w:r>
    </w:p>
    <w:p w:rsidR="0067579D" w:rsidRPr="0020650F" w:rsidRDefault="0067579D" w:rsidP="001D6400">
      <w:pPr>
        <w:tabs>
          <w:tab w:val="left" w:pos="1530"/>
        </w:tabs>
        <w:spacing w:before="120" w:after="120" w:line="380" w:lineRule="exact"/>
        <w:ind w:left="1530" w:hanging="900"/>
        <w:jc w:val="thaiDistribute"/>
        <w:outlineLvl w:val="0"/>
        <w:rPr>
          <w:rFonts w:ascii="Arial" w:hAnsi="Arial" w:cs="Arial"/>
          <w:sz w:val="22"/>
          <w:szCs w:val="22"/>
        </w:rPr>
      </w:pPr>
      <w:r w:rsidRPr="0020650F">
        <w:rPr>
          <w:rFonts w:ascii="Arial" w:hAnsi="Arial" w:cs="Arial"/>
          <w:sz w:val="22"/>
          <w:szCs w:val="22"/>
        </w:rPr>
        <w:t>L</w:t>
      </w:r>
      <w:r w:rsidR="00A217FE" w:rsidRPr="0020650F">
        <w:rPr>
          <w:rFonts w:ascii="Arial" w:hAnsi="Arial" w:cs="Arial"/>
          <w:sz w:val="22"/>
          <w:szCs w:val="22"/>
        </w:rPr>
        <w:t>evel 1 -</w:t>
      </w:r>
      <w:r w:rsidR="00A217FE" w:rsidRPr="0020650F">
        <w:rPr>
          <w:rFonts w:ascii="Arial" w:hAnsi="Arial" w:cs="Arial"/>
          <w:sz w:val="22"/>
          <w:szCs w:val="22"/>
        </w:rPr>
        <w:tab/>
      </w:r>
      <w:r w:rsidRPr="0020650F">
        <w:rPr>
          <w:rFonts w:ascii="Arial" w:hAnsi="Arial" w:cs="Arial"/>
          <w:sz w:val="22"/>
          <w:szCs w:val="22"/>
        </w:rPr>
        <w:t xml:space="preserve">Use of quoted market prices in an </w:t>
      </w:r>
      <w:r w:rsidR="009C40F0" w:rsidRPr="0020650F">
        <w:rPr>
          <w:rFonts w:ascii="Arial" w:hAnsi="Arial" w:cs="Arial"/>
          <w:sz w:val="22"/>
          <w:szCs w:val="22"/>
        </w:rPr>
        <w:t xml:space="preserve">active market for such </w:t>
      </w:r>
      <w:r w:rsidRPr="0020650F">
        <w:rPr>
          <w:rFonts w:ascii="Arial" w:hAnsi="Arial" w:cs="Arial"/>
          <w:sz w:val="22"/>
          <w:szCs w:val="22"/>
        </w:rPr>
        <w:t>assets or liabi</w:t>
      </w:r>
      <w:r w:rsidR="009C40F0" w:rsidRPr="0020650F">
        <w:rPr>
          <w:rFonts w:ascii="Arial" w:hAnsi="Arial" w:cs="Arial"/>
          <w:sz w:val="22"/>
          <w:szCs w:val="22"/>
        </w:rPr>
        <w:t>lities</w:t>
      </w:r>
    </w:p>
    <w:p w:rsidR="0067579D" w:rsidRPr="0020650F" w:rsidRDefault="00A217FE" w:rsidP="001D6400">
      <w:pPr>
        <w:tabs>
          <w:tab w:val="left" w:pos="1530"/>
        </w:tabs>
        <w:spacing w:before="120" w:after="120" w:line="380" w:lineRule="exact"/>
        <w:ind w:left="1530" w:hanging="900"/>
        <w:jc w:val="thaiDistribute"/>
        <w:outlineLvl w:val="0"/>
        <w:rPr>
          <w:rFonts w:ascii="Arial" w:hAnsi="Arial" w:cs="Arial"/>
          <w:sz w:val="22"/>
          <w:szCs w:val="22"/>
        </w:rPr>
      </w:pPr>
      <w:r w:rsidRPr="0020650F">
        <w:rPr>
          <w:rFonts w:ascii="Arial" w:hAnsi="Arial" w:cs="Arial"/>
          <w:sz w:val="22"/>
          <w:szCs w:val="22"/>
        </w:rPr>
        <w:t>Level 2 -</w:t>
      </w:r>
      <w:r w:rsidRPr="0020650F">
        <w:rPr>
          <w:rFonts w:ascii="Arial" w:hAnsi="Arial" w:cs="Arial"/>
          <w:sz w:val="22"/>
          <w:szCs w:val="22"/>
        </w:rPr>
        <w:tab/>
      </w:r>
      <w:r w:rsidR="0067579D" w:rsidRPr="0020650F">
        <w:rPr>
          <w:rFonts w:ascii="Arial" w:hAnsi="Arial" w:cs="Arial"/>
          <w:sz w:val="22"/>
          <w:szCs w:val="22"/>
        </w:rPr>
        <w:t>Use of other observable inputs for such assets or liabilities, whether directly or indirectly</w:t>
      </w:r>
    </w:p>
    <w:p w:rsidR="0067579D" w:rsidRPr="0020650F" w:rsidRDefault="00A217FE" w:rsidP="001D6400">
      <w:pPr>
        <w:tabs>
          <w:tab w:val="left" w:pos="1530"/>
        </w:tabs>
        <w:spacing w:before="120" w:after="120" w:line="380" w:lineRule="exact"/>
        <w:ind w:left="1530" w:hanging="900"/>
        <w:jc w:val="thaiDistribute"/>
        <w:outlineLvl w:val="0"/>
        <w:rPr>
          <w:rFonts w:ascii="Arial" w:hAnsi="Arial" w:cs="Arial"/>
          <w:sz w:val="22"/>
          <w:szCs w:val="22"/>
        </w:rPr>
      </w:pPr>
      <w:r w:rsidRPr="0020650F">
        <w:rPr>
          <w:rFonts w:ascii="Arial" w:hAnsi="Arial" w:cs="Arial"/>
          <w:sz w:val="22"/>
          <w:szCs w:val="22"/>
        </w:rPr>
        <w:t>Level 3 -</w:t>
      </w:r>
      <w:r w:rsidRPr="0020650F">
        <w:rPr>
          <w:rFonts w:ascii="Arial" w:hAnsi="Arial" w:cs="Arial"/>
          <w:sz w:val="22"/>
          <w:szCs w:val="22"/>
        </w:rPr>
        <w:tab/>
      </w:r>
      <w:r w:rsidR="0067579D" w:rsidRPr="0020650F">
        <w:rPr>
          <w:rFonts w:ascii="Arial" w:hAnsi="Arial" w:cs="Arial"/>
          <w:sz w:val="22"/>
          <w:szCs w:val="22"/>
        </w:rPr>
        <w:t xml:space="preserve">Use of unobservable inputs such as estimates of future cash flows </w:t>
      </w:r>
    </w:p>
    <w:p w:rsidR="0067579D" w:rsidRPr="0020650F" w:rsidRDefault="0067579D" w:rsidP="001D6400">
      <w:pPr>
        <w:spacing w:before="120" w:after="120" w:line="380" w:lineRule="exact"/>
        <w:ind w:left="630"/>
        <w:jc w:val="thaiDistribute"/>
        <w:outlineLvl w:val="0"/>
        <w:rPr>
          <w:rFonts w:ascii="Arial" w:hAnsi="Arial" w:cs="Arial"/>
          <w:sz w:val="22"/>
          <w:szCs w:val="22"/>
        </w:rPr>
      </w:pPr>
      <w:r w:rsidRPr="0020650F">
        <w:rPr>
          <w:rFonts w:ascii="Arial" w:hAnsi="Arial" w:cs="Arial"/>
          <w:sz w:val="22"/>
          <w:szCs w:val="22"/>
        </w:rPr>
        <w:t>At the end of eac</w:t>
      </w:r>
      <w:r w:rsidR="006F11F0" w:rsidRPr="0020650F">
        <w:rPr>
          <w:rFonts w:ascii="Arial" w:hAnsi="Arial" w:cs="Arial"/>
          <w:sz w:val="22"/>
          <w:szCs w:val="22"/>
        </w:rPr>
        <w:t>h reporting period, the Company</w:t>
      </w:r>
      <w:r w:rsidRPr="0020650F">
        <w:rPr>
          <w:rFonts w:ascii="Arial" w:hAnsi="Arial" w:cs="Arial"/>
          <w:sz w:val="22"/>
          <w:szCs w:val="22"/>
        </w:rPr>
        <w:t xml:space="preserve"> determine</w:t>
      </w:r>
      <w:r w:rsidR="006F11F0" w:rsidRPr="0020650F">
        <w:rPr>
          <w:rFonts w:ascii="Arial" w:hAnsi="Arial" w:cs="Arial"/>
          <w:sz w:val="22"/>
          <w:szCs w:val="22"/>
        </w:rPr>
        <w:t>s</w:t>
      </w:r>
      <w:r w:rsidRPr="0020650F">
        <w:rPr>
          <w:rFonts w:ascii="Arial" w:hAnsi="Arial" w:cs="Arial"/>
          <w:sz w:val="22"/>
          <w:szCs w:val="22"/>
        </w:rPr>
        <w:t xml:space="preserve"> whether transfers have occurred between levels within the fair value hierarchy for assets and liabilities held at the end of the reporting period that are measured at fair value on a recurring basis.</w:t>
      </w:r>
    </w:p>
    <w:p w:rsidR="00495256" w:rsidRPr="0020650F" w:rsidRDefault="00191E84" w:rsidP="001D6400">
      <w:pPr>
        <w:spacing w:before="120" w:after="120" w:line="380" w:lineRule="exact"/>
        <w:ind w:left="605" w:hanging="605"/>
        <w:jc w:val="thaiDistribute"/>
        <w:outlineLvl w:val="0"/>
        <w:rPr>
          <w:rFonts w:ascii="Arial" w:hAnsi="Arial" w:cs="Arial"/>
          <w:b/>
          <w:bCs/>
          <w:sz w:val="22"/>
          <w:szCs w:val="22"/>
        </w:rPr>
      </w:pPr>
      <w:r w:rsidRPr="0020650F">
        <w:rPr>
          <w:rFonts w:ascii="Arial" w:hAnsi="Arial" w:cs="Arial"/>
          <w:b/>
          <w:bCs/>
          <w:sz w:val="22"/>
          <w:szCs w:val="22"/>
        </w:rPr>
        <w:t>5</w:t>
      </w:r>
      <w:r w:rsidR="00495256" w:rsidRPr="0020650F">
        <w:rPr>
          <w:rFonts w:ascii="Arial" w:hAnsi="Arial" w:cs="Arial"/>
          <w:b/>
          <w:bCs/>
          <w:sz w:val="22"/>
          <w:szCs w:val="22"/>
        </w:rPr>
        <w:t>.</w:t>
      </w:r>
      <w:r w:rsidR="00495256" w:rsidRPr="0020650F">
        <w:rPr>
          <w:rFonts w:ascii="Arial" w:hAnsi="Arial" w:cs="Arial"/>
          <w:b/>
          <w:bCs/>
          <w:sz w:val="22"/>
          <w:szCs w:val="22"/>
        </w:rPr>
        <w:tab/>
        <w:t>Significant accounting judg</w:t>
      </w:r>
      <w:r w:rsidR="00B8111D" w:rsidRPr="0020650F">
        <w:rPr>
          <w:rFonts w:ascii="Arial" w:hAnsi="Arial" w:cs="Arial"/>
          <w:b/>
          <w:bCs/>
          <w:sz w:val="22"/>
          <w:szCs w:val="22"/>
        </w:rPr>
        <w:t>e</w:t>
      </w:r>
      <w:r w:rsidR="00495256" w:rsidRPr="0020650F">
        <w:rPr>
          <w:rFonts w:ascii="Arial" w:hAnsi="Arial" w:cs="Arial"/>
          <w:b/>
          <w:bCs/>
          <w:sz w:val="22"/>
          <w:szCs w:val="22"/>
        </w:rPr>
        <w:t>ments and estimates</w:t>
      </w:r>
    </w:p>
    <w:p w:rsidR="00495256" w:rsidRPr="0020650F" w:rsidRDefault="00495256" w:rsidP="001D6400">
      <w:pPr>
        <w:spacing w:before="120" w:after="120" w:line="380" w:lineRule="exact"/>
        <w:ind w:left="630"/>
        <w:jc w:val="thaiDistribute"/>
        <w:outlineLvl w:val="0"/>
        <w:rPr>
          <w:rFonts w:ascii="Arial" w:hAnsi="Arial" w:cs="Arial"/>
          <w:spacing w:val="-4"/>
          <w:sz w:val="22"/>
          <w:szCs w:val="22"/>
        </w:rPr>
      </w:pPr>
      <w:r w:rsidRPr="0020650F">
        <w:rPr>
          <w:rFonts w:ascii="Arial" w:hAnsi="Arial" w:cs="Arial"/>
          <w:sz w:val="22"/>
          <w:szCs w:val="22"/>
        </w:rPr>
        <w:t xml:space="preserve">The preparation of financial statements in conformity with </w:t>
      </w:r>
      <w:r w:rsidR="00C03A8E" w:rsidRPr="0020650F">
        <w:rPr>
          <w:rFonts w:ascii="Arial" w:hAnsi="Arial" w:cs="Arial"/>
          <w:spacing w:val="-4"/>
          <w:sz w:val="22"/>
          <w:szCs w:val="22"/>
        </w:rPr>
        <w:t xml:space="preserve">financial reporting standards </w:t>
      </w:r>
      <w:r w:rsidRPr="0020650F">
        <w:rPr>
          <w:rFonts w:ascii="Arial" w:hAnsi="Arial" w:cs="Arial"/>
          <w:sz w:val="22"/>
          <w:szCs w:val="22"/>
        </w:rPr>
        <w:t>at times requires management to make subjective judg</w:t>
      </w:r>
      <w:r w:rsidR="00371F9E" w:rsidRPr="0020650F">
        <w:rPr>
          <w:rFonts w:ascii="Arial" w:hAnsi="Arial" w:cs="Arial"/>
          <w:sz w:val="22"/>
          <w:szCs w:val="22"/>
        </w:rPr>
        <w:t>e</w:t>
      </w:r>
      <w:r w:rsidRPr="0020650F">
        <w:rPr>
          <w:rFonts w:ascii="Arial" w:hAnsi="Arial" w:cs="Arial"/>
          <w:sz w:val="22"/>
          <w:szCs w:val="22"/>
        </w:rPr>
        <w:t>ments and estimates regarding matters that are inherently uncertain. These judg</w:t>
      </w:r>
      <w:r w:rsidR="00352B02" w:rsidRPr="0020650F">
        <w:rPr>
          <w:rFonts w:ascii="Arial" w:hAnsi="Arial" w:cs="Arial"/>
          <w:sz w:val="22"/>
          <w:szCs w:val="22"/>
        </w:rPr>
        <w:t>e</w:t>
      </w:r>
      <w:r w:rsidRPr="0020650F">
        <w:rPr>
          <w:rFonts w:ascii="Arial" w:hAnsi="Arial" w:cs="Arial"/>
          <w:sz w:val="22"/>
          <w:szCs w:val="22"/>
        </w:rPr>
        <w:t>ments and estimates affect reported amounts and disclosures and actual results could differ</w:t>
      </w:r>
      <w:r w:rsidR="001E2CAB" w:rsidRPr="0020650F">
        <w:rPr>
          <w:rFonts w:ascii="Arial" w:hAnsi="Arial" w:cs="Arial"/>
          <w:spacing w:val="-4"/>
          <w:sz w:val="22"/>
          <w:szCs w:val="22"/>
        </w:rPr>
        <w:t xml:space="preserve"> from these estimates. </w:t>
      </w:r>
      <w:r w:rsidRPr="0020650F">
        <w:rPr>
          <w:rFonts w:ascii="Arial" w:hAnsi="Arial" w:cs="Arial"/>
          <w:sz w:val="22"/>
          <w:szCs w:val="22"/>
        </w:rPr>
        <w:t xml:space="preserve">Significant </w:t>
      </w:r>
      <w:r w:rsidR="001E2CAB" w:rsidRPr="0020650F">
        <w:rPr>
          <w:rFonts w:ascii="Arial" w:hAnsi="Arial" w:cs="Arial"/>
          <w:sz w:val="22"/>
          <w:szCs w:val="22"/>
        </w:rPr>
        <w:t>judg</w:t>
      </w:r>
      <w:r w:rsidR="00B8111D" w:rsidRPr="0020650F">
        <w:rPr>
          <w:rFonts w:ascii="Arial" w:hAnsi="Arial" w:cs="Arial"/>
          <w:sz w:val="22"/>
          <w:szCs w:val="22"/>
        </w:rPr>
        <w:t>e</w:t>
      </w:r>
      <w:r w:rsidR="001E2CAB" w:rsidRPr="0020650F">
        <w:rPr>
          <w:rFonts w:ascii="Arial" w:hAnsi="Arial" w:cs="Arial"/>
          <w:sz w:val="22"/>
          <w:szCs w:val="22"/>
        </w:rPr>
        <w:t>ments</w:t>
      </w:r>
      <w:r w:rsidRPr="0020650F">
        <w:rPr>
          <w:rFonts w:ascii="Arial" w:hAnsi="Arial" w:cs="Arial"/>
          <w:sz w:val="22"/>
          <w:szCs w:val="22"/>
        </w:rPr>
        <w:t xml:space="preserve"> and estimates are as follows:</w:t>
      </w:r>
    </w:p>
    <w:p w:rsidR="00495256" w:rsidRPr="0020650F" w:rsidRDefault="00495256" w:rsidP="001D6400">
      <w:pPr>
        <w:spacing w:before="120" w:after="120" w:line="380" w:lineRule="exact"/>
        <w:ind w:left="605"/>
        <w:jc w:val="thaiDistribute"/>
        <w:outlineLvl w:val="0"/>
        <w:rPr>
          <w:rFonts w:ascii="Arial" w:hAnsi="Arial" w:cs="Arial"/>
          <w:b/>
          <w:bCs/>
          <w:sz w:val="22"/>
          <w:szCs w:val="22"/>
        </w:rPr>
      </w:pPr>
      <w:r w:rsidRPr="0020650F">
        <w:rPr>
          <w:rFonts w:ascii="Arial" w:hAnsi="Arial" w:cs="Arial"/>
          <w:b/>
          <w:bCs/>
          <w:sz w:val="22"/>
          <w:szCs w:val="22"/>
        </w:rPr>
        <w:t>Allowance for doubtful accounts</w:t>
      </w:r>
    </w:p>
    <w:p w:rsidR="00495256" w:rsidRPr="0020650F" w:rsidRDefault="00495256" w:rsidP="001D6400">
      <w:pPr>
        <w:spacing w:before="120" w:after="120" w:line="380" w:lineRule="exact"/>
        <w:ind w:left="605"/>
        <w:jc w:val="thaiDistribute"/>
        <w:outlineLvl w:val="0"/>
        <w:rPr>
          <w:rFonts w:ascii="Arial" w:hAnsi="Arial" w:cs="Arial"/>
          <w:sz w:val="22"/>
          <w:szCs w:val="22"/>
        </w:rPr>
      </w:pPr>
      <w:r w:rsidRPr="0020650F">
        <w:rPr>
          <w:rFonts w:ascii="Arial" w:hAnsi="Arial" w:cs="Arial"/>
          <w:sz w:val="22"/>
          <w:szCs w:val="22"/>
        </w:rPr>
        <w:t>In determining an allowance for doubtful accounts, the management needs to make judg</w:t>
      </w:r>
      <w:r w:rsidR="00B8111D" w:rsidRPr="0020650F">
        <w:rPr>
          <w:rFonts w:ascii="Arial" w:hAnsi="Arial" w:cs="Arial"/>
          <w:sz w:val="22"/>
          <w:szCs w:val="22"/>
        </w:rPr>
        <w:t>e</w:t>
      </w:r>
      <w:r w:rsidRPr="0020650F">
        <w:rPr>
          <w:rFonts w:ascii="Arial" w:hAnsi="Arial" w:cs="Arial"/>
          <w:sz w:val="22"/>
          <w:szCs w:val="22"/>
        </w:rPr>
        <w:t xml:space="preserve">ment and estimates based upon, among other things, past collection history, aging profile of outstanding debts and the prevailing economic condition. </w:t>
      </w:r>
    </w:p>
    <w:p w:rsidR="001D6400" w:rsidRDefault="001D6400">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6E3B11" w:rsidRDefault="006E3B11" w:rsidP="001D6400">
      <w:pPr>
        <w:spacing w:before="120" w:after="120" w:line="380" w:lineRule="exact"/>
        <w:ind w:left="630" w:hanging="630"/>
        <w:jc w:val="thaiDistribute"/>
        <w:rPr>
          <w:rFonts w:ascii="Arial" w:hAnsi="Arial" w:cs="Arial"/>
          <w:b/>
          <w:bCs/>
          <w:sz w:val="22"/>
          <w:szCs w:val="22"/>
        </w:rPr>
      </w:pPr>
      <w:r>
        <w:rPr>
          <w:rFonts w:ascii="Arial" w:hAnsi="Arial" w:cs="Arial"/>
          <w:b/>
          <w:bCs/>
          <w:sz w:val="22"/>
          <w:szCs w:val="22"/>
        </w:rPr>
        <w:lastRenderedPageBreak/>
        <w:tab/>
      </w:r>
      <w:r w:rsidRPr="006E3B11">
        <w:rPr>
          <w:rFonts w:ascii="Arial" w:hAnsi="Arial" w:cs="Arial"/>
          <w:b/>
          <w:bCs/>
          <w:sz w:val="22"/>
          <w:szCs w:val="22"/>
        </w:rPr>
        <w:t>Allowance for diminution in value of inventory</w:t>
      </w:r>
    </w:p>
    <w:p w:rsidR="006E3B11" w:rsidRPr="006E3B11" w:rsidRDefault="006E3B11" w:rsidP="001D6400">
      <w:pPr>
        <w:spacing w:before="120" w:after="120" w:line="380" w:lineRule="exact"/>
        <w:ind w:left="605" w:hanging="605"/>
        <w:jc w:val="thaiDistribute"/>
        <w:outlineLvl w:val="0"/>
        <w:rPr>
          <w:rFonts w:ascii="Arial" w:hAnsi="Arial" w:cs="Arial"/>
          <w:sz w:val="22"/>
          <w:szCs w:val="22"/>
        </w:rPr>
      </w:pPr>
      <w:r w:rsidRPr="006E3B11">
        <w:rPr>
          <w:rFonts w:ascii="Arial" w:hAnsi="Arial" w:cs="Arial"/>
          <w:sz w:val="22"/>
          <w:szCs w:val="22"/>
        </w:rPr>
        <w:t>        </w:t>
      </w:r>
      <w:r>
        <w:rPr>
          <w:rFonts w:ascii="Arial" w:hAnsi="Arial" w:cs="Arial"/>
          <w:sz w:val="22"/>
          <w:szCs w:val="22"/>
        </w:rPr>
        <w:tab/>
      </w:r>
      <w:r w:rsidRPr="006E3B11">
        <w:rPr>
          <w:rFonts w:ascii="Arial" w:hAnsi="Arial" w:cs="Arial"/>
          <w:sz w:val="22"/>
          <w:szCs w:val="22"/>
        </w:rPr>
        <w:t xml:space="preserve">The determination of allowances for diminution in the value of inventory, requires management to make judgements and estimates. The allowance for reduce cost to net </w:t>
      </w:r>
      <w:proofErr w:type="spellStart"/>
      <w:r w:rsidRPr="006E3B11">
        <w:rPr>
          <w:rFonts w:ascii="Arial" w:hAnsi="Arial" w:cs="Arial"/>
          <w:sz w:val="22"/>
          <w:szCs w:val="22"/>
        </w:rPr>
        <w:t>realisable</w:t>
      </w:r>
      <w:proofErr w:type="spellEnd"/>
      <w:r w:rsidRPr="006E3B11">
        <w:rPr>
          <w:rFonts w:ascii="Arial" w:hAnsi="Arial" w:cs="Arial"/>
          <w:sz w:val="22"/>
          <w:szCs w:val="22"/>
        </w:rPr>
        <w:t xml:space="preserve"> value is estimated based on the selling price expected in the ordinary course of business less the estimated costs of completion and the estimated costs necessary to make the sale; and provision for obsolete, slow-moving and deteriorated inventories that is estimated based on the approximate aging of each type of inventory.</w:t>
      </w:r>
    </w:p>
    <w:p w:rsidR="00495256" w:rsidRPr="0020650F" w:rsidRDefault="00495256" w:rsidP="001D6400">
      <w:pPr>
        <w:spacing w:before="120" w:after="120" w:line="380" w:lineRule="exact"/>
        <w:ind w:left="605"/>
        <w:jc w:val="thaiDistribute"/>
        <w:outlineLvl w:val="0"/>
        <w:rPr>
          <w:rFonts w:ascii="Arial" w:hAnsi="Arial" w:cs="Arial"/>
          <w:b/>
          <w:bCs/>
          <w:sz w:val="22"/>
          <w:szCs w:val="22"/>
        </w:rPr>
      </w:pPr>
      <w:r w:rsidRPr="0020650F">
        <w:rPr>
          <w:rFonts w:ascii="Arial" w:hAnsi="Arial" w:cs="Arial"/>
          <w:b/>
          <w:bCs/>
          <w:sz w:val="22"/>
          <w:szCs w:val="22"/>
        </w:rPr>
        <w:t>Property</w:t>
      </w:r>
      <w:r w:rsidR="000F2BB1" w:rsidRPr="0020650F">
        <w:rPr>
          <w:rFonts w:ascii="Arial" w:hAnsi="Arial" w:cs="Arial"/>
          <w:b/>
          <w:bCs/>
          <w:sz w:val="22"/>
          <w:szCs w:val="22"/>
        </w:rPr>
        <w:t>,</w:t>
      </w:r>
      <w:r w:rsidRPr="0020650F">
        <w:rPr>
          <w:rFonts w:ascii="Arial" w:hAnsi="Arial" w:cs="Arial"/>
          <w:b/>
          <w:bCs/>
          <w:sz w:val="22"/>
          <w:szCs w:val="22"/>
        </w:rPr>
        <w:t xml:space="preserve"> plant and equipment/Depreciation</w:t>
      </w:r>
    </w:p>
    <w:p w:rsidR="00495256" w:rsidRPr="0020650F" w:rsidRDefault="00495256" w:rsidP="001D6400">
      <w:pPr>
        <w:spacing w:before="120" w:after="120" w:line="380" w:lineRule="exact"/>
        <w:ind w:left="605" w:hanging="4"/>
        <w:jc w:val="thaiDistribute"/>
        <w:outlineLvl w:val="0"/>
        <w:rPr>
          <w:rFonts w:ascii="Arial" w:hAnsi="Arial" w:cs="Arial"/>
          <w:sz w:val="22"/>
          <w:szCs w:val="22"/>
        </w:rPr>
      </w:pPr>
      <w:r w:rsidRPr="0020650F">
        <w:rPr>
          <w:rFonts w:ascii="Arial" w:hAnsi="Arial" w:cs="Arial"/>
          <w:sz w:val="22"/>
          <w:szCs w:val="22"/>
        </w:rPr>
        <w:t xml:space="preserve">In determining depreciation of plant and equipment, the management is required to make estimates of the useful lives and </w:t>
      </w:r>
      <w:r w:rsidR="00BD677E" w:rsidRPr="0020650F">
        <w:rPr>
          <w:rFonts w:ascii="Arial" w:hAnsi="Arial" w:cs="Arial"/>
          <w:sz w:val="22"/>
          <w:szCs w:val="22"/>
        </w:rPr>
        <w:t xml:space="preserve">residual </w:t>
      </w:r>
      <w:r w:rsidRPr="0020650F">
        <w:rPr>
          <w:rFonts w:ascii="Arial" w:hAnsi="Arial" w:cs="Arial"/>
          <w:sz w:val="22"/>
          <w:szCs w:val="22"/>
        </w:rPr>
        <w:t xml:space="preserve">values of the plant and equipment and to review estimate useful lives and </w:t>
      </w:r>
      <w:r w:rsidR="00BD677E" w:rsidRPr="0020650F">
        <w:rPr>
          <w:rFonts w:ascii="Arial" w:hAnsi="Arial" w:cs="Arial"/>
          <w:sz w:val="22"/>
          <w:szCs w:val="22"/>
        </w:rPr>
        <w:t xml:space="preserve">residual </w:t>
      </w:r>
      <w:r w:rsidRPr="0020650F">
        <w:rPr>
          <w:rFonts w:ascii="Arial" w:hAnsi="Arial" w:cs="Arial"/>
          <w:sz w:val="22"/>
          <w:szCs w:val="22"/>
        </w:rPr>
        <w:t xml:space="preserve">values when there are any changes. </w:t>
      </w:r>
    </w:p>
    <w:p w:rsidR="00495256" w:rsidRPr="0020650F" w:rsidRDefault="00495256" w:rsidP="001D6400">
      <w:pPr>
        <w:tabs>
          <w:tab w:val="left" w:pos="1440"/>
        </w:tabs>
        <w:spacing w:before="120" w:after="120" w:line="380" w:lineRule="exact"/>
        <w:ind w:left="601"/>
        <w:jc w:val="thaiDistribute"/>
        <w:outlineLvl w:val="0"/>
        <w:rPr>
          <w:rFonts w:ascii="Arial" w:hAnsi="Arial" w:cs="Arial"/>
          <w:sz w:val="22"/>
          <w:szCs w:val="22"/>
        </w:rPr>
      </w:pPr>
      <w:r w:rsidRPr="0020650F">
        <w:rPr>
          <w:rFonts w:ascii="Arial" w:hAnsi="Arial" w:cs="Arial"/>
          <w:sz w:val="22"/>
          <w:szCs w:val="22"/>
        </w:rPr>
        <w:t xml:space="preserve">In addition, the management is required to review property, plant and equipment for impairment on a periodical basis and record impairment losses when it is determined that their recoverable amount is lower than the carrying </w:t>
      </w:r>
      <w:r w:rsidR="00F21B35" w:rsidRPr="0020650F">
        <w:rPr>
          <w:rFonts w:ascii="Arial" w:hAnsi="Arial" w:cs="Arial"/>
          <w:sz w:val="22"/>
          <w:szCs w:val="22"/>
        </w:rPr>
        <w:t>amount</w:t>
      </w:r>
      <w:r w:rsidRPr="0020650F">
        <w:rPr>
          <w:rFonts w:ascii="Arial" w:hAnsi="Arial" w:cs="Arial"/>
          <w:sz w:val="22"/>
          <w:szCs w:val="22"/>
        </w:rPr>
        <w:t>. This requires judg</w:t>
      </w:r>
      <w:r w:rsidR="00B8111D" w:rsidRPr="0020650F">
        <w:rPr>
          <w:rFonts w:ascii="Arial" w:hAnsi="Arial" w:cs="Arial"/>
          <w:sz w:val="22"/>
          <w:szCs w:val="22"/>
        </w:rPr>
        <w:t>e</w:t>
      </w:r>
      <w:r w:rsidRPr="0020650F">
        <w:rPr>
          <w:rFonts w:ascii="Arial" w:hAnsi="Arial" w:cs="Arial"/>
          <w:sz w:val="22"/>
          <w:szCs w:val="22"/>
        </w:rPr>
        <w:t>ments regarding forecast of future revenues and</w:t>
      </w:r>
      <w:r w:rsidRPr="0020650F">
        <w:rPr>
          <w:rFonts w:ascii="Arial" w:hAnsi="Arial" w:cs="Arial"/>
          <w:sz w:val="22"/>
          <w:szCs w:val="22"/>
          <w:cs/>
        </w:rPr>
        <w:t xml:space="preserve"> </w:t>
      </w:r>
      <w:r w:rsidRPr="0020650F">
        <w:rPr>
          <w:rFonts w:ascii="Arial" w:hAnsi="Arial" w:cs="Arial"/>
          <w:sz w:val="22"/>
          <w:szCs w:val="22"/>
        </w:rPr>
        <w:t>expenses relating to the assets subject to the review.</w:t>
      </w:r>
    </w:p>
    <w:p w:rsidR="0067579D" w:rsidRPr="0020650F" w:rsidRDefault="0067579D" w:rsidP="001D6400">
      <w:pPr>
        <w:tabs>
          <w:tab w:val="left" w:pos="1440"/>
        </w:tabs>
        <w:spacing w:before="120" w:after="120" w:line="380" w:lineRule="exact"/>
        <w:ind w:left="601"/>
        <w:jc w:val="thaiDistribute"/>
        <w:outlineLvl w:val="0"/>
        <w:rPr>
          <w:rFonts w:ascii="Arial" w:hAnsi="Arial" w:cs="Arial"/>
          <w:b/>
          <w:bCs/>
          <w:sz w:val="22"/>
          <w:szCs w:val="22"/>
        </w:rPr>
      </w:pPr>
      <w:r w:rsidRPr="0020650F">
        <w:rPr>
          <w:rFonts w:ascii="Arial" w:hAnsi="Arial" w:cs="Arial"/>
          <w:b/>
          <w:bCs/>
          <w:sz w:val="22"/>
          <w:szCs w:val="22"/>
        </w:rPr>
        <w:t>Post-employment benefits under defined benefit plans</w:t>
      </w:r>
    </w:p>
    <w:p w:rsidR="0067579D" w:rsidRPr="0020650F" w:rsidRDefault="0067579D" w:rsidP="001D6400">
      <w:pPr>
        <w:tabs>
          <w:tab w:val="left" w:pos="1440"/>
        </w:tabs>
        <w:spacing w:before="120" w:after="120" w:line="380" w:lineRule="exact"/>
        <w:ind w:left="601"/>
        <w:jc w:val="thaiDistribute"/>
        <w:outlineLvl w:val="0"/>
        <w:rPr>
          <w:rFonts w:ascii="Arial" w:hAnsi="Arial" w:cs="Arial"/>
          <w:sz w:val="22"/>
          <w:szCs w:val="22"/>
        </w:rPr>
      </w:pPr>
      <w:r w:rsidRPr="0020650F">
        <w:rPr>
          <w:rFonts w:ascii="Arial" w:hAnsi="Arial" w:cs="Arial"/>
          <w:sz w:val="22"/>
          <w:szCs w:val="22"/>
        </w:rPr>
        <w:t>The obligation under the defined benefit plan is determined based on actuarial techniques. Such determination is made based on various assumptions, including discount rate, future salary increase rate, mortality rate and staff turnover rate.</w:t>
      </w:r>
    </w:p>
    <w:p w:rsidR="005210B0" w:rsidRPr="0020650F" w:rsidRDefault="00191E84" w:rsidP="00FA6A56">
      <w:pPr>
        <w:tabs>
          <w:tab w:val="left" w:pos="600"/>
          <w:tab w:val="left" w:pos="900"/>
          <w:tab w:val="left" w:pos="2160"/>
          <w:tab w:val="right" w:pos="7200"/>
          <w:tab w:val="right" w:pos="8540"/>
        </w:tabs>
        <w:spacing w:before="120" w:after="120" w:line="360" w:lineRule="exact"/>
        <w:ind w:left="605" w:right="-36" w:hanging="600"/>
        <w:jc w:val="thaiDistribute"/>
        <w:rPr>
          <w:rFonts w:ascii="Arial" w:hAnsi="Arial" w:cs="Arial"/>
          <w:b/>
          <w:bCs/>
          <w:sz w:val="22"/>
          <w:szCs w:val="22"/>
        </w:rPr>
      </w:pPr>
      <w:r w:rsidRPr="0020650F">
        <w:rPr>
          <w:rFonts w:ascii="Arial" w:hAnsi="Arial" w:cs="Arial"/>
          <w:b/>
          <w:bCs/>
          <w:sz w:val="22"/>
          <w:szCs w:val="22"/>
        </w:rPr>
        <w:t>6</w:t>
      </w:r>
      <w:r w:rsidR="006F0F66" w:rsidRPr="0020650F">
        <w:rPr>
          <w:rFonts w:ascii="Arial" w:hAnsi="Arial" w:cs="Arial"/>
          <w:b/>
          <w:bCs/>
          <w:sz w:val="22"/>
          <w:szCs w:val="22"/>
        </w:rPr>
        <w:t>.</w:t>
      </w:r>
      <w:r w:rsidR="006F0F66" w:rsidRPr="0020650F">
        <w:rPr>
          <w:rFonts w:ascii="Arial" w:hAnsi="Arial" w:cs="Arial"/>
          <w:b/>
          <w:bCs/>
          <w:sz w:val="22"/>
          <w:szCs w:val="22"/>
        </w:rPr>
        <w:tab/>
      </w:r>
      <w:r w:rsidR="00E62BEE" w:rsidRPr="0020650F">
        <w:rPr>
          <w:rFonts w:ascii="Arial" w:hAnsi="Arial" w:cs="Arial"/>
          <w:b/>
          <w:bCs/>
          <w:sz w:val="22"/>
          <w:szCs w:val="22"/>
        </w:rPr>
        <w:t>Related party transactions</w:t>
      </w:r>
    </w:p>
    <w:p w:rsidR="008F0B71" w:rsidRPr="0020650F" w:rsidRDefault="00172C0C" w:rsidP="00FA6A56">
      <w:pPr>
        <w:pStyle w:val="BodyTextIndent2"/>
        <w:spacing w:after="0" w:line="360" w:lineRule="exact"/>
        <w:ind w:left="605" w:firstLine="0"/>
        <w:rPr>
          <w:rFonts w:ascii="Arial" w:hAnsi="Arial" w:cs="Arial"/>
          <w:sz w:val="22"/>
          <w:szCs w:val="22"/>
        </w:rPr>
      </w:pPr>
      <w:r w:rsidRPr="0020650F">
        <w:rPr>
          <w:rFonts w:ascii="Arial" w:hAnsi="Arial" w:cs="Arial"/>
          <w:sz w:val="22"/>
          <w:szCs w:val="22"/>
        </w:rPr>
        <w:t xml:space="preserve">During the </w:t>
      </w:r>
      <w:r w:rsidR="00D62D7D" w:rsidRPr="0020650F">
        <w:rPr>
          <w:rFonts w:ascii="Arial" w:hAnsi="Arial" w:cs="Arial"/>
          <w:sz w:val="22"/>
          <w:szCs w:val="22"/>
        </w:rPr>
        <w:t>year</w:t>
      </w:r>
      <w:r w:rsidR="002B23D5" w:rsidRPr="0020650F">
        <w:rPr>
          <w:rFonts w:ascii="Arial" w:hAnsi="Arial" w:cs="Arial"/>
          <w:sz w:val="22"/>
          <w:szCs w:val="22"/>
        </w:rPr>
        <w:t xml:space="preserve">, the Company had significant business transactions with related parties. Such transactions, which are </w:t>
      </w:r>
      <w:proofErr w:type="spellStart"/>
      <w:r w:rsidR="002B23D5" w:rsidRPr="0020650F">
        <w:rPr>
          <w:rFonts w:ascii="Arial" w:hAnsi="Arial" w:cs="Arial"/>
          <w:sz w:val="22"/>
          <w:szCs w:val="22"/>
        </w:rPr>
        <w:t>summarised</w:t>
      </w:r>
      <w:proofErr w:type="spellEnd"/>
      <w:r w:rsidR="002B23D5" w:rsidRPr="0020650F">
        <w:rPr>
          <w:rFonts w:ascii="Arial" w:hAnsi="Arial" w:cs="Arial"/>
          <w:sz w:val="22"/>
          <w:szCs w:val="22"/>
        </w:rPr>
        <w:t xml:space="preserve"> below, arose in the ordinary course of business and were concluded on commercial terms and bases agreed upon between the Com</w:t>
      </w:r>
      <w:r w:rsidR="006179D5">
        <w:rPr>
          <w:rFonts w:ascii="Arial" w:hAnsi="Arial" w:cs="Arial"/>
          <w:sz w:val="22"/>
          <w:szCs w:val="22"/>
        </w:rPr>
        <w:t>pany and those related parties.</w:t>
      </w:r>
    </w:p>
    <w:tbl>
      <w:tblPr>
        <w:tblW w:w="9630" w:type="dxa"/>
        <w:tblInd w:w="450" w:type="dxa"/>
        <w:tblLayout w:type="fixed"/>
        <w:tblLook w:val="0000" w:firstRow="0" w:lastRow="0" w:firstColumn="0" w:lastColumn="0" w:noHBand="0" w:noVBand="0"/>
      </w:tblPr>
      <w:tblGrid>
        <w:gridCol w:w="3780"/>
        <w:gridCol w:w="1080"/>
        <w:gridCol w:w="1080"/>
        <w:gridCol w:w="3690"/>
      </w:tblGrid>
      <w:tr w:rsidR="003B7083" w:rsidRPr="0020650F" w:rsidTr="006179D5">
        <w:trPr>
          <w:tblHeader/>
        </w:trPr>
        <w:tc>
          <w:tcPr>
            <w:tcW w:w="9630" w:type="dxa"/>
            <w:gridSpan w:val="4"/>
          </w:tcPr>
          <w:p w:rsidR="003B7083" w:rsidRPr="0020650F" w:rsidRDefault="003B7083" w:rsidP="00FA6A56">
            <w:pPr>
              <w:tabs>
                <w:tab w:val="center" w:pos="8100"/>
              </w:tabs>
              <w:spacing w:line="360" w:lineRule="exact"/>
              <w:jc w:val="right"/>
              <w:rPr>
                <w:rFonts w:ascii="Arial" w:hAnsi="Arial" w:cs="Arial"/>
                <w:sz w:val="20"/>
                <w:szCs w:val="20"/>
              </w:rPr>
            </w:pPr>
            <w:r w:rsidRPr="0020650F">
              <w:rPr>
                <w:rFonts w:ascii="Arial" w:hAnsi="Arial" w:cs="Arial"/>
                <w:sz w:val="20"/>
                <w:szCs w:val="20"/>
              </w:rPr>
              <w:t xml:space="preserve">(Unit: </w:t>
            </w:r>
            <w:r w:rsidR="00A927ED" w:rsidRPr="0020650F">
              <w:rPr>
                <w:rFonts w:ascii="Arial" w:hAnsi="Arial" w:cs="Arial"/>
                <w:sz w:val="20"/>
                <w:szCs w:val="20"/>
              </w:rPr>
              <w:t>Thousand</w:t>
            </w:r>
            <w:r w:rsidRPr="0020650F">
              <w:rPr>
                <w:rFonts w:ascii="Arial" w:hAnsi="Arial" w:cs="Arial"/>
                <w:sz w:val="20"/>
                <w:szCs w:val="20"/>
              </w:rPr>
              <w:t xml:space="preserve"> Baht)</w:t>
            </w:r>
          </w:p>
        </w:tc>
      </w:tr>
      <w:tr w:rsidR="00CE5B0D" w:rsidRPr="0020650F" w:rsidTr="00FA6A56">
        <w:trPr>
          <w:tblHeader/>
        </w:trPr>
        <w:tc>
          <w:tcPr>
            <w:tcW w:w="3780" w:type="dxa"/>
          </w:tcPr>
          <w:p w:rsidR="00CE5B0D" w:rsidRPr="0020650F" w:rsidRDefault="00CE5B0D" w:rsidP="00FA6A56">
            <w:pPr>
              <w:tabs>
                <w:tab w:val="decimal" w:pos="467"/>
              </w:tabs>
              <w:spacing w:line="360" w:lineRule="exact"/>
              <w:ind w:left="72"/>
              <w:jc w:val="both"/>
              <w:rPr>
                <w:rFonts w:ascii="Arial" w:hAnsi="Arial" w:cs="Arial"/>
                <w:sz w:val="20"/>
                <w:szCs w:val="20"/>
                <w:u w:val="single"/>
              </w:rPr>
            </w:pPr>
          </w:p>
        </w:tc>
        <w:tc>
          <w:tcPr>
            <w:tcW w:w="1080" w:type="dxa"/>
          </w:tcPr>
          <w:p w:rsidR="00CE5B0D" w:rsidRPr="002000F8" w:rsidRDefault="00A66363" w:rsidP="002000F8">
            <w:pPr>
              <w:pBdr>
                <w:bottom w:val="single" w:sz="4" w:space="1" w:color="auto"/>
              </w:pBdr>
              <w:tabs>
                <w:tab w:val="center" w:pos="8100"/>
              </w:tabs>
              <w:spacing w:line="360" w:lineRule="exact"/>
              <w:ind w:left="-18"/>
              <w:jc w:val="center"/>
              <w:rPr>
                <w:rFonts w:ascii="Arial" w:hAnsi="Arial" w:cs="Arial"/>
                <w:sz w:val="20"/>
                <w:szCs w:val="20"/>
              </w:rPr>
            </w:pPr>
            <w:r w:rsidRPr="002000F8">
              <w:rPr>
                <w:rFonts w:ascii="Arial" w:hAnsi="Arial" w:cs="Arial"/>
                <w:sz w:val="20"/>
                <w:szCs w:val="20"/>
              </w:rPr>
              <w:t>2019</w:t>
            </w:r>
          </w:p>
        </w:tc>
        <w:tc>
          <w:tcPr>
            <w:tcW w:w="1080" w:type="dxa"/>
          </w:tcPr>
          <w:p w:rsidR="00CE5B0D" w:rsidRPr="002000F8" w:rsidRDefault="00A66363" w:rsidP="002000F8">
            <w:pPr>
              <w:pBdr>
                <w:bottom w:val="single" w:sz="4" w:space="1" w:color="auto"/>
              </w:pBdr>
              <w:tabs>
                <w:tab w:val="center" w:pos="8100"/>
              </w:tabs>
              <w:spacing w:line="360" w:lineRule="exact"/>
              <w:ind w:left="-18"/>
              <w:jc w:val="center"/>
              <w:rPr>
                <w:rFonts w:ascii="Arial" w:hAnsi="Arial" w:cs="Arial"/>
                <w:sz w:val="20"/>
                <w:szCs w:val="20"/>
              </w:rPr>
            </w:pPr>
            <w:r w:rsidRPr="002000F8">
              <w:rPr>
                <w:rFonts w:ascii="Arial" w:hAnsi="Arial" w:cs="Arial"/>
                <w:sz w:val="20"/>
                <w:szCs w:val="20"/>
              </w:rPr>
              <w:t>2018</w:t>
            </w:r>
          </w:p>
        </w:tc>
        <w:tc>
          <w:tcPr>
            <w:tcW w:w="3690" w:type="dxa"/>
            <w:vAlign w:val="bottom"/>
          </w:tcPr>
          <w:p w:rsidR="00CE5B0D" w:rsidRPr="0020650F" w:rsidRDefault="00CE5B0D" w:rsidP="00FA6A56">
            <w:pPr>
              <w:pBdr>
                <w:bottom w:val="single" w:sz="4" w:space="1" w:color="auto"/>
              </w:pBdr>
              <w:tabs>
                <w:tab w:val="center" w:pos="8100"/>
              </w:tabs>
              <w:spacing w:line="360" w:lineRule="exact"/>
              <w:jc w:val="center"/>
              <w:rPr>
                <w:rFonts w:ascii="Arial" w:hAnsi="Arial" w:cs="Arial"/>
                <w:sz w:val="20"/>
                <w:szCs w:val="20"/>
              </w:rPr>
            </w:pPr>
            <w:r w:rsidRPr="0020650F">
              <w:rPr>
                <w:rFonts w:ascii="Arial" w:hAnsi="Arial" w:cs="Arial"/>
                <w:sz w:val="20"/>
                <w:szCs w:val="20"/>
              </w:rPr>
              <w:t xml:space="preserve">Transfer </w:t>
            </w:r>
            <w:r w:rsidR="00754A8C" w:rsidRPr="0020650F">
              <w:rPr>
                <w:rFonts w:ascii="Arial" w:hAnsi="Arial" w:cs="Arial"/>
                <w:sz w:val="20"/>
                <w:szCs w:val="20"/>
              </w:rPr>
              <w:t>pricing policy</w:t>
            </w:r>
          </w:p>
        </w:tc>
      </w:tr>
      <w:tr w:rsidR="00CE5B0D" w:rsidRPr="0020650F" w:rsidTr="00FA6A56">
        <w:trPr>
          <w:tblHeader/>
        </w:trPr>
        <w:tc>
          <w:tcPr>
            <w:tcW w:w="3780" w:type="dxa"/>
          </w:tcPr>
          <w:p w:rsidR="00CE5B0D" w:rsidRPr="00697741" w:rsidRDefault="00CE5B0D" w:rsidP="00FA6A56">
            <w:pPr>
              <w:tabs>
                <w:tab w:val="decimal" w:pos="467"/>
              </w:tabs>
              <w:spacing w:line="360" w:lineRule="exact"/>
              <w:ind w:left="72"/>
              <w:rPr>
                <w:rFonts w:ascii="Arial" w:hAnsi="Arial" w:cs="Arial"/>
                <w:spacing w:val="-4"/>
                <w:sz w:val="20"/>
                <w:szCs w:val="20"/>
              </w:rPr>
            </w:pPr>
            <w:r w:rsidRPr="00697741">
              <w:rPr>
                <w:rFonts w:ascii="Arial" w:hAnsi="Arial" w:cs="Arial"/>
                <w:spacing w:val="-4"/>
                <w:sz w:val="20"/>
                <w:szCs w:val="20"/>
                <w:u w:val="single"/>
              </w:rPr>
              <w:t xml:space="preserve">Transactions with </w:t>
            </w:r>
            <w:r w:rsidR="005F6844" w:rsidRPr="00697741">
              <w:rPr>
                <w:rFonts w:ascii="Arial" w:hAnsi="Arial" w:cs="Arial"/>
                <w:spacing w:val="-4"/>
                <w:sz w:val="20"/>
                <w:szCs w:val="20"/>
                <w:u w:val="single"/>
              </w:rPr>
              <w:t xml:space="preserve">associated </w:t>
            </w:r>
            <w:r w:rsidR="00A927ED" w:rsidRPr="00697741">
              <w:rPr>
                <w:rFonts w:ascii="Arial" w:hAnsi="Arial" w:cs="Arial"/>
                <w:spacing w:val="-4"/>
                <w:sz w:val="20"/>
                <w:szCs w:val="20"/>
                <w:u w:val="single"/>
              </w:rPr>
              <w:t>compan</w:t>
            </w:r>
            <w:r w:rsidR="00697741" w:rsidRPr="00697741">
              <w:rPr>
                <w:rFonts w:ascii="Arial" w:hAnsi="Arial" w:cs="Arial"/>
                <w:spacing w:val="-4"/>
                <w:sz w:val="20"/>
                <w:szCs w:val="20"/>
                <w:u w:val="single"/>
              </w:rPr>
              <w:t>ies</w:t>
            </w:r>
          </w:p>
        </w:tc>
        <w:tc>
          <w:tcPr>
            <w:tcW w:w="1080" w:type="dxa"/>
          </w:tcPr>
          <w:p w:rsidR="00CE5B0D" w:rsidRPr="0020650F" w:rsidRDefault="00CE5B0D" w:rsidP="00FA6A56">
            <w:pPr>
              <w:tabs>
                <w:tab w:val="center" w:pos="8100"/>
              </w:tabs>
              <w:spacing w:line="360" w:lineRule="exact"/>
              <w:ind w:left="-18"/>
              <w:jc w:val="center"/>
              <w:rPr>
                <w:rFonts w:ascii="Arial" w:hAnsi="Arial" w:cs="Arial"/>
                <w:sz w:val="20"/>
                <w:szCs w:val="20"/>
                <w:u w:val="single"/>
              </w:rPr>
            </w:pPr>
          </w:p>
        </w:tc>
        <w:tc>
          <w:tcPr>
            <w:tcW w:w="1080" w:type="dxa"/>
          </w:tcPr>
          <w:p w:rsidR="00CE5B0D" w:rsidRPr="0020650F" w:rsidRDefault="00CE5B0D" w:rsidP="00FA6A56">
            <w:pPr>
              <w:tabs>
                <w:tab w:val="center" w:pos="8100"/>
              </w:tabs>
              <w:spacing w:line="360" w:lineRule="exact"/>
              <w:ind w:left="-18" w:right="-18"/>
              <w:jc w:val="center"/>
              <w:rPr>
                <w:rFonts w:ascii="Arial" w:hAnsi="Arial" w:cs="Arial"/>
                <w:sz w:val="20"/>
                <w:szCs w:val="20"/>
                <w:u w:val="single"/>
              </w:rPr>
            </w:pPr>
          </w:p>
        </w:tc>
        <w:tc>
          <w:tcPr>
            <w:tcW w:w="3690" w:type="dxa"/>
          </w:tcPr>
          <w:p w:rsidR="00CE5B0D" w:rsidRPr="0020650F" w:rsidRDefault="00CE5B0D" w:rsidP="00FA6A56">
            <w:pPr>
              <w:tabs>
                <w:tab w:val="center" w:pos="8100"/>
              </w:tabs>
              <w:spacing w:line="360" w:lineRule="exact"/>
              <w:rPr>
                <w:rFonts w:ascii="Arial" w:hAnsi="Arial" w:cs="Arial"/>
                <w:sz w:val="20"/>
                <w:szCs w:val="20"/>
                <w:u w:val="single"/>
              </w:rPr>
            </w:pPr>
          </w:p>
        </w:tc>
      </w:tr>
      <w:tr w:rsidR="005248DF" w:rsidRPr="0020650F" w:rsidTr="00FA6A56">
        <w:tc>
          <w:tcPr>
            <w:tcW w:w="3780" w:type="dxa"/>
          </w:tcPr>
          <w:p w:rsidR="005248DF" w:rsidRPr="0020650F" w:rsidRDefault="005248DF" w:rsidP="005248DF">
            <w:pPr>
              <w:spacing w:line="360" w:lineRule="exact"/>
              <w:ind w:left="252" w:right="-108"/>
              <w:rPr>
                <w:rFonts w:ascii="Arial" w:hAnsi="Arial" w:cs="Arial"/>
                <w:sz w:val="20"/>
                <w:szCs w:val="20"/>
              </w:rPr>
            </w:pPr>
            <w:r w:rsidRPr="0020650F">
              <w:rPr>
                <w:rFonts w:ascii="Arial" w:hAnsi="Arial" w:cs="Arial"/>
                <w:sz w:val="20"/>
                <w:szCs w:val="20"/>
              </w:rPr>
              <w:t>Sales of goods</w:t>
            </w:r>
          </w:p>
        </w:tc>
        <w:tc>
          <w:tcPr>
            <w:tcW w:w="1080" w:type="dxa"/>
          </w:tcPr>
          <w:p w:rsidR="005248DF" w:rsidRPr="005248DF" w:rsidRDefault="005248DF" w:rsidP="005248DF">
            <w:pPr>
              <w:spacing w:line="360" w:lineRule="exact"/>
              <w:ind w:left="-18" w:right="72"/>
              <w:jc w:val="right"/>
              <w:rPr>
                <w:rFonts w:ascii="Arial" w:hAnsi="Arial" w:cs="Arial"/>
                <w:sz w:val="20"/>
                <w:szCs w:val="20"/>
              </w:rPr>
            </w:pPr>
            <w:r w:rsidRPr="005248DF">
              <w:rPr>
                <w:rFonts w:ascii="Arial" w:hAnsi="Arial" w:cs="Arial" w:hint="cs"/>
                <w:sz w:val="20"/>
                <w:szCs w:val="20"/>
              </w:rPr>
              <w:t>27,927</w:t>
            </w:r>
          </w:p>
        </w:tc>
        <w:tc>
          <w:tcPr>
            <w:tcW w:w="1080" w:type="dxa"/>
          </w:tcPr>
          <w:p w:rsidR="005248DF" w:rsidRPr="0020650F" w:rsidRDefault="005248DF" w:rsidP="005248DF">
            <w:pPr>
              <w:spacing w:line="360" w:lineRule="exact"/>
              <w:ind w:left="-18" w:right="72"/>
              <w:jc w:val="right"/>
              <w:rPr>
                <w:rFonts w:ascii="Arial" w:hAnsi="Arial" w:cs="Arial"/>
                <w:sz w:val="20"/>
                <w:szCs w:val="20"/>
              </w:rPr>
            </w:pPr>
            <w:r w:rsidRPr="0020650F">
              <w:rPr>
                <w:rFonts w:ascii="Arial" w:hAnsi="Arial" w:cs="Arial"/>
                <w:sz w:val="20"/>
                <w:szCs w:val="20"/>
              </w:rPr>
              <w:t>8,250</w:t>
            </w:r>
          </w:p>
        </w:tc>
        <w:tc>
          <w:tcPr>
            <w:tcW w:w="3690" w:type="dxa"/>
          </w:tcPr>
          <w:p w:rsidR="005248DF" w:rsidRPr="0020650F" w:rsidRDefault="005248DF" w:rsidP="005248DF">
            <w:pPr>
              <w:spacing w:line="360" w:lineRule="exact"/>
              <w:ind w:left="72" w:right="-18"/>
              <w:rPr>
                <w:rFonts w:ascii="Arial" w:hAnsi="Arial" w:cs="Arial"/>
                <w:sz w:val="20"/>
                <w:szCs w:val="20"/>
              </w:rPr>
            </w:pPr>
            <w:r w:rsidRPr="0020650F">
              <w:rPr>
                <w:rFonts w:ascii="Arial" w:hAnsi="Arial" w:cs="Arial"/>
                <w:sz w:val="20"/>
                <w:szCs w:val="20"/>
              </w:rPr>
              <w:t>With reference to market price</w:t>
            </w:r>
          </w:p>
        </w:tc>
      </w:tr>
      <w:tr w:rsidR="005248DF" w:rsidRPr="0020650F" w:rsidTr="00FA6A56">
        <w:tc>
          <w:tcPr>
            <w:tcW w:w="3780" w:type="dxa"/>
          </w:tcPr>
          <w:p w:rsidR="005248DF" w:rsidRPr="0020650F" w:rsidRDefault="005248DF" w:rsidP="005248DF">
            <w:pPr>
              <w:spacing w:line="360" w:lineRule="exact"/>
              <w:ind w:left="252" w:right="-108"/>
              <w:rPr>
                <w:rFonts w:ascii="Arial" w:hAnsi="Arial" w:cs="Arial"/>
                <w:sz w:val="20"/>
                <w:szCs w:val="20"/>
              </w:rPr>
            </w:pPr>
            <w:r>
              <w:rPr>
                <w:rFonts w:ascii="Arial" w:hAnsi="Arial" w:cs="Arial"/>
                <w:sz w:val="20"/>
                <w:szCs w:val="20"/>
              </w:rPr>
              <w:t>Dividend income</w:t>
            </w:r>
          </w:p>
        </w:tc>
        <w:tc>
          <w:tcPr>
            <w:tcW w:w="1080" w:type="dxa"/>
          </w:tcPr>
          <w:p w:rsidR="005248DF" w:rsidRPr="005248DF" w:rsidRDefault="005248DF" w:rsidP="005248DF">
            <w:pPr>
              <w:spacing w:line="360" w:lineRule="exact"/>
              <w:ind w:left="-18" w:right="72"/>
              <w:jc w:val="right"/>
              <w:rPr>
                <w:rFonts w:ascii="Arial" w:hAnsi="Arial" w:cs="Arial"/>
                <w:sz w:val="20"/>
                <w:szCs w:val="20"/>
              </w:rPr>
            </w:pPr>
            <w:r w:rsidRPr="005248DF">
              <w:rPr>
                <w:rFonts w:ascii="Arial" w:hAnsi="Arial" w:cs="Arial" w:hint="cs"/>
                <w:sz w:val="20"/>
                <w:szCs w:val="20"/>
              </w:rPr>
              <w:t>-</w:t>
            </w:r>
          </w:p>
        </w:tc>
        <w:tc>
          <w:tcPr>
            <w:tcW w:w="1080" w:type="dxa"/>
          </w:tcPr>
          <w:p w:rsidR="005248DF" w:rsidRPr="0020650F" w:rsidRDefault="005248DF" w:rsidP="005248DF">
            <w:pPr>
              <w:spacing w:line="360" w:lineRule="exact"/>
              <w:ind w:left="-18" w:right="72"/>
              <w:jc w:val="right"/>
              <w:rPr>
                <w:rFonts w:ascii="Arial" w:hAnsi="Arial" w:cs="Arial"/>
                <w:sz w:val="20"/>
                <w:szCs w:val="20"/>
              </w:rPr>
            </w:pPr>
            <w:r>
              <w:rPr>
                <w:rFonts w:ascii="Arial" w:hAnsi="Arial" w:cs="Arial"/>
                <w:sz w:val="20"/>
                <w:szCs w:val="20"/>
              </w:rPr>
              <w:t>31,300</w:t>
            </w:r>
          </w:p>
        </w:tc>
        <w:tc>
          <w:tcPr>
            <w:tcW w:w="3690" w:type="dxa"/>
          </w:tcPr>
          <w:p w:rsidR="005248DF" w:rsidRPr="0020650F" w:rsidRDefault="005248DF" w:rsidP="005248DF">
            <w:pPr>
              <w:spacing w:line="360" w:lineRule="exact"/>
              <w:ind w:left="72" w:right="-18"/>
              <w:rPr>
                <w:rFonts w:ascii="Arial" w:hAnsi="Arial" w:cs="Arial"/>
                <w:sz w:val="20"/>
                <w:szCs w:val="20"/>
              </w:rPr>
            </w:pPr>
            <w:r>
              <w:rPr>
                <w:rFonts w:ascii="Arial" w:hAnsi="Arial" w:cs="Arial"/>
                <w:sz w:val="20"/>
                <w:szCs w:val="20"/>
              </w:rPr>
              <w:t>As approved by shareholder meeting</w:t>
            </w:r>
          </w:p>
        </w:tc>
      </w:tr>
      <w:tr w:rsidR="005248DF" w:rsidRPr="0020650F" w:rsidTr="00FA6A56">
        <w:tc>
          <w:tcPr>
            <w:tcW w:w="3780" w:type="dxa"/>
          </w:tcPr>
          <w:p w:rsidR="005248DF" w:rsidRPr="0020650F" w:rsidRDefault="005248DF" w:rsidP="005248DF">
            <w:pPr>
              <w:spacing w:line="360" w:lineRule="exact"/>
              <w:ind w:left="252" w:right="-108"/>
              <w:rPr>
                <w:rFonts w:ascii="Arial" w:hAnsi="Arial" w:cs="Arial"/>
                <w:sz w:val="20"/>
                <w:szCs w:val="20"/>
              </w:rPr>
            </w:pPr>
            <w:r>
              <w:rPr>
                <w:rFonts w:ascii="Arial" w:hAnsi="Arial" w:cs="Arial"/>
                <w:sz w:val="20"/>
                <w:szCs w:val="20"/>
              </w:rPr>
              <w:t>Purchase of raw material</w:t>
            </w:r>
          </w:p>
        </w:tc>
        <w:tc>
          <w:tcPr>
            <w:tcW w:w="1080" w:type="dxa"/>
          </w:tcPr>
          <w:p w:rsidR="005248DF" w:rsidRPr="005248DF" w:rsidRDefault="005248DF" w:rsidP="005248DF">
            <w:pPr>
              <w:spacing w:line="360" w:lineRule="exact"/>
              <w:ind w:left="-18" w:right="72"/>
              <w:jc w:val="right"/>
              <w:rPr>
                <w:rFonts w:ascii="Arial" w:hAnsi="Arial" w:cs="Arial"/>
                <w:sz w:val="20"/>
                <w:szCs w:val="20"/>
              </w:rPr>
            </w:pPr>
            <w:r w:rsidRPr="005248DF">
              <w:rPr>
                <w:rFonts w:ascii="Arial" w:hAnsi="Arial" w:cs="Arial" w:hint="cs"/>
                <w:sz w:val="20"/>
                <w:szCs w:val="20"/>
              </w:rPr>
              <w:t>150</w:t>
            </w:r>
          </w:p>
        </w:tc>
        <w:tc>
          <w:tcPr>
            <w:tcW w:w="1080" w:type="dxa"/>
          </w:tcPr>
          <w:p w:rsidR="005248DF" w:rsidRPr="0020650F" w:rsidRDefault="005248DF" w:rsidP="005248DF">
            <w:pPr>
              <w:spacing w:line="360" w:lineRule="exact"/>
              <w:ind w:left="-18" w:right="72"/>
              <w:jc w:val="right"/>
              <w:rPr>
                <w:rFonts w:ascii="Arial" w:hAnsi="Arial" w:cs="Arial"/>
                <w:sz w:val="20"/>
                <w:szCs w:val="20"/>
              </w:rPr>
            </w:pPr>
            <w:r>
              <w:rPr>
                <w:rFonts w:ascii="Arial" w:hAnsi="Arial" w:cs="Arial"/>
                <w:sz w:val="20"/>
                <w:szCs w:val="20"/>
              </w:rPr>
              <w:t>556</w:t>
            </w:r>
          </w:p>
        </w:tc>
        <w:tc>
          <w:tcPr>
            <w:tcW w:w="3690" w:type="dxa"/>
          </w:tcPr>
          <w:p w:rsidR="005248DF" w:rsidRPr="0020650F" w:rsidRDefault="005248DF" w:rsidP="005248DF">
            <w:pPr>
              <w:spacing w:line="360" w:lineRule="exact"/>
              <w:ind w:left="72" w:right="-18"/>
              <w:rPr>
                <w:rFonts w:ascii="Arial" w:hAnsi="Arial" w:cs="Arial"/>
                <w:sz w:val="20"/>
                <w:szCs w:val="20"/>
              </w:rPr>
            </w:pPr>
            <w:r w:rsidRPr="0020650F">
              <w:rPr>
                <w:rFonts w:ascii="Arial" w:hAnsi="Arial" w:cs="Arial"/>
                <w:sz w:val="20"/>
                <w:szCs w:val="20"/>
              </w:rPr>
              <w:t>With reference to market price</w:t>
            </w:r>
          </w:p>
        </w:tc>
      </w:tr>
      <w:tr w:rsidR="005248DF" w:rsidRPr="0020650F" w:rsidTr="00FA6A56">
        <w:tc>
          <w:tcPr>
            <w:tcW w:w="3780" w:type="dxa"/>
          </w:tcPr>
          <w:p w:rsidR="005248DF" w:rsidRPr="0020650F" w:rsidRDefault="005248DF" w:rsidP="005248DF">
            <w:pPr>
              <w:tabs>
                <w:tab w:val="decimal" w:pos="467"/>
              </w:tabs>
              <w:spacing w:line="360" w:lineRule="exact"/>
              <w:ind w:left="72"/>
              <w:rPr>
                <w:rFonts w:ascii="Arial" w:hAnsi="Arial" w:cs="Arial"/>
                <w:spacing w:val="-4"/>
                <w:sz w:val="20"/>
                <w:szCs w:val="20"/>
              </w:rPr>
            </w:pPr>
            <w:r w:rsidRPr="007215D8">
              <w:rPr>
                <w:rFonts w:ascii="Arial" w:hAnsi="Arial" w:cs="Arial"/>
                <w:spacing w:val="-4"/>
                <w:sz w:val="20"/>
                <w:szCs w:val="20"/>
                <w:u w:val="single"/>
              </w:rPr>
              <w:t>Transactions</w:t>
            </w:r>
            <w:r w:rsidRPr="0020650F">
              <w:rPr>
                <w:rFonts w:ascii="Arial" w:hAnsi="Arial" w:cs="Arial"/>
                <w:sz w:val="20"/>
                <w:szCs w:val="20"/>
                <w:u w:val="single"/>
              </w:rPr>
              <w:t xml:space="preserve"> with related companies</w:t>
            </w:r>
          </w:p>
        </w:tc>
        <w:tc>
          <w:tcPr>
            <w:tcW w:w="1080" w:type="dxa"/>
          </w:tcPr>
          <w:p w:rsidR="005248DF" w:rsidRPr="005248DF" w:rsidRDefault="005248DF" w:rsidP="005248DF">
            <w:pPr>
              <w:spacing w:line="360" w:lineRule="exact"/>
              <w:ind w:left="-18" w:right="72"/>
              <w:jc w:val="right"/>
              <w:rPr>
                <w:rFonts w:ascii="Arial" w:hAnsi="Arial" w:cs="Arial"/>
                <w:sz w:val="20"/>
                <w:szCs w:val="20"/>
              </w:rPr>
            </w:pPr>
          </w:p>
        </w:tc>
        <w:tc>
          <w:tcPr>
            <w:tcW w:w="1080" w:type="dxa"/>
          </w:tcPr>
          <w:p w:rsidR="005248DF" w:rsidRPr="0020650F" w:rsidRDefault="005248DF" w:rsidP="005248DF">
            <w:pPr>
              <w:spacing w:line="360" w:lineRule="exact"/>
              <w:ind w:left="-18" w:right="72"/>
              <w:jc w:val="right"/>
              <w:rPr>
                <w:rFonts w:ascii="Arial" w:hAnsi="Arial" w:cs="Arial"/>
                <w:sz w:val="20"/>
                <w:szCs w:val="20"/>
              </w:rPr>
            </w:pPr>
          </w:p>
        </w:tc>
        <w:tc>
          <w:tcPr>
            <w:tcW w:w="3690" w:type="dxa"/>
          </w:tcPr>
          <w:p w:rsidR="005248DF" w:rsidRPr="0020650F" w:rsidRDefault="005248DF" w:rsidP="005248DF">
            <w:pPr>
              <w:spacing w:line="360" w:lineRule="exact"/>
              <w:ind w:left="72" w:right="-18"/>
              <w:rPr>
                <w:rFonts w:ascii="Arial" w:hAnsi="Arial" w:cs="Arial"/>
                <w:sz w:val="20"/>
                <w:szCs w:val="20"/>
              </w:rPr>
            </w:pPr>
          </w:p>
        </w:tc>
      </w:tr>
      <w:tr w:rsidR="005248DF" w:rsidRPr="0020650F" w:rsidTr="00FA6A56">
        <w:tc>
          <w:tcPr>
            <w:tcW w:w="3780" w:type="dxa"/>
          </w:tcPr>
          <w:p w:rsidR="005248DF" w:rsidRPr="0020650F" w:rsidRDefault="005248DF" w:rsidP="005248DF">
            <w:pPr>
              <w:spacing w:line="360" w:lineRule="exact"/>
              <w:ind w:left="252" w:right="-108"/>
              <w:rPr>
                <w:rFonts w:ascii="Arial" w:hAnsi="Arial" w:cs="Arial"/>
                <w:sz w:val="20"/>
                <w:szCs w:val="20"/>
                <w:cs/>
              </w:rPr>
            </w:pPr>
            <w:r w:rsidRPr="0020650F">
              <w:rPr>
                <w:rFonts w:ascii="Arial" w:hAnsi="Arial" w:cs="Arial"/>
                <w:sz w:val="20"/>
                <w:szCs w:val="20"/>
              </w:rPr>
              <w:t>Sales of goods</w:t>
            </w:r>
          </w:p>
        </w:tc>
        <w:tc>
          <w:tcPr>
            <w:tcW w:w="1080" w:type="dxa"/>
          </w:tcPr>
          <w:p w:rsidR="005248DF" w:rsidRPr="005248DF" w:rsidRDefault="005248DF" w:rsidP="005248DF">
            <w:pPr>
              <w:spacing w:line="360" w:lineRule="exact"/>
              <w:ind w:left="-18" w:right="72"/>
              <w:jc w:val="right"/>
              <w:rPr>
                <w:rFonts w:ascii="Arial" w:hAnsi="Arial" w:cs="Arial"/>
                <w:sz w:val="20"/>
                <w:szCs w:val="20"/>
              </w:rPr>
            </w:pPr>
            <w:r w:rsidRPr="005248DF">
              <w:rPr>
                <w:rFonts w:ascii="Arial" w:hAnsi="Arial" w:cs="Arial" w:hint="cs"/>
                <w:sz w:val="20"/>
                <w:szCs w:val="20"/>
              </w:rPr>
              <w:t>-</w:t>
            </w:r>
          </w:p>
        </w:tc>
        <w:tc>
          <w:tcPr>
            <w:tcW w:w="1080" w:type="dxa"/>
          </w:tcPr>
          <w:p w:rsidR="005248DF" w:rsidRPr="0020650F" w:rsidRDefault="005248DF" w:rsidP="005248DF">
            <w:pPr>
              <w:spacing w:line="360" w:lineRule="exact"/>
              <w:ind w:left="-18" w:right="72"/>
              <w:jc w:val="right"/>
              <w:rPr>
                <w:rFonts w:ascii="Arial" w:hAnsi="Arial" w:cs="Arial"/>
                <w:sz w:val="20"/>
                <w:szCs w:val="20"/>
              </w:rPr>
            </w:pPr>
            <w:r>
              <w:rPr>
                <w:rFonts w:ascii="Arial" w:hAnsi="Arial" w:cs="Arial"/>
                <w:sz w:val="20"/>
                <w:szCs w:val="20"/>
              </w:rPr>
              <w:t>3,616</w:t>
            </w:r>
          </w:p>
        </w:tc>
        <w:tc>
          <w:tcPr>
            <w:tcW w:w="3690" w:type="dxa"/>
          </w:tcPr>
          <w:p w:rsidR="005248DF" w:rsidRPr="0020650F" w:rsidRDefault="005248DF" w:rsidP="005248DF">
            <w:pPr>
              <w:spacing w:line="360" w:lineRule="exact"/>
              <w:ind w:left="72" w:right="-18"/>
              <w:rPr>
                <w:rFonts w:ascii="Arial" w:hAnsi="Arial" w:cs="Arial"/>
                <w:sz w:val="20"/>
                <w:szCs w:val="20"/>
              </w:rPr>
            </w:pPr>
            <w:r w:rsidRPr="0020650F">
              <w:rPr>
                <w:rFonts w:ascii="Arial" w:hAnsi="Arial" w:cs="Arial"/>
                <w:sz w:val="20"/>
                <w:szCs w:val="20"/>
              </w:rPr>
              <w:t>With reference to market price</w:t>
            </w:r>
          </w:p>
        </w:tc>
      </w:tr>
    </w:tbl>
    <w:p w:rsidR="0093349F" w:rsidRDefault="0093349F" w:rsidP="00FA6A56">
      <w:pPr>
        <w:pStyle w:val="BodyTextIndent2"/>
        <w:tabs>
          <w:tab w:val="left" w:pos="1980"/>
          <w:tab w:val="right" w:pos="5400"/>
          <w:tab w:val="right" w:pos="6480"/>
          <w:tab w:val="right" w:pos="7380"/>
          <w:tab w:val="right" w:pos="8280"/>
        </w:tabs>
        <w:spacing w:before="240" w:after="0" w:line="360" w:lineRule="exact"/>
        <w:ind w:left="605" w:firstLine="0"/>
        <w:jc w:val="thaiDistribute"/>
        <w:rPr>
          <w:rFonts w:ascii="Arial" w:hAnsi="Arial" w:cs="Arial"/>
          <w:sz w:val="22"/>
          <w:szCs w:val="22"/>
        </w:rPr>
      </w:pPr>
    </w:p>
    <w:p w:rsidR="0093349F" w:rsidRDefault="0093349F">
      <w:pPr>
        <w:overflowPunct/>
        <w:autoSpaceDE/>
        <w:autoSpaceDN/>
        <w:adjustRightInd/>
        <w:textAlignment w:val="auto"/>
        <w:rPr>
          <w:rFonts w:ascii="Arial" w:hAnsi="Arial" w:cs="Arial"/>
          <w:sz w:val="22"/>
          <w:szCs w:val="22"/>
        </w:rPr>
      </w:pPr>
      <w:r>
        <w:rPr>
          <w:rFonts w:ascii="Arial" w:hAnsi="Arial" w:cs="Arial"/>
          <w:sz w:val="22"/>
          <w:szCs w:val="22"/>
        </w:rPr>
        <w:br w:type="page"/>
      </w:r>
    </w:p>
    <w:p w:rsidR="005210B0" w:rsidRPr="0020650F" w:rsidRDefault="00887551" w:rsidP="0093349F">
      <w:pPr>
        <w:pStyle w:val="BodyTextIndent2"/>
        <w:tabs>
          <w:tab w:val="left" w:pos="1980"/>
          <w:tab w:val="right" w:pos="5400"/>
          <w:tab w:val="right" w:pos="6480"/>
          <w:tab w:val="right" w:pos="7380"/>
          <w:tab w:val="right" w:pos="8280"/>
        </w:tabs>
        <w:spacing w:before="240" w:line="360" w:lineRule="exact"/>
        <w:ind w:left="605" w:firstLine="0"/>
        <w:jc w:val="thaiDistribute"/>
        <w:rPr>
          <w:rFonts w:ascii="Arial" w:hAnsi="Arial" w:cs="Arial"/>
          <w:sz w:val="22"/>
          <w:szCs w:val="22"/>
        </w:rPr>
      </w:pPr>
      <w:r w:rsidRPr="0020650F">
        <w:rPr>
          <w:rFonts w:ascii="Arial" w:hAnsi="Arial" w:cs="Arial"/>
          <w:sz w:val="22"/>
          <w:szCs w:val="22"/>
        </w:rPr>
        <w:lastRenderedPageBreak/>
        <w:t xml:space="preserve">As at </w:t>
      </w:r>
      <w:r w:rsidR="00CE5B0D" w:rsidRPr="0020650F">
        <w:rPr>
          <w:rFonts w:ascii="Arial" w:hAnsi="Arial" w:cs="Arial"/>
          <w:sz w:val="22"/>
          <w:szCs w:val="22"/>
        </w:rPr>
        <w:t xml:space="preserve">31 December </w:t>
      </w:r>
      <w:r w:rsidR="00A66363">
        <w:rPr>
          <w:rFonts w:ascii="Arial" w:hAnsi="Arial" w:cs="Arial"/>
          <w:sz w:val="22"/>
          <w:szCs w:val="22"/>
        </w:rPr>
        <w:t>2019</w:t>
      </w:r>
      <w:r w:rsidR="00DB6362" w:rsidRPr="0020650F">
        <w:rPr>
          <w:rFonts w:ascii="Arial" w:hAnsi="Arial" w:cs="Arial"/>
          <w:sz w:val="22"/>
          <w:szCs w:val="22"/>
        </w:rPr>
        <w:t xml:space="preserve"> </w:t>
      </w:r>
      <w:r w:rsidR="00CE5B0D" w:rsidRPr="0020650F">
        <w:rPr>
          <w:rFonts w:ascii="Arial" w:hAnsi="Arial" w:cs="Arial"/>
          <w:sz w:val="22"/>
          <w:szCs w:val="22"/>
        </w:rPr>
        <w:t xml:space="preserve">and </w:t>
      </w:r>
      <w:r w:rsidR="00A66363">
        <w:rPr>
          <w:rFonts w:ascii="Arial" w:hAnsi="Arial" w:cs="Arial"/>
          <w:sz w:val="22"/>
          <w:szCs w:val="22"/>
        </w:rPr>
        <w:t>2018</w:t>
      </w:r>
      <w:r w:rsidRPr="0020650F">
        <w:rPr>
          <w:rFonts w:ascii="Arial" w:hAnsi="Arial" w:cs="Arial"/>
          <w:sz w:val="22"/>
          <w:szCs w:val="22"/>
        </w:rPr>
        <w:t>, t</w:t>
      </w:r>
      <w:r w:rsidR="00833A97" w:rsidRPr="0020650F">
        <w:rPr>
          <w:rFonts w:ascii="Arial" w:hAnsi="Arial" w:cs="Arial"/>
          <w:sz w:val="22"/>
          <w:szCs w:val="22"/>
        </w:rPr>
        <w:t xml:space="preserve">he </w:t>
      </w:r>
      <w:r w:rsidR="005210B0" w:rsidRPr="0020650F">
        <w:rPr>
          <w:rFonts w:ascii="Arial" w:hAnsi="Arial" w:cs="Arial"/>
          <w:sz w:val="22"/>
          <w:szCs w:val="22"/>
        </w:rPr>
        <w:t xml:space="preserve">balances of the </w:t>
      </w:r>
      <w:r w:rsidR="00833A97" w:rsidRPr="0020650F">
        <w:rPr>
          <w:rFonts w:ascii="Arial" w:hAnsi="Arial" w:cs="Arial"/>
          <w:sz w:val="22"/>
          <w:szCs w:val="22"/>
        </w:rPr>
        <w:t>accounts between the Compa</w:t>
      </w:r>
      <w:r w:rsidR="0068716C" w:rsidRPr="0020650F">
        <w:rPr>
          <w:rFonts w:ascii="Arial" w:hAnsi="Arial" w:cs="Arial"/>
          <w:sz w:val="22"/>
          <w:szCs w:val="22"/>
        </w:rPr>
        <w:t xml:space="preserve">ny and those related </w:t>
      </w:r>
      <w:r w:rsidR="00754A8C" w:rsidRPr="0020650F">
        <w:rPr>
          <w:rFonts w:ascii="Arial" w:hAnsi="Arial" w:cs="Arial"/>
          <w:sz w:val="22"/>
          <w:szCs w:val="22"/>
        </w:rPr>
        <w:t>parti</w:t>
      </w:r>
      <w:r w:rsidR="00D62D7D" w:rsidRPr="0020650F">
        <w:rPr>
          <w:rFonts w:ascii="Arial" w:hAnsi="Arial" w:cs="Arial"/>
          <w:sz w:val="22"/>
          <w:szCs w:val="22"/>
        </w:rPr>
        <w:t>es</w:t>
      </w:r>
      <w:r w:rsidR="001015CE" w:rsidRPr="0020650F">
        <w:rPr>
          <w:rFonts w:ascii="Arial" w:hAnsi="Arial" w:cs="Arial"/>
          <w:sz w:val="22"/>
          <w:szCs w:val="22"/>
        </w:rPr>
        <w:t xml:space="preserve"> </w:t>
      </w:r>
      <w:r w:rsidR="00D03C8B" w:rsidRPr="0020650F">
        <w:rPr>
          <w:rFonts w:ascii="Arial" w:hAnsi="Arial" w:cs="Arial"/>
          <w:sz w:val="22"/>
          <w:szCs w:val="22"/>
        </w:rPr>
        <w:t>are</w:t>
      </w:r>
      <w:r w:rsidR="00833A97" w:rsidRPr="0020650F">
        <w:rPr>
          <w:rFonts w:ascii="Arial" w:hAnsi="Arial" w:cs="Arial"/>
          <w:sz w:val="22"/>
          <w:szCs w:val="22"/>
        </w:rPr>
        <w:t xml:space="preserve"> as follows:</w:t>
      </w:r>
    </w:p>
    <w:tbl>
      <w:tblPr>
        <w:tblW w:w="9180" w:type="dxa"/>
        <w:tblInd w:w="450" w:type="dxa"/>
        <w:tblLayout w:type="fixed"/>
        <w:tblLook w:val="0000" w:firstRow="0" w:lastRow="0" w:firstColumn="0" w:lastColumn="0" w:noHBand="0" w:noVBand="0"/>
      </w:tblPr>
      <w:tblGrid>
        <w:gridCol w:w="5580"/>
        <w:gridCol w:w="1800"/>
        <w:gridCol w:w="1800"/>
      </w:tblGrid>
      <w:tr w:rsidR="005210B0" w:rsidRPr="006179D5" w:rsidTr="005E2100">
        <w:trPr>
          <w:cantSplit/>
        </w:trPr>
        <w:tc>
          <w:tcPr>
            <w:tcW w:w="9180" w:type="dxa"/>
            <w:gridSpan w:val="3"/>
            <w:vAlign w:val="bottom"/>
          </w:tcPr>
          <w:p w:rsidR="005210B0" w:rsidRPr="006179D5" w:rsidRDefault="00E328B3" w:rsidP="0093349F">
            <w:pPr>
              <w:tabs>
                <w:tab w:val="left" w:pos="900"/>
                <w:tab w:val="left" w:pos="1440"/>
              </w:tabs>
              <w:spacing w:line="380" w:lineRule="exact"/>
              <w:ind w:left="360" w:right="-43" w:hanging="360"/>
              <w:jc w:val="right"/>
              <w:rPr>
                <w:rFonts w:ascii="Arial" w:hAnsi="Arial" w:cs="Arial"/>
                <w:sz w:val="20"/>
                <w:szCs w:val="20"/>
                <w:cs/>
              </w:rPr>
            </w:pPr>
            <w:r w:rsidRPr="006179D5">
              <w:rPr>
                <w:rFonts w:ascii="Arial" w:hAnsi="Arial" w:cs="Arial"/>
                <w:sz w:val="20"/>
                <w:szCs w:val="20"/>
              </w:rPr>
              <w:t>(Unit</w:t>
            </w:r>
            <w:r w:rsidR="005210B0" w:rsidRPr="006179D5">
              <w:rPr>
                <w:rFonts w:ascii="Arial" w:hAnsi="Arial" w:cs="Arial"/>
                <w:sz w:val="20"/>
                <w:szCs w:val="20"/>
              </w:rPr>
              <w:t xml:space="preserve">: </w:t>
            </w:r>
            <w:r w:rsidR="000A10B6" w:rsidRPr="006179D5">
              <w:rPr>
                <w:rFonts w:ascii="Arial" w:hAnsi="Arial" w:cs="Arial"/>
                <w:sz w:val="20"/>
                <w:szCs w:val="20"/>
              </w:rPr>
              <w:t xml:space="preserve">Thousand </w:t>
            </w:r>
            <w:r w:rsidR="005210B0" w:rsidRPr="006179D5">
              <w:rPr>
                <w:rFonts w:ascii="Arial" w:hAnsi="Arial" w:cs="Arial"/>
                <w:sz w:val="20"/>
                <w:szCs w:val="20"/>
              </w:rPr>
              <w:t>Baht)</w:t>
            </w:r>
          </w:p>
        </w:tc>
      </w:tr>
      <w:tr w:rsidR="00FF39B5" w:rsidRPr="006179D5" w:rsidTr="00EC7BF4">
        <w:trPr>
          <w:cantSplit/>
        </w:trPr>
        <w:tc>
          <w:tcPr>
            <w:tcW w:w="5580" w:type="dxa"/>
            <w:vAlign w:val="bottom"/>
          </w:tcPr>
          <w:p w:rsidR="00FF39B5" w:rsidRPr="006179D5" w:rsidRDefault="00FF39B5" w:rsidP="0093349F">
            <w:pPr>
              <w:spacing w:line="380" w:lineRule="exact"/>
              <w:jc w:val="thaiDistribute"/>
              <w:rPr>
                <w:rFonts w:ascii="Arial" w:hAnsi="Arial" w:cs="Arial"/>
                <w:sz w:val="20"/>
                <w:szCs w:val="20"/>
              </w:rPr>
            </w:pPr>
          </w:p>
        </w:tc>
        <w:tc>
          <w:tcPr>
            <w:tcW w:w="1800" w:type="dxa"/>
            <w:vAlign w:val="bottom"/>
          </w:tcPr>
          <w:p w:rsidR="00FF39B5" w:rsidRPr="002000F8" w:rsidRDefault="00A66363" w:rsidP="0093349F">
            <w:pPr>
              <w:pBdr>
                <w:bottom w:val="single" w:sz="4" w:space="1" w:color="auto"/>
              </w:pBdr>
              <w:spacing w:line="380" w:lineRule="exact"/>
              <w:jc w:val="center"/>
              <w:rPr>
                <w:rFonts w:ascii="Arial" w:hAnsi="Arial" w:cs="Arial"/>
                <w:sz w:val="20"/>
                <w:szCs w:val="20"/>
              </w:rPr>
            </w:pPr>
            <w:r w:rsidRPr="002000F8">
              <w:rPr>
                <w:rFonts w:ascii="Arial" w:hAnsi="Arial" w:cs="Arial"/>
                <w:sz w:val="20"/>
                <w:szCs w:val="20"/>
              </w:rPr>
              <w:t>2019</w:t>
            </w:r>
          </w:p>
        </w:tc>
        <w:tc>
          <w:tcPr>
            <w:tcW w:w="1800" w:type="dxa"/>
            <w:vAlign w:val="bottom"/>
          </w:tcPr>
          <w:p w:rsidR="00FF39B5" w:rsidRPr="002000F8" w:rsidRDefault="00A66363" w:rsidP="0093349F">
            <w:pPr>
              <w:pBdr>
                <w:bottom w:val="single" w:sz="4" w:space="1" w:color="auto"/>
              </w:pBdr>
              <w:spacing w:line="380" w:lineRule="exact"/>
              <w:jc w:val="center"/>
              <w:rPr>
                <w:rFonts w:ascii="Arial" w:hAnsi="Arial" w:cs="Arial"/>
                <w:sz w:val="20"/>
                <w:szCs w:val="20"/>
              </w:rPr>
            </w:pPr>
            <w:r w:rsidRPr="002000F8">
              <w:rPr>
                <w:rFonts w:ascii="Arial" w:hAnsi="Arial" w:cs="Arial"/>
                <w:sz w:val="20"/>
                <w:szCs w:val="20"/>
              </w:rPr>
              <w:t>2018</w:t>
            </w:r>
          </w:p>
        </w:tc>
      </w:tr>
      <w:tr w:rsidR="00DB6362" w:rsidRPr="006179D5" w:rsidTr="00EC7BF4">
        <w:trPr>
          <w:cantSplit/>
          <w:trHeight w:val="74"/>
        </w:trPr>
        <w:tc>
          <w:tcPr>
            <w:tcW w:w="5580" w:type="dxa"/>
            <w:vAlign w:val="bottom"/>
          </w:tcPr>
          <w:p w:rsidR="00DB6362" w:rsidRPr="006179D5" w:rsidRDefault="00DB6362" w:rsidP="0093349F">
            <w:pPr>
              <w:spacing w:line="380" w:lineRule="exact"/>
              <w:ind w:left="72" w:right="-12"/>
              <w:rPr>
                <w:rFonts w:ascii="Arial" w:hAnsi="Arial" w:cs="Arial"/>
                <w:b/>
                <w:bCs/>
                <w:sz w:val="20"/>
                <w:szCs w:val="20"/>
              </w:rPr>
            </w:pPr>
            <w:r w:rsidRPr="006179D5">
              <w:rPr>
                <w:rFonts w:ascii="Arial" w:hAnsi="Arial" w:cs="Arial"/>
                <w:b/>
                <w:bCs/>
                <w:sz w:val="20"/>
                <w:szCs w:val="20"/>
                <w:u w:val="single"/>
              </w:rPr>
              <w:t>Trade receivables - related parties</w:t>
            </w:r>
            <w:r w:rsidRPr="006179D5">
              <w:rPr>
                <w:rFonts w:ascii="Arial" w:hAnsi="Arial" w:cs="Arial"/>
                <w:b/>
                <w:bCs/>
                <w:sz w:val="20"/>
                <w:szCs w:val="20"/>
              </w:rPr>
              <w:t xml:space="preserve"> (Note </w:t>
            </w:r>
            <w:r w:rsidR="00205E81">
              <w:rPr>
                <w:rFonts w:ascii="Arial" w:hAnsi="Arial" w:cs="Arial"/>
                <w:b/>
                <w:bCs/>
                <w:sz w:val="20"/>
                <w:szCs w:val="20"/>
              </w:rPr>
              <w:t>8</w:t>
            </w:r>
            <w:r w:rsidRPr="006179D5">
              <w:rPr>
                <w:rFonts w:ascii="Arial" w:hAnsi="Arial" w:cs="Arial"/>
                <w:b/>
                <w:bCs/>
                <w:sz w:val="20"/>
                <w:szCs w:val="20"/>
              </w:rPr>
              <w:t>)</w:t>
            </w:r>
          </w:p>
        </w:tc>
        <w:tc>
          <w:tcPr>
            <w:tcW w:w="1800" w:type="dxa"/>
            <w:vAlign w:val="bottom"/>
          </w:tcPr>
          <w:p w:rsidR="00DB6362" w:rsidRPr="006179D5" w:rsidRDefault="00DB6362" w:rsidP="0093349F">
            <w:pPr>
              <w:tabs>
                <w:tab w:val="decimal" w:pos="1242"/>
              </w:tabs>
              <w:spacing w:line="380" w:lineRule="exact"/>
              <w:rPr>
                <w:rFonts w:ascii="Arial" w:hAnsi="Arial" w:cs="Arial"/>
                <w:sz w:val="20"/>
                <w:szCs w:val="20"/>
              </w:rPr>
            </w:pPr>
          </w:p>
        </w:tc>
        <w:tc>
          <w:tcPr>
            <w:tcW w:w="1800" w:type="dxa"/>
            <w:vAlign w:val="bottom"/>
          </w:tcPr>
          <w:p w:rsidR="00DB6362" w:rsidRPr="006179D5" w:rsidRDefault="00DB6362" w:rsidP="0093349F">
            <w:pPr>
              <w:tabs>
                <w:tab w:val="decimal" w:pos="1242"/>
              </w:tabs>
              <w:spacing w:line="380" w:lineRule="exact"/>
              <w:rPr>
                <w:rFonts w:ascii="Arial" w:hAnsi="Arial" w:cs="Arial"/>
                <w:sz w:val="20"/>
                <w:szCs w:val="20"/>
              </w:rPr>
            </w:pPr>
          </w:p>
        </w:tc>
      </w:tr>
      <w:tr w:rsidR="005248DF" w:rsidRPr="006179D5" w:rsidTr="005248DF">
        <w:trPr>
          <w:cantSplit/>
          <w:trHeight w:val="74"/>
        </w:trPr>
        <w:tc>
          <w:tcPr>
            <w:tcW w:w="5580" w:type="dxa"/>
            <w:vAlign w:val="bottom"/>
          </w:tcPr>
          <w:p w:rsidR="005248DF" w:rsidRPr="006179D5" w:rsidRDefault="005248DF" w:rsidP="0093349F">
            <w:pPr>
              <w:spacing w:line="380" w:lineRule="exact"/>
              <w:ind w:left="72" w:right="-12" w:firstLine="180"/>
              <w:jc w:val="thaiDistribute"/>
              <w:rPr>
                <w:rFonts w:ascii="Arial" w:hAnsi="Arial" w:cs="Arial"/>
                <w:sz w:val="20"/>
                <w:szCs w:val="20"/>
              </w:rPr>
            </w:pPr>
            <w:r w:rsidRPr="006179D5">
              <w:rPr>
                <w:rFonts w:ascii="Arial" w:hAnsi="Arial" w:cs="Arial"/>
                <w:sz w:val="20"/>
                <w:szCs w:val="20"/>
              </w:rPr>
              <w:t>Associated compan</w:t>
            </w:r>
            <w:r>
              <w:rPr>
                <w:rFonts w:ascii="Arial" w:hAnsi="Arial" w:cs="Arial"/>
                <w:sz w:val="20"/>
                <w:szCs w:val="20"/>
              </w:rPr>
              <w:t>ies</w:t>
            </w:r>
          </w:p>
        </w:tc>
        <w:tc>
          <w:tcPr>
            <w:tcW w:w="1800" w:type="dxa"/>
          </w:tcPr>
          <w:p w:rsidR="005248DF" w:rsidRPr="005248DF" w:rsidRDefault="005248DF" w:rsidP="0093349F">
            <w:pPr>
              <w:tabs>
                <w:tab w:val="decimal" w:pos="1242"/>
              </w:tabs>
              <w:spacing w:line="380" w:lineRule="exact"/>
              <w:rPr>
                <w:rFonts w:ascii="Arial" w:hAnsi="Arial" w:cs="Arial"/>
                <w:sz w:val="20"/>
                <w:szCs w:val="20"/>
              </w:rPr>
            </w:pPr>
            <w:r w:rsidRPr="005248DF">
              <w:rPr>
                <w:rFonts w:ascii="Arial" w:hAnsi="Arial" w:cs="Arial" w:hint="cs"/>
                <w:sz w:val="20"/>
                <w:szCs w:val="20"/>
              </w:rPr>
              <w:t>19,741</w:t>
            </w:r>
          </w:p>
        </w:tc>
        <w:tc>
          <w:tcPr>
            <w:tcW w:w="1800" w:type="dxa"/>
            <w:vAlign w:val="bottom"/>
          </w:tcPr>
          <w:p w:rsidR="005248DF" w:rsidRPr="006179D5" w:rsidRDefault="005248DF" w:rsidP="0093349F">
            <w:pPr>
              <w:tabs>
                <w:tab w:val="decimal" w:pos="1242"/>
              </w:tabs>
              <w:spacing w:line="380" w:lineRule="exact"/>
              <w:rPr>
                <w:rFonts w:ascii="Arial" w:hAnsi="Arial" w:cs="Arial"/>
                <w:sz w:val="20"/>
                <w:szCs w:val="20"/>
              </w:rPr>
            </w:pPr>
            <w:r w:rsidRPr="006179D5">
              <w:rPr>
                <w:rFonts w:ascii="Arial" w:hAnsi="Arial" w:cs="Arial"/>
                <w:sz w:val="20"/>
                <w:szCs w:val="20"/>
              </w:rPr>
              <w:t>1,57</w:t>
            </w:r>
            <w:r>
              <w:rPr>
                <w:rFonts w:ascii="Arial" w:hAnsi="Arial" w:cs="Arial"/>
                <w:sz w:val="20"/>
                <w:szCs w:val="20"/>
              </w:rPr>
              <w:t>6</w:t>
            </w:r>
          </w:p>
        </w:tc>
      </w:tr>
      <w:tr w:rsidR="005248DF" w:rsidRPr="006179D5" w:rsidTr="00EC7BF4">
        <w:trPr>
          <w:cantSplit/>
        </w:trPr>
        <w:tc>
          <w:tcPr>
            <w:tcW w:w="5580" w:type="dxa"/>
            <w:vAlign w:val="bottom"/>
          </w:tcPr>
          <w:p w:rsidR="005248DF" w:rsidRPr="006179D5" w:rsidRDefault="005248DF" w:rsidP="0093349F">
            <w:pPr>
              <w:spacing w:line="380" w:lineRule="exact"/>
              <w:ind w:left="72" w:right="-12" w:firstLine="180"/>
              <w:jc w:val="thaiDistribute"/>
              <w:rPr>
                <w:rFonts w:ascii="Arial" w:hAnsi="Arial" w:cs="Arial"/>
                <w:sz w:val="20"/>
                <w:szCs w:val="20"/>
              </w:rPr>
            </w:pPr>
            <w:r w:rsidRPr="006179D5">
              <w:rPr>
                <w:rFonts w:ascii="Arial" w:hAnsi="Arial" w:cs="Arial"/>
                <w:sz w:val="20"/>
                <w:szCs w:val="20"/>
              </w:rPr>
              <w:t>Related companies (related by common shareholders)</w:t>
            </w:r>
          </w:p>
        </w:tc>
        <w:tc>
          <w:tcPr>
            <w:tcW w:w="1800" w:type="dxa"/>
            <w:vAlign w:val="bottom"/>
          </w:tcPr>
          <w:p w:rsidR="005248DF" w:rsidRPr="005248DF" w:rsidRDefault="005248DF" w:rsidP="0093349F">
            <w:pPr>
              <w:pBdr>
                <w:bottom w:val="single" w:sz="4" w:space="1" w:color="auto"/>
              </w:pBdr>
              <w:tabs>
                <w:tab w:val="decimal" w:pos="1242"/>
              </w:tabs>
              <w:spacing w:line="380" w:lineRule="exact"/>
              <w:rPr>
                <w:rFonts w:ascii="Arial" w:hAnsi="Arial" w:cs="Arial"/>
                <w:sz w:val="20"/>
                <w:szCs w:val="20"/>
              </w:rPr>
            </w:pPr>
            <w:r w:rsidRPr="005248DF">
              <w:rPr>
                <w:rFonts w:ascii="Arial" w:hAnsi="Arial" w:cs="Arial" w:hint="cs"/>
                <w:sz w:val="20"/>
                <w:szCs w:val="20"/>
              </w:rPr>
              <w:t>-</w:t>
            </w:r>
          </w:p>
        </w:tc>
        <w:tc>
          <w:tcPr>
            <w:tcW w:w="1800" w:type="dxa"/>
            <w:vAlign w:val="bottom"/>
          </w:tcPr>
          <w:p w:rsidR="005248DF" w:rsidRPr="006179D5" w:rsidRDefault="005248DF" w:rsidP="0093349F">
            <w:pPr>
              <w:pBdr>
                <w:bottom w:val="single" w:sz="4" w:space="1" w:color="auto"/>
              </w:pBdr>
              <w:tabs>
                <w:tab w:val="decimal" w:pos="1242"/>
              </w:tabs>
              <w:spacing w:line="380" w:lineRule="exact"/>
              <w:rPr>
                <w:rFonts w:ascii="Arial" w:hAnsi="Arial" w:cs="Arial"/>
                <w:sz w:val="20"/>
                <w:szCs w:val="20"/>
              </w:rPr>
            </w:pPr>
            <w:r w:rsidRPr="006179D5">
              <w:rPr>
                <w:rFonts w:ascii="Arial" w:hAnsi="Arial" w:cs="Arial"/>
                <w:sz w:val="20"/>
                <w:szCs w:val="20"/>
              </w:rPr>
              <w:t>415</w:t>
            </w:r>
          </w:p>
        </w:tc>
      </w:tr>
      <w:tr w:rsidR="005248DF" w:rsidRPr="006179D5" w:rsidTr="00EC7BF4">
        <w:trPr>
          <w:cantSplit/>
        </w:trPr>
        <w:tc>
          <w:tcPr>
            <w:tcW w:w="5580" w:type="dxa"/>
            <w:vAlign w:val="bottom"/>
          </w:tcPr>
          <w:p w:rsidR="005248DF" w:rsidRPr="006179D5" w:rsidRDefault="005248DF" w:rsidP="0093349F">
            <w:pPr>
              <w:spacing w:line="380" w:lineRule="exact"/>
              <w:ind w:left="72" w:right="-12"/>
              <w:jc w:val="thaiDistribute"/>
              <w:rPr>
                <w:rFonts w:ascii="Arial" w:hAnsi="Arial" w:cs="Arial"/>
                <w:sz w:val="20"/>
                <w:szCs w:val="20"/>
              </w:rPr>
            </w:pPr>
            <w:r w:rsidRPr="006179D5">
              <w:rPr>
                <w:rFonts w:ascii="Arial" w:hAnsi="Arial" w:cs="Arial"/>
                <w:sz w:val="20"/>
                <w:szCs w:val="20"/>
              </w:rPr>
              <w:t>Total trade receivables - related parties</w:t>
            </w:r>
          </w:p>
        </w:tc>
        <w:tc>
          <w:tcPr>
            <w:tcW w:w="1800" w:type="dxa"/>
            <w:vAlign w:val="bottom"/>
          </w:tcPr>
          <w:p w:rsidR="005248DF" w:rsidRPr="005248DF" w:rsidRDefault="005248DF" w:rsidP="0093349F">
            <w:pPr>
              <w:pBdr>
                <w:bottom w:val="double" w:sz="4" w:space="1" w:color="auto"/>
              </w:pBdr>
              <w:tabs>
                <w:tab w:val="decimal" w:pos="1242"/>
              </w:tabs>
              <w:spacing w:line="380" w:lineRule="exact"/>
              <w:rPr>
                <w:rFonts w:ascii="Arial" w:hAnsi="Arial" w:cs="Arial"/>
                <w:sz w:val="20"/>
                <w:szCs w:val="20"/>
              </w:rPr>
            </w:pPr>
            <w:r w:rsidRPr="005248DF">
              <w:rPr>
                <w:rFonts w:ascii="Arial" w:hAnsi="Arial" w:cs="Arial" w:hint="cs"/>
                <w:sz w:val="20"/>
                <w:szCs w:val="20"/>
              </w:rPr>
              <w:t>19,741</w:t>
            </w:r>
          </w:p>
        </w:tc>
        <w:tc>
          <w:tcPr>
            <w:tcW w:w="1800" w:type="dxa"/>
            <w:vAlign w:val="bottom"/>
          </w:tcPr>
          <w:p w:rsidR="005248DF" w:rsidRPr="006179D5" w:rsidRDefault="005248DF" w:rsidP="0093349F">
            <w:pPr>
              <w:pBdr>
                <w:bottom w:val="double" w:sz="4" w:space="1" w:color="auto"/>
              </w:pBdr>
              <w:tabs>
                <w:tab w:val="decimal" w:pos="1242"/>
              </w:tabs>
              <w:spacing w:line="380" w:lineRule="exact"/>
              <w:rPr>
                <w:rFonts w:ascii="Arial" w:hAnsi="Arial" w:cs="Arial"/>
                <w:sz w:val="20"/>
                <w:szCs w:val="20"/>
              </w:rPr>
            </w:pPr>
            <w:r w:rsidRPr="006179D5">
              <w:rPr>
                <w:rFonts w:ascii="Arial" w:hAnsi="Arial" w:cs="Arial"/>
                <w:sz w:val="20"/>
                <w:szCs w:val="20"/>
              </w:rPr>
              <w:t>1</w:t>
            </w:r>
            <w:r>
              <w:rPr>
                <w:rFonts w:ascii="Arial" w:hAnsi="Arial" w:cs="Arial"/>
                <w:sz w:val="20"/>
                <w:szCs w:val="20"/>
              </w:rPr>
              <w:t>,991</w:t>
            </w:r>
          </w:p>
        </w:tc>
      </w:tr>
      <w:tr w:rsidR="00A66363" w:rsidRPr="006179D5" w:rsidTr="00EC7BF4">
        <w:trPr>
          <w:cantSplit/>
        </w:trPr>
        <w:tc>
          <w:tcPr>
            <w:tcW w:w="5580" w:type="dxa"/>
            <w:vAlign w:val="bottom"/>
          </w:tcPr>
          <w:p w:rsidR="00A66363" w:rsidRPr="006179D5" w:rsidRDefault="00A66363" w:rsidP="0093349F">
            <w:pPr>
              <w:spacing w:line="380" w:lineRule="exact"/>
              <w:ind w:left="72" w:right="-12"/>
              <w:jc w:val="thaiDistribute"/>
              <w:rPr>
                <w:rFonts w:ascii="Arial" w:hAnsi="Arial" w:cs="Arial"/>
                <w:sz w:val="20"/>
                <w:szCs w:val="20"/>
              </w:rPr>
            </w:pPr>
          </w:p>
        </w:tc>
        <w:tc>
          <w:tcPr>
            <w:tcW w:w="1800" w:type="dxa"/>
            <w:vAlign w:val="bottom"/>
          </w:tcPr>
          <w:p w:rsidR="00A66363" w:rsidRPr="006179D5" w:rsidRDefault="00A66363" w:rsidP="0093349F">
            <w:pPr>
              <w:tabs>
                <w:tab w:val="decimal" w:pos="1242"/>
              </w:tabs>
              <w:spacing w:line="380" w:lineRule="exact"/>
              <w:rPr>
                <w:rFonts w:ascii="Arial" w:hAnsi="Arial" w:cs="Arial"/>
                <w:sz w:val="20"/>
                <w:szCs w:val="20"/>
              </w:rPr>
            </w:pPr>
          </w:p>
        </w:tc>
        <w:tc>
          <w:tcPr>
            <w:tcW w:w="1800" w:type="dxa"/>
            <w:vAlign w:val="bottom"/>
          </w:tcPr>
          <w:p w:rsidR="00A66363" w:rsidRPr="006179D5" w:rsidRDefault="00A66363" w:rsidP="0093349F">
            <w:pPr>
              <w:tabs>
                <w:tab w:val="decimal" w:pos="1242"/>
              </w:tabs>
              <w:spacing w:line="380" w:lineRule="exact"/>
              <w:rPr>
                <w:rFonts w:ascii="Arial" w:hAnsi="Arial" w:cs="Arial"/>
                <w:sz w:val="20"/>
                <w:szCs w:val="20"/>
              </w:rPr>
            </w:pPr>
          </w:p>
        </w:tc>
      </w:tr>
      <w:tr w:rsidR="00A66363" w:rsidRPr="006179D5" w:rsidTr="00EC7BF4">
        <w:trPr>
          <w:cantSplit/>
        </w:trPr>
        <w:tc>
          <w:tcPr>
            <w:tcW w:w="5580" w:type="dxa"/>
            <w:vAlign w:val="bottom"/>
          </w:tcPr>
          <w:p w:rsidR="00A66363" w:rsidRPr="00FA6A56" w:rsidRDefault="00A66363" w:rsidP="0093349F">
            <w:pPr>
              <w:spacing w:line="380" w:lineRule="exact"/>
              <w:ind w:left="72" w:right="-12"/>
              <w:jc w:val="thaiDistribute"/>
              <w:rPr>
                <w:rFonts w:ascii="Arial" w:hAnsi="Arial" w:cs="Arial"/>
                <w:b/>
                <w:bCs/>
                <w:sz w:val="20"/>
                <w:szCs w:val="20"/>
                <w:u w:val="single"/>
              </w:rPr>
            </w:pPr>
            <w:r w:rsidRPr="00FA6A56">
              <w:rPr>
                <w:rFonts w:ascii="Arial" w:hAnsi="Arial" w:cs="Arial"/>
                <w:b/>
                <w:bCs/>
                <w:sz w:val="20"/>
                <w:szCs w:val="20"/>
                <w:u w:val="single"/>
              </w:rPr>
              <w:t>Trade payables - related parties</w:t>
            </w:r>
            <w:r w:rsidRPr="00FA6A56">
              <w:rPr>
                <w:rFonts w:ascii="Arial" w:hAnsi="Arial" w:cs="Arial"/>
                <w:b/>
                <w:bCs/>
                <w:sz w:val="20"/>
                <w:szCs w:val="20"/>
              </w:rPr>
              <w:t xml:space="preserve"> (Note 1</w:t>
            </w:r>
            <w:r w:rsidR="0093349F">
              <w:rPr>
                <w:rFonts w:ascii="Arial" w:hAnsi="Arial" w:cs="Arial"/>
                <w:b/>
                <w:bCs/>
                <w:sz w:val="20"/>
                <w:szCs w:val="20"/>
              </w:rPr>
              <w:t>5</w:t>
            </w:r>
            <w:r w:rsidRPr="00FA6A56">
              <w:rPr>
                <w:rFonts w:ascii="Arial" w:hAnsi="Arial" w:cs="Arial"/>
                <w:b/>
                <w:bCs/>
                <w:sz w:val="20"/>
                <w:szCs w:val="20"/>
              </w:rPr>
              <w:t>)</w:t>
            </w:r>
          </w:p>
        </w:tc>
        <w:tc>
          <w:tcPr>
            <w:tcW w:w="1800" w:type="dxa"/>
            <w:vAlign w:val="bottom"/>
          </w:tcPr>
          <w:p w:rsidR="00A66363" w:rsidRPr="006179D5" w:rsidRDefault="00A66363" w:rsidP="0093349F">
            <w:pPr>
              <w:tabs>
                <w:tab w:val="decimal" w:pos="1242"/>
              </w:tabs>
              <w:spacing w:line="380" w:lineRule="exact"/>
              <w:rPr>
                <w:rFonts w:ascii="Arial" w:hAnsi="Arial" w:cs="Arial"/>
                <w:sz w:val="20"/>
                <w:szCs w:val="20"/>
              </w:rPr>
            </w:pPr>
          </w:p>
        </w:tc>
        <w:tc>
          <w:tcPr>
            <w:tcW w:w="1800" w:type="dxa"/>
            <w:vAlign w:val="bottom"/>
          </w:tcPr>
          <w:p w:rsidR="00A66363" w:rsidRPr="006179D5" w:rsidRDefault="00A66363" w:rsidP="0093349F">
            <w:pPr>
              <w:tabs>
                <w:tab w:val="decimal" w:pos="1242"/>
              </w:tabs>
              <w:spacing w:line="380" w:lineRule="exact"/>
              <w:rPr>
                <w:rFonts w:ascii="Arial" w:hAnsi="Arial" w:cs="Arial"/>
                <w:sz w:val="20"/>
                <w:szCs w:val="20"/>
              </w:rPr>
            </w:pPr>
          </w:p>
        </w:tc>
      </w:tr>
      <w:tr w:rsidR="00A66363" w:rsidRPr="006179D5" w:rsidTr="00EC7BF4">
        <w:trPr>
          <w:cantSplit/>
        </w:trPr>
        <w:tc>
          <w:tcPr>
            <w:tcW w:w="5580" w:type="dxa"/>
            <w:vAlign w:val="bottom"/>
          </w:tcPr>
          <w:p w:rsidR="00A66363" w:rsidRPr="006179D5" w:rsidRDefault="00A66363" w:rsidP="0093349F">
            <w:pPr>
              <w:spacing w:line="380" w:lineRule="exact"/>
              <w:ind w:left="72" w:right="-12" w:firstLine="180"/>
              <w:jc w:val="thaiDistribute"/>
              <w:rPr>
                <w:rFonts w:ascii="Arial" w:hAnsi="Arial" w:cs="Arial"/>
                <w:sz w:val="20"/>
                <w:szCs w:val="20"/>
              </w:rPr>
            </w:pPr>
            <w:r>
              <w:rPr>
                <w:rFonts w:ascii="Arial" w:hAnsi="Arial" w:cs="Arial"/>
                <w:sz w:val="20"/>
                <w:szCs w:val="20"/>
              </w:rPr>
              <w:t>Associated companies</w:t>
            </w:r>
          </w:p>
        </w:tc>
        <w:tc>
          <w:tcPr>
            <w:tcW w:w="1800" w:type="dxa"/>
            <w:vAlign w:val="bottom"/>
          </w:tcPr>
          <w:p w:rsidR="00A66363" w:rsidRPr="006179D5" w:rsidRDefault="005248DF" w:rsidP="0093349F">
            <w:pPr>
              <w:pBdr>
                <w:bottom w:val="single" w:sz="4" w:space="1" w:color="auto"/>
              </w:pBdr>
              <w:tabs>
                <w:tab w:val="decimal" w:pos="1242"/>
              </w:tabs>
              <w:spacing w:line="380" w:lineRule="exact"/>
              <w:rPr>
                <w:rFonts w:ascii="Arial" w:hAnsi="Arial" w:cs="Arial"/>
                <w:sz w:val="20"/>
                <w:szCs w:val="20"/>
              </w:rPr>
            </w:pPr>
            <w:r>
              <w:rPr>
                <w:rFonts w:ascii="Arial" w:hAnsi="Arial" w:cs="Arial"/>
                <w:sz w:val="20"/>
                <w:szCs w:val="20"/>
              </w:rPr>
              <w:t>-</w:t>
            </w:r>
          </w:p>
        </w:tc>
        <w:tc>
          <w:tcPr>
            <w:tcW w:w="1800" w:type="dxa"/>
            <w:vAlign w:val="bottom"/>
          </w:tcPr>
          <w:p w:rsidR="00A66363" w:rsidRPr="006179D5" w:rsidRDefault="00A66363" w:rsidP="0093349F">
            <w:pPr>
              <w:pBdr>
                <w:bottom w:val="single" w:sz="4" w:space="1" w:color="auto"/>
              </w:pBdr>
              <w:tabs>
                <w:tab w:val="decimal" w:pos="1242"/>
              </w:tabs>
              <w:spacing w:line="380" w:lineRule="exact"/>
              <w:rPr>
                <w:rFonts w:ascii="Arial" w:hAnsi="Arial" w:cs="Arial"/>
                <w:sz w:val="20"/>
                <w:szCs w:val="20"/>
              </w:rPr>
            </w:pPr>
            <w:r>
              <w:rPr>
                <w:rFonts w:ascii="Arial" w:hAnsi="Arial" w:cs="Arial"/>
                <w:sz w:val="20"/>
                <w:szCs w:val="20"/>
              </w:rPr>
              <w:t>21</w:t>
            </w:r>
          </w:p>
        </w:tc>
      </w:tr>
      <w:tr w:rsidR="00A66363" w:rsidRPr="006179D5" w:rsidTr="00EC7BF4">
        <w:trPr>
          <w:cantSplit/>
        </w:trPr>
        <w:tc>
          <w:tcPr>
            <w:tcW w:w="5580" w:type="dxa"/>
            <w:vAlign w:val="bottom"/>
          </w:tcPr>
          <w:p w:rsidR="00A66363" w:rsidRPr="006179D5" w:rsidRDefault="00A66363" w:rsidP="0093349F">
            <w:pPr>
              <w:spacing w:line="380" w:lineRule="exact"/>
              <w:ind w:left="72" w:right="-12"/>
              <w:jc w:val="thaiDistribute"/>
              <w:rPr>
                <w:rFonts w:ascii="Arial" w:hAnsi="Arial" w:cs="Arial"/>
                <w:sz w:val="20"/>
                <w:szCs w:val="20"/>
              </w:rPr>
            </w:pPr>
            <w:r>
              <w:rPr>
                <w:rFonts w:ascii="Arial" w:hAnsi="Arial" w:cs="Arial"/>
                <w:sz w:val="20"/>
                <w:szCs w:val="20"/>
              </w:rPr>
              <w:t>Total trade payables - related parties</w:t>
            </w:r>
          </w:p>
        </w:tc>
        <w:tc>
          <w:tcPr>
            <w:tcW w:w="1800" w:type="dxa"/>
            <w:vAlign w:val="bottom"/>
          </w:tcPr>
          <w:p w:rsidR="00A66363" w:rsidRPr="006179D5" w:rsidRDefault="005248DF" w:rsidP="0093349F">
            <w:pPr>
              <w:pBdr>
                <w:bottom w:val="double" w:sz="4" w:space="1" w:color="auto"/>
              </w:pBdr>
              <w:tabs>
                <w:tab w:val="decimal" w:pos="1242"/>
              </w:tabs>
              <w:spacing w:line="380" w:lineRule="exact"/>
              <w:rPr>
                <w:rFonts w:ascii="Arial" w:hAnsi="Arial" w:cs="Arial"/>
                <w:sz w:val="20"/>
                <w:szCs w:val="20"/>
              </w:rPr>
            </w:pPr>
            <w:r>
              <w:rPr>
                <w:rFonts w:ascii="Arial" w:hAnsi="Arial" w:cs="Arial"/>
                <w:sz w:val="20"/>
                <w:szCs w:val="20"/>
              </w:rPr>
              <w:t>-</w:t>
            </w:r>
          </w:p>
        </w:tc>
        <w:tc>
          <w:tcPr>
            <w:tcW w:w="1800" w:type="dxa"/>
            <w:vAlign w:val="bottom"/>
          </w:tcPr>
          <w:p w:rsidR="00A66363" w:rsidRPr="006179D5" w:rsidRDefault="00A66363" w:rsidP="0093349F">
            <w:pPr>
              <w:pBdr>
                <w:bottom w:val="double" w:sz="4" w:space="1" w:color="auto"/>
              </w:pBdr>
              <w:tabs>
                <w:tab w:val="decimal" w:pos="1242"/>
              </w:tabs>
              <w:spacing w:line="380" w:lineRule="exact"/>
              <w:rPr>
                <w:rFonts w:ascii="Arial" w:hAnsi="Arial" w:cs="Arial"/>
                <w:sz w:val="20"/>
                <w:szCs w:val="20"/>
              </w:rPr>
            </w:pPr>
            <w:r>
              <w:rPr>
                <w:rFonts w:ascii="Arial" w:hAnsi="Arial" w:cs="Arial"/>
                <w:sz w:val="20"/>
                <w:szCs w:val="20"/>
              </w:rPr>
              <w:t>21</w:t>
            </w:r>
          </w:p>
        </w:tc>
      </w:tr>
    </w:tbl>
    <w:p w:rsidR="005210B0" w:rsidRPr="005A2C98" w:rsidRDefault="005210B0" w:rsidP="0093349F">
      <w:pPr>
        <w:tabs>
          <w:tab w:val="left" w:pos="900"/>
          <w:tab w:val="left" w:pos="1440"/>
        </w:tabs>
        <w:spacing w:before="240" w:after="120" w:line="360" w:lineRule="exact"/>
        <w:ind w:left="605" w:right="-43"/>
        <w:jc w:val="thaiDistribute"/>
        <w:rPr>
          <w:rFonts w:ascii="Arial" w:hAnsi="Arial" w:cs="Arial"/>
          <w:b/>
          <w:bCs/>
          <w:sz w:val="22"/>
          <w:szCs w:val="22"/>
          <w:u w:val="single"/>
        </w:rPr>
      </w:pPr>
      <w:r w:rsidRPr="005A2C98">
        <w:rPr>
          <w:rFonts w:ascii="Arial" w:hAnsi="Arial" w:cs="Arial"/>
          <w:b/>
          <w:bCs/>
          <w:sz w:val="22"/>
          <w:szCs w:val="22"/>
          <w:u w:val="single"/>
        </w:rPr>
        <w:t xml:space="preserve">Directors and management’s </w:t>
      </w:r>
      <w:r w:rsidR="00F35FE6" w:rsidRPr="005A2C98">
        <w:rPr>
          <w:rFonts w:ascii="Arial" w:hAnsi="Arial" w:cs="Arial"/>
          <w:b/>
          <w:bCs/>
          <w:sz w:val="22"/>
          <w:szCs w:val="22"/>
          <w:u w:val="single"/>
        </w:rPr>
        <w:t>benefits</w:t>
      </w:r>
    </w:p>
    <w:p w:rsidR="005210B0" w:rsidRPr="0020650F" w:rsidRDefault="00135ECC" w:rsidP="0093349F">
      <w:pPr>
        <w:tabs>
          <w:tab w:val="left" w:pos="900"/>
          <w:tab w:val="left" w:pos="1440"/>
        </w:tabs>
        <w:spacing w:before="240" w:after="120" w:line="360" w:lineRule="exact"/>
        <w:ind w:left="605" w:right="-43"/>
        <w:jc w:val="thaiDistribute"/>
        <w:rPr>
          <w:rFonts w:ascii="Arial" w:hAnsi="Arial" w:cs="Arial"/>
          <w:sz w:val="22"/>
          <w:szCs w:val="22"/>
        </w:rPr>
      </w:pPr>
      <w:r w:rsidRPr="0020650F">
        <w:rPr>
          <w:rFonts w:ascii="Arial" w:hAnsi="Arial" w:cs="Arial"/>
          <w:sz w:val="22"/>
          <w:szCs w:val="22"/>
        </w:rPr>
        <w:t>During</w:t>
      </w:r>
      <w:r w:rsidR="005210B0" w:rsidRPr="0020650F">
        <w:rPr>
          <w:rFonts w:ascii="Arial" w:hAnsi="Arial" w:cs="Arial"/>
          <w:sz w:val="22"/>
          <w:szCs w:val="22"/>
        </w:rPr>
        <w:t xml:space="preserve"> </w:t>
      </w:r>
      <w:r w:rsidR="00CE5B0D" w:rsidRPr="0020650F">
        <w:rPr>
          <w:rFonts w:ascii="Arial" w:hAnsi="Arial" w:cs="Arial"/>
          <w:sz w:val="22"/>
          <w:szCs w:val="22"/>
        </w:rPr>
        <w:t>the year</w:t>
      </w:r>
      <w:r w:rsidR="006F11F0" w:rsidRPr="0020650F">
        <w:rPr>
          <w:rFonts w:ascii="Arial" w:hAnsi="Arial" w:cs="Arial"/>
          <w:sz w:val="22"/>
          <w:szCs w:val="22"/>
        </w:rPr>
        <w:t>s</w:t>
      </w:r>
      <w:r w:rsidR="00CE5B0D" w:rsidRPr="0020650F">
        <w:rPr>
          <w:rFonts w:ascii="Arial" w:hAnsi="Arial" w:cs="Arial"/>
          <w:sz w:val="22"/>
          <w:szCs w:val="22"/>
        </w:rPr>
        <w:t xml:space="preserve"> </w:t>
      </w:r>
      <w:r w:rsidR="006B57E4" w:rsidRPr="0020650F">
        <w:rPr>
          <w:rFonts w:ascii="Arial" w:hAnsi="Arial" w:cs="Arial"/>
          <w:sz w:val="22"/>
          <w:szCs w:val="22"/>
        </w:rPr>
        <w:t xml:space="preserve">ended </w:t>
      </w:r>
      <w:r w:rsidR="00CE5B0D" w:rsidRPr="0020650F">
        <w:rPr>
          <w:rFonts w:ascii="Arial" w:hAnsi="Arial" w:cs="Arial"/>
          <w:sz w:val="22"/>
          <w:szCs w:val="22"/>
        </w:rPr>
        <w:t xml:space="preserve">31 December </w:t>
      </w:r>
      <w:r w:rsidR="00A66363">
        <w:rPr>
          <w:rFonts w:ascii="Arial" w:hAnsi="Arial" w:cs="Arial"/>
          <w:sz w:val="22"/>
          <w:szCs w:val="22"/>
        </w:rPr>
        <w:t>2019</w:t>
      </w:r>
      <w:r w:rsidR="00DB6362" w:rsidRPr="0020650F">
        <w:rPr>
          <w:rFonts w:ascii="Arial" w:hAnsi="Arial" w:cs="Arial"/>
          <w:sz w:val="22"/>
          <w:szCs w:val="22"/>
        </w:rPr>
        <w:t xml:space="preserve"> and </w:t>
      </w:r>
      <w:r w:rsidR="00A66363">
        <w:rPr>
          <w:rFonts w:ascii="Arial" w:hAnsi="Arial" w:cs="Arial"/>
          <w:sz w:val="22"/>
          <w:szCs w:val="22"/>
        </w:rPr>
        <w:t>2018</w:t>
      </w:r>
      <w:r w:rsidR="008430A9" w:rsidRPr="0020650F">
        <w:rPr>
          <w:rFonts w:ascii="Arial" w:hAnsi="Arial" w:cs="Arial"/>
          <w:sz w:val="22"/>
          <w:szCs w:val="22"/>
        </w:rPr>
        <w:t>,</w:t>
      </w:r>
      <w:r w:rsidR="005210B0" w:rsidRPr="0020650F">
        <w:rPr>
          <w:rFonts w:ascii="Arial" w:hAnsi="Arial" w:cs="Arial"/>
          <w:sz w:val="22"/>
          <w:szCs w:val="22"/>
        </w:rPr>
        <w:t xml:space="preserve"> the Company </w:t>
      </w:r>
      <w:r w:rsidR="00F174A6" w:rsidRPr="0020650F">
        <w:rPr>
          <w:rFonts w:ascii="Arial" w:hAnsi="Arial" w:cs="Arial"/>
          <w:sz w:val="22"/>
          <w:szCs w:val="22"/>
        </w:rPr>
        <w:t>had</w:t>
      </w:r>
      <w:r w:rsidR="005210B0" w:rsidRPr="0020650F">
        <w:rPr>
          <w:rFonts w:ascii="Arial" w:hAnsi="Arial" w:cs="Arial"/>
          <w:sz w:val="22"/>
          <w:szCs w:val="22"/>
        </w:rPr>
        <w:t xml:space="preserve"> </w:t>
      </w:r>
      <w:r w:rsidR="008430A9" w:rsidRPr="0020650F">
        <w:rPr>
          <w:rFonts w:ascii="Arial" w:hAnsi="Arial" w:cs="Arial"/>
          <w:sz w:val="22"/>
          <w:szCs w:val="22"/>
        </w:rPr>
        <w:t xml:space="preserve">employee benefit expenses </w:t>
      </w:r>
      <w:r w:rsidR="008459C4" w:rsidRPr="0020650F">
        <w:rPr>
          <w:rFonts w:ascii="Arial" w:hAnsi="Arial" w:cs="Arial"/>
          <w:sz w:val="22"/>
          <w:szCs w:val="22"/>
        </w:rPr>
        <w:t xml:space="preserve">payable to </w:t>
      </w:r>
      <w:r w:rsidR="0068716C" w:rsidRPr="0020650F">
        <w:rPr>
          <w:rFonts w:ascii="Arial" w:hAnsi="Arial" w:cs="Arial"/>
          <w:sz w:val="22"/>
          <w:szCs w:val="22"/>
        </w:rPr>
        <w:t xml:space="preserve">its </w:t>
      </w:r>
      <w:r w:rsidR="005210B0" w:rsidRPr="0020650F">
        <w:rPr>
          <w:rFonts w:ascii="Arial" w:hAnsi="Arial" w:cs="Arial"/>
          <w:sz w:val="22"/>
          <w:szCs w:val="22"/>
        </w:rPr>
        <w:t>directors and management</w:t>
      </w:r>
      <w:r w:rsidR="00F174A6" w:rsidRPr="0020650F">
        <w:rPr>
          <w:rFonts w:ascii="Arial" w:hAnsi="Arial" w:cs="Arial"/>
          <w:sz w:val="22"/>
          <w:szCs w:val="22"/>
        </w:rPr>
        <w:t xml:space="preserve"> </w:t>
      </w:r>
      <w:r w:rsidR="008430A9" w:rsidRPr="0020650F">
        <w:rPr>
          <w:rFonts w:ascii="Arial" w:hAnsi="Arial" w:cs="Arial"/>
          <w:sz w:val="22"/>
          <w:szCs w:val="22"/>
        </w:rPr>
        <w:t xml:space="preserve">as </w:t>
      </w:r>
      <w:r w:rsidR="00754A8C" w:rsidRPr="0020650F">
        <w:rPr>
          <w:rFonts w:ascii="Arial" w:hAnsi="Arial" w:cs="Arial"/>
          <w:sz w:val="22"/>
          <w:szCs w:val="22"/>
        </w:rPr>
        <w:t xml:space="preserve">detailed </w:t>
      </w:r>
      <w:r w:rsidR="008430A9" w:rsidRPr="0020650F">
        <w:rPr>
          <w:rFonts w:ascii="Arial" w:hAnsi="Arial" w:cs="Arial"/>
          <w:sz w:val="22"/>
          <w:szCs w:val="22"/>
        </w:rPr>
        <w:t>below.</w:t>
      </w:r>
    </w:p>
    <w:tbl>
      <w:tblPr>
        <w:tblW w:w="9180" w:type="dxa"/>
        <w:tblInd w:w="450" w:type="dxa"/>
        <w:tblLayout w:type="fixed"/>
        <w:tblLook w:val="0000" w:firstRow="0" w:lastRow="0" w:firstColumn="0" w:lastColumn="0" w:noHBand="0" w:noVBand="0"/>
      </w:tblPr>
      <w:tblGrid>
        <w:gridCol w:w="5580"/>
        <w:gridCol w:w="1800"/>
        <w:gridCol w:w="1800"/>
      </w:tblGrid>
      <w:tr w:rsidR="00C17B42" w:rsidRPr="0020650F" w:rsidTr="005E2100">
        <w:trPr>
          <w:cantSplit/>
        </w:trPr>
        <w:tc>
          <w:tcPr>
            <w:tcW w:w="9180" w:type="dxa"/>
            <w:gridSpan w:val="3"/>
            <w:vAlign w:val="bottom"/>
          </w:tcPr>
          <w:p w:rsidR="00C17B42" w:rsidRPr="0020650F" w:rsidRDefault="00C17B42" w:rsidP="0093349F">
            <w:pPr>
              <w:tabs>
                <w:tab w:val="left" w:pos="900"/>
                <w:tab w:val="left" w:pos="1440"/>
              </w:tabs>
              <w:spacing w:line="380" w:lineRule="exact"/>
              <w:ind w:left="360" w:right="-43" w:hanging="360"/>
              <w:jc w:val="right"/>
              <w:rPr>
                <w:rFonts w:ascii="Arial" w:hAnsi="Arial" w:cs="Arial"/>
                <w:spacing w:val="-5"/>
                <w:sz w:val="20"/>
                <w:szCs w:val="20"/>
                <w:cs/>
              </w:rPr>
            </w:pPr>
            <w:r w:rsidRPr="0020650F">
              <w:rPr>
                <w:rFonts w:ascii="Arial" w:hAnsi="Arial" w:cs="Arial"/>
                <w:spacing w:val="-5"/>
                <w:sz w:val="20"/>
                <w:szCs w:val="20"/>
              </w:rPr>
              <w:t>(Unit: Thousand Baht)</w:t>
            </w:r>
          </w:p>
        </w:tc>
      </w:tr>
      <w:tr w:rsidR="00C17B42" w:rsidRPr="0020650F" w:rsidTr="00EC7BF4">
        <w:trPr>
          <w:cantSplit/>
        </w:trPr>
        <w:tc>
          <w:tcPr>
            <w:tcW w:w="5580" w:type="dxa"/>
            <w:vAlign w:val="bottom"/>
          </w:tcPr>
          <w:p w:rsidR="00C17B42" w:rsidRPr="0020650F" w:rsidRDefault="00C17B42" w:rsidP="0093349F">
            <w:pPr>
              <w:spacing w:line="380" w:lineRule="exact"/>
              <w:jc w:val="thaiDistribute"/>
              <w:rPr>
                <w:rFonts w:ascii="Arial" w:hAnsi="Arial" w:cs="Arial"/>
                <w:spacing w:val="-5"/>
                <w:sz w:val="20"/>
                <w:szCs w:val="20"/>
              </w:rPr>
            </w:pPr>
          </w:p>
        </w:tc>
        <w:tc>
          <w:tcPr>
            <w:tcW w:w="1800" w:type="dxa"/>
          </w:tcPr>
          <w:p w:rsidR="00C17B42" w:rsidRPr="002000F8" w:rsidRDefault="00A66363" w:rsidP="0093349F">
            <w:pPr>
              <w:pBdr>
                <w:bottom w:val="single" w:sz="4" w:space="1" w:color="auto"/>
              </w:pBdr>
              <w:tabs>
                <w:tab w:val="center" w:pos="8100"/>
              </w:tabs>
              <w:spacing w:line="380" w:lineRule="exact"/>
              <w:ind w:left="-18"/>
              <w:jc w:val="center"/>
              <w:rPr>
                <w:rFonts w:ascii="Arial" w:hAnsi="Arial" w:cs="Arial"/>
                <w:sz w:val="20"/>
                <w:szCs w:val="20"/>
              </w:rPr>
            </w:pPr>
            <w:r w:rsidRPr="002000F8">
              <w:rPr>
                <w:rFonts w:ascii="Arial" w:hAnsi="Arial" w:cs="Arial"/>
                <w:sz w:val="20"/>
                <w:szCs w:val="20"/>
              </w:rPr>
              <w:t>2019</w:t>
            </w:r>
          </w:p>
        </w:tc>
        <w:tc>
          <w:tcPr>
            <w:tcW w:w="1800" w:type="dxa"/>
          </w:tcPr>
          <w:p w:rsidR="00C17B42" w:rsidRPr="002000F8" w:rsidRDefault="00A66363" w:rsidP="0093349F">
            <w:pPr>
              <w:pBdr>
                <w:bottom w:val="single" w:sz="4" w:space="1" w:color="auto"/>
              </w:pBdr>
              <w:tabs>
                <w:tab w:val="center" w:pos="8100"/>
              </w:tabs>
              <w:spacing w:line="380" w:lineRule="exact"/>
              <w:ind w:left="-18"/>
              <w:jc w:val="center"/>
              <w:rPr>
                <w:rFonts w:ascii="Arial" w:hAnsi="Arial" w:cs="Arial"/>
                <w:sz w:val="20"/>
                <w:szCs w:val="20"/>
              </w:rPr>
            </w:pPr>
            <w:r w:rsidRPr="002000F8">
              <w:rPr>
                <w:rFonts w:ascii="Arial" w:hAnsi="Arial" w:cs="Arial"/>
                <w:sz w:val="20"/>
                <w:szCs w:val="20"/>
              </w:rPr>
              <w:t>2018</w:t>
            </w:r>
          </w:p>
        </w:tc>
      </w:tr>
      <w:tr w:rsidR="005248DF" w:rsidRPr="0020650F" w:rsidTr="00EC7BF4">
        <w:trPr>
          <w:cantSplit/>
        </w:trPr>
        <w:tc>
          <w:tcPr>
            <w:tcW w:w="5580" w:type="dxa"/>
          </w:tcPr>
          <w:p w:rsidR="005248DF" w:rsidRPr="0020650F" w:rsidRDefault="005248DF" w:rsidP="0093349F">
            <w:pPr>
              <w:tabs>
                <w:tab w:val="left" w:pos="600"/>
                <w:tab w:val="left" w:pos="900"/>
                <w:tab w:val="right" w:pos="7280"/>
                <w:tab w:val="right" w:pos="8540"/>
              </w:tabs>
              <w:spacing w:line="380" w:lineRule="exact"/>
              <w:ind w:left="72" w:right="-43"/>
              <w:jc w:val="thaiDistribute"/>
              <w:rPr>
                <w:rFonts w:ascii="Arial" w:hAnsi="Arial" w:cs="Arial"/>
                <w:sz w:val="20"/>
                <w:szCs w:val="20"/>
              </w:rPr>
            </w:pPr>
            <w:r w:rsidRPr="0020650F">
              <w:rPr>
                <w:rFonts w:ascii="Arial" w:hAnsi="Arial" w:cs="Arial"/>
                <w:sz w:val="20"/>
                <w:szCs w:val="20"/>
              </w:rPr>
              <w:t>Short-term employee benefits</w:t>
            </w:r>
          </w:p>
        </w:tc>
        <w:tc>
          <w:tcPr>
            <w:tcW w:w="1800" w:type="dxa"/>
            <w:vAlign w:val="bottom"/>
          </w:tcPr>
          <w:p w:rsidR="005248DF" w:rsidRPr="005248DF" w:rsidRDefault="005248DF" w:rsidP="0093349F">
            <w:pPr>
              <w:tabs>
                <w:tab w:val="decimal" w:pos="1242"/>
              </w:tabs>
              <w:spacing w:line="380" w:lineRule="exact"/>
              <w:rPr>
                <w:rFonts w:ascii="Arial" w:hAnsi="Arial" w:cs="Arial"/>
                <w:spacing w:val="-5"/>
                <w:sz w:val="20"/>
                <w:szCs w:val="20"/>
              </w:rPr>
            </w:pPr>
            <w:r w:rsidRPr="005248DF">
              <w:rPr>
                <w:rFonts w:ascii="Arial" w:hAnsi="Arial" w:cs="Arial" w:hint="cs"/>
                <w:spacing w:val="-5"/>
                <w:sz w:val="20"/>
                <w:szCs w:val="20"/>
              </w:rPr>
              <w:t>23,788</w:t>
            </w:r>
          </w:p>
        </w:tc>
        <w:tc>
          <w:tcPr>
            <w:tcW w:w="1800" w:type="dxa"/>
            <w:vAlign w:val="bottom"/>
          </w:tcPr>
          <w:p w:rsidR="005248DF" w:rsidRPr="0020650F" w:rsidRDefault="005248DF" w:rsidP="0093349F">
            <w:pPr>
              <w:tabs>
                <w:tab w:val="decimal" w:pos="1242"/>
              </w:tabs>
              <w:spacing w:line="380" w:lineRule="exact"/>
              <w:rPr>
                <w:rFonts w:ascii="Arial" w:hAnsi="Arial" w:cs="Arial"/>
                <w:spacing w:val="-5"/>
                <w:sz w:val="20"/>
                <w:szCs w:val="20"/>
              </w:rPr>
            </w:pPr>
            <w:r w:rsidRPr="0020650F">
              <w:rPr>
                <w:rFonts w:ascii="Arial" w:hAnsi="Arial" w:cs="Arial"/>
                <w:spacing w:val="-5"/>
                <w:sz w:val="20"/>
                <w:szCs w:val="20"/>
              </w:rPr>
              <w:t>21,457</w:t>
            </w:r>
          </w:p>
        </w:tc>
      </w:tr>
      <w:tr w:rsidR="005248DF" w:rsidRPr="0020650F" w:rsidTr="00EC7BF4">
        <w:trPr>
          <w:cantSplit/>
        </w:trPr>
        <w:tc>
          <w:tcPr>
            <w:tcW w:w="5580" w:type="dxa"/>
          </w:tcPr>
          <w:p w:rsidR="005248DF" w:rsidRPr="0020650F" w:rsidRDefault="005248DF" w:rsidP="0093349F">
            <w:pPr>
              <w:tabs>
                <w:tab w:val="left" w:pos="600"/>
                <w:tab w:val="left" w:pos="900"/>
                <w:tab w:val="right" w:pos="7280"/>
                <w:tab w:val="right" w:pos="8540"/>
              </w:tabs>
              <w:spacing w:line="380" w:lineRule="exact"/>
              <w:ind w:left="72" w:right="-43"/>
              <w:jc w:val="thaiDistribute"/>
              <w:rPr>
                <w:rFonts w:ascii="Arial" w:hAnsi="Arial" w:cs="Arial"/>
                <w:sz w:val="20"/>
                <w:szCs w:val="20"/>
              </w:rPr>
            </w:pPr>
            <w:r w:rsidRPr="0020650F">
              <w:rPr>
                <w:rFonts w:ascii="Arial" w:hAnsi="Arial" w:cs="Arial"/>
                <w:sz w:val="20"/>
                <w:szCs w:val="20"/>
              </w:rPr>
              <w:t>Post-employment benefits</w:t>
            </w:r>
          </w:p>
        </w:tc>
        <w:tc>
          <w:tcPr>
            <w:tcW w:w="1800" w:type="dxa"/>
            <w:vAlign w:val="bottom"/>
          </w:tcPr>
          <w:p w:rsidR="005248DF" w:rsidRPr="005248DF" w:rsidRDefault="005248DF" w:rsidP="0093349F">
            <w:pPr>
              <w:pBdr>
                <w:bottom w:val="single" w:sz="4" w:space="0" w:color="auto"/>
              </w:pBdr>
              <w:tabs>
                <w:tab w:val="decimal" w:pos="1242"/>
              </w:tabs>
              <w:spacing w:line="380" w:lineRule="exact"/>
              <w:rPr>
                <w:rFonts w:ascii="Arial" w:hAnsi="Arial" w:cs="Arial"/>
                <w:spacing w:val="-5"/>
                <w:sz w:val="20"/>
                <w:szCs w:val="20"/>
              </w:rPr>
            </w:pPr>
            <w:r w:rsidRPr="005248DF">
              <w:rPr>
                <w:rFonts w:ascii="Arial" w:hAnsi="Arial" w:cs="Arial" w:hint="cs"/>
                <w:spacing w:val="-5"/>
                <w:sz w:val="20"/>
                <w:szCs w:val="20"/>
              </w:rPr>
              <w:t>1,692</w:t>
            </w:r>
          </w:p>
        </w:tc>
        <w:tc>
          <w:tcPr>
            <w:tcW w:w="1800" w:type="dxa"/>
            <w:vAlign w:val="bottom"/>
          </w:tcPr>
          <w:p w:rsidR="005248DF" w:rsidRPr="0020650F" w:rsidRDefault="005248DF" w:rsidP="0093349F">
            <w:pPr>
              <w:pBdr>
                <w:bottom w:val="single" w:sz="4" w:space="1" w:color="auto"/>
              </w:pBdr>
              <w:tabs>
                <w:tab w:val="decimal" w:pos="1242"/>
              </w:tabs>
              <w:spacing w:line="380" w:lineRule="exact"/>
              <w:rPr>
                <w:rFonts w:ascii="Arial" w:hAnsi="Arial" w:cs="Arial"/>
                <w:spacing w:val="-5"/>
                <w:sz w:val="20"/>
                <w:szCs w:val="20"/>
              </w:rPr>
            </w:pPr>
            <w:r w:rsidRPr="0020650F">
              <w:rPr>
                <w:rFonts w:ascii="Arial" w:hAnsi="Arial" w:cs="Arial"/>
                <w:spacing w:val="-5"/>
                <w:sz w:val="20"/>
                <w:szCs w:val="20"/>
              </w:rPr>
              <w:t>1,067</w:t>
            </w:r>
          </w:p>
        </w:tc>
      </w:tr>
      <w:tr w:rsidR="005248DF" w:rsidRPr="0020650F" w:rsidTr="00EC7BF4">
        <w:trPr>
          <w:cantSplit/>
        </w:trPr>
        <w:tc>
          <w:tcPr>
            <w:tcW w:w="5580" w:type="dxa"/>
          </w:tcPr>
          <w:p w:rsidR="005248DF" w:rsidRPr="0020650F" w:rsidRDefault="005248DF" w:rsidP="0093349F">
            <w:pPr>
              <w:tabs>
                <w:tab w:val="left" w:pos="600"/>
                <w:tab w:val="left" w:pos="900"/>
                <w:tab w:val="right" w:pos="7280"/>
                <w:tab w:val="right" w:pos="8540"/>
              </w:tabs>
              <w:spacing w:line="380" w:lineRule="exact"/>
              <w:ind w:left="72" w:right="-43"/>
              <w:jc w:val="thaiDistribute"/>
              <w:rPr>
                <w:rFonts w:ascii="Arial" w:hAnsi="Arial" w:cs="Arial"/>
                <w:sz w:val="20"/>
                <w:szCs w:val="20"/>
                <w:cs/>
              </w:rPr>
            </w:pPr>
            <w:r w:rsidRPr="0020650F">
              <w:rPr>
                <w:rFonts w:ascii="Arial" w:hAnsi="Arial" w:cs="Arial"/>
                <w:sz w:val="20"/>
                <w:szCs w:val="20"/>
              </w:rPr>
              <w:t>Total</w:t>
            </w:r>
          </w:p>
        </w:tc>
        <w:tc>
          <w:tcPr>
            <w:tcW w:w="1800" w:type="dxa"/>
            <w:vAlign w:val="bottom"/>
          </w:tcPr>
          <w:p w:rsidR="005248DF" w:rsidRPr="005248DF" w:rsidRDefault="005248DF" w:rsidP="0093349F">
            <w:pPr>
              <w:pBdr>
                <w:bottom w:val="double" w:sz="4" w:space="1" w:color="auto"/>
              </w:pBdr>
              <w:tabs>
                <w:tab w:val="decimal" w:pos="1242"/>
              </w:tabs>
              <w:spacing w:line="380" w:lineRule="exact"/>
              <w:rPr>
                <w:rFonts w:ascii="Arial" w:hAnsi="Arial" w:cs="Arial"/>
                <w:spacing w:val="-5"/>
                <w:sz w:val="20"/>
                <w:szCs w:val="20"/>
              </w:rPr>
            </w:pPr>
            <w:r w:rsidRPr="005248DF">
              <w:rPr>
                <w:rFonts w:ascii="Arial" w:hAnsi="Arial" w:cs="Arial" w:hint="cs"/>
                <w:spacing w:val="-5"/>
                <w:sz w:val="20"/>
                <w:szCs w:val="20"/>
              </w:rPr>
              <w:t>25,480</w:t>
            </w:r>
          </w:p>
        </w:tc>
        <w:tc>
          <w:tcPr>
            <w:tcW w:w="1800" w:type="dxa"/>
            <w:vAlign w:val="bottom"/>
          </w:tcPr>
          <w:p w:rsidR="005248DF" w:rsidRPr="0020650F" w:rsidRDefault="005248DF" w:rsidP="0093349F">
            <w:pPr>
              <w:pBdr>
                <w:bottom w:val="double" w:sz="4" w:space="1" w:color="auto"/>
              </w:pBdr>
              <w:tabs>
                <w:tab w:val="decimal" w:pos="1242"/>
              </w:tabs>
              <w:spacing w:line="380" w:lineRule="exact"/>
              <w:rPr>
                <w:rFonts w:ascii="Arial" w:hAnsi="Arial" w:cs="Arial"/>
                <w:spacing w:val="-5"/>
                <w:sz w:val="20"/>
                <w:szCs w:val="20"/>
              </w:rPr>
            </w:pPr>
            <w:r w:rsidRPr="0020650F">
              <w:rPr>
                <w:rFonts w:ascii="Arial" w:hAnsi="Arial" w:cs="Arial"/>
                <w:spacing w:val="-5"/>
                <w:sz w:val="20"/>
                <w:szCs w:val="20"/>
              </w:rPr>
              <w:t>22,524</w:t>
            </w:r>
          </w:p>
        </w:tc>
      </w:tr>
    </w:tbl>
    <w:p w:rsidR="001D6400" w:rsidRDefault="001D6400">
      <w:pPr>
        <w:overflowPunct/>
        <w:autoSpaceDE/>
        <w:autoSpaceDN/>
        <w:adjustRightInd/>
        <w:textAlignment w:val="auto"/>
        <w:rPr>
          <w:rFonts w:ascii="Arial" w:hAnsi="Arial" w:cs="Arial"/>
          <w:b/>
          <w:bCs/>
          <w:sz w:val="22"/>
          <w:szCs w:val="22"/>
        </w:rPr>
      </w:pPr>
    </w:p>
    <w:p w:rsidR="00CF44FF" w:rsidRPr="0020650F" w:rsidRDefault="001D68A4" w:rsidP="00697741">
      <w:pPr>
        <w:tabs>
          <w:tab w:val="left" w:pos="900"/>
          <w:tab w:val="left" w:pos="1440"/>
          <w:tab w:val="right" w:pos="5490"/>
          <w:tab w:val="right" w:pos="7740"/>
          <w:tab w:val="right" w:pos="9180"/>
        </w:tabs>
        <w:spacing w:before="120" w:after="120" w:line="380" w:lineRule="exact"/>
        <w:ind w:left="605" w:right="-43" w:hanging="605"/>
        <w:jc w:val="thaiDistribute"/>
        <w:rPr>
          <w:rFonts w:ascii="Arial" w:hAnsi="Arial" w:cs="Arial"/>
          <w:b/>
          <w:bCs/>
          <w:sz w:val="22"/>
          <w:szCs w:val="22"/>
        </w:rPr>
      </w:pPr>
      <w:r w:rsidRPr="003E5A91">
        <w:rPr>
          <w:rFonts w:ascii="Arial" w:hAnsi="Arial" w:cs="Arial"/>
          <w:b/>
          <w:bCs/>
          <w:sz w:val="22"/>
          <w:szCs w:val="22"/>
        </w:rPr>
        <w:t>7</w:t>
      </w:r>
      <w:r w:rsidR="00CF44FF" w:rsidRPr="003E5A91">
        <w:rPr>
          <w:rFonts w:ascii="Arial" w:hAnsi="Arial" w:cs="Arial"/>
          <w:b/>
          <w:bCs/>
          <w:sz w:val="22"/>
          <w:szCs w:val="22"/>
          <w:cs/>
        </w:rPr>
        <w:t>.</w:t>
      </w:r>
      <w:r w:rsidR="00CF44FF" w:rsidRPr="003E5A91">
        <w:rPr>
          <w:rFonts w:ascii="Arial" w:hAnsi="Arial" w:cs="Arial"/>
          <w:b/>
          <w:bCs/>
          <w:sz w:val="22"/>
          <w:szCs w:val="22"/>
          <w:cs/>
        </w:rPr>
        <w:tab/>
      </w:r>
      <w:r w:rsidR="00CF44FF" w:rsidRPr="003E5A91">
        <w:rPr>
          <w:rFonts w:ascii="Arial" w:hAnsi="Arial" w:cs="Arial"/>
          <w:b/>
          <w:bCs/>
          <w:sz w:val="22"/>
          <w:szCs w:val="22"/>
        </w:rPr>
        <w:t>Cash and cash equivalents</w:t>
      </w:r>
    </w:p>
    <w:tbl>
      <w:tblPr>
        <w:tblW w:w="9180" w:type="dxa"/>
        <w:tblInd w:w="450" w:type="dxa"/>
        <w:tblLayout w:type="fixed"/>
        <w:tblLook w:val="04A0" w:firstRow="1" w:lastRow="0" w:firstColumn="1" w:lastColumn="0" w:noHBand="0" w:noVBand="1"/>
      </w:tblPr>
      <w:tblGrid>
        <w:gridCol w:w="5580"/>
        <w:gridCol w:w="1800"/>
        <w:gridCol w:w="1800"/>
      </w:tblGrid>
      <w:tr w:rsidR="00CF44FF" w:rsidRPr="00697741" w:rsidTr="00C17D6F">
        <w:tc>
          <w:tcPr>
            <w:tcW w:w="9180" w:type="dxa"/>
            <w:gridSpan w:val="3"/>
            <w:shd w:val="clear" w:color="auto" w:fill="auto"/>
          </w:tcPr>
          <w:p w:rsidR="00CF44FF" w:rsidRPr="00697741" w:rsidRDefault="00CF44FF" w:rsidP="0093349F">
            <w:pPr>
              <w:tabs>
                <w:tab w:val="left" w:pos="600"/>
                <w:tab w:val="left" w:pos="900"/>
                <w:tab w:val="right" w:pos="7280"/>
                <w:tab w:val="right" w:pos="8540"/>
              </w:tabs>
              <w:spacing w:line="380" w:lineRule="exact"/>
              <w:ind w:right="-43"/>
              <w:jc w:val="right"/>
              <w:rPr>
                <w:rFonts w:ascii="Arial" w:eastAsia="MS Mincho" w:hAnsi="Arial" w:cs="Arial"/>
                <w:sz w:val="22"/>
                <w:szCs w:val="22"/>
                <w:cs/>
              </w:rPr>
            </w:pPr>
            <w:r w:rsidRPr="00697741">
              <w:rPr>
                <w:rFonts w:ascii="Arial" w:eastAsia="MS Mincho" w:hAnsi="Arial" w:cs="Arial"/>
                <w:sz w:val="22"/>
                <w:szCs w:val="22"/>
              </w:rPr>
              <w:t>(Unit: Thousand Baht)</w:t>
            </w:r>
          </w:p>
        </w:tc>
      </w:tr>
      <w:tr w:rsidR="00FF39B5" w:rsidRPr="00697741" w:rsidTr="00C17D6F">
        <w:tc>
          <w:tcPr>
            <w:tcW w:w="5580" w:type="dxa"/>
            <w:shd w:val="clear" w:color="auto" w:fill="auto"/>
          </w:tcPr>
          <w:p w:rsidR="00FF39B5" w:rsidRPr="00697741" w:rsidRDefault="00FF39B5" w:rsidP="0093349F">
            <w:pPr>
              <w:tabs>
                <w:tab w:val="left" w:pos="600"/>
                <w:tab w:val="left" w:pos="900"/>
                <w:tab w:val="right" w:pos="7280"/>
                <w:tab w:val="right" w:pos="8540"/>
              </w:tabs>
              <w:spacing w:line="380" w:lineRule="exact"/>
              <w:ind w:right="-43"/>
              <w:jc w:val="thaiDistribute"/>
              <w:rPr>
                <w:rFonts w:ascii="Arial" w:eastAsia="MS Mincho" w:hAnsi="Arial" w:cs="Arial"/>
                <w:sz w:val="22"/>
                <w:szCs w:val="22"/>
              </w:rPr>
            </w:pPr>
          </w:p>
        </w:tc>
        <w:tc>
          <w:tcPr>
            <w:tcW w:w="1800" w:type="dxa"/>
            <w:shd w:val="clear" w:color="auto" w:fill="auto"/>
          </w:tcPr>
          <w:p w:rsidR="00FF39B5" w:rsidRPr="002000F8" w:rsidRDefault="00A66363" w:rsidP="0093349F">
            <w:pPr>
              <w:pBdr>
                <w:bottom w:val="single" w:sz="4" w:space="1" w:color="auto"/>
              </w:pBdr>
              <w:tabs>
                <w:tab w:val="center" w:pos="8100"/>
              </w:tabs>
              <w:spacing w:line="380" w:lineRule="exact"/>
              <w:ind w:left="-18"/>
              <w:jc w:val="center"/>
              <w:rPr>
                <w:rFonts w:ascii="Arial" w:hAnsi="Arial" w:cs="Arial"/>
                <w:sz w:val="22"/>
                <w:szCs w:val="22"/>
              </w:rPr>
            </w:pPr>
            <w:r w:rsidRPr="002000F8">
              <w:rPr>
                <w:rFonts w:ascii="Arial" w:hAnsi="Arial" w:cs="Arial"/>
                <w:sz w:val="22"/>
                <w:szCs w:val="22"/>
              </w:rPr>
              <w:t>2019</w:t>
            </w:r>
          </w:p>
        </w:tc>
        <w:tc>
          <w:tcPr>
            <w:tcW w:w="1800" w:type="dxa"/>
            <w:shd w:val="clear" w:color="auto" w:fill="auto"/>
          </w:tcPr>
          <w:p w:rsidR="00FF39B5" w:rsidRPr="002000F8" w:rsidRDefault="00A66363" w:rsidP="0093349F">
            <w:pPr>
              <w:pBdr>
                <w:bottom w:val="single" w:sz="4" w:space="1" w:color="auto"/>
              </w:pBdr>
              <w:tabs>
                <w:tab w:val="center" w:pos="8100"/>
              </w:tabs>
              <w:spacing w:line="380" w:lineRule="exact"/>
              <w:ind w:left="-18"/>
              <w:jc w:val="center"/>
              <w:rPr>
                <w:rFonts w:ascii="Arial" w:hAnsi="Arial" w:cs="Arial"/>
                <w:sz w:val="22"/>
                <w:szCs w:val="22"/>
              </w:rPr>
            </w:pPr>
            <w:r w:rsidRPr="002000F8">
              <w:rPr>
                <w:rFonts w:ascii="Arial" w:hAnsi="Arial" w:cs="Arial"/>
                <w:sz w:val="22"/>
                <w:szCs w:val="22"/>
              </w:rPr>
              <w:t>2018</w:t>
            </w:r>
          </w:p>
        </w:tc>
      </w:tr>
      <w:tr w:rsidR="005248DF" w:rsidRPr="00697741" w:rsidTr="00C17D6F">
        <w:trPr>
          <w:trHeight w:val="74"/>
        </w:trPr>
        <w:tc>
          <w:tcPr>
            <w:tcW w:w="5580" w:type="dxa"/>
            <w:shd w:val="clear" w:color="auto" w:fill="auto"/>
          </w:tcPr>
          <w:p w:rsidR="005248DF" w:rsidRPr="00697741" w:rsidRDefault="005248DF" w:rsidP="0093349F">
            <w:pPr>
              <w:tabs>
                <w:tab w:val="left" w:pos="600"/>
                <w:tab w:val="left" w:pos="900"/>
                <w:tab w:val="right" w:pos="7280"/>
                <w:tab w:val="right" w:pos="8540"/>
              </w:tabs>
              <w:spacing w:line="380" w:lineRule="exact"/>
              <w:ind w:left="72" w:right="-43"/>
              <w:jc w:val="thaiDistribute"/>
              <w:rPr>
                <w:rFonts w:ascii="Arial" w:hAnsi="Arial" w:cs="Arial"/>
                <w:sz w:val="22"/>
                <w:szCs w:val="22"/>
                <w:cs/>
              </w:rPr>
            </w:pPr>
            <w:r w:rsidRPr="00697741">
              <w:rPr>
                <w:rFonts w:ascii="Arial" w:hAnsi="Arial" w:cs="Arial"/>
                <w:sz w:val="22"/>
                <w:szCs w:val="22"/>
              </w:rPr>
              <w:t>Cash</w:t>
            </w:r>
          </w:p>
        </w:tc>
        <w:tc>
          <w:tcPr>
            <w:tcW w:w="1800" w:type="dxa"/>
            <w:vAlign w:val="bottom"/>
          </w:tcPr>
          <w:p w:rsidR="005248DF" w:rsidRPr="005248DF" w:rsidRDefault="005248DF" w:rsidP="0093349F">
            <w:pPr>
              <w:tabs>
                <w:tab w:val="decimal" w:pos="1242"/>
              </w:tabs>
              <w:spacing w:line="380" w:lineRule="exact"/>
              <w:rPr>
                <w:rFonts w:ascii="Arial" w:hAnsi="Arial" w:cs="Arial"/>
                <w:spacing w:val="-5"/>
                <w:sz w:val="22"/>
                <w:szCs w:val="22"/>
              </w:rPr>
            </w:pPr>
            <w:r w:rsidRPr="005248DF">
              <w:rPr>
                <w:rFonts w:ascii="Arial" w:hAnsi="Arial" w:cs="Arial" w:hint="cs"/>
                <w:spacing w:val="-5"/>
                <w:sz w:val="22"/>
                <w:szCs w:val="22"/>
              </w:rPr>
              <w:t>96</w:t>
            </w:r>
          </w:p>
        </w:tc>
        <w:tc>
          <w:tcPr>
            <w:tcW w:w="1800" w:type="dxa"/>
            <w:shd w:val="clear" w:color="auto" w:fill="auto"/>
            <w:vAlign w:val="bottom"/>
          </w:tcPr>
          <w:p w:rsidR="005248DF" w:rsidRPr="00697741" w:rsidRDefault="005248DF" w:rsidP="0093349F">
            <w:pPr>
              <w:tabs>
                <w:tab w:val="decimal" w:pos="1242"/>
              </w:tabs>
              <w:spacing w:line="380" w:lineRule="exact"/>
              <w:rPr>
                <w:rFonts w:ascii="Arial" w:hAnsi="Arial" w:cs="Arial"/>
                <w:spacing w:val="-5"/>
                <w:sz w:val="22"/>
                <w:szCs w:val="22"/>
              </w:rPr>
            </w:pPr>
            <w:r w:rsidRPr="00697741">
              <w:rPr>
                <w:rFonts w:ascii="Arial" w:hAnsi="Arial" w:cs="Arial"/>
                <w:spacing w:val="-5"/>
                <w:sz w:val="22"/>
                <w:szCs w:val="22"/>
              </w:rPr>
              <w:t>99</w:t>
            </w:r>
          </w:p>
        </w:tc>
      </w:tr>
      <w:tr w:rsidR="0054325A" w:rsidRPr="00697741" w:rsidTr="00C17D6F">
        <w:trPr>
          <w:trHeight w:val="74"/>
        </w:trPr>
        <w:tc>
          <w:tcPr>
            <w:tcW w:w="5580" w:type="dxa"/>
            <w:shd w:val="clear" w:color="auto" w:fill="auto"/>
          </w:tcPr>
          <w:p w:rsidR="0054325A" w:rsidRPr="00697741" w:rsidRDefault="0054325A" w:rsidP="0093349F">
            <w:pPr>
              <w:tabs>
                <w:tab w:val="left" w:pos="600"/>
                <w:tab w:val="left" w:pos="900"/>
                <w:tab w:val="right" w:pos="7280"/>
                <w:tab w:val="right" w:pos="8540"/>
              </w:tabs>
              <w:spacing w:line="380" w:lineRule="exact"/>
              <w:ind w:left="72" w:right="-43"/>
              <w:jc w:val="thaiDistribute"/>
              <w:rPr>
                <w:rFonts w:ascii="Arial" w:hAnsi="Arial" w:cs="Arial"/>
                <w:sz w:val="22"/>
                <w:szCs w:val="22"/>
              </w:rPr>
            </w:pPr>
            <w:r w:rsidRPr="00697741">
              <w:rPr>
                <w:rFonts w:ascii="Arial" w:hAnsi="Arial" w:cs="Arial"/>
                <w:sz w:val="22"/>
                <w:szCs w:val="22"/>
              </w:rPr>
              <w:t>Bank deposits</w:t>
            </w:r>
          </w:p>
        </w:tc>
        <w:tc>
          <w:tcPr>
            <w:tcW w:w="1800" w:type="dxa"/>
            <w:vAlign w:val="bottom"/>
          </w:tcPr>
          <w:p w:rsidR="0054325A" w:rsidRPr="005248DF" w:rsidRDefault="0054325A" w:rsidP="0093349F">
            <w:pPr>
              <w:tabs>
                <w:tab w:val="decimal" w:pos="1242"/>
              </w:tabs>
              <w:spacing w:line="380" w:lineRule="exact"/>
              <w:rPr>
                <w:rFonts w:ascii="Arial" w:hAnsi="Arial" w:cs="Arial"/>
                <w:spacing w:val="-5"/>
                <w:sz w:val="22"/>
                <w:szCs w:val="22"/>
              </w:rPr>
            </w:pPr>
          </w:p>
        </w:tc>
        <w:tc>
          <w:tcPr>
            <w:tcW w:w="1800" w:type="dxa"/>
            <w:shd w:val="clear" w:color="auto" w:fill="auto"/>
            <w:vAlign w:val="bottom"/>
          </w:tcPr>
          <w:p w:rsidR="0054325A" w:rsidRPr="00697741" w:rsidRDefault="0054325A" w:rsidP="0093349F">
            <w:pPr>
              <w:tabs>
                <w:tab w:val="decimal" w:pos="1242"/>
              </w:tabs>
              <w:spacing w:line="380" w:lineRule="exact"/>
              <w:rPr>
                <w:rFonts w:ascii="Arial" w:hAnsi="Arial" w:cs="Arial"/>
                <w:spacing w:val="-5"/>
                <w:sz w:val="22"/>
                <w:szCs w:val="22"/>
              </w:rPr>
            </w:pPr>
          </w:p>
        </w:tc>
      </w:tr>
      <w:tr w:rsidR="0054325A" w:rsidRPr="00697741" w:rsidTr="00C17D6F">
        <w:trPr>
          <w:trHeight w:val="74"/>
        </w:trPr>
        <w:tc>
          <w:tcPr>
            <w:tcW w:w="5580" w:type="dxa"/>
            <w:shd w:val="clear" w:color="auto" w:fill="auto"/>
          </w:tcPr>
          <w:p w:rsidR="0054325A" w:rsidRPr="00697741" w:rsidRDefault="0054325A" w:rsidP="0093349F">
            <w:pPr>
              <w:tabs>
                <w:tab w:val="left" w:pos="600"/>
                <w:tab w:val="left" w:pos="900"/>
                <w:tab w:val="right" w:pos="7280"/>
                <w:tab w:val="right" w:pos="8540"/>
              </w:tabs>
              <w:spacing w:line="380" w:lineRule="exact"/>
              <w:ind w:left="72" w:right="-43"/>
              <w:jc w:val="thaiDistribute"/>
              <w:rPr>
                <w:rFonts w:ascii="Arial" w:hAnsi="Arial" w:cs="Arial"/>
                <w:sz w:val="22"/>
                <w:szCs w:val="22"/>
              </w:rPr>
            </w:pPr>
            <w:r>
              <w:rPr>
                <w:rFonts w:ascii="Arial" w:hAnsi="Arial" w:cs="Arial"/>
                <w:sz w:val="22"/>
                <w:szCs w:val="22"/>
              </w:rPr>
              <w:t xml:space="preserve">   Saving accounts</w:t>
            </w:r>
          </w:p>
        </w:tc>
        <w:tc>
          <w:tcPr>
            <w:tcW w:w="1800" w:type="dxa"/>
            <w:vAlign w:val="bottom"/>
          </w:tcPr>
          <w:p w:rsidR="0054325A" w:rsidRPr="005248DF" w:rsidRDefault="0054325A" w:rsidP="0093349F">
            <w:pPr>
              <w:tabs>
                <w:tab w:val="decimal" w:pos="1242"/>
              </w:tabs>
              <w:spacing w:line="380" w:lineRule="exact"/>
              <w:rPr>
                <w:rFonts w:ascii="Arial" w:hAnsi="Arial" w:cs="Arial"/>
                <w:spacing w:val="-5"/>
                <w:sz w:val="22"/>
                <w:szCs w:val="22"/>
              </w:rPr>
            </w:pPr>
            <w:r>
              <w:rPr>
                <w:rFonts w:ascii="Arial" w:hAnsi="Arial" w:cs="Arial"/>
                <w:spacing w:val="-5"/>
                <w:sz w:val="22"/>
                <w:szCs w:val="22"/>
              </w:rPr>
              <w:t>2,959</w:t>
            </w:r>
          </w:p>
        </w:tc>
        <w:tc>
          <w:tcPr>
            <w:tcW w:w="1800" w:type="dxa"/>
            <w:shd w:val="clear" w:color="auto" w:fill="auto"/>
            <w:vAlign w:val="bottom"/>
          </w:tcPr>
          <w:p w:rsidR="0054325A" w:rsidRPr="00697741" w:rsidRDefault="0054325A" w:rsidP="0093349F">
            <w:pPr>
              <w:tabs>
                <w:tab w:val="decimal" w:pos="1242"/>
              </w:tabs>
              <w:spacing w:line="380" w:lineRule="exact"/>
              <w:rPr>
                <w:rFonts w:ascii="Arial" w:hAnsi="Arial" w:cs="Arial"/>
                <w:spacing w:val="-5"/>
                <w:sz w:val="22"/>
                <w:szCs w:val="22"/>
              </w:rPr>
            </w:pPr>
            <w:r>
              <w:rPr>
                <w:rFonts w:ascii="Arial" w:hAnsi="Arial" w:cs="Arial"/>
                <w:spacing w:val="-5"/>
                <w:sz w:val="22"/>
                <w:szCs w:val="22"/>
              </w:rPr>
              <w:t>600</w:t>
            </w:r>
          </w:p>
        </w:tc>
      </w:tr>
      <w:tr w:rsidR="0054325A" w:rsidRPr="00697741" w:rsidTr="00C17D6F">
        <w:trPr>
          <w:trHeight w:val="74"/>
        </w:trPr>
        <w:tc>
          <w:tcPr>
            <w:tcW w:w="5580" w:type="dxa"/>
            <w:shd w:val="clear" w:color="auto" w:fill="auto"/>
          </w:tcPr>
          <w:p w:rsidR="0054325A" w:rsidRPr="00697741" w:rsidRDefault="0054325A" w:rsidP="0093349F">
            <w:pPr>
              <w:tabs>
                <w:tab w:val="left" w:pos="600"/>
                <w:tab w:val="left" w:pos="900"/>
                <w:tab w:val="right" w:pos="7280"/>
                <w:tab w:val="right" w:pos="8540"/>
              </w:tabs>
              <w:spacing w:line="380" w:lineRule="exact"/>
              <w:ind w:left="72" w:right="-43"/>
              <w:jc w:val="thaiDistribute"/>
              <w:rPr>
                <w:rFonts w:ascii="Arial" w:hAnsi="Arial" w:cs="Arial"/>
                <w:sz w:val="22"/>
                <w:szCs w:val="22"/>
              </w:rPr>
            </w:pPr>
            <w:r>
              <w:rPr>
                <w:rFonts w:ascii="Arial" w:hAnsi="Arial" w:cs="Arial"/>
                <w:sz w:val="22"/>
                <w:szCs w:val="22"/>
              </w:rPr>
              <w:t xml:space="preserve">   Current accounts</w:t>
            </w:r>
          </w:p>
        </w:tc>
        <w:tc>
          <w:tcPr>
            <w:tcW w:w="1800" w:type="dxa"/>
            <w:vAlign w:val="bottom"/>
          </w:tcPr>
          <w:p w:rsidR="0054325A" w:rsidRPr="005248DF" w:rsidRDefault="0054325A" w:rsidP="0093349F">
            <w:pPr>
              <w:tabs>
                <w:tab w:val="decimal" w:pos="1242"/>
              </w:tabs>
              <w:spacing w:line="380" w:lineRule="exact"/>
              <w:rPr>
                <w:rFonts w:ascii="Arial" w:hAnsi="Arial" w:cs="Arial"/>
                <w:spacing w:val="-5"/>
                <w:sz w:val="22"/>
                <w:szCs w:val="22"/>
              </w:rPr>
            </w:pPr>
            <w:r>
              <w:rPr>
                <w:rFonts w:ascii="Arial" w:hAnsi="Arial" w:cs="Arial"/>
                <w:spacing w:val="-5"/>
                <w:sz w:val="22"/>
                <w:szCs w:val="22"/>
              </w:rPr>
              <w:t>198</w:t>
            </w:r>
          </w:p>
        </w:tc>
        <w:tc>
          <w:tcPr>
            <w:tcW w:w="1800" w:type="dxa"/>
            <w:shd w:val="clear" w:color="auto" w:fill="auto"/>
            <w:vAlign w:val="bottom"/>
          </w:tcPr>
          <w:p w:rsidR="0054325A" w:rsidRPr="00697741" w:rsidRDefault="0054325A" w:rsidP="0093349F">
            <w:pPr>
              <w:tabs>
                <w:tab w:val="decimal" w:pos="1242"/>
              </w:tabs>
              <w:spacing w:line="380" w:lineRule="exact"/>
              <w:rPr>
                <w:rFonts w:ascii="Arial" w:hAnsi="Arial" w:cs="Arial"/>
                <w:spacing w:val="-5"/>
                <w:sz w:val="22"/>
                <w:szCs w:val="22"/>
              </w:rPr>
            </w:pPr>
            <w:r>
              <w:rPr>
                <w:rFonts w:ascii="Arial" w:hAnsi="Arial" w:cs="Arial"/>
                <w:spacing w:val="-5"/>
                <w:sz w:val="22"/>
                <w:szCs w:val="22"/>
              </w:rPr>
              <w:t>189</w:t>
            </w:r>
          </w:p>
        </w:tc>
      </w:tr>
      <w:tr w:rsidR="005248DF" w:rsidRPr="00697741" w:rsidTr="00C17D6F">
        <w:tc>
          <w:tcPr>
            <w:tcW w:w="5580" w:type="dxa"/>
            <w:shd w:val="clear" w:color="auto" w:fill="auto"/>
          </w:tcPr>
          <w:p w:rsidR="005248DF" w:rsidRPr="00697741" w:rsidRDefault="0054325A" w:rsidP="0093349F">
            <w:pPr>
              <w:tabs>
                <w:tab w:val="left" w:pos="600"/>
                <w:tab w:val="left" w:pos="900"/>
                <w:tab w:val="right" w:pos="7280"/>
                <w:tab w:val="right" w:pos="8540"/>
              </w:tabs>
              <w:spacing w:line="380" w:lineRule="exact"/>
              <w:ind w:left="72" w:right="-43"/>
              <w:jc w:val="thaiDistribute"/>
              <w:rPr>
                <w:rFonts w:ascii="Arial" w:hAnsi="Arial" w:cs="Arial"/>
                <w:sz w:val="22"/>
                <w:szCs w:val="22"/>
              </w:rPr>
            </w:pPr>
            <w:r>
              <w:rPr>
                <w:rFonts w:ascii="Arial" w:hAnsi="Arial" w:cs="Arial"/>
                <w:sz w:val="22"/>
                <w:szCs w:val="22"/>
              </w:rPr>
              <w:t xml:space="preserve">   Fixed deposit</w:t>
            </w:r>
          </w:p>
        </w:tc>
        <w:tc>
          <w:tcPr>
            <w:tcW w:w="1800" w:type="dxa"/>
          </w:tcPr>
          <w:p w:rsidR="005248DF" w:rsidRPr="005248DF" w:rsidRDefault="0054325A" w:rsidP="0093349F">
            <w:pPr>
              <w:pBdr>
                <w:bottom w:val="single" w:sz="4" w:space="1" w:color="auto"/>
              </w:pBdr>
              <w:tabs>
                <w:tab w:val="decimal" w:pos="1242"/>
              </w:tabs>
              <w:spacing w:line="380" w:lineRule="exact"/>
              <w:rPr>
                <w:rFonts w:ascii="Arial" w:hAnsi="Arial" w:cs="Arial"/>
                <w:spacing w:val="-5"/>
                <w:sz w:val="22"/>
                <w:szCs w:val="22"/>
              </w:rPr>
            </w:pPr>
            <w:r>
              <w:rPr>
                <w:rFonts w:ascii="Arial" w:hAnsi="Arial" w:cs="Arial"/>
                <w:spacing w:val="-5"/>
                <w:sz w:val="22"/>
                <w:szCs w:val="22"/>
              </w:rPr>
              <w:t>44</w:t>
            </w:r>
          </w:p>
        </w:tc>
        <w:tc>
          <w:tcPr>
            <w:tcW w:w="1800" w:type="dxa"/>
            <w:shd w:val="clear" w:color="auto" w:fill="auto"/>
          </w:tcPr>
          <w:p w:rsidR="005248DF" w:rsidRPr="00697741" w:rsidRDefault="0054325A" w:rsidP="0093349F">
            <w:pPr>
              <w:pBdr>
                <w:bottom w:val="single" w:sz="4" w:space="1" w:color="auto"/>
              </w:pBdr>
              <w:tabs>
                <w:tab w:val="decimal" w:pos="1242"/>
              </w:tabs>
              <w:spacing w:line="380" w:lineRule="exact"/>
              <w:rPr>
                <w:rFonts w:ascii="Arial" w:hAnsi="Arial" w:cs="Arial"/>
                <w:spacing w:val="-5"/>
                <w:sz w:val="22"/>
                <w:szCs w:val="22"/>
              </w:rPr>
            </w:pPr>
            <w:r>
              <w:rPr>
                <w:rFonts w:ascii="Arial" w:hAnsi="Arial" w:cs="Arial"/>
                <w:spacing w:val="-5"/>
                <w:sz w:val="22"/>
                <w:szCs w:val="22"/>
              </w:rPr>
              <w:t>-</w:t>
            </w:r>
          </w:p>
        </w:tc>
      </w:tr>
      <w:tr w:rsidR="005248DF" w:rsidRPr="00697741" w:rsidTr="00C17D6F">
        <w:tc>
          <w:tcPr>
            <w:tcW w:w="5580" w:type="dxa"/>
            <w:shd w:val="clear" w:color="auto" w:fill="auto"/>
          </w:tcPr>
          <w:p w:rsidR="005248DF" w:rsidRPr="00697741" w:rsidRDefault="005248DF" w:rsidP="0093349F">
            <w:pPr>
              <w:tabs>
                <w:tab w:val="left" w:pos="600"/>
                <w:tab w:val="left" w:pos="900"/>
                <w:tab w:val="right" w:pos="7280"/>
                <w:tab w:val="right" w:pos="8540"/>
              </w:tabs>
              <w:spacing w:line="380" w:lineRule="exact"/>
              <w:ind w:left="72" w:right="-43"/>
              <w:jc w:val="thaiDistribute"/>
              <w:rPr>
                <w:rFonts w:ascii="Arial" w:hAnsi="Arial" w:cs="Arial"/>
                <w:sz w:val="22"/>
                <w:szCs w:val="22"/>
                <w:cs/>
              </w:rPr>
            </w:pPr>
            <w:r w:rsidRPr="00697741">
              <w:rPr>
                <w:rFonts w:ascii="Arial" w:hAnsi="Arial" w:cs="Arial"/>
                <w:sz w:val="22"/>
                <w:szCs w:val="22"/>
              </w:rPr>
              <w:t>Total</w:t>
            </w:r>
          </w:p>
        </w:tc>
        <w:tc>
          <w:tcPr>
            <w:tcW w:w="1800" w:type="dxa"/>
          </w:tcPr>
          <w:p w:rsidR="005248DF" w:rsidRPr="005248DF" w:rsidRDefault="005248DF" w:rsidP="0093349F">
            <w:pPr>
              <w:pBdr>
                <w:bottom w:val="double" w:sz="4" w:space="1" w:color="auto"/>
              </w:pBdr>
              <w:tabs>
                <w:tab w:val="decimal" w:pos="1242"/>
              </w:tabs>
              <w:spacing w:line="380" w:lineRule="exact"/>
              <w:rPr>
                <w:rFonts w:ascii="Arial" w:hAnsi="Arial" w:cs="Arial"/>
                <w:spacing w:val="-5"/>
                <w:sz w:val="22"/>
                <w:szCs w:val="22"/>
              </w:rPr>
            </w:pPr>
            <w:r w:rsidRPr="005248DF">
              <w:rPr>
                <w:rFonts w:ascii="Arial" w:hAnsi="Arial" w:cs="Arial" w:hint="cs"/>
                <w:spacing w:val="-5"/>
                <w:sz w:val="22"/>
                <w:szCs w:val="22"/>
              </w:rPr>
              <w:t>3,297</w:t>
            </w:r>
          </w:p>
        </w:tc>
        <w:tc>
          <w:tcPr>
            <w:tcW w:w="1800" w:type="dxa"/>
            <w:shd w:val="clear" w:color="auto" w:fill="auto"/>
          </w:tcPr>
          <w:p w:rsidR="005248DF" w:rsidRPr="00697741" w:rsidRDefault="005248DF" w:rsidP="0093349F">
            <w:pPr>
              <w:pBdr>
                <w:bottom w:val="double" w:sz="4" w:space="1" w:color="auto"/>
              </w:pBdr>
              <w:tabs>
                <w:tab w:val="decimal" w:pos="1242"/>
              </w:tabs>
              <w:spacing w:line="380" w:lineRule="exact"/>
              <w:rPr>
                <w:rFonts w:ascii="Arial" w:hAnsi="Arial" w:cs="Arial"/>
                <w:spacing w:val="-5"/>
                <w:sz w:val="22"/>
                <w:szCs w:val="22"/>
              </w:rPr>
            </w:pPr>
            <w:r w:rsidRPr="00697741">
              <w:rPr>
                <w:rFonts w:ascii="Arial" w:hAnsi="Arial" w:cs="Arial"/>
                <w:spacing w:val="-5"/>
                <w:sz w:val="22"/>
                <w:szCs w:val="22"/>
              </w:rPr>
              <w:t>888</w:t>
            </w:r>
          </w:p>
        </w:tc>
      </w:tr>
    </w:tbl>
    <w:p w:rsidR="00EC7BF4" w:rsidRPr="003E5A91" w:rsidRDefault="00CF44FF" w:rsidP="0093349F">
      <w:pPr>
        <w:tabs>
          <w:tab w:val="right" w:pos="7280"/>
          <w:tab w:val="right" w:pos="8540"/>
        </w:tabs>
        <w:spacing w:before="240" w:after="120" w:line="380" w:lineRule="exact"/>
        <w:ind w:left="605" w:right="-43" w:hanging="605"/>
        <w:jc w:val="thaiDistribute"/>
        <w:rPr>
          <w:rFonts w:ascii="Arial" w:hAnsi="Arial" w:cs="Arial"/>
          <w:b/>
          <w:bCs/>
          <w:sz w:val="22"/>
          <w:szCs w:val="22"/>
        </w:rPr>
      </w:pPr>
      <w:r w:rsidRPr="0020650F">
        <w:rPr>
          <w:rFonts w:ascii="Arial" w:hAnsi="Arial" w:cs="Arial"/>
          <w:spacing w:val="-2"/>
          <w:sz w:val="22"/>
          <w:szCs w:val="22"/>
          <w:cs/>
        </w:rPr>
        <w:tab/>
      </w:r>
      <w:r w:rsidRPr="003E5A91">
        <w:rPr>
          <w:rFonts w:ascii="Arial" w:hAnsi="Arial" w:cs="Arial"/>
          <w:sz w:val="22"/>
          <w:szCs w:val="22"/>
        </w:rPr>
        <w:t xml:space="preserve">As at </w:t>
      </w:r>
      <w:r w:rsidR="00CE5B0D" w:rsidRPr="003E5A91">
        <w:rPr>
          <w:rFonts w:ascii="Arial" w:hAnsi="Arial" w:cs="Arial"/>
          <w:sz w:val="22"/>
          <w:szCs w:val="22"/>
        </w:rPr>
        <w:t xml:space="preserve">31 December </w:t>
      </w:r>
      <w:r w:rsidR="00A66363">
        <w:rPr>
          <w:rFonts w:ascii="Arial" w:hAnsi="Arial" w:cs="Arial"/>
          <w:sz w:val="22"/>
          <w:szCs w:val="22"/>
        </w:rPr>
        <w:t>2019</w:t>
      </w:r>
      <w:r w:rsidRPr="003E5A91">
        <w:rPr>
          <w:rFonts w:ascii="Arial" w:hAnsi="Arial" w:cs="Arial"/>
          <w:sz w:val="22"/>
          <w:szCs w:val="22"/>
        </w:rPr>
        <w:t xml:space="preserve">, bank deposits in saving accounts </w:t>
      </w:r>
      <w:r w:rsidR="0054325A">
        <w:rPr>
          <w:rFonts w:ascii="Arial" w:hAnsi="Arial" w:cs="Arial"/>
          <w:sz w:val="22"/>
          <w:szCs w:val="22"/>
        </w:rPr>
        <w:t xml:space="preserve">and fixed deposit </w:t>
      </w:r>
      <w:r w:rsidR="005F3276" w:rsidRPr="003E5A91">
        <w:rPr>
          <w:rFonts w:ascii="Arial" w:hAnsi="Arial" w:cs="Arial"/>
          <w:sz w:val="22"/>
          <w:szCs w:val="22"/>
        </w:rPr>
        <w:t xml:space="preserve">carried interests </w:t>
      </w:r>
      <w:r w:rsidR="000B15E2" w:rsidRPr="003E5A91">
        <w:rPr>
          <w:rFonts w:ascii="Arial" w:hAnsi="Arial" w:cs="Browallia New"/>
          <w:sz w:val="22"/>
          <w:szCs w:val="28"/>
        </w:rPr>
        <w:t>between 0.</w:t>
      </w:r>
      <w:r w:rsidR="005248DF">
        <w:rPr>
          <w:rFonts w:ascii="Arial" w:hAnsi="Arial" w:cs="Browallia New"/>
          <w:sz w:val="22"/>
          <w:szCs w:val="28"/>
        </w:rPr>
        <w:t>05</w:t>
      </w:r>
      <w:r w:rsidR="000B15E2" w:rsidRPr="003E5A91">
        <w:rPr>
          <w:rFonts w:ascii="Arial" w:hAnsi="Arial" w:cs="Browallia New"/>
          <w:sz w:val="22"/>
          <w:szCs w:val="28"/>
        </w:rPr>
        <w:t xml:space="preserve"> and 0.38</w:t>
      </w:r>
      <w:r w:rsidR="000B15E2" w:rsidRPr="003E5A91">
        <w:rPr>
          <w:rFonts w:ascii="Arial" w:hAnsi="Arial" w:cs="Arial"/>
          <w:sz w:val="22"/>
          <w:szCs w:val="22"/>
        </w:rPr>
        <w:t xml:space="preserve"> </w:t>
      </w:r>
      <w:r w:rsidRPr="003E5A91">
        <w:rPr>
          <w:rFonts w:ascii="Arial" w:hAnsi="Arial" w:cs="Arial"/>
          <w:sz w:val="22"/>
          <w:szCs w:val="22"/>
        </w:rPr>
        <w:t>percent per annum (</w:t>
      </w:r>
      <w:r w:rsidR="00A66363">
        <w:rPr>
          <w:rFonts w:ascii="Arial" w:hAnsi="Arial" w:cs="Arial"/>
          <w:sz w:val="22"/>
          <w:szCs w:val="22"/>
        </w:rPr>
        <w:t>2018</w:t>
      </w:r>
      <w:r w:rsidRPr="003E5A91">
        <w:rPr>
          <w:rFonts w:ascii="Arial" w:hAnsi="Arial" w:cs="Arial"/>
          <w:sz w:val="22"/>
          <w:szCs w:val="22"/>
        </w:rPr>
        <w:t xml:space="preserve">: </w:t>
      </w:r>
      <w:r w:rsidR="0053659F" w:rsidRPr="003E5A91">
        <w:rPr>
          <w:rFonts w:ascii="Arial" w:hAnsi="Arial" w:cs="Arial"/>
          <w:sz w:val="22"/>
          <w:szCs w:val="22"/>
        </w:rPr>
        <w:t xml:space="preserve">Saving accounts carried interests </w:t>
      </w:r>
      <w:r w:rsidR="005248DF">
        <w:rPr>
          <w:rFonts w:ascii="Arial" w:hAnsi="Arial" w:cs="Arial"/>
          <w:sz w:val="22"/>
          <w:szCs w:val="22"/>
        </w:rPr>
        <w:t>between 0.13 and 0.38 percent per annum</w:t>
      </w:r>
      <w:r w:rsidR="00CB2493">
        <w:rPr>
          <w:rFonts w:ascii="Arial" w:hAnsi="Arial" w:cs="Arial"/>
          <w:sz w:val="22"/>
          <w:szCs w:val="22"/>
        </w:rPr>
        <w:t>).</w:t>
      </w:r>
    </w:p>
    <w:p w:rsidR="0093349F" w:rsidRDefault="0093349F">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D465B9" w:rsidRPr="0020650F" w:rsidRDefault="005248DF" w:rsidP="00697741">
      <w:pPr>
        <w:tabs>
          <w:tab w:val="left" w:pos="600"/>
          <w:tab w:val="left" w:pos="900"/>
          <w:tab w:val="left" w:pos="2160"/>
          <w:tab w:val="right" w:pos="7200"/>
          <w:tab w:val="right" w:pos="8540"/>
        </w:tabs>
        <w:spacing w:before="120" w:after="120" w:line="380" w:lineRule="exact"/>
        <w:ind w:left="605" w:right="-43" w:hanging="605"/>
        <w:jc w:val="thaiDistribute"/>
        <w:rPr>
          <w:rFonts w:ascii="Arial" w:hAnsi="Arial" w:cs="Arial"/>
          <w:b/>
          <w:bCs/>
          <w:sz w:val="22"/>
          <w:szCs w:val="22"/>
        </w:rPr>
      </w:pPr>
      <w:r>
        <w:rPr>
          <w:rFonts w:ascii="Arial" w:hAnsi="Arial" w:cs="Arial"/>
          <w:b/>
          <w:bCs/>
          <w:sz w:val="22"/>
          <w:szCs w:val="22"/>
        </w:rPr>
        <w:lastRenderedPageBreak/>
        <w:t>8</w:t>
      </w:r>
      <w:r w:rsidR="00D465B9" w:rsidRPr="0020650F">
        <w:rPr>
          <w:rFonts w:ascii="Arial" w:hAnsi="Arial" w:cs="Arial"/>
          <w:b/>
          <w:bCs/>
          <w:sz w:val="22"/>
          <w:szCs w:val="22"/>
        </w:rPr>
        <w:t>.</w:t>
      </w:r>
      <w:r w:rsidR="00D465B9" w:rsidRPr="0020650F">
        <w:rPr>
          <w:rFonts w:ascii="Arial" w:hAnsi="Arial" w:cs="Arial"/>
          <w:b/>
          <w:bCs/>
          <w:sz w:val="22"/>
          <w:szCs w:val="22"/>
        </w:rPr>
        <w:tab/>
        <w:t>Trade and other receivables</w:t>
      </w:r>
    </w:p>
    <w:tbl>
      <w:tblPr>
        <w:tblW w:w="9090" w:type="dxa"/>
        <w:tblInd w:w="540" w:type="dxa"/>
        <w:tblLayout w:type="fixed"/>
        <w:tblLook w:val="0000" w:firstRow="0" w:lastRow="0" w:firstColumn="0" w:lastColumn="0" w:noHBand="0" w:noVBand="0"/>
      </w:tblPr>
      <w:tblGrid>
        <w:gridCol w:w="5490"/>
        <w:gridCol w:w="1800"/>
        <w:gridCol w:w="1800"/>
      </w:tblGrid>
      <w:tr w:rsidR="004948DB" w:rsidRPr="0020650F" w:rsidTr="00C17D6F">
        <w:trPr>
          <w:tblHeader/>
        </w:trPr>
        <w:tc>
          <w:tcPr>
            <w:tcW w:w="5490" w:type="dxa"/>
          </w:tcPr>
          <w:p w:rsidR="004948DB" w:rsidRPr="0020650F" w:rsidRDefault="004948DB" w:rsidP="00697741">
            <w:pPr>
              <w:spacing w:line="380" w:lineRule="exact"/>
              <w:ind w:right="-18"/>
              <w:jc w:val="thaiDistribute"/>
              <w:rPr>
                <w:rFonts w:ascii="Arial" w:hAnsi="Arial" w:cs="Arial"/>
                <w:b/>
                <w:bCs/>
                <w:sz w:val="21"/>
                <w:szCs w:val="21"/>
              </w:rPr>
            </w:pPr>
          </w:p>
        </w:tc>
        <w:tc>
          <w:tcPr>
            <w:tcW w:w="3600" w:type="dxa"/>
            <w:gridSpan w:val="2"/>
          </w:tcPr>
          <w:p w:rsidR="004948DB" w:rsidRPr="0020650F" w:rsidRDefault="004948DB" w:rsidP="00697741">
            <w:pPr>
              <w:tabs>
                <w:tab w:val="right" w:pos="7280"/>
                <w:tab w:val="right" w:pos="8540"/>
              </w:tabs>
              <w:spacing w:line="380" w:lineRule="exact"/>
              <w:ind w:left="-18" w:right="-45"/>
              <w:jc w:val="right"/>
              <w:rPr>
                <w:rFonts w:ascii="Arial" w:hAnsi="Arial" w:cs="Arial"/>
                <w:sz w:val="21"/>
                <w:szCs w:val="21"/>
                <w:cs/>
              </w:rPr>
            </w:pPr>
            <w:r w:rsidRPr="0020650F">
              <w:rPr>
                <w:rFonts w:ascii="Arial" w:hAnsi="Arial" w:cs="Arial"/>
                <w:sz w:val="21"/>
                <w:szCs w:val="21"/>
              </w:rPr>
              <w:t>(Unit: Thousand Baht)</w:t>
            </w:r>
          </w:p>
        </w:tc>
      </w:tr>
      <w:tr w:rsidR="00FF39B5" w:rsidRPr="0020650F" w:rsidTr="00C17D6F">
        <w:trPr>
          <w:tblHeader/>
        </w:trPr>
        <w:tc>
          <w:tcPr>
            <w:tcW w:w="5490" w:type="dxa"/>
          </w:tcPr>
          <w:p w:rsidR="00FF39B5" w:rsidRPr="0020650F" w:rsidRDefault="00FF39B5" w:rsidP="00697741">
            <w:pPr>
              <w:spacing w:line="380" w:lineRule="exact"/>
              <w:ind w:right="-18"/>
              <w:jc w:val="thaiDistribute"/>
              <w:rPr>
                <w:rFonts w:ascii="Arial" w:hAnsi="Arial" w:cs="Arial"/>
                <w:b/>
                <w:bCs/>
                <w:sz w:val="21"/>
                <w:szCs w:val="21"/>
                <w:u w:val="single"/>
              </w:rPr>
            </w:pPr>
          </w:p>
        </w:tc>
        <w:tc>
          <w:tcPr>
            <w:tcW w:w="1800" w:type="dxa"/>
          </w:tcPr>
          <w:p w:rsidR="00FF39B5" w:rsidRPr="002000F8" w:rsidRDefault="00A66363" w:rsidP="002000F8">
            <w:pPr>
              <w:pBdr>
                <w:bottom w:val="single" w:sz="4" w:space="1" w:color="auto"/>
              </w:pBdr>
              <w:tabs>
                <w:tab w:val="center" w:pos="8100"/>
              </w:tabs>
              <w:spacing w:line="380" w:lineRule="exact"/>
              <w:ind w:left="-18"/>
              <w:jc w:val="center"/>
              <w:rPr>
                <w:rFonts w:ascii="Arial" w:hAnsi="Arial" w:cs="Arial"/>
                <w:sz w:val="21"/>
                <w:szCs w:val="21"/>
              </w:rPr>
            </w:pPr>
            <w:r w:rsidRPr="002000F8">
              <w:rPr>
                <w:rFonts w:ascii="Arial" w:hAnsi="Arial" w:cs="Arial"/>
                <w:sz w:val="21"/>
                <w:szCs w:val="21"/>
              </w:rPr>
              <w:t>2019</w:t>
            </w:r>
          </w:p>
        </w:tc>
        <w:tc>
          <w:tcPr>
            <w:tcW w:w="1800" w:type="dxa"/>
          </w:tcPr>
          <w:p w:rsidR="00FF39B5" w:rsidRPr="002000F8" w:rsidRDefault="00A66363" w:rsidP="002000F8">
            <w:pPr>
              <w:pBdr>
                <w:bottom w:val="single" w:sz="4" w:space="1" w:color="auto"/>
              </w:pBdr>
              <w:tabs>
                <w:tab w:val="center" w:pos="8100"/>
              </w:tabs>
              <w:spacing w:line="380" w:lineRule="exact"/>
              <w:ind w:left="-18"/>
              <w:jc w:val="center"/>
              <w:rPr>
                <w:rFonts w:ascii="Arial" w:hAnsi="Arial" w:cs="Arial"/>
                <w:sz w:val="21"/>
                <w:szCs w:val="21"/>
              </w:rPr>
            </w:pPr>
            <w:r w:rsidRPr="002000F8">
              <w:rPr>
                <w:rFonts w:ascii="Arial" w:hAnsi="Arial" w:cs="Arial"/>
                <w:sz w:val="21"/>
                <w:szCs w:val="21"/>
              </w:rPr>
              <w:t>2018</w:t>
            </w:r>
          </w:p>
        </w:tc>
      </w:tr>
      <w:tr w:rsidR="007A4589" w:rsidRPr="0020650F" w:rsidTr="00C17D6F">
        <w:tc>
          <w:tcPr>
            <w:tcW w:w="5490" w:type="dxa"/>
          </w:tcPr>
          <w:p w:rsidR="007A4589" w:rsidRPr="0020650F" w:rsidRDefault="007A4589" w:rsidP="00697741">
            <w:pPr>
              <w:spacing w:line="380" w:lineRule="exact"/>
              <w:ind w:right="-18"/>
              <w:jc w:val="thaiDistribute"/>
              <w:rPr>
                <w:rFonts w:ascii="Arial" w:hAnsi="Arial" w:cs="Arial"/>
                <w:sz w:val="21"/>
                <w:szCs w:val="21"/>
                <w:u w:val="single"/>
                <w:cs/>
              </w:rPr>
            </w:pPr>
            <w:r w:rsidRPr="0020650F">
              <w:rPr>
                <w:rFonts w:ascii="Arial" w:hAnsi="Arial" w:cs="Arial"/>
                <w:sz w:val="21"/>
                <w:szCs w:val="21"/>
                <w:u w:val="single"/>
              </w:rPr>
              <w:t>Trade receivables - related parties</w:t>
            </w:r>
            <w:r w:rsidR="00191E84" w:rsidRPr="0020650F">
              <w:rPr>
                <w:rFonts w:ascii="Arial" w:hAnsi="Arial" w:cs="Arial"/>
                <w:sz w:val="21"/>
                <w:szCs w:val="21"/>
              </w:rPr>
              <w:t xml:space="preserve"> (Note 6</w:t>
            </w:r>
            <w:r w:rsidRPr="0020650F">
              <w:rPr>
                <w:rFonts w:ascii="Arial" w:hAnsi="Arial" w:cs="Arial"/>
                <w:sz w:val="21"/>
                <w:szCs w:val="21"/>
              </w:rPr>
              <w:t>)</w:t>
            </w:r>
          </w:p>
        </w:tc>
        <w:tc>
          <w:tcPr>
            <w:tcW w:w="1800" w:type="dxa"/>
          </w:tcPr>
          <w:p w:rsidR="007A4589" w:rsidRPr="0020650F" w:rsidRDefault="007A4589" w:rsidP="00697741">
            <w:pPr>
              <w:tabs>
                <w:tab w:val="decimal" w:pos="1422"/>
              </w:tabs>
              <w:spacing w:line="380" w:lineRule="exact"/>
              <w:ind w:left="-18" w:right="-45"/>
              <w:rPr>
                <w:rFonts w:ascii="Arial" w:hAnsi="Arial" w:cs="Arial"/>
                <w:sz w:val="21"/>
                <w:szCs w:val="21"/>
                <w:cs/>
              </w:rPr>
            </w:pPr>
          </w:p>
        </w:tc>
        <w:tc>
          <w:tcPr>
            <w:tcW w:w="1800" w:type="dxa"/>
          </w:tcPr>
          <w:p w:rsidR="007A4589" w:rsidRPr="0020650F" w:rsidRDefault="007A4589" w:rsidP="00697741">
            <w:pPr>
              <w:tabs>
                <w:tab w:val="decimal" w:pos="1422"/>
              </w:tabs>
              <w:spacing w:line="380" w:lineRule="exact"/>
              <w:ind w:left="-18" w:right="-45"/>
              <w:rPr>
                <w:rFonts w:ascii="Arial" w:hAnsi="Arial" w:cs="Arial"/>
                <w:sz w:val="21"/>
                <w:szCs w:val="21"/>
                <w:cs/>
              </w:rPr>
            </w:pPr>
          </w:p>
        </w:tc>
      </w:tr>
      <w:tr w:rsidR="007A4589" w:rsidRPr="0020650F" w:rsidTr="00C17D6F">
        <w:tc>
          <w:tcPr>
            <w:tcW w:w="5490" w:type="dxa"/>
          </w:tcPr>
          <w:p w:rsidR="007A4589" w:rsidRPr="0020650F" w:rsidRDefault="007A4589" w:rsidP="00697741">
            <w:pPr>
              <w:spacing w:line="380" w:lineRule="exact"/>
              <w:ind w:right="-17"/>
              <w:jc w:val="thaiDistribute"/>
              <w:rPr>
                <w:rFonts w:ascii="Arial" w:hAnsi="Arial" w:cs="Arial"/>
                <w:sz w:val="21"/>
                <w:szCs w:val="21"/>
                <w:cs/>
              </w:rPr>
            </w:pPr>
            <w:r w:rsidRPr="0020650F">
              <w:rPr>
                <w:rFonts w:ascii="Arial" w:hAnsi="Arial" w:cs="Arial"/>
                <w:sz w:val="21"/>
                <w:szCs w:val="21"/>
              </w:rPr>
              <w:t>Aged on the basis of due dates</w:t>
            </w:r>
          </w:p>
        </w:tc>
        <w:tc>
          <w:tcPr>
            <w:tcW w:w="1800" w:type="dxa"/>
          </w:tcPr>
          <w:p w:rsidR="007A4589" w:rsidRPr="0020650F" w:rsidRDefault="007A4589" w:rsidP="00697741">
            <w:pPr>
              <w:tabs>
                <w:tab w:val="decimal" w:pos="1422"/>
              </w:tabs>
              <w:spacing w:line="380" w:lineRule="exact"/>
              <w:ind w:left="-18" w:right="-45"/>
              <w:rPr>
                <w:rFonts w:ascii="Arial" w:hAnsi="Arial" w:cs="Arial"/>
                <w:sz w:val="21"/>
                <w:szCs w:val="21"/>
              </w:rPr>
            </w:pPr>
          </w:p>
        </w:tc>
        <w:tc>
          <w:tcPr>
            <w:tcW w:w="1800" w:type="dxa"/>
          </w:tcPr>
          <w:p w:rsidR="007A4589" w:rsidRPr="0020650F" w:rsidRDefault="007A4589" w:rsidP="00697741">
            <w:pPr>
              <w:tabs>
                <w:tab w:val="decimal" w:pos="1422"/>
              </w:tabs>
              <w:spacing w:line="380" w:lineRule="exact"/>
              <w:ind w:left="-18" w:right="-45"/>
              <w:rPr>
                <w:rFonts w:ascii="Arial" w:hAnsi="Arial" w:cs="Arial"/>
                <w:sz w:val="21"/>
                <w:szCs w:val="21"/>
              </w:rPr>
            </w:pPr>
          </w:p>
        </w:tc>
      </w:tr>
      <w:tr w:rsidR="005248DF" w:rsidRPr="0020650F" w:rsidTr="00C17D6F">
        <w:tc>
          <w:tcPr>
            <w:tcW w:w="5490" w:type="dxa"/>
          </w:tcPr>
          <w:p w:rsidR="005248DF" w:rsidRPr="0020650F" w:rsidRDefault="005248DF" w:rsidP="005248DF">
            <w:pPr>
              <w:tabs>
                <w:tab w:val="left" w:pos="162"/>
              </w:tabs>
              <w:spacing w:line="380" w:lineRule="exact"/>
              <w:ind w:right="-45"/>
              <w:jc w:val="thaiDistribute"/>
              <w:rPr>
                <w:rFonts w:ascii="Arial" w:hAnsi="Arial" w:cs="Arial"/>
                <w:sz w:val="21"/>
                <w:szCs w:val="21"/>
              </w:rPr>
            </w:pPr>
            <w:r w:rsidRPr="0020650F">
              <w:rPr>
                <w:rFonts w:ascii="Arial" w:hAnsi="Arial" w:cs="Arial"/>
                <w:sz w:val="21"/>
                <w:szCs w:val="21"/>
              </w:rPr>
              <w:tab/>
              <w:t>Not yet due</w:t>
            </w:r>
          </w:p>
        </w:tc>
        <w:tc>
          <w:tcPr>
            <w:tcW w:w="1800" w:type="dxa"/>
          </w:tcPr>
          <w:p w:rsidR="005248DF" w:rsidRPr="005248DF" w:rsidRDefault="005248DF" w:rsidP="005248DF">
            <w:pPr>
              <w:tabs>
                <w:tab w:val="decimal" w:pos="1422"/>
              </w:tabs>
              <w:spacing w:line="380" w:lineRule="exact"/>
              <w:ind w:left="-18" w:right="-45"/>
              <w:rPr>
                <w:rFonts w:ascii="Arial" w:hAnsi="Arial" w:cs="Arial"/>
                <w:sz w:val="21"/>
                <w:szCs w:val="21"/>
              </w:rPr>
            </w:pPr>
            <w:r w:rsidRPr="005248DF">
              <w:rPr>
                <w:rFonts w:ascii="Arial" w:hAnsi="Arial" w:cs="Arial" w:hint="cs"/>
                <w:sz w:val="21"/>
                <w:szCs w:val="21"/>
              </w:rPr>
              <w:t>18,940</w:t>
            </w:r>
          </w:p>
        </w:tc>
        <w:tc>
          <w:tcPr>
            <w:tcW w:w="1800" w:type="dxa"/>
          </w:tcPr>
          <w:p w:rsidR="005248DF" w:rsidRPr="0020650F" w:rsidRDefault="005248DF" w:rsidP="005248DF">
            <w:pPr>
              <w:tabs>
                <w:tab w:val="decimal" w:pos="1422"/>
              </w:tabs>
              <w:spacing w:line="380" w:lineRule="exact"/>
              <w:ind w:left="-18" w:right="-45"/>
              <w:rPr>
                <w:rFonts w:ascii="Arial" w:hAnsi="Arial" w:cs="Arial"/>
                <w:sz w:val="21"/>
                <w:szCs w:val="21"/>
              </w:rPr>
            </w:pPr>
            <w:r>
              <w:rPr>
                <w:rFonts w:ascii="Arial" w:hAnsi="Arial" w:cs="Arial"/>
                <w:sz w:val="21"/>
                <w:szCs w:val="21"/>
              </w:rPr>
              <w:t>1,258</w:t>
            </w:r>
          </w:p>
        </w:tc>
      </w:tr>
      <w:tr w:rsidR="005248DF" w:rsidRPr="0020650F" w:rsidTr="00C17D6F">
        <w:tc>
          <w:tcPr>
            <w:tcW w:w="5490" w:type="dxa"/>
          </w:tcPr>
          <w:p w:rsidR="005248DF" w:rsidRPr="0020650F" w:rsidRDefault="005248DF" w:rsidP="005248DF">
            <w:pPr>
              <w:tabs>
                <w:tab w:val="left" w:pos="162"/>
              </w:tabs>
              <w:spacing w:line="380" w:lineRule="exact"/>
              <w:ind w:right="-45"/>
              <w:jc w:val="thaiDistribute"/>
              <w:rPr>
                <w:rFonts w:ascii="Arial" w:hAnsi="Arial" w:cs="Arial"/>
                <w:sz w:val="21"/>
                <w:szCs w:val="21"/>
              </w:rPr>
            </w:pPr>
            <w:r w:rsidRPr="0020650F">
              <w:rPr>
                <w:rFonts w:ascii="Arial" w:hAnsi="Arial" w:cs="Arial"/>
                <w:sz w:val="21"/>
                <w:szCs w:val="21"/>
              </w:rPr>
              <w:tab/>
              <w:t>Past due</w:t>
            </w:r>
          </w:p>
        </w:tc>
        <w:tc>
          <w:tcPr>
            <w:tcW w:w="1800" w:type="dxa"/>
          </w:tcPr>
          <w:p w:rsidR="005248DF" w:rsidRPr="005248DF" w:rsidRDefault="005248DF" w:rsidP="005248DF">
            <w:pPr>
              <w:tabs>
                <w:tab w:val="decimal" w:pos="1422"/>
              </w:tabs>
              <w:spacing w:line="380" w:lineRule="exact"/>
              <w:ind w:left="-18" w:right="-45"/>
              <w:rPr>
                <w:rFonts w:ascii="Arial" w:hAnsi="Arial" w:cs="Arial"/>
                <w:sz w:val="21"/>
                <w:szCs w:val="21"/>
              </w:rPr>
            </w:pPr>
          </w:p>
        </w:tc>
        <w:tc>
          <w:tcPr>
            <w:tcW w:w="1800" w:type="dxa"/>
          </w:tcPr>
          <w:p w:rsidR="005248DF" w:rsidRPr="0020650F" w:rsidRDefault="005248DF" w:rsidP="005248DF">
            <w:pPr>
              <w:tabs>
                <w:tab w:val="decimal" w:pos="1422"/>
              </w:tabs>
              <w:spacing w:line="380" w:lineRule="exact"/>
              <w:ind w:left="-18" w:right="-45"/>
              <w:rPr>
                <w:rFonts w:ascii="Arial" w:hAnsi="Arial" w:cs="Arial"/>
                <w:sz w:val="21"/>
                <w:szCs w:val="21"/>
              </w:rPr>
            </w:pPr>
          </w:p>
        </w:tc>
      </w:tr>
      <w:tr w:rsidR="005248DF" w:rsidRPr="0020650F" w:rsidTr="00C17D6F">
        <w:tc>
          <w:tcPr>
            <w:tcW w:w="5490" w:type="dxa"/>
          </w:tcPr>
          <w:p w:rsidR="005248DF" w:rsidRPr="0020650F" w:rsidRDefault="005248DF" w:rsidP="005248DF">
            <w:pPr>
              <w:tabs>
                <w:tab w:val="left" w:pos="492"/>
              </w:tabs>
              <w:spacing w:line="380" w:lineRule="exact"/>
              <w:ind w:right="-45"/>
              <w:jc w:val="thaiDistribute"/>
              <w:rPr>
                <w:rFonts w:ascii="Arial" w:hAnsi="Arial" w:cs="Arial"/>
                <w:sz w:val="21"/>
                <w:szCs w:val="21"/>
              </w:rPr>
            </w:pPr>
            <w:r w:rsidRPr="0020650F">
              <w:rPr>
                <w:rFonts w:ascii="Arial" w:hAnsi="Arial" w:cs="Arial"/>
                <w:sz w:val="21"/>
                <w:szCs w:val="21"/>
              </w:rPr>
              <w:tab/>
              <w:t>Up to 3 months</w:t>
            </w:r>
          </w:p>
        </w:tc>
        <w:tc>
          <w:tcPr>
            <w:tcW w:w="1800" w:type="dxa"/>
          </w:tcPr>
          <w:p w:rsidR="005248DF" w:rsidRPr="005248DF" w:rsidRDefault="005248DF" w:rsidP="005248DF">
            <w:pPr>
              <w:pBdr>
                <w:bottom w:val="single" w:sz="4" w:space="1" w:color="auto"/>
              </w:pBdr>
              <w:tabs>
                <w:tab w:val="decimal" w:pos="1422"/>
              </w:tabs>
              <w:spacing w:line="380" w:lineRule="exact"/>
              <w:ind w:left="-18" w:right="-45"/>
              <w:rPr>
                <w:rFonts w:ascii="Arial" w:hAnsi="Arial" w:cs="Arial"/>
                <w:sz w:val="21"/>
                <w:szCs w:val="21"/>
              </w:rPr>
            </w:pPr>
            <w:r w:rsidRPr="005248DF">
              <w:rPr>
                <w:rFonts w:ascii="Arial" w:hAnsi="Arial" w:cs="Arial" w:hint="cs"/>
                <w:sz w:val="21"/>
                <w:szCs w:val="21"/>
              </w:rPr>
              <w:t>801</w:t>
            </w:r>
          </w:p>
        </w:tc>
        <w:tc>
          <w:tcPr>
            <w:tcW w:w="1800" w:type="dxa"/>
          </w:tcPr>
          <w:p w:rsidR="005248DF" w:rsidRPr="0020650F" w:rsidRDefault="005248DF" w:rsidP="005248DF">
            <w:pPr>
              <w:pBdr>
                <w:bottom w:val="single" w:sz="4" w:space="1" w:color="auto"/>
              </w:pBdr>
              <w:tabs>
                <w:tab w:val="decimal" w:pos="1422"/>
              </w:tabs>
              <w:spacing w:line="380" w:lineRule="exact"/>
              <w:ind w:left="-18" w:right="-45"/>
              <w:rPr>
                <w:rFonts w:ascii="Arial" w:hAnsi="Arial" w:cs="Arial"/>
                <w:sz w:val="21"/>
                <w:szCs w:val="21"/>
              </w:rPr>
            </w:pPr>
            <w:r>
              <w:rPr>
                <w:rFonts w:ascii="Arial" w:hAnsi="Arial" w:cs="Arial"/>
                <w:sz w:val="21"/>
                <w:szCs w:val="21"/>
              </w:rPr>
              <w:t>733</w:t>
            </w:r>
          </w:p>
        </w:tc>
      </w:tr>
      <w:tr w:rsidR="005248DF" w:rsidRPr="0020650F" w:rsidTr="00C17D6F">
        <w:tc>
          <w:tcPr>
            <w:tcW w:w="5490" w:type="dxa"/>
          </w:tcPr>
          <w:p w:rsidR="005248DF" w:rsidRPr="0020650F" w:rsidRDefault="005248DF" w:rsidP="005248DF">
            <w:pPr>
              <w:tabs>
                <w:tab w:val="left" w:pos="162"/>
              </w:tabs>
              <w:spacing w:line="380" w:lineRule="exact"/>
              <w:ind w:right="-17"/>
              <w:rPr>
                <w:rFonts w:ascii="Arial" w:hAnsi="Arial" w:cs="Arial"/>
                <w:sz w:val="21"/>
                <w:szCs w:val="21"/>
              </w:rPr>
            </w:pPr>
            <w:r w:rsidRPr="0020650F">
              <w:rPr>
                <w:rFonts w:ascii="Arial" w:hAnsi="Arial" w:cs="Arial"/>
                <w:sz w:val="21"/>
                <w:szCs w:val="21"/>
              </w:rPr>
              <w:t>Total trade receivables - related parties</w:t>
            </w:r>
          </w:p>
        </w:tc>
        <w:tc>
          <w:tcPr>
            <w:tcW w:w="1800" w:type="dxa"/>
          </w:tcPr>
          <w:p w:rsidR="005248DF" w:rsidRPr="005248DF" w:rsidRDefault="005248DF" w:rsidP="005248DF">
            <w:pPr>
              <w:pBdr>
                <w:bottom w:val="single" w:sz="4" w:space="1" w:color="auto"/>
              </w:pBdr>
              <w:tabs>
                <w:tab w:val="decimal" w:pos="1422"/>
              </w:tabs>
              <w:spacing w:line="380" w:lineRule="exact"/>
              <w:ind w:left="-18" w:right="-45"/>
              <w:rPr>
                <w:rFonts w:ascii="Arial" w:hAnsi="Arial" w:cs="Arial"/>
                <w:sz w:val="21"/>
                <w:szCs w:val="21"/>
              </w:rPr>
            </w:pPr>
            <w:r w:rsidRPr="005248DF">
              <w:rPr>
                <w:rFonts w:ascii="Arial" w:hAnsi="Arial" w:cs="Arial" w:hint="cs"/>
                <w:sz w:val="21"/>
                <w:szCs w:val="21"/>
              </w:rPr>
              <w:t>19,741</w:t>
            </w:r>
          </w:p>
        </w:tc>
        <w:tc>
          <w:tcPr>
            <w:tcW w:w="1800" w:type="dxa"/>
          </w:tcPr>
          <w:p w:rsidR="005248DF" w:rsidRPr="0020650F" w:rsidRDefault="005248DF" w:rsidP="005248DF">
            <w:pPr>
              <w:pBdr>
                <w:bottom w:val="single" w:sz="4" w:space="1" w:color="auto"/>
              </w:pBdr>
              <w:tabs>
                <w:tab w:val="decimal" w:pos="1422"/>
              </w:tabs>
              <w:spacing w:line="380" w:lineRule="exact"/>
              <w:ind w:left="-18" w:right="-45"/>
              <w:rPr>
                <w:rFonts w:ascii="Arial" w:hAnsi="Arial" w:cs="Arial"/>
                <w:sz w:val="21"/>
                <w:szCs w:val="21"/>
              </w:rPr>
            </w:pPr>
            <w:r>
              <w:rPr>
                <w:rFonts w:ascii="Arial" w:hAnsi="Arial" w:cs="Arial"/>
                <w:sz w:val="21"/>
                <w:szCs w:val="21"/>
              </w:rPr>
              <w:t>1,991</w:t>
            </w:r>
          </w:p>
        </w:tc>
      </w:tr>
      <w:tr w:rsidR="00A66363" w:rsidRPr="0020650F" w:rsidTr="00C17D6F">
        <w:tc>
          <w:tcPr>
            <w:tcW w:w="5490" w:type="dxa"/>
          </w:tcPr>
          <w:p w:rsidR="00A66363" w:rsidRPr="0020650F" w:rsidRDefault="00A66363" w:rsidP="00A66363">
            <w:pPr>
              <w:tabs>
                <w:tab w:val="decimal" w:pos="1002"/>
              </w:tabs>
              <w:spacing w:line="380" w:lineRule="exact"/>
              <w:ind w:right="-18"/>
              <w:rPr>
                <w:rFonts w:ascii="Arial" w:hAnsi="Arial" w:cs="Arial"/>
                <w:sz w:val="21"/>
                <w:szCs w:val="21"/>
                <w:cs/>
              </w:rPr>
            </w:pPr>
            <w:r w:rsidRPr="0020650F">
              <w:rPr>
                <w:rFonts w:ascii="Arial" w:hAnsi="Arial" w:cs="Arial"/>
                <w:sz w:val="21"/>
                <w:szCs w:val="21"/>
                <w:u w:val="single"/>
              </w:rPr>
              <w:t>Trade receivables - unrelated parties</w:t>
            </w:r>
          </w:p>
        </w:tc>
        <w:tc>
          <w:tcPr>
            <w:tcW w:w="1800" w:type="dxa"/>
          </w:tcPr>
          <w:p w:rsidR="00A66363" w:rsidRPr="0020650F" w:rsidRDefault="00A66363" w:rsidP="00A66363">
            <w:pPr>
              <w:tabs>
                <w:tab w:val="decimal" w:pos="1422"/>
              </w:tabs>
              <w:spacing w:line="380" w:lineRule="exact"/>
              <w:ind w:left="-18" w:right="-45"/>
              <w:rPr>
                <w:rFonts w:ascii="Arial" w:hAnsi="Arial" w:cs="Arial"/>
                <w:sz w:val="21"/>
                <w:szCs w:val="21"/>
              </w:rPr>
            </w:pPr>
          </w:p>
        </w:tc>
        <w:tc>
          <w:tcPr>
            <w:tcW w:w="1800" w:type="dxa"/>
          </w:tcPr>
          <w:p w:rsidR="00A66363" w:rsidRPr="0020650F" w:rsidRDefault="00A66363" w:rsidP="00A66363">
            <w:pPr>
              <w:tabs>
                <w:tab w:val="decimal" w:pos="1422"/>
              </w:tabs>
              <w:spacing w:line="380" w:lineRule="exact"/>
              <w:ind w:left="-18" w:right="-45"/>
              <w:rPr>
                <w:rFonts w:ascii="Arial" w:hAnsi="Arial" w:cs="Arial"/>
                <w:sz w:val="21"/>
                <w:szCs w:val="21"/>
              </w:rPr>
            </w:pPr>
          </w:p>
        </w:tc>
      </w:tr>
      <w:tr w:rsidR="00A66363" w:rsidRPr="0020650F" w:rsidTr="00C17D6F">
        <w:tc>
          <w:tcPr>
            <w:tcW w:w="5490" w:type="dxa"/>
          </w:tcPr>
          <w:p w:rsidR="00A66363" w:rsidRPr="0020650F" w:rsidRDefault="00A66363" w:rsidP="00A66363">
            <w:pPr>
              <w:spacing w:line="380" w:lineRule="exact"/>
              <w:ind w:right="-17"/>
              <w:jc w:val="thaiDistribute"/>
              <w:rPr>
                <w:rFonts w:ascii="Arial" w:hAnsi="Arial" w:cs="Arial"/>
                <w:sz w:val="21"/>
                <w:szCs w:val="21"/>
                <w:cs/>
              </w:rPr>
            </w:pPr>
            <w:r w:rsidRPr="0020650F">
              <w:rPr>
                <w:rFonts w:ascii="Arial" w:hAnsi="Arial" w:cs="Arial"/>
                <w:sz w:val="21"/>
                <w:szCs w:val="21"/>
              </w:rPr>
              <w:t>Aged on the basis of due dates</w:t>
            </w:r>
          </w:p>
        </w:tc>
        <w:tc>
          <w:tcPr>
            <w:tcW w:w="1800" w:type="dxa"/>
          </w:tcPr>
          <w:p w:rsidR="00A66363" w:rsidRPr="0020650F" w:rsidRDefault="00A66363" w:rsidP="00A66363">
            <w:pPr>
              <w:tabs>
                <w:tab w:val="decimal" w:pos="1422"/>
              </w:tabs>
              <w:spacing w:line="380" w:lineRule="exact"/>
              <w:ind w:left="-18" w:right="-45"/>
              <w:rPr>
                <w:rFonts w:ascii="Arial" w:hAnsi="Arial" w:cs="Arial"/>
                <w:sz w:val="21"/>
                <w:szCs w:val="21"/>
              </w:rPr>
            </w:pPr>
          </w:p>
        </w:tc>
        <w:tc>
          <w:tcPr>
            <w:tcW w:w="1800" w:type="dxa"/>
          </w:tcPr>
          <w:p w:rsidR="00A66363" w:rsidRPr="0020650F" w:rsidRDefault="00A66363" w:rsidP="00A66363">
            <w:pPr>
              <w:tabs>
                <w:tab w:val="decimal" w:pos="1422"/>
              </w:tabs>
              <w:spacing w:line="380" w:lineRule="exact"/>
              <w:ind w:left="-18" w:right="-45"/>
              <w:rPr>
                <w:rFonts w:ascii="Arial" w:hAnsi="Arial" w:cs="Arial"/>
                <w:sz w:val="21"/>
                <w:szCs w:val="21"/>
              </w:rPr>
            </w:pPr>
          </w:p>
        </w:tc>
      </w:tr>
      <w:tr w:rsidR="005248DF" w:rsidRPr="0020650F" w:rsidTr="00C17D6F">
        <w:tc>
          <w:tcPr>
            <w:tcW w:w="5490" w:type="dxa"/>
          </w:tcPr>
          <w:p w:rsidR="005248DF" w:rsidRPr="0020650F" w:rsidRDefault="005248DF" w:rsidP="005248DF">
            <w:pPr>
              <w:tabs>
                <w:tab w:val="left" w:pos="162"/>
              </w:tabs>
              <w:spacing w:line="380" w:lineRule="exact"/>
              <w:ind w:right="-45"/>
              <w:jc w:val="thaiDistribute"/>
              <w:rPr>
                <w:rFonts w:ascii="Arial" w:hAnsi="Arial" w:cs="Arial"/>
                <w:sz w:val="21"/>
                <w:szCs w:val="21"/>
              </w:rPr>
            </w:pPr>
            <w:r w:rsidRPr="0020650F">
              <w:rPr>
                <w:rFonts w:ascii="Arial" w:hAnsi="Arial" w:cs="Arial"/>
                <w:sz w:val="21"/>
                <w:szCs w:val="21"/>
              </w:rPr>
              <w:tab/>
              <w:t>Not yet due</w:t>
            </w:r>
          </w:p>
        </w:tc>
        <w:tc>
          <w:tcPr>
            <w:tcW w:w="1800" w:type="dxa"/>
          </w:tcPr>
          <w:p w:rsidR="005248DF" w:rsidRPr="005248DF" w:rsidRDefault="005248DF" w:rsidP="005248DF">
            <w:pPr>
              <w:tabs>
                <w:tab w:val="decimal" w:pos="1422"/>
              </w:tabs>
              <w:spacing w:line="380" w:lineRule="exact"/>
              <w:ind w:left="-18" w:right="-45"/>
              <w:rPr>
                <w:rFonts w:ascii="Arial" w:hAnsi="Arial" w:cs="Arial"/>
                <w:sz w:val="21"/>
                <w:szCs w:val="21"/>
              </w:rPr>
            </w:pPr>
            <w:r w:rsidRPr="005248DF">
              <w:rPr>
                <w:rFonts w:ascii="Arial" w:hAnsi="Arial" w:cs="Arial" w:hint="cs"/>
                <w:sz w:val="21"/>
                <w:szCs w:val="21"/>
              </w:rPr>
              <w:t>124,082</w:t>
            </w:r>
          </w:p>
        </w:tc>
        <w:tc>
          <w:tcPr>
            <w:tcW w:w="1800" w:type="dxa"/>
          </w:tcPr>
          <w:p w:rsidR="005248DF" w:rsidRPr="0020650F" w:rsidRDefault="005248DF" w:rsidP="005248DF">
            <w:pPr>
              <w:tabs>
                <w:tab w:val="decimal" w:pos="1422"/>
              </w:tabs>
              <w:spacing w:line="380" w:lineRule="exact"/>
              <w:ind w:left="-18" w:right="-45"/>
              <w:rPr>
                <w:rFonts w:ascii="Arial" w:hAnsi="Arial" w:cs="Arial"/>
                <w:sz w:val="21"/>
                <w:szCs w:val="21"/>
              </w:rPr>
            </w:pPr>
            <w:r>
              <w:rPr>
                <w:rFonts w:ascii="Arial" w:hAnsi="Arial" w:cs="Arial"/>
                <w:sz w:val="21"/>
                <w:szCs w:val="21"/>
              </w:rPr>
              <w:t>148,840</w:t>
            </w:r>
          </w:p>
        </w:tc>
      </w:tr>
      <w:tr w:rsidR="005248DF" w:rsidRPr="0020650F" w:rsidTr="00C17D6F">
        <w:tc>
          <w:tcPr>
            <w:tcW w:w="5490" w:type="dxa"/>
          </w:tcPr>
          <w:p w:rsidR="005248DF" w:rsidRPr="0020650F" w:rsidRDefault="005248DF" w:rsidP="005248DF">
            <w:pPr>
              <w:tabs>
                <w:tab w:val="left" w:pos="162"/>
              </w:tabs>
              <w:spacing w:line="380" w:lineRule="exact"/>
              <w:ind w:right="-45"/>
              <w:jc w:val="thaiDistribute"/>
              <w:rPr>
                <w:rFonts w:ascii="Arial" w:hAnsi="Arial" w:cs="Arial"/>
                <w:sz w:val="21"/>
                <w:szCs w:val="21"/>
              </w:rPr>
            </w:pPr>
            <w:r w:rsidRPr="0020650F">
              <w:rPr>
                <w:rFonts w:ascii="Arial" w:hAnsi="Arial" w:cs="Arial"/>
                <w:sz w:val="21"/>
                <w:szCs w:val="21"/>
              </w:rPr>
              <w:tab/>
              <w:t>Past due</w:t>
            </w:r>
          </w:p>
        </w:tc>
        <w:tc>
          <w:tcPr>
            <w:tcW w:w="1800" w:type="dxa"/>
          </w:tcPr>
          <w:p w:rsidR="005248DF" w:rsidRPr="005248DF" w:rsidRDefault="005248DF" w:rsidP="005248DF">
            <w:pPr>
              <w:tabs>
                <w:tab w:val="decimal" w:pos="1422"/>
              </w:tabs>
              <w:spacing w:line="380" w:lineRule="exact"/>
              <w:ind w:left="-18" w:right="-45"/>
              <w:rPr>
                <w:rFonts w:ascii="Arial" w:hAnsi="Arial" w:cs="Arial"/>
                <w:sz w:val="21"/>
                <w:szCs w:val="21"/>
              </w:rPr>
            </w:pPr>
          </w:p>
        </w:tc>
        <w:tc>
          <w:tcPr>
            <w:tcW w:w="1800" w:type="dxa"/>
          </w:tcPr>
          <w:p w:rsidR="005248DF" w:rsidRPr="0020650F" w:rsidRDefault="005248DF" w:rsidP="005248DF">
            <w:pPr>
              <w:tabs>
                <w:tab w:val="decimal" w:pos="1422"/>
              </w:tabs>
              <w:spacing w:line="380" w:lineRule="exact"/>
              <w:ind w:left="-18" w:right="-45"/>
              <w:rPr>
                <w:rFonts w:ascii="Arial" w:hAnsi="Arial" w:cs="Arial"/>
                <w:sz w:val="21"/>
                <w:szCs w:val="21"/>
              </w:rPr>
            </w:pPr>
          </w:p>
        </w:tc>
      </w:tr>
      <w:tr w:rsidR="005248DF" w:rsidRPr="0020650F" w:rsidTr="00C17D6F">
        <w:tc>
          <w:tcPr>
            <w:tcW w:w="5490" w:type="dxa"/>
          </w:tcPr>
          <w:p w:rsidR="005248DF" w:rsidRPr="0020650F" w:rsidRDefault="005248DF" w:rsidP="005248DF">
            <w:pPr>
              <w:tabs>
                <w:tab w:val="left" w:pos="492"/>
              </w:tabs>
              <w:spacing w:line="380" w:lineRule="exact"/>
              <w:ind w:right="-45"/>
              <w:jc w:val="thaiDistribute"/>
              <w:rPr>
                <w:rFonts w:ascii="Arial" w:hAnsi="Arial" w:cs="Arial"/>
                <w:sz w:val="21"/>
                <w:szCs w:val="21"/>
                <w:cs/>
              </w:rPr>
            </w:pPr>
            <w:r w:rsidRPr="0020650F">
              <w:rPr>
                <w:rFonts w:ascii="Arial" w:hAnsi="Arial" w:cs="Arial"/>
                <w:sz w:val="21"/>
                <w:szCs w:val="21"/>
              </w:rPr>
              <w:tab/>
              <w:t>Up to 3 months</w:t>
            </w:r>
          </w:p>
        </w:tc>
        <w:tc>
          <w:tcPr>
            <w:tcW w:w="1800" w:type="dxa"/>
          </w:tcPr>
          <w:p w:rsidR="005248DF" w:rsidRPr="005248DF" w:rsidRDefault="005248DF" w:rsidP="005248DF">
            <w:pPr>
              <w:tabs>
                <w:tab w:val="decimal" w:pos="1422"/>
              </w:tabs>
              <w:spacing w:line="380" w:lineRule="exact"/>
              <w:ind w:left="-18" w:right="-45"/>
              <w:rPr>
                <w:rFonts w:ascii="Arial" w:hAnsi="Arial" w:cs="Arial"/>
                <w:sz w:val="21"/>
                <w:szCs w:val="21"/>
              </w:rPr>
            </w:pPr>
            <w:r w:rsidRPr="005248DF">
              <w:rPr>
                <w:rFonts w:ascii="Arial" w:hAnsi="Arial" w:cs="Arial" w:hint="cs"/>
                <w:sz w:val="21"/>
                <w:szCs w:val="21"/>
              </w:rPr>
              <w:t>62,406</w:t>
            </w:r>
          </w:p>
        </w:tc>
        <w:tc>
          <w:tcPr>
            <w:tcW w:w="1800" w:type="dxa"/>
          </w:tcPr>
          <w:p w:rsidR="005248DF" w:rsidRPr="0020650F" w:rsidRDefault="005248DF" w:rsidP="005248DF">
            <w:pPr>
              <w:tabs>
                <w:tab w:val="decimal" w:pos="1422"/>
              </w:tabs>
              <w:spacing w:line="380" w:lineRule="exact"/>
              <w:ind w:left="-18" w:right="-45"/>
              <w:rPr>
                <w:rFonts w:ascii="Arial" w:hAnsi="Arial" w:cs="Arial"/>
                <w:sz w:val="21"/>
                <w:szCs w:val="21"/>
              </w:rPr>
            </w:pPr>
            <w:r>
              <w:rPr>
                <w:rFonts w:ascii="Arial" w:hAnsi="Arial" w:cs="Arial"/>
                <w:sz w:val="21"/>
                <w:szCs w:val="21"/>
              </w:rPr>
              <w:t>71,974</w:t>
            </w:r>
          </w:p>
        </w:tc>
      </w:tr>
      <w:tr w:rsidR="005248DF" w:rsidRPr="0020650F" w:rsidTr="00C17D6F">
        <w:tc>
          <w:tcPr>
            <w:tcW w:w="5490" w:type="dxa"/>
          </w:tcPr>
          <w:p w:rsidR="005248DF" w:rsidRPr="0020650F" w:rsidRDefault="005248DF" w:rsidP="005248DF">
            <w:pPr>
              <w:tabs>
                <w:tab w:val="left" w:pos="492"/>
              </w:tabs>
              <w:spacing w:line="380" w:lineRule="exact"/>
              <w:ind w:right="-45"/>
              <w:jc w:val="thaiDistribute"/>
              <w:rPr>
                <w:rFonts w:ascii="Arial" w:hAnsi="Arial" w:cs="Arial"/>
                <w:sz w:val="21"/>
                <w:szCs w:val="21"/>
              </w:rPr>
            </w:pPr>
            <w:r w:rsidRPr="0020650F">
              <w:rPr>
                <w:rFonts w:ascii="Arial" w:hAnsi="Arial" w:cs="Arial"/>
                <w:sz w:val="21"/>
                <w:szCs w:val="21"/>
              </w:rPr>
              <w:t xml:space="preserve"> </w:t>
            </w:r>
            <w:r w:rsidRPr="0020650F">
              <w:rPr>
                <w:rFonts w:ascii="Arial" w:hAnsi="Arial" w:cs="Arial"/>
                <w:sz w:val="21"/>
                <w:szCs w:val="21"/>
              </w:rPr>
              <w:tab/>
              <w:t>3 - 6 months</w:t>
            </w:r>
          </w:p>
        </w:tc>
        <w:tc>
          <w:tcPr>
            <w:tcW w:w="1800" w:type="dxa"/>
          </w:tcPr>
          <w:p w:rsidR="005248DF" w:rsidRPr="005248DF" w:rsidRDefault="005248DF" w:rsidP="005248DF">
            <w:pPr>
              <w:tabs>
                <w:tab w:val="decimal" w:pos="1422"/>
              </w:tabs>
              <w:spacing w:line="380" w:lineRule="exact"/>
              <w:ind w:left="-18" w:right="-45"/>
              <w:rPr>
                <w:rFonts w:ascii="Arial" w:hAnsi="Arial" w:cs="Arial"/>
                <w:sz w:val="21"/>
                <w:szCs w:val="21"/>
              </w:rPr>
            </w:pPr>
            <w:r w:rsidRPr="005248DF">
              <w:rPr>
                <w:rFonts w:ascii="Arial" w:hAnsi="Arial" w:cs="Arial" w:hint="cs"/>
                <w:sz w:val="21"/>
                <w:szCs w:val="21"/>
              </w:rPr>
              <w:t>1,178</w:t>
            </w:r>
          </w:p>
        </w:tc>
        <w:tc>
          <w:tcPr>
            <w:tcW w:w="1800" w:type="dxa"/>
          </w:tcPr>
          <w:p w:rsidR="005248DF" w:rsidRPr="0020650F" w:rsidRDefault="005248DF" w:rsidP="005248DF">
            <w:pPr>
              <w:tabs>
                <w:tab w:val="decimal" w:pos="1422"/>
              </w:tabs>
              <w:spacing w:line="380" w:lineRule="exact"/>
              <w:ind w:left="-18" w:right="-45"/>
              <w:rPr>
                <w:rFonts w:ascii="Arial" w:hAnsi="Arial" w:cs="Arial"/>
                <w:sz w:val="21"/>
                <w:szCs w:val="21"/>
              </w:rPr>
            </w:pPr>
            <w:r w:rsidRPr="0020650F">
              <w:rPr>
                <w:rFonts w:ascii="Arial" w:hAnsi="Arial" w:cs="Arial"/>
                <w:sz w:val="21"/>
                <w:szCs w:val="21"/>
              </w:rPr>
              <w:t>2,725</w:t>
            </w:r>
          </w:p>
        </w:tc>
      </w:tr>
      <w:tr w:rsidR="005248DF" w:rsidRPr="0020650F" w:rsidTr="00C17D6F">
        <w:tc>
          <w:tcPr>
            <w:tcW w:w="5490" w:type="dxa"/>
          </w:tcPr>
          <w:p w:rsidR="005248DF" w:rsidRPr="0020650F" w:rsidRDefault="005248DF" w:rsidP="005248DF">
            <w:pPr>
              <w:tabs>
                <w:tab w:val="left" w:pos="492"/>
              </w:tabs>
              <w:spacing w:line="380" w:lineRule="exact"/>
              <w:ind w:right="-45"/>
              <w:jc w:val="thaiDistribute"/>
              <w:rPr>
                <w:rFonts w:ascii="Arial" w:hAnsi="Arial" w:cs="Arial"/>
                <w:sz w:val="21"/>
                <w:szCs w:val="21"/>
              </w:rPr>
            </w:pPr>
            <w:r w:rsidRPr="0020650F">
              <w:rPr>
                <w:rFonts w:ascii="Arial" w:hAnsi="Arial" w:cs="Arial"/>
                <w:sz w:val="21"/>
                <w:szCs w:val="21"/>
              </w:rPr>
              <w:tab/>
              <w:t>6</w:t>
            </w:r>
            <w:r w:rsidRPr="0020650F">
              <w:rPr>
                <w:rFonts w:ascii="Arial" w:hAnsi="Arial" w:cs="Arial"/>
                <w:sz w:val="21"/>
                <w:szCs w:val="21"/>
                <w:cs/>
              </w:rPr>
              <w:t xml:space="preserve"> </w:t>
            </w:r>
            <w:r w:rsidRPr="0020650F">
              <w:rPr>
                <w:rFonts w:ascii="Arial" w:hAnsi="Arial" w:cs="Arial"/>
                <w:sz w:val="21"/>
                <w:szCs w:val="21"/>
              </w:rPr>
              <w:t>-</w:t>
            </w:r>
            <w:r w:rsidRPr="0020650F">
              <w:rPr>
                <w:rFonts w:ascii="Arial" w:hAnsi="Arial" w:cs="Arial"/>
                <w:sz w:val="21"/>
                <w:szCs w:val="21"/>
                <w:cs/>
              </w:rPr>
              <w:t xml:space="preserve"> </w:t>
            </w:r>
            <w:r w:rsidRPr="0020650F">
              <w:rPr>
                <w:rFonts w:ascii="Arial" w:hAnsi="Arial" w:cs="Arial"/>
                <w:sz w:val="21"/>
                <w:szCs w:val="21"/>
              </w:rPr>
              <w:t>12</w:t>
            </w:r>
            <w:r w:rsidRPr="0020650F">
              <w:rPr>
                <w:rFonts w:ascii="Arial" w:hAnsi="Arial" w:cs="Arial"/>
                <w:sz w:val="21"/>
                <w:szCs w:val="21"/>
                <w:cs/>
              </w:rPr>
              <w:t xml:space="preserve"> </w:t>
            </w:r>
            <w:r w:rsidRPr="0020650F">
              <w:rPr>
                <w:rFonts w:ascii="Arial" w:hAnsi="Arial" w:cs="Arial"/>
                <w:sz w:val="21"/>
                <w:szCs w:val="21"/>
              </w:rPr>
              <w:t>months</w:t>
            </w:r>
          </w:p>
        </w:tc>
        <w:tc>
          <w:tcPr>
            <w:tcW w:w="1800" w:type="dxa"/>
          </w:tcPr>
          <w:p w:rsidR="005248DF" w:rsidRPr="005248DF" w:rsidRDefault="005248DF" w:rsidP="005248DF">
            <w:pPr>
              <w:tabs>
                <w:tab w:val="decimal" w:pos="1422"/>
              </w:tabs>
              <w:spacing w:line="380" w:lineRule="exact"/>
              <w:ind w:left="-18" w:right="-45"/>
              <w:rPr>
                <w:rFonts w:ascii="Arial" w:hAnsi="Arial" w:cs="Arial"/>
                <w:sz w:val="21"/>
                <w:szCs w:val="21"/>
              </w:rPr>
            </w:pPr>
            <w:r w:rsidRPr="005248DF">
              <w:rPr>
                <w:rFonts w:ascii="Arial" w:hAnsi="Arial" w:cs="Arial" w:hint="cs"/>
                <w:sz w:val="21"/>
                <w:szCs w:val="21"/>
              </w:rPr>
              <w:t>3,900</w:t>
            </w:r>
          </w:p>
        </w:tc>
        <w:tc>
          <w:tcPr>
            <w:tcW w:w="1800" w:type="dxa"/>
          </w:tcPr>
          <w:p w:rsidR="005248DF" w:rsidRPr="0020650F" w:rsidRDefault="005248DF" w:rsidP="005248DF">
            <w:pPr>
              <w:tabs>
                <w:tab w:val="decimal" w:pos="1422"/>
              </w:tabs>
              <w:spacing w:line="380" w:lineRule="exact"/>
              <w:ind w:left="-18" w:right="-45"/>
              <w:rPr>
                <w:rFonts w:ascii="Arial" w:hAnsi="Arial" w:cs="Arial"/>
                <w:sz w:val="21"/>
                <w:szCs w:val="21"/>
              </w:rPr>
            </w:pPr>
            <w:r w:rsidRPr="0020650F">
              <w:rPr>
                <w:rFonts w:ascii="Arial" w:hAnsi="Arial" w:cs="Arial"/>
                <w:sz w:val="21"/>
                <w:szCs w:val="21"/>
              </w:rPr>
              <w:t>4,296</w:t>
            </w:r>
          </w:p>
        </w:tc>
      </w:tr>
      <w:tr w:rsidR="005248DF" w:rsidRPr="0020650F" w:rsidTr="00C17D6F">
        <w:tc>
          <w:tcPr>
            <w:tcW w:w="5490" w:type="dxa"/>
          </w:tcPr>
          <w:p w:rsidR="005248DF" w:rsidRPr="0020650F" w:rsidRDefault="005248DF" w:rsidP="005248DF">
            <w:pPr>
              <w:tabs>
                <w:tab w:val="left" w:pos="492"/>
              </w:tabs>
              <w:spacing w:line="380" w:lineRule="exact"/>
              <w:ind w:right="-17"/>
              <w:rPr>
                <w:rFonts w:ascii="Arial" w:hAnsi="Arial" w:cs="Arial"/>
                <w:sz w:val="21"/>
                <w:szCs w:val="21"/>
              </w:rPr>
            </w:pPr>
            <w:r w:rsidRPr="0020650F">
              <w:rPr>
                <w:rFonts w:ascii="Arial" w:hAnsi="Arial" w:cs="Arial"/>
                <w:sz w:val="21"/>
                <w:szCs w:val="21"/>
              </w:rPr>
              <w:tab/>
              <w:t>Over</w:t>
            </w:r>
            <w:r w:rsidRPr="0020650F">
              <w:rPr>
                <w:rFonts w:ascii="Arial" w:hAnsi="Arial" w:cs="Arial"/>
                <w:sz w:val="21"/>
                <w:szCs w:val="21"/>
                <w:cs/>
              </w:rPr>
              <w:t xml:space="preserve"> </w:t>
            </w:r>
            <w:r w:rsidRPr="0020650F">
              <w:rPr>
                <w:rFonts w:ascii="Arial" w:hAnsi="Arial" w:cs="Arial"/>
                <w:sz w:val="21"/>
                <w:szCs w:val="21"/>
              </w:rPr>
              <w:t>12</w:t>
            </w:r>
            <w:r w:rsidRPr="0020650F">
              <w:rPr>
                <w:rFonts w:ascii="Arial" w:hAnsi="Arial" w:cs="Arial"/>
                <w:sz w:val="21"/>
                <w:szCs w:val="21"/>
                <w:cs/>
              </w:rPr>
              <w:t xml:space="preserve"> </w:t>
            </w:r>
            <w:r w:rsidRPr="0020650F">
              <w:rPr>
                <w:rFonts w:ascii="Arial" w:hAnsi="Arial" w:cs="Arial"/>
                <w:sz w:val="21"/>
                <w:szCs w:val="21"/>
              </w:rPr>
              <w:t>months</w:t>
            </w:r>
          </w:p>
        </w:tc>
        <w:tc>
          <w:tcPr>
            <w:tcW w:w="1800" w:type="dxa"/>
          </w:tcPr>
          <w:p w:rsidR="005248DF" w:rsidRPr="005248DF" w:rsidRDefault="005248DF" w:rsidP="005248DF">
            <w:pPr>
              <w:pBdr>
                <w:bottom w:val="single" w:sz="4" w:space="1" w:color="auto"/>
              </w:pBdr>
              <w:tabs>
                <w:tab w:val="decimal" w:pos="1422"/>
              </w:tabs>
              <w:spacing w:line="380" w:lineRule="exact"/>
              <w:ind w:left="-18" w:right="-45"/>
              <w:rPr>
                <w:rFonts w:ascii="Arial" w:hAnsi="Arial" w:cs="Arial"/>
                <w:sz w:val="21"/>
                <w:szCs w:val="21"/>
              </w:rPr>
            </w:pPr>
            <w:r w:rsidRPr="005248DF">
              <w:rPr>
                <w:rFonts w:ascii="Arial" w:hAnsi="Arial" w:cs="Arial" w:hint="cs"/>
                <w:sz w:val="21"/>
                <w:szCs w:val="21"/>
              </w:rPr>
              <w:t>19,842</w:t>
            </w:r>
          </w:p>
        </w:tc>
        <w:tc>
          <w:tcPr>
            <w:tcW w:w="1800" w:type="dxa"/>
          </w:tcPr>
          <w:p w:rsidR="005248DF" w:rsidRPr="0020650F" w:rsidRDefault="005248DF" w:rsidP="005248DF">
            <w:pPr>
              <w:pBdr>
                <w:bottom w:val="single" w:sz="4" w:space="1" w:color="auto"/>
              </w:pBdr>
              <w:tabs>
                <w:tab w:val="decimal" w:pos="1422"/>
              </w:tabs>
              <w:spacing w:line="380" w:lineRule="exact"/>
              <w:ind w:left="-18" w:right="-45"/>
              <w:rPr>
                <w:rFonts w:ascii="Arial" w:hAnsi="Arial" w:cs="Arial"/>
                <w:sz w:val="21"/>
                <w:szCs w:val="21"/>
              </w:rPr>
            </w:pPr>
            <w:r w:rsidRPr="0020650F">
              <w:rPr>
                <w:rFonts w:ascii="Arial" w:hAnsi="Arial" w:cs="Arial"/>
                <w:sz w:val="21"/>
                <w:szCs w:val="21"/>
              </w:rPr>
              <w:t>20,708</w:t>
            </w:r>
          </w:p>
        </w:tc>
      </w:tr>
      <w:tr w:rsidR="005248DF" w:rsidRPr="0020650F" w:rsidTr="00C17D6F">
        <w:tc>
          <w:tcPr>
            <w:tcW w:w="5490" w:type="dxa"/>
          </w:tcPr>
          <w:p w:rsidR="005248DF" w:rsidRPr="0020650F" w:rsidRDefault="005248DF" w:rsidP="005248DF">
            <w:pPr>
              <w:tabs>
                <w:tab w:val="left" w:pos="162"/>
              </w:tabs>
              <w:spacing w:line="380" w:lineRule="exact"/>
              <w:ind w:right="-17"/>
              <w:rPr>
                <w:rFonts w:ascii="Arial" w:hAnsi="Arial" w:cs="Arial"/>
                <w:sz w:val="21"/>
                <w:szCs w:val="21"/>
                <w:cs/>
              </w:rPr>
            </w:pPr>
            <w:r w:rsidRPr="0020650F">
              <w:rPr>
                <w:rFonts w:ascii="Arial" w:hAnsi="Arial" w:cs="Arial"/>
                <w:sz w:val="21"/>
                <w:szCs w:val="21"/>
              </w:rPr>
              <w:t>Total</w:t>
            </w:r>
          </w:p>
        </w:tc>
        <w:tc>
          <w:tcPr>
            <w:tcW w:w="1800" w:type="dxa"/>
          </w:tcPr>
          <w:p w:rsidR="005248DF" w:rsidRPr="005248DF" w:rsidRDefault="005248DF" w:rsidP="005248DF">
            <w:pPr>
              <w:tabs>
                <w:tab w:val="decimal" w:pos="1422"/>
              </w:tabs>
              <w:spacing w:line="380" w:lineRule="exact"/>
              <w:ind w:left="-18" w:right="-45"/>
              <w:rPr>
                <w:rFonts w:ascii="Arial" w:hAnsi="Arial" w:cs="Arial"/>
                <w:sz w:val="21"/>
                <w:szCs w:val="21"/>
              </w:rPr>
            </w:pPr>
            <w:r w:rsidRPr="005248DF">
              <w:rPr>
                <w:rFonts w:ascii="Arial" w:hAnsi="Arial" w:cs="Arial" w:hint="cs"/>
                <w:sz w:val="21"/>
                <w:szCs w:val="21"/>
              </w:rPr>
              <w:t>211,408</w:t>
            </w:r>
          </w:p>
        </w:tc>
        <w:tc>
          <w:tcPr>
            <w:tcW w:w="1800" w:type="dxa"/>
          </w:tcPr>
          <w:p w:rsidR="005248DF" w:rsidRPr="0020650F" w:rsidRDefault="005248DF" w:rsidP="005248DF">
            <w:pPr>
              <w:tabs>
                <w:tab w:val="decimal" w:pos="1422"/>
              </w:tabs>
              <w:spacing w:line="380" w:lineRule="exact"/>
              <w:ind w:left="-18" w:right="-45"/>
              <w:rPr>
                <w:rFonts w:ascii="Arial" w:hAnsi="Arial" w:cs="Arial"/>
                <w:sz w:val="21"/>
                <w:szCs w:val="21"/>
              </w:rPr>
            </w:pPr>
            <w:r>
              <w:rPr>
                <w:rFonts w:ascii="Arial" w:hAnsi="Arial" w:cs="Arial"/>
                <w:sz w:val="21"/>
                <w:szCs w:val="21"/>
              </w:rPr>
              <w:t>248,543</w:t>
            </w:r>
          </w:p>
        </w:tc>
      </w:tr>
      <w:tr w:rsidR="005248DF" w:rsidRPr="0020650F" w:rsidTr="00C17D6F">
        <w:tc>
          <w:tcPr>
            <w:tcW w:w="5490" w:type="dxa"/>
          </w:tcPr>
          <w:p w:rsidR="005248DF" w:rsidRPr="0020650F" w:rsidRDefault="005248DF" w:rsidP="005248DF">
            <w:pPr>
              <w:tabs>
                <w:tab w:val="left" w:pos="162"/>
              </w:tabs>
              <w:spacing w:line="380" w:lineRule="exact"/>
              <w:ind w:right="-17"/>
              <w:rPr>
                <w:rFonts w:ascii="Arial" w:hAnsi="Arial" w:cs="Arial"/>
                <w:sz w:val="21"/>
                <w:szCs w:val="21"/>
                <w:cs/>
              </w:rPr>
            </w:pPr>
            <w:r w:rsidRPr="0020650F">
              <w:rPr>
                <w:rFonts w:ascii="Arial" w:hAnsi="Arial" w:cs="Arial"/>
                <w:sz w:val="21"/>
                <w:szCs w:val="21"/>
              </w:rPr>
              <w:t>Less: Allowance for doubtful debts</w:t>
            </w:r>
          </w:p>
        </w:tc>
        <w:tc>
          <w:tcPr>
            <w:tcW w:w="1800" w:type="dxa"/>
          </w:tcPr>
          <w:p w:rsidR="005248DF" w:rsidRPr="005248DF" w:rsidRDefault="005248DF" w:rsidP="005248DF">
            <w:pPr>
              <w:pBdr>
                <w:bottom w:val="single" w:sz="4" w:space="1" w:color="auto"/>
              </w:pBdr>
              <w:tabs>
                <w:tab w:val="decimal" w:pos="1422"/>
              </w:tabs>
              <w:spacing w:line="380" w:lineRule="exact"/>
              <w:ind w:left="-18" w:right="-45"/>
              <w:rPr>
                <w:rFonts w:ascii="Arial" w:hAnsi="Arial" w:cs="Arial"/>
                <w:sz w:val="21"/>
                <w:szCs w:val="21"/>
              </w:rPr>
            </w:pPr>
            <w:r w:rsidRPr="005248DF">
              <w:rPr>
                <w:rFonts w:ascii="Arial" w:hAnsi="Arial" w:cs="Arial" w:hint="cs"/>
                <w:sz w:val="21"/>
                <w:szCs w:val="21"/>
              </w:rPr>
              <w:t>(26,607)</w:t>
            </w:r>
          </w:p>
        </w:tc>
        <w:tc>
          <w:tcPr>
            <w:tcW w:w="1800" w:type="dxa"/>
          </w:tcPr>
          <w:p w:rsidR="005248DF" w:rsidRPr="0020650F" w:rsidRDefault="005248DF" w:rsidP="005248DF">
            <w:pPr>
              <w:pBdr>
                <w:bottom w:val="single" w:sz="4" w:space="1" w:color="auto"/>
              </w:pBdr>
              <w:tabs>
                <w:tab w:val="decimal" w:pos="1422"/>
              </w:tabs>
              <w:spacing w:line="380" w:lineRule="exact"/>
              <w:ind w:left="-18" w:right="-45"/>
              <w:rPr>
                <w:rFonts w:ascii="Arial" w:hAnsi="Arial" w:cs="Arial"/>
                <w:sz w:val="21"/>
                <w:szCs w:val="21"/>
              </w:rPr>
            </w:pPr>
            <w:r w:rsidRPr="0020650F">
              <w:rPr>
                <w:rFonts w:ascii="Arial" w:hAnsi="Arial" w:cs="Arial"/>
                <w:sz w:val="21"/>
                <w:szCs w:val="21"/>
              </w:rPr>
              <w:t>(24,276)</w:t>
            </w:r>
          </w:p>
        </w:tc>
      </w:tr>
      <w:tr w:rsidR="005248DF" w:rsidRPr="0020650F" w:rsidTr="00C17D6F">
        <w:tc>
          <w:tcPr>
            <w:tcW w:w="5490" w:type="dxa"/>
          </w:tcPr>
          <w:p w:rsidR="005248DF" w:rsidRPr="0020650F" w:rsidRDefault="005248DF" w:rsidP="005248DF">
            <w:pPr>
              <w:tabs>
                <w:tab w:val="left" w:pos="162"/>
              </w:tabs>
              <w:spacing w:line="380" w:lineRule="exact"/>
              <w:ind w:right="-17"/>
              <w:rPr>
                <w:rFonts w:ascii="Arial" w:hAnsi="Arial" w:cs="Arial"/>
                <w:sz w:val="21"/>
                <w:szCs w:val="21"/>
              </w:rPr>
            </w:pPr>
            <w:r w:rsidRPr="0020650F">
              <w:rPr>
                <w:rFonts w:ascii="Arial" w:hAnsi="Arial" w:cs="Arial"/>
                <w:sz w:val="21"/>
                <w:szCs w:val="21"/>
              </w:rPr>
              <w:t>Total trade receivables - unrelated parties, net</w:t>
            </w:r>
          </w:p>
        </w:tc>
        <w:tc>
          <w:tcPr>
            <w:tcW w:w="1800" w:type="dxa"/>
          </w:tcPr>
          <w:p w:rsidR="005248DF" w:rsidRPr="005248DF" w:rsidRDefault="005248DF" w:rsidP="005248DF">
            <w:pPr>
              <w:pBdr>
                <w:bottom w:val="single" w:sz="4" w:space="1" w:color="auto"/>
              </w:pBdr>
              <w:tabs>
                <w:tab w:val="decimal" w:pos="1422"/>
              </w:tabs>
              <w:spacing w:line="380" w:lineRule="exact"/>
              <w:ind w:left="-18" w:right="-45"/>
              <w:rPr>
                <w:rFonts w:ascii="Arial" w:hAnsi="Arial" w:cs="Arial"/>
                <w:sz w:val="21"/>
                <w:szCs w:val="21"/>
              </w:rPr>
            </w:pPr>
            <w:r w:rsidRPr="005248DF">
              <w:rPr>
                <w:rFonts w:ascii="Arial" w:hAnsi="Arial" w:cs="Arial" w:hint="cs"/>
                <w:sz w:val="21"/>
                <w:szCs w:val="21"/>
              </w:rPr>
              <w:t>184,801</w:t>
            </w:r>
          </w:p>
        </w:tc>
        <w:tc>
          <w:tcPr>
            <w:tcW w:w="1800" w:type="dxa"/>
          </w:tcPr>
          <w:p w:rsidR="005248DF" w:rsidRPr="0020650F" w:rsidRDefault="005248DF" w:rsidP="005248DF">
            <w:pPr>
              <w:pBdr>
                <w:bottom w:val="single" w:sz="4" w:space="1" w:color="auto"/>
              </w:pBdr>
              <w:tabs>
                <w:tab w:val="decimal" w:pos="1422"/>
              </w:tabs>
              <w:spacing w:line="380" w:lineRule="exact"/>
              <w:ind w:left="-18" w:right="-45"/>
              <w:rPr>
                <w:rFonts w:ascii="Arial" w:hAnsi="Arial" w:cs="Arial"/>
                <w:sz w:val="21"/>
                <w:szCs w:val="21"/>
              </w:rPr>
            </w:pPr>
            <w:r>
              <w:rPr>
                <w:rFonts w:ascii="Arial" w:hAnsi="Arial" w:cs="Arial"/>
                <w:sz w:val="21"/>
                <w:szCs w:val="21"/>
              </w:rPr>
              <w:t>244,267</w:t>
            </w:r>
          </w:p>
        </w:tc>
      </w:tr>
      <w:tr w:rsidR="005248DF" w:rsidRPr="0020650F" w:rsidTr="00C17D6F">
        <w:tc>
          <w:tcPr>
            <w:tcW w:w="5490" w:type="dxa"/>
          </w:tcPr>
          <w:p w:rsidR="005248DF" w:rsidRPr="0020650F" w:rsidRDefault="005248DF" w:rsidP="005248DF">
            <w:pPr>
              <w:tabs>
                <w:tab w:val="left" w:pos="162"/>
              </w:tabs>
              <w:spacing w:line="380" w:lineRule="exact"/>
              <w:ind w:right="-17"/>
              <w:rPr>
                <w:rFonts w:ascii="Arial" w:hAnsi="Arial" w:cs="Arial"/>
                <w:sz w:val="21"/>
                <w:szCs w:val="21"/>
              </w:rPr>
            </w:pPr>
            <w:r w:rsidRPr="0020650F">
              <w:rPr>
                <w:rFonts w:ascii="Arial" w:hAnsi="Arial" w:cs="Arial"/>
                <w:sz w:val="21"/>
                <w:szCs w:val="21"/>
              </w:rPr>
              <w:t>Total trade receivable - net</w:t>
            </w:r>
          </w:p>
        </w:tc>
        <w:tc>
          <w:tcPr>
            <w:tcW w:w="1800" w:type="dxa"/>
          </w:tcPr>
          <w:p w:rsidR="005248DF" w:rsidRPr="005248DF" w:rsidRDefault="005248DF" w:rsidP="005248DF">
            <w:pPr>
              <w:pBdr>
                <w:bottom w:val="single" w:sz="4" w:space="1" w:color="auto"/>
              </w:pBdr>
              <w:tabs>
                <w:tab w:val="decimal" w:pos="1422"/>
              </w:tabs>
              <w:spacing w:line="380" w:lineRule="exact"/>
              <w:ind w:left="-18" w:right="-45"/>
              <w:rPr>
                <w:rFonts w:ascii="Arial" w:hAnsi="Arial" w:cs="Arial"/>
                <w:sz w:val="21"/>
                <w:szCs w:val="21"/>
              </w:rPr>
            </w:pPr>
            <w:r w:rsidRPr="005248DF">
              <w:rPr>
                <w:rFonts w:ascii="Arial" w:hAnsi="Arial" w:cs="Arial" w:hint="cs"/>
                <w:sz w:val="21"/>
                <w:szCs w:val="21"/>
              </w:rPr>
              <w:t>204,542</w:t>
            </w:r>
          </w:p>
        </w:tc>
        <w:tc>
          <w:tcPr>
            <w:tcW w:w="1800" w:type="dxa"/>
          </w:tcPr>
          <w:p w:rsidR="005248DF" w:rsidRPr="0020650F" w:rsidRDefault="005248DF" w:rsidP="005248DF">
            <w:pPr>
              <w:pBdr>
                <w:bottom w:val="single" w:sz="4" w:space="1" w:color="auto"/>
              </w:pBdr>
              <w:tabs>
                <w:tab w:val="decimal" w:pos="1422"/>
              </w:tabs>
              <w:spacing w:line="380" w:lineRule="exact"/>
              <w:ind w:left="-18" w:right="-45"/>
              <w:rPr>
                <w:rFonts w:ascii="Arial" w:hAnsi="Arial" w:cs="Arial"/>
                <w:sz w:val="21"/>
                <w:szCs w:val="21"/>
              </w:rPr>
            </w:pPr>
            <w:r w:rsidRPr="0020650F">
              <w:rPr>
                <w:rFonts w:ascii="Arial" w:hAnsi="Arial" w:cs="Arial"/>
                <w:sz w:val="21"/>
                <w:szCs w:val="21"/>
              </w:rPr>
              <w:t>226,</w:t>
            </w:r>
            <w:r>
              <w:rPr>
                <w:rFonts w:ascii="Arial" w:hAnsi="Arial" w:cs="Arial"/>
                <w:sz w:val="21"/>
                <w:szCs w:val="21"/>
              </w:rPr>
              <w:t>258</w:t>
            </w:r>
          </w:p>
        </w:tc>
      </w:tr>
      <w:tr w:rsidR="00A66363" w:rsidRPr="0020650F" w:rsidTr="00C17D6F">
        <w:tc>
          <w:tcPr>
            <w:tcW w:w="5490" w:type="dxa"/>
          </w:tcPr>
          <w:p w:rsidR="00A66363" w:rsidRPr="0020650F" w:rsidRDefault="00A66363" w:rsidP="00A66363">
            <w:pPr>
              <w:tabs>
                <w:tab w:val="decimal" w:pos="1332"/>
              </w:tabs>
              <w:spacing w:line="380" w:lineRule="exact"/>
              <w:ind w:right="-17"/>
              <w:rPr>
                <w:rFonts w:ascii="Arial" w:hAnsi="Arial" w:cs="Arial"/>
                <w:sz w:val="21"/>
                <w:szCs w:val="21"/>
                <w:highlight w:val="yellow"/>
              </w:rPr>
            </w:pPr>
            <w:r w:rsidRPr="0020650F">
              <w:rPr>
                <w:rFonts w:ascii="Arial" w:hAnsi="Arial" w:cs="Arial"/>
                <w:sz w:val="21"/>
                <w:szCs w:val="21"/>
                <w:u w:val="single"/>
              </w:rPr>
              <w:t>Other receivables</w:t>
            </w:r>
          </w:p>
        </w:tc>
        <w:tc>
          <w:tcPr>
            <w:tcW w:w="1800" w:type="dxa"/>
          </w:tcPr>
          <w:p w:rsidR="00A66363" w:rsidRPr="0020650F" w:rsidRDefault="00A66363" w:rsidP="00A66363">
            <w:pPr>
              <w:tabs>
                <w:tab w:val="decimal" w:pos="1422"/>
              </w:tabs>
              <w:spacing w:line="380" w:lineRule="exact"/>
              <w:ind w:left="-18" w:right="-45"/>
              <w:rPr>
                <w:rFonts w:ascii="Arial" w:hAnsi="Arial" w:cs="Arial"/>
                <w:sz w:val="21"/>
                <w:szCs w:val="21"/>
              </w:rPr>
            </w:pPr>
          </w:p>
        </w:tc>
        <w:tc>
          <w:tcPr>
            <w:tcW w:w="1800" w:type="dxa"/>
          </w:tcPr>
          <w:p w:rsidR="00A66363" w:rsidRPr="0020650F" w:rsidRDefault="00A66363" w:rsidP="00A66363">
            <w:pPr>
              <w:tabs>
                <w:tab w:val="decimal" w:pos="1422"/>
              </w:tabs>
              <w:spacing w:line="380" w:lineRule="exact"/>
              <w:ind w:left="-18" w:right="-45"/>
              <w:rPr>
                <w:rFonts w:ascii="Arial" w:hAnsi="Arial" w:cs="Arial"/>
                <w:sz w:val="21"/>
                <w:szCs w:val="21"/>
              </w:rPr>
            </w:pPr>
          </w:p>
        </w:tc>
      </w:tr>
      <w:tr w:rsidR="005248DF" w:rsidRPr="0020650F" w:rsidTr="00C17D6F">
        <w:tc>
          <w:tcPr>
            <w:tcW w:w="5490" w:type="dxa"/>
          </w:tcPr>
          <w:p w:rsidR="005248DF" w:rsidRPr="0020650F" w:rsidRDefault="005248DF" w:rsidP="005248DF">
            <w:pPr>
              <w:spacing w:line="380" w:lineRule="exact"/>
              <w:ind w:right="-17"/>
              <w:rPr>
                <w:rFonts w:ascii="Arial" w:hAnsi="Arial" w:cs="Arial"/>
                <w:sz w:val="21"/>
                <w:szCs w:val="21"/>
                <w:highlight w:val="yellow"/>
              </w:rPr>
            </w:pPr>
            <w:r w:rsidRPr="0020650F">
              <w:rPr>
                <w:rFonts w:ascii="Arial" w:hAnsi="Arial" w:cs="Arial"/>
                <w:sz w:val="21"/>
                <w:szCs w:val="21"/>
              </w:rPr>
              <w:t>Other receivables</w:t>
            </w:r>
          </w:p>
        </w:tc>
        <w:tc>
          <w:tcPr>
            <w:tcW w:w="1800" w:type="dxa"/>
          </w:tcPr>
          <w:p w:rsidR="005248DF" w:rsidRPr="005248DF" w:rsidRDefault="005248DF" w:rsidP="005248DF">
            <w:pPr>
              <w:pBdr>
                <w:bottom w:val="single" w:sz="4" w:space="1" w:color="auto"/>
              </w:pBdr>
              <w:tabs>
                <w:tab w:val="decimal" w:pos="1422"/>
              </w:tabs>
              <w:spacing w:line="380" w:lineRule="exact"/>
              <w:ind w:left="-18" w:right="-45"/>
              <w:rPr>
                <w:rFonts w:ascii="Arial" w:hAnsi="Arial" w:cs="Arial"/>
                <w:sz w:val="21"/>
                <w:szCs w:val="21"/>
              </w:rPr>
            </w:pPr>
            <w:r w:rsidRPr="005248DF">
              <w:rPr>
                <w:rFonts w:ascii="Arial" w:hAnsi="Arial" w:cs="Arial" w:hint="cs"/>
                <w:sz w:val="21"/>
                <w:szCs w:val="21"/>
              </w:rPr>
              <w:t>934</w:t>
            </w:r>
          </w:p>
        </w:tc>
        <w:tc>
          <w:tcPr>
            <w:tcW w:w="1800" w:type="dxa"/>
          </w:tcPr>
          <w:p w:rsidR="005248DF" w:rsidRPr="0020650F" w:rsidRDefault="005248DF" w:rsidP="005248DF">
            <w:pPr>
              <w:pBdr>
                <w:bottom w:val="single" w:sz="4" w:space="1" w:color="auto"/>
              </w:pBdr>
              <w:tabs>
                <w:tab w:val="decimal" w:pos="1422"/>
              </w:tabs>
              <w:spacing w:line="380" w:lineRule="exact"/>
              <w:ind w:left="-18" w:right="-45"/>
              <w:rPr>
                <w:rFonts w:ascii="Arial" w:hAnsi="Arial" w:cs="Arial"/>
                <w:sz w:val="21"/>
                <w:szCs w:val="21"/>
              </w:rPr>
            </w:pPr>
            <w:r w:rsidRPr="0020650F">
              <w:rPr>
                <w:rFonts w:ascii="Arial" w:hAnsi="Arial" w:cs="Arial"/>
                <w:sz w:val="21"/>
                <w:szCs w:val="21"/>
              </w:rPr>
              <w:t>1,</w:t>
            </w:r>
            <w:r>
              <w:rPr>
                <w:rFonts w:ascii="Arial" w:hAnsi="Arial" w:cs="Arial"/>
                <w:sz w:val="21"/>
                <w:szCs w:val="21"/>
              </w:rPr>
              <w:t>447</w:t>
            </w:r>
          </w:p>
        </w:tc>
      </w:tr>
      <w:tr w:rsidR="005248DF" w:rsidRPr="0020650F" w:rsidTr="00C17D6F">
        <w:tc>
          <w:tcPr>
            <w:tcW w:w="5490" w:type="dxa"/>
          </w:tcPr>
          <w:p w:rsidR="005248DF" w:rsidRPr="0020650F" w:rsidRDefault="005248DF" w:rsidP="005248DF">
            <w:pPr>
              <w:spacing w:line="380" w:lineRule="exact"/>
              <w:ind w:right="-17"/>
              <w:rPr>
                <w:rFonts w:ascii="Arial" w:hAnsi="Arial" w:cs="Arial"/>
                <w:sz w:val="21"/>
                <w:szCs w:val="21"/>
              </w:rPr>
            </w:pPr>
            <w:r w:rsidRPr="0020650F">
              <w:rPr>
                <w:rFonts w:ascii="Arial" w:hAnsi="Arial" w:cs="Arial"/>
                <w:sz w:val="21"/>
                <w:szCs w:val="21"/>
              </w:rPr>
              <w:t>Total other receivables</w:t>
            </w:r>
          </w:p>
        </w:tc>
        <w:tc>
          <w:tcPr>
            <w:tcW w:w="1800" w:type="dxa"/>
          </w:tcPr>
          <w:p w:rsidR="005248DF" w:rsidRPr="005248DF" w:rsidRDefault="005248DF" w:rsidP="005248DF">
            <w:pPr>
              <w:pBdr>
                <w:bottom w:val="single" w:sz="4" w:space="1" w:color="auto"/>
              </w:pBdr>
              <w:tabs>
                <w:tab w:val="decimal" w:pos="1422"/>
              </w:tabs>
              <w:spacing w:line="380" w:lineRule="exact"/>
              <w:ind w:left="-18" w:right="-45"/>
              <w:rPr>
                <w:rFonts w:ascii="Arial" w:hAnsi="Arial" w:cs="Arial"/>
                <w:sz w:val="21"/>
                <w:szCs w:val="21"/>
              </w:rPr>
            </w:pPr>
            <w:r w:rsidRPr="005248DF">
              <w:rPr>
                <w:rFonts w:ascii="Arial" w:hAnsi="Arial" w:cs="Arial" w:hint="cs"/>
                <w:sz w:val="21"/>
                <w:szCs w:val="21"/>
              </w:rPr>
              <w:t>934</w:t>
            </w:r>
          </w:p>
        </w:tc>
        <w:tc>
          <w:tcPr>
            <w:tcW w:w="1800" w:type="dxa"/>
          </w:tcPr>
          <w:p w:rsidR="005248DF" w:rsidRPr="0020650F" w:rsidRDefault="005248DF" w:rsidP="005248DF">
            <w:pPr>
              <w:pBdr>
                <w:bottom w:val="single" w:sz="4" w:space="1" w:color="auto"/>
              </w:pBdr>
              <w:tabs>
                <w:tab w:val="decimal" w:pos="1422"/>
              </w:tabs>
              <w:spacing w:line="380" w:lineRule="exact"/>
              <w:ind w:left="-18" w:right="-45"/>
              <w:rPr>
                <w:rFonts w:ascii="Arial" w:hAnsi="Arial" w:cs="Arial"/>
                <w:sz w:val="21"/>
                <w:szCs w:val="21"/>
              </w:rPr>
            </w:pPr>
            <w:r w:rsidRPr="0020650F">
              <w:rPr>
                <w:rFonts w:ascii="Arial" w:hAnsi="Arial" w:cs="Arial"/>
                <w:sz w:val="21"/>
                <w:szCs w:val="21"/>
              </w:rPr>
              <w:t>1,44</w:t>
            </w:r>
            <w:r>
              <w:rPr>
                <w:rFonts w:ascii="Arial" w:hAnsi="Arial" w:cs="Arial"/>
                <w:sz w:val="21"/>
                <w:szCs w:val="21"/>
              </w:rPr>
              <w:t>7</w:t>
            </w:r>
          </w:p>
        </w:tc>
      </w:tr>
      <w:tr w:rsidR="005248DF" w:rsidRPr="0020650F" w:rsidTr="00C17D6F">
        <w:tc>
          <w:tcPr>
            <w:tcW w:w="5490" w:type="dxa"/>
          </w:tcPr>
          <w:p w:rsidR="005248DF" w:rsidRPr="0020650F" w:rsidRDefault="005248DF" w:rsidP="005248DF">
            <w:pPr>
              <w:spacing w:line="380" w:lineRule="exact"/>
              <w:ind w:right="-17"/>
              <w:rPr>
                <w:rFonts w:ascii="Arial" w:hAnsi="Arial" w:cs="Arial"/>
                <w:sz w:val="21"/>
                <w:szCs w:val="21"/>
                <w:cs/>
              </w:rPr>
            </w:pPr>
            <w:r w:rsidRPr="0020650F">
              <w:rPr>
                <w:rFonts w:ascii="Arial" w:hAnsi="Arial" w:cs="Arial"/>
                <w:sz w:val="21"/>
                <w:szCs w:val="21"/>
              </w:rPr>
              <w:t>Total trade and other receivables - net</w:t>
            </w:r>
          </w:p>
        </w:tc>
        <w:tc>
          <w:tcPr>
            <w:tcW w:w="1800" w:type="dxa"/>
          </w:tcPr>
          <w:p w:rsidR="005248DF" w:rsidRPr="005248DF" w:rsidRDefault="005248DF" w:rsidP="005248DF">
            <w:pPr>
              <w:pBdr>
                <w:bottom w:val="double" w:sz="4" w:space="1" w:color="auto"/>
              </w:pBdr>
              <w:tabs>
                <w:tab w:val="decimal" w:pos="1422"/>
              </w:tabs>
              <w:spacing w:line="380" w:lineRule="exact"/>
              <w:ind w:left="-18" w:right="-45"/>
              <w:rPr>
                <w:rFonts w:ascii="Arial" w:hAnsi="Arial" w:cs="Arial"/>
                <w:sz w:val="21"/>
                <w:szCs w:val="21"/>
              </w:rPr>
            </w:pPr>
            <w:r w:rsidRPr="005248DF">
              <w:rPr>
                <w:rFonts w:ascii="Arial" w:hAnsi="Arial" w:cs="Arial" w:hint="cs"/>
                <w:sz w:val="21"/>
                <w:szCs w:val="21"/>
              </w:rPr>
              <w:t>205,476</w:t>
            </w:r>
          </w:p>
        </w:tc>
        <w:tc>
          <w:tcPr>
            <w:tcW w:w="1800" w:type="dxa"/>
          </w:tcPr>
          <w:p w:rsidR="005248DF" w:rsidRPr="0020650F" w:rsidRDefault="005248DF" w:rsidP="005248DF">
            <w:pPr>
              <w:pBdr>
                <w:bottom w:val="double" w:sz="4" w:space="1" w:color="auto"/>
              </w:pBdr>
              <w:tabs>
                <w:tab w:val="decimal" w:pos="1422"/>
              </w:tabs>
              <w:spacing w:line="380" w:lineRule="exact"/>
              <w:ind w:left="-18" w:right="-45"/>
              <w:rPr>
                <w:rFonts w:ascii="Arial" w:hAnsi="Arial" w:cs="Arial"/>
                <w:sz w:val="21"/>
                <w:szCs w:val="21"/>
              </w:rPr>
            </w:pPr>
            <w:r w:rsidRPr="0020650F">
              <w:rPr>
                <w:rFonts w:ascii="Arial" w:hAnsi="Arial" w:cs="Arial"/>
                <w:sz w:val="21"/>
                <w:szCs w:val="21"/>
              </w:rPr>
              <w:t>227,705</w:t>
            </w:r>
          </w:p>
        </w:tc>
      </w:tr>
    </w:tbl>
    <w:p w:rsidR="0093349F" w:rsidRDefault="0093349F" w:rsidP="003E5A91">
      <w:pPr>
        <w:tabs>
          <w:tab w:val="left" w:pos="2160"/>
          <w:tab w:val="right" w:pos="7200"/>
          <w:tab w:val="right" w:pos="8540"/>
        </w:tabs>
        <w:spacing w:before="240" w:after="120" w:line="380" w:lineRule="exact"/>
        <w:ind w:left="605" w:right="-29" w:hanging="605"/>
        <w:jc w:val="thaiDistribute"/>
        <w:rPr>
          <w:rFonts w:ascii="Arial" w:hAnsi="Arial" w:cs="Arial"/>
          <w:b/>
          <w:bCs/>
          <w:sz w:val="22"/>
          <w:szCs w:val="22"/>
        </w:rPr>
      </w:pPr>
    </w:p>
    <w:p w:rsidR="0093349F" w:rsidRDefault="0093349F">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D66D48" w:rsidRPr="0020650F" w:rsidRDefault="005248DF" w:rsidP="003E5A91">
      <w:pPr>
        <w:tabs>
          <w:tab w:val="left" w:pos="2160"/>
          <w:tab w:val="right" w:pos="7200"/>
          <w:tab w:val="right" w:pos="8540"/>
        </w:tabs>
        <w:spacing w:before="240" w:after="120" w:line="380" w:lineRule="exact"/>
        <w:ind w:left="605" w:right="-29" w:hanging="605"/>
        <w:jc w:val="thaiDistribute"/>
        <w:rPr>
          <w:rFonts w:ascii="Arial" w:hAnsi="Arial" w:cs="Arial"/>
          <w:b/>
          <w:bCs/>
          <w:sz w:val="22"/>
          <w:szCs w:val="22"/>
        </w:rPr>
      </w:pPr>
      <w:r>
        <w:rPr>
          <w:rFonts w:ascii="Arial" w:hAnsi="Arial" w:cs="Arial"/>
          <w:b/>
          <w:bCs/>
          <w:sz w:val="22"/>
          <w:szCs w:val="22"/>
        </w:rPr>
        <w:lastRenderedPageBreak/>
        <w:t>9</w:t>
      </w:r>
      <w:r w:rsidR="00E62BEE" w:rsidRPr="0020650F">
        <w:rPr>
          <w:rFonts w:ascii="Arial" w:hAnsi="Arial" w:cs="Arial"/>
          <w:b/>
          <w:bCs/>
          <w:sz w:val="22"/>
          <w:szCs w:val="22"/>
        </w:rPr>
        <w:t>.</w:t>
      </w:r>
      <w:r w:rsidR="00E62BEE" w:rsidRPr="0020650F">
        <w:rPr>
          <w:rFonts w:ascii="Arial" w:hAnsi="Arial" w:cs="Arial"/>
          <w:b/>
          <w:bCs/>
          <w:sz w:val="22"/>
          <w:szCs w:val="22"/>
        </w:rPr>
        <w:tab/>
        <w:t>Inventories</w:t>
      </w:r>
    </w:p>
    <w:tbl>
      <w:tblPr>
        <w:tblW w:w="9000" w:type="dxa"/>
        <w:tblInd w:w="540" w:type="dxa"/>
        <w:tblLayout w:type="fixed"/>
        <w:tblLook w:val="0000" w:firstRow="0" w:lastRow="0" w:firstColumn="0" w:lastColumn="0" w:noHBand="0" w:noVBand="0"/>
      </w:tblPr>
      <w:tblGrid>
        <w:gridCol w:w="2340"/>
        <w:gridCol w:w="2220"/>
        <w:gridCol w:w="2220"/>
        <w:gridCol w:w="2220"/>
      </w:tblGrid>
      <w:tr w:rsidR="00785F01" w:rsidRPr="003E5A91" w:rsidTr="0020650F">
        <w:tc>
          <w:tcPr>
            <w:tcW w:w="9000" w:type="dxa"/>
            <w:gridSpan w:val="4"/>
            <w:vAlign w:val="bottom"/>
          </w:tcPr>
          <w:p w:rsidR="00785F01" w:rsidRPr="003E5A91" w:rsidRDefault="00785F01" w:rsidP="003E5A91">
            <w:pPr>
              <w:tabs>
                <w:tab w:val="center" w:pos="6480"/>
              </w:tabs>
              <w:spacing w:line="380" w:lineRule="exact"/>
              <w:ind w:left="-18" w:right="-22"/>
              <w:jc w:val="right"/>
              <w:rPr>
                <w:rFonts w:ascii="Arial" w:hAnsi="Arial" w:cs="Arial"/>
                <w:sz w:val="22"/>
                <w:szCs w:val="22"/>
                <w:cs/>
              </w:rPr>
            </w:pPr>
            <w:r w:rsidRPr="003E5A91">
              <w:rPr>
                <w:rFonts w:ascii="Arial" w:hAnsi="Arial" w:cs="Arial"/>
                <w:sz w:val="22"/>
                <w:szCs w:val="22"/>
              </w:rPr>
              <w:t>(Unit: Thousand Baht)</w:t>
            </w:r>
          </w:p>
        </w:tc>
      </w:tr>
      <w:tr w:rsidR="00A91520" w:rsidRPr="003E5A91" w:rsidTr="0020650F">
        <w:tc>
          <w:tcPr>
            <w:tcW w:w="2340" w:type="dxa"/>
            <w:vAlign w:val="bottom"/>
          </w:tcPr>
          <w:p w:rsidR="00A91520" w:rsidRPr="003E5A91" w:rsidRDefault="00A91520" w:rsidP="003E5A91">
            <w:pPr>
              <w:spacing w:line="380" w:lineRule="exact"/>
              <w:ind w:right="-14"/>
              <w:jc w:val="thaiDistribute"/>
              <w:rPr>
                <w:rFonts w:ascii="Arial" w:hAnsi="Arial" w:cs="Arial"/>
                <w:sz w:val="22"/>
                <w:szCs w:val="22"/>
                <w:u w:val="single"/>
              </w:rPr>
            </w:pPr>
          </w:p>
        </w:tc>
        <w:tc>
          <w:tcPr>
            <w:tcW w:w="6660" w:type="dxa"/>
            <w:gridSpan w:val="3"/>
            <w:shd w:val="clear" w:color="auto" w:fill="auto"/>
            <w:vAlign w:val="bottom"/>
          </w:tcPr>
          <w:p w:rsidR="00A91520" w:rsidRPr="003E5A91" w:rsidRDefault="00CE5B0D" w:rsidP="003E5A91">
            <w:pPr>
              <w:pBdr>
                <w:bottom w:val="single" w:sz="4" w:space="1" w:color="auto"/>
              </w:pBdr>
              <w:tabs>
                <w:tab w:val="center" w:pos="6480"/>
                <w:tab w:val="center" w:pos="8820"/>
              </w:tabs>
              <w:spacing w:line="380" w:lineRule="exact"/>
              <w:ind w:left="-18"/>
              <w:jc w:val="center"/>
              <w:rPr>
                <w:rFonts w:ascii="Arial" w:hAnsi="Arial" w:cs="Arial"/>
                <w:sz w:val="22"/>
                <w:szCs w:val="22"/>
                <w:cs/>
              </w:rPr>
            </w:pPr>
            <w:r w:rsidRPr="003E5A91">
              <w:rPr>
                <w:rFonts w:ascii="Arial" w:hAnsi="Arial" w:cs="Arial"/>
                <w:sz w:val="22"/>
                <w:szCs w:val="22"/>
              </w:rPr>
              <w:t xml:space="preserve">31 December </w:t>
            </w:r>
            <w:r w:rsidR="00A66363">
              <w:rPr>
                <w:rFonts w:ascii="Arial" w:hAnsi="Arial" w:cs="Arial"/>
                <w:sz w:val="22"/>
                <w:szCs w:val="22"/>
              </w:rPr>
              <w:t>2019</w:t>
            </w:r>
          </w:p>
        </w:tc>
      </w:tr>
      <w:tr w:rsidR="00A91520" w:rsidRPr="003E5A91" w:rsidTr="0020650F">
        <w:tc>
          <w:tcPr>
            <w:tcW w:w="2340" w:type="dxa"/>
            <w:vAlign w:val="bottom"/>
          </w:tcPr>
          <w:p w:rsidR="00A91520" w:rsidRPr="003E5A91" w:rsidRDefault="00A91520" w:rsidP="003E5A91">
            <w:pPr>
              <w:spacing w:line="380" w:lineRule="exact"/>
              <w:ind w:right="-14"/>
              <w:jc w:val="thaiDistribute"/>
              <w:rPr>
                <w:rFonts w:ascii="Arial" w:hAnsi="Arial" w:cs="Arial"/>
                <w:sz w:val="22"/>
                <w:szCs w:val="22"/>
                <w:u w:val="single"/>
              </w:rPr>
            </w:pPr>
          </w:p>
        </w:tc>
        <w:tc>
          <w:tcPr>
            <w:tcW w:w="2220" w:type="dxa"/>
            <w:shd w:val="clear" w:color="auto" w:fill="auto"/>
            <w:vAlign w:val="bottom"/>
          </w:tcPr>
          <w:p w:rsidR="00A91520" w:rsidRPr="003E5A91" w:rsidRDefault="00A91520" w:rsidP="003E5A91">
            <w:pPr>
              <w:pBdr>
                <w:bottom w:val="single" w:sz="4" w:space="1" w:color="auto"/>
              </w:pBdr>
              <w:tabs>
                <w:tab w:val="center" w:pos="6480"/>
                <w:tab w:val="center" w:pos="8820"/>
              </w:tabs>
              <w:spacing w:line="380" w:lineRule="exact"/>
              <w:ind w:left="-18"/>
              <w:jc w:val="center"/>
              <w:rPr>
                <w:rFonts w:ascii="Arial" w:hAnsi="Arial" w:cs="Arial"/>
                <w:sz w:val="22"/>
                <w:szCs w:val="22"/>
              </w:rPr>
            </w:pPr>
            <w:r w:rsidRPr="003E5A91">
              <w:rPr>
                <w:rFonts w:ascii="Arial" w:hAnsi="Arial" w:cs="Arial"/>
                <w:sz w:val="22"/>
                <w:szCs w:val="22"/>
              </w:rPr>
              <w:t>Cost</w:t>
            </w:r>
          </w:p>
        </w:tc>
        <w:tc>
          <w:tcPr>
            <w:tcW w:w="2220" w:type="dxa"/>
            <w:shd w:val="clear" w:color="auto" w:fill="auto"/>
            <w:vAlign w:val="bottom"/>
          </w:tcPr>
          <w:p w:rsidR="00A91520" w:rsidRPr="003E5A91" w:rsidRDefault="00A91520" w:rsidP="003E5A91">
            <w:pPr>
              <w:pBdr>
                <w:bottom w:val="single" w:sz="4" w:space="1" w:color="auto"/>
              </w:pBdr>
              <w:tabs>
                <w:tab w:val="center" w:pos="6480"/>
                <w:tab w:val="center" w:pos="8820"/>
              </w:tabs>
              <w:spacing w:line="380" w:lineRule="exact"/>
              <w:ind w:left="-18"/>
              <w:jc w:val="center"/>
              <w:rPr>
                <w:rFonts w:ascii="Arial" w:hAnsi="Arial" w:cs="Arial"/>
                <w:sz w:val="22"/>
                <w:szCs w:val="22"/>
                <w:cs/>
              </w:rPr>
            </w:pPr>
            <w:r w:rsidRPr="003E5A91">
              <w:rPr>
                <w:rFonts w:ascii="Arial" w:hAnsi="Arial" w:cs="Arial"/>
                <w:sz w:val="22"/>
                <w:szCs w:val="22"/>
              </w:rPr>
              <w:t xml:space="preserve">Reduce cost to net     </w:t>
            </w:r>
            <w:proofErr w:type="spellStart"/>
            <w:r w:rsidRPr="003E5A91">
              <w:rPr>
                <w:rFonts w:ascii="Arial" w:hAnsi="Arial" w:cs="Arial"/>
                <w:sz w:val="22"/>
                <w:szCs w:val="22"/>
              </w:rPr>
              <w:t>realisable</w:t>
            </w:r>
            <w:proofErr w:type="spellEnd"/>
            <w:r w:rsidRPr="003E5A91">
              <w:rPr>
                <w:rFonts w:ascii="Arial" w:hAnsi="Arial" w:cs="Arial"/>
                <w:sz w:val="22"/>
                <w:szCs w:val="22"/>
              </w:rPr>
              <w:t xml:space="preserve"> value</w:t>
            </w:r>
          </w:p>
        </w:tc>
        <w:tc>
          <w:tcPr>
            <w:tcW w:w="2220" w:type="dxa"/>
            <w:shd w:val="clear" w:color="auto" w:fill="auto"/>
            <w:vAlign w:val="bottom"/>
          </w:tcPr>
          <w:p w:rsidR="00A91520" w:rsidRPr="003E5A91" w:rsidRDefault="00A91520" w:rsidP="003E5A91">
            <w:pPr>
              <w:pBdr>
                <w:bottom w:val="single" w:sz="4" w:space="1" w:color="auto"/>
              </w:pBdr>
              <w:tabs>
                <w:tab w:val="center" w:pos="6480"/>
                <w:tab w:val="center" w:pos="8820"/>
              </w:tabs>
              <w:spacing w:line="380" w:lineRule="exact"/>
              <w:ind w:left="-18"/>
              <w:jc w:val="center"/>
              <w:rPr>
                <w:rFonts w:ascii="Arial" w:hAnsi="Arial" w:cs="Arial"/>
                <w:sz w:val="22"/>
                <w:szCs w:val="22"/>
              </w:rPr>
            </w:pPr>
            <w:r w:rsidRPr="003E5A91">
              <w:rPr>
                <w:rFonts w:ascii="Arial" w:hAnsi="Arial" w:cs="Arial"/>
                <w:sz w:val="22"/>
                <w:szCs w:val="22"/>
              </w:rPr>
              <w:t>Inventories - net</w:t>
            </w:r>
          </w:p>
        </w:tc>
      </w:tr>
      <w:tr w:rsidR="005248DF" w:rsidRPr="003E5A91" w:rsidTr="0020650F">
        <w:tc>
          <w:tcPr>
            <w:tcW w:w="2340" w:type="dxa"/>
            <w:vAlign w:val="bottom"/>
          </w:tcPr>
          <w:p w:rsidR="005248DF" w:rsidRPr="003E5A91" w:rsidRDefault="005248DF" w:rsidP="005248DF">
            <w:pPr>
              <w:spacing w:line="380" w:lineRule="exact"/>
              <w:ind w:left="-18" w:right="-36"/>
              <w:jc w:val="thaiDistribute"/>
              <w:rPr>
                <w:rFonts w:ascii="Arial" w:hAnsi="Arial" w:cs="Arial"/>
                <w:sz w:val="22"/>
                <w:szCs w:val="22"/>
              </w:rPr>
            </w:pPr>
            <w:r w:rsidRPr="003E5A91">
              <w:rPr>
                <w:rFonts w:ascii="Arial" w:hAnsi="Arial" w:cs="Arial"/>
                <w:sz w:val="22"/>
                <w:szCs w:val="22"/>
              </w:rPr>
              <w:t>Finished goods</w:t>
            </w:r>
          </w:p>
        </w:tc>
        <w:tc>
          <w:tcPr>
            <w:tcW w:w="2220" w:type="dxa"/>
            <w:vAlign w:val="bottom"/>
          </w:tcPr>
          <w:p w:rsidR="005248DF" w:rsidRPr="005248DF" w:rsidRDefault="005248DF" w:rsidP="005248DF">
            <w:pPr>
              <w:tabs>
                <w:tab w:val="decimal" w:pos="1692"/>
              </w:tabs>
              <w:spacing w:line="380" w:lineRule="exact"/>
              <w:ind w:left="-18"/>
              <w:rPr>
                <w:rFonts w:ascii="Arial" w:hAnsi="Arial" w:cs="Arial"/>
                <w:sz w:val="22"/>
                <w:szCs w:val="22"/>
              </w:rPr>
            </w:pPr>
            <w:r w:rsidRPr="005248DF">
              <w:rPr>
                <w:rFonts w:ascii="Arial" w:hAnsi="Arial" w:cs="Arial" w:hint="cs"/>
                <w:sz w:val="22"/>
                <w:szCs w:val="22"/>
              </w:rPr>
              <w:t>23,854</w:t>
            </w:r>
          </w:p>
        </w:tc>
        <w:tc>
          <w:tcPr>
            <w:tcW w:w="2220" w:type="dxa"/>
          </w:tcPr>
          <w:p w:rsidR="005248DF" w:rsidRPr="005248DF" w:rsidRDefault="005248DF" w:rsidP="005248DF">
            <w:pPr>
              <w:tabs>
                <w:tab w:val="decimal" w:pos="1692"/>
              </w:tabs>
              <w:spacing w:line="380" w:lineRule="exact"/>
              <w:ind w:left="-18"/>
              <w:rPr>
                <w:rFonts w:ascii="Arial" w:hAnsi="Arial" w:cs="Arial"/>
                <w:sz w:val="22"/>
                <w:szCs w:val="22"/>
              </w:rPr>
            </w:pPr>
            <w:r w:rsidRPr="005248DF">
              <w:rPr>
                <w:rFonts w:ascii="Arial" w:hAnsi="Arial" w:cs="Arial" w:hint="cs"/>
                <w:sz w:val="22"/>
                <w:szCs w:val="22"/>
              </w:rPr>
              <w:t>(2,907)</w:t>
            </w:r>
          </w:p>
        </w:tc>
        <w:tc>
          <w:tcPr>
            <w:tcW w:w="2220" w:type="dxa"/>
          </w:tcPr>
          <w:p w:rsidR="005248DF" w:rsidRPr="005248DF" w:rsidRDefault="005248DF" w:rsidP="005248DF">
            <w:pPr>
              <w:tabs>
                <w:tab w:val="decimal" w:pos="1692"/>
              </w:tabs>
              <w:spacing w:line="380" w:lineRule="exact"/>
              <w:ind w:left="-18"/>
              <w:rPr>
                <w:rFonts w:ascii="Arial" w:hAnsi="Arial" w:cs="Arial"/>
                <w:sz w:val="22"/>
                <w:szCs w:val="22"/>
              </w:rPr>
            </w:pPr>
            <w:r w:rsidRPr="005248DF">
              <w:rPr>
                <w:rFonts w:ascii="Arial" w:hAnsi="Arial" w:cs="Arial" w:hint="cs"/>
                <w:sz w:val="22"/>
                <w:szCs w:val="22"/>
              </w:rPr>
              <w:t>20,947</w:t>
            </w:r>
          </w:p>
        </w:tc>
      </w:tr>
      <w:tr w:rsidR="005248DF" w:rsidRPr="003E5A91" w:rsidTr="0020650F">
        <w:tc>
          <w:tcPr>
            <w:tcW w:w="2340" w:type="dxa"/>
            <w:vAlign w:val="bottom"/>
          </w:tcPr>
          <w:p w:rsidR="005248DF" w:rsidRPr="003E5A91" w:rsidRDefault="005248DF" w:rsidP="005248DF">
            <w:pPr>
              <w:spacing w:line="380" w:lineRule="exact"/>
              <w:ind w:left="-18" w:right="-108"/>
              <w:jc w:val="thaiDistribute"/>
              <w:rPr>
                <w:rFonts w:ascii="Arial" w:hAnsi="Arial" w:cs="Arial"/>
                <w:sz w:val="22"/>
                <w:szCs w:val="22"/>
              </w:rPr>
            </w:pPr>
            <w:r w:rsidRPr="003E5A91">
              <w:rPr>
                <w:rFonts w:ascii="Arial" w:hAnsi="Arial" w:cs="Arial"/>
                <w:sz w:val="22"/>
                <w:szCs w:val="22"/>
              </w:rPr>
              <w:t>Work in process</w:t>
            </w:r>
          </w:p>
        </w:tc>
        <w:tc>
          <w:tcPr>
            <w:tcW w:w="2220" w:type="dxa"/>
          </w:tcPr>
          <w:p w:rsidR="005248DF" w:rsidRPr="005248DF" w:rsidRDefault="005248DF" w:rsidP="005248DF">
            <w:pPr>
              <w:tabs>
                <w:tab w:val="decimal" w:pos="1692"/>
              </w:tabs>
              <w:spacing w:line="380" w:lineRule="exact"/>
              <w:ind w:left="-18"/>
              <w:rPr>
                <w:rFonts w:ascii="Arial" w:hAnsi="Arial" w:cs="Arial"/>
                <w:sz w:val="22"/>
                <w:szCs w:val="22"/>
              </w:rPr>
            </w:pPr>
            <w:r w:rsidRPr="005248DF">
              <w:rPr>
                <w:rFonts w:ascii="Arial" w:hAnsi="Arial" w:cs="Arial" w:hint="cs"/>
                <w:sz w:val="22"/>
                <w:szCs w:val="22"/>
              </w:rPr>
              <w:t>27,570</w:t>
            </w:r>
          </w:p>
        </w:tc>
        <w:tc>
          <w:tcPr>
            <w:tcW w:w="2220" w:type="dxa"/>
          </w:tcPr>
          <w:p w:rsidR="005248DF" w:rsidRPr="005248DF" w:rsidRDefault="005248DF" w:rsidP="005248DF">
            <w:pPr>
              <w:tabs>
                <w:tab w:val="decimal" w:pos="1692"/>
              </w:tabs>
              <w:spacing w:line="380" w:lineRule="exact"/>
              <w:ind w:left="-18"/>
              <w:rPr>
                <w:rFonts w:ascii="Arial" w:hAnsi="Arial" w:cs="Arial"/>
                <w:sz w:val="22"/>
                <w:szCs w:val="22"/>
              </w:rPr>
            </w:pPr>
            <w:r w:rsidRPr="005248DF">
              <w:rPr>
                <w:rFonts w:ascii="Arial" w:hAnsi="Arial" w:cs="Arial" w:hint="cs"/>
                <w:sz w:val="22"/>
                <w:szCs w:val="22"/>
              </w:rPr>
              <w:t>(81)</w:t>
            </w:r>
          </w:p>
        </w:tc>
        <w:tc>
          <w:tcPr>
            <w:tcW w:w="2220" w:type="dxa"/>
          </w:tcPr>
          <w:p w:rsidR="005248DF" w:rsidRPr="005248DF" w:rsidRDefault="005248DF" w:rsidP="005248DF">
            <w:pPr>
              <w:tabs>
                <w:tab w:val="decimal" w:pos="1692"/>
              </w:tabs>
              <w:spacing w:line="380" w:lineRule="exact"/>
              <w:ind w:left="-18"/>
              <w:rPr>
                <w:rFonts w:ascii="Arial" w:hAnsi="Arial" w:cs="Arial"/>
                <w:sz w:val="22"/>
                <w:szCs w:val="22"/>
              </w:rPr>
            </w:pPr>
            <w:r w:rsidRPr="005248DF">
              <w:rPr>
                <w:rFonts w:ascii="Arial" w:hAnsi="Arial" w:cs="Arial" w:hint="cs"/>
                <w:sz w:val="22"/>
                <w:szCs w:val="22"/>
              </w:rPr>
              <w:t>27,489</w:t>
            </w:r>
          </w:p>
        </w:tc>
      </w:tr>
      <w:tr w:rsidR="005248DF" w:rsidRPr="003E5A91" w:rsidTr="0020650F">
        <w:tc>
          <w:tcPr>
            <w:tcW w:w="2340" w:type="dxa"/>
            <w:vAlign w:val="bottom"/>
          </w:tcPr>
          <w:p w:rsidR="005248DF" w:rsidRPr="003E5A91" w:rsidRDefault="005248DF" w:rsidP="005248DF">
            <w:pPr>
              <w:spacing w:line="380" w:lineRule="exact"/>
              <w:ind w:left="-18" w:right="-36"/>
              <w:jc w:val="thaiDistribute"/>
              <w:rPr>
                <w:rFonts w:ascii="Arial" w:hAnsi="Arial" w:cs="Arial"/>
                <w:sz w:val="22"/>
                <w:szCs w:val="22"/>
              </w:rPr>
            </w:pPr>
            <w:r w:rsidRPr="003E5A91">
              <w:rPr>
                <w:rFonts w:ascii="Arial" w:hAnsi="Arial" w:cs="Arial"/>
                <w:sz w:val="22"/>
                <w:szCs w:val="22"/>
              </w:rPr>
              <w:t>Raw materials</w:t>
            </w:r>
          </w:p>
        </w:tc>
        <w:tc>
          <w:tcPr>
            <w:tcW w:w="2220" w:type="dxa"/>
          </w:tcPr>
          <w:p w:rsidR="005248DF" w:rsidRPr="005248DF" w:rsidRDefault="005248DF" w:rsidP="005248DF">
            <w:pPr>
              <w:pBdr>
                <w:bottom w:val="single" w:sz="4" w:space="1" w:color="auto"/>
              </w:pBdr>
              <w:tabs>
                <w:tab w:val="decimal" w:pos="1692"/>
              </w:tabs>
              <w:spacing w:line="380" w:lineRule="exact"/>
              <w:ind w:left="-18"/>
              <w:rPr>
                <w:rFonts w:ascii="Arial" w:hAnsi="Arial" w:cs="Arial"/>
                <w:sz w:val="22"/>
                <w:szCs w:val="22"/>
              </w:rPr>
            </w:pPr>
            <w:r w:rsidRPr="005248DF">
              <w:rPr>
                <w:rFonts w:ascii="Arial" w:hAnsi="Arial" w:cs="Arial" w:hint="cs"/>
                <w:sz w:val="22"/>
                <w:szCs w:val="22"/>
              </w:rPr>
              <w:t>63,106</w:t>
            </w:r>
          </w:p>
        </w:tc>
        <w:tc>
          <w:tcPr>
            <w:tcW w:w="2220" w:type="dxa"/>
          </w:tcPr>
          <w:p w:rsidR="005248DF" w:rsidRPr="005248DF" w:rsidRDefault="005248DF" w:rsidP="005248DF">
            <w:pPr>
              <w:pBdr>
                <w:bottom w:val="single" w:sz="4" w:space="1" w:color="auto"/>
              </w:pBdr>
              <w:tabs>
                <w:tab w:val="decimal" w:pos="1692"/>
              </w:tabs>
              <w:spacing w:line="380" w:lineRule="exact"/>
              <w:ind w:left="-18"/>
              <w:rPr>
                <w:rFonts w:ascii="Arial" w:hAnsi="Arial" w:cs="Arial"/>
                <w:sz w:val="22"/>
                <w:szCs w:val="22"/>
              </w:rPr>
            </w:pPr>
            <w:r w:rsidRPr="005248DF">
              <w:rPr>
                <w:rFonts w:ascii="Arial" w:hAnsi="Arial" w:cs="Arial" w:hint="cs"/>
                <w:sz w:val="22"/>
                <w:szCs w:val="22"/>
              </w:rPr>
              <w:t>(9,448)</w:t>
            </w:r>
          </w:p>
        </w:tc>
        <w:tc>
          <w:tcPr>
            <w:tcW w:w="2220" w:type="dxa"/>
          </w:tcPr>
          <w:p w:rsidR="005248DF" w:rsidRPr="005248DF" w:rsidRDefault="005248DF" w:rsidP="005248DF">
            <w:pPr>
              <w:pBdr>
                <w:bottom w:val="single" w:sz="4" w:space="1" w:color="auto"/>
              </w:pBdr>
              <w:tabs>
                <w:tab w:val="decimal" w:pos="1692"/>
              </w:tabs>
              <w:spacing w:line="380" w:lineRule="exact"/>
              <w:ind w:left="-18"/>
              <w:rPr>
                <w:rFonts w:ascii="Arial" w:hAnsi="Arial" w:cs="Arial"/>
                <w:sz w:val="22"/>
                <w:szCs w:val="22"/>
              </w:rPr>
            </w:pPr>
            <w:r w:rsidRPr="005248DF">
              <w:rPr>
                <w:rFonts w:ascii="Arial" w:hAnsi="Arial" w:cs="Arial" w:hint="cs"/>
                <w:sz w:val="22"/>
                <w:szCs w:val="22"/>
              </w:rPr>
              <w:t>53,658</w:t>
            </w:r>
          </w:p>
        </w:tc>
      </w:tr>
      <w:tr w:rsidR="005248DF" w:rsidRPr="003E5A91" w:rsidTr="0020650F">
        <w:tc>
          <w:tcPr>
            <w:tcW w:w="2340" w:type="dxa"/>
            <w:vAlign w:val="bottom"/>
          </w:tcPr>
          <w:p w:rsidR="005248DF" w:rsidRPr="003E5A91" w:rsidRDefault="005248DF" w:rsidP="005248DF">
            <w:pPr>
              <w:spacing w:line="380" w:lineRule="exact"/>
              <w:ind w:left="-18" w:right="-36"/>
              <w:jc w:val="thaiDistribute"/>
              <w:rPr>
                <w:rFonts w:ascii="Arial" w:hAnsi="Arial" w:cs="Arial"/>
                <w:sz w:val="22"/>
                <w:szCs w:val="22"/>
              </w:rPr>
            </w:pPr>
            <w:r>
              <w:rPr>
                <w:rFonts w:ascii="Arial" w:hAnsi="Arial" w:cs="Arial"/>
                <w:sz w:val="22"/>
                <w:szCs w:val="22"/>
              </w:rPr>
              <w:t>Total</w:t>
            </w:r>
          </w:p>
        </w:tc>
        <w:tc>
          <w:tcPr>
            <w:tcW w:w="2220" w:type="dxa"/>
          </w:tcPr>
          <w:p w:rsidR="005248DF" w:rsidRPr="005248DF" w:rsidRDefault="005248DF" w:rsidP="005248DF">
            <w:pPr>
              <w:pBdr>
                <w:bottom w:val="double" w:sz="4" w:space="1" w:color="auto"/>
              </w:pBdr>
              <w:tabs>
                <w:tab w:val="decimal" w:pos="1692"/>
              </w:tabs>
              <w:spacing w:line="380" w:lineRule="exact"/>
              <w:ind w:left="-18"/>
              <w:rPr>
                <w:rFonts w:ascii="Arial" w:hAnsi="Arial" w:cs="Arial"/>
                <w:sz w:val="22"/>
                <w:szCs w:val="22"/>
              </w:rPr>
            </w:pPr>
            <w:r>
              <w:rPr>
                <w:rFonts w:ascii="Arial" w:hAnsi="Arial" w:cs="Arial"/>
                <w:sz w:val="22"/>
                <w:szCs w:val="22"/>
              </w:rPr>
              <w:t>114,530</w:t>
            </w:r>
          </w:p>
        </w:tc>
        <w:tc>
          <w:tcPr>
            <w:tcW w:w="2220" w:type="dxa"/>
          </w:tcPr>
          <w:p w:rsidR="005248DF" w:rsidRPr="005248DF" w:rsidRDefault="005248DF" w:rsidP="005248DF">
            <w:pPr>
              <w:pBdr>
                <w:bottom w:val="double" w:sz="4" w:space="1" w:color="auto"/>
              </w:pBdr>
              <w:tabs>
                <w:tab w:val="decimal" w:pos="1692"/>
              </w:tabs>
              <w:spacing w:line="380" w:lineRule="exact"/>
              <w:ind w:left="-18"/>
              <w:rPr>
                <w:rFonts w:ascii="Arial" w:hAnsi="Arial" w:cs="Arial"/>
                <w:sz w:val="22"/>
                <w:szCs w:val="22"/>
              </w:rPr>
            </w:pPr>
            <w:r>
              <w:rPr>
                <w:rFonts w:ascii="Arial" w:hAnsi="Arial" w:cs="Arial"/>
                <w:sz w:val="22"/>
                <w:szCs w:val="22"/>
              </w:rPr>
              <w:t>(12,436)</w:t>
            </w:r>
          </w:p>
        </w:tc>
        <w:tc>
          <w:tcPr>
            <w:tcW w:w="2220" w:type="dxa"/>
          </w:tcPr>
          <w:p w:rsidR="005248DF" w:rsidRPr="005248DF" w:rsidRDefault="005248DF" w:rsidP="005248DF">
            <w:pPr>
              <w:pBdr>
                <w:bottom w:val="double" w:sz="4" w:space="1" w:color="auto"/>
              </w:pBdr>
              <w:tabs>
                <w:tab w:val="decimal" w:pos="1692"/>
              </w:tabs>
              <w:spacing w:line="380" w:lineRule="exact"/>
              <w:ind w:left="-18"/>
              <w:rPr>
                <w:rFonts w:ascii="Arial" w:hAnsi="Arial" w:cs="Arial"/>
                <w:sz w:val="22"/>
                <w:szCs w:val="22"/>
              </w:rPr>
            </w:pPr>
            <w:r>
              <w:rPr>
                <w:rFonts w:ascii="Arial" w:hAnsi="Arial" w:cs="Arial"/>
                <w:sz w:val="22"/>
                <w:szCs w:val="22"/>
              </w:rPr>
              <w:t>102,094</w:t>
            </w:r>
          </w:p>
        </w:tc>
      </w:tr>
      <w:tr w:rsidR="0020650F" w:rsidRPr="003E5A91" w:rsidTr="0020650F">
        <w:tc>
          <w:tcPr>
            <w:tcW w:w="2340" w:type="dxa"/>
            <w:vAlign w:val="bottom"/>
          </w:tcPr>
          <w:p w:rsidR="0020650F" w:rsidRPr="003E5A91" w:rsidRDefault="0020650F" w:rsidP="003E5A91">
            <w:pPr>
              <w:spacing w:line="380" w:lineRule="exact"/>
              <w:ind w:right="-14"/>
              <w:jc w:val="thaiDistribute"/>
              <w:rPr>
                <w:rFonts w:ascii="Arial" w:hAnsi="Arial" w:cs="Arial"/>
                <w:sz w:val="22"/>
                <w:szCs w:val="22"/>
                <w:u w:val="single"/>
              </w:rPr>
            </w:pPr>
          </w:p>
        </w:tc>
        <w:tc>
          <w:tcPr>
            <w:tcW w:w="6660" w:type="dxa"/>
            <w:gridSpan w:val="3"/>
            <w:shd w:val="clear" w:color="auto" w:fill="auto"/>
            <w:vAlign w:val="bottom"/>
          </w:tcPr>
          <w:p w:rsidR="0020650F" w:rsidRPr="003E5A91" w:rsidRDefault="0020650F" w:rsidP="003E5A91">
            <w:pPr>
              <w:tabs>
                <w:tab w:val="center" w:pos="6480"/>
                <w:tab w:val="center" w:pos="8820"/>
              </w:tabs>
              <w:spacing w:line="380" w:lineRule="exact"/>
              <w:ind w:left="-18" w:right="-108"/>
              <w:jc w:val="right"/>
              <w:rPr>
                <w:rFonts w:ascii="Arial" w:hAnsi="Arial" w:cs="Arial"/>
                <w:sz w:val="22"/>
                <w:szCs w:val="22"/>
              </w:rPr>
            </w:pPr>
          </w:p>
        </w:tc>
      </w:tr>
      <w:tr w:rsidR="00A91520" w:rsidRPr="003E5A91" w:rsidTr="0020650F">
        <w:tc>
          <w:tcPr>
            <w:tcW w:w="2340" w:type="dxa"/>
            <w:vAlign w:val="bottom"/>
          </w:tcPr>
          <w:p w:rsidR="00A91520" w:rsidRPr="003E5A91" w:rsidRDefault="00A91520" w:rsidP="003E5A91">
            <w:pPr>
              <w:spacing w:line="380" w:lineRule="exact"/>
              <w:ind w:right="-14"/>
              <w:jc w:val="thaiDistribute"/>
              <w:rPr>
                <w:rFonts w:ascii="Arial" w:hAnsi="Arial" w:cs="Arial"/>
                <w:sz w:val="22"/>
                <w:szCs w:val="22"/>
                <w:u w:val="single"/>
              </w:rPr>
            </w:pPr>
          </w:p>
        </w:tc>
        <w:tc>
          <w:tcPr>
            <w:tcW w:w="6660" w:type="dxa"/>
            <w:gridSpan w:val="3"/>
            <w:shd w:val="clear" w:color="auto" w:fill="auto"/>
            <w:vAlign w:val="bottom"/>
          </w:tcPr>
          <w:p w:rsidR="00A91520" w:rsidRPr="003E5A91" w:rsidRDefault="00A91520" w:rsidP="003E5A91">
            <w:pPr>
              <w:tabs>
                <w:tab w:val="center" w:pos="6480"/>
                <w:tab w:val="center" w:pos="8820"/>
              </w:tabs>
              <w:spacing w:line="380" w:lineRule="exact"/>
              <w:ind w:left="-18" w:right="-108"/>
              <w:jc w:val="right"/>
              <w:rPr>
                <w:rFonts w:ascii="Arial" w:hAnsi="Arial" w:cs="Arial"/>
                <w:sz w:val="22"/>
                <w:szCs w:val="22"/>
                <w:cs/>
              </w:rPr>
            </w:pPr>
            <w:r w:rsidRPr="003E5A91">
              <w:rPr>
                <w:rFonts w:ascii="Arial" w:hAnsi="Arial" w:cs="Arial"/>
                <w:sz w:val="22"/>
                <w:szCs w:val="22"/>
              </w:rPr>
              <w:t>(Unit: Thousand Baht)</w:t>
            </w:r>
          </w:p>
        </w:tc>
      </w:tr>
      <w:tr w:rsidR="00A91520" w:rsidRPr="003E5A91" w:rsidTr="0020650F">
        <w:tc>
          <w:tcPr>
            <w:tcW w:w="2340" w:type="dxa"/>
            <w:vAlign w:val="bottom"/>
          </w:tcPr>
          <w:p w:rsidR="00A91520" w:rsidRPr="003E5A91" w:rsidRDefault="00A91520" w:rsidP="003E5A91">
            <w:pPr>
              <w:spacing w:line="380" w:lineRule="exact"/>
              <w:ind w:right="-14"/>
              <w:jc w:val="thaiDistribute"/>
              <w:rPr>
                <w:rFonts w:ascii="Arial" w:hAnsi="Arial" w:cs="Arial"/>
                <w:sz w:val="22"/>
                <w:szCs w:val="22"/>
                <w:u w:val="single"/>
              </w:rPr>
            </w:pPr>
          </w:p>
        </w:tc>
        <w:tc>
          <w:tcPr>
            <w:tcW w:w="6660" w:type="dxa"/>
            <w:gridSpan w:val="3"/>
            <w:shd w:val="clear" w:color="auto" w:fill="auto"/>
            <w:vAlign w:val="bottom"/>
          </w:tcPr>
          <w:p w:rsidR="00A91520" w:rsidRPr="003E5A91" w:rsidRDefault="00A91520" w:rsidP="003E5A91">
            <w:pPr>
              <w:pBdr>
                <w:bottom w:val="single" w:sz="4" w:space="1" w:color="auto"/>
              </w:pBdr>
              <w:spacing w:line="380" w:lineRule="exact"/>
              <w:ind w:left="-18"/>
              <w:jc w:val="center"/>
              <w:rPr>
                <w:rFonts w:ascii="Arial" w:hAnsi="Arial" w:cs="Arial"/>
                <w:sz w:val="22"/>
                <w:szCs w:val="22"/>
              </w:rPr>
            </w:pPr>
            <w:r w:rsidRPr="003E5A91">
              <w:rPr>
                <w:rFonts w:ascii="Arial" w:hAnsi="Arial" w:cs="Arial"/>
                <w:sz w:val="22"/>
                <w:szCs w:val="22"/>
              </w:rPr>
              <w:t xml:space="preserve">31 December </w:t>
            </w:r>
            <w:r w:rsidR="00A66363">
              <w:rPr>
                <w:rFonts w:ascii="Arial" w:hAnsi="Arial" w:cs="Arial"/>
                <w:sz w:val="22"/>
                <w:szCs w:val="22"/>
              </w:rPr>
              <w:t>2018</w:t>
            </w:r>
          </w:p>
        </w:tc>
      </w:tr>
      <w:tr w:rsidR="00A91520" w:rsidRPr="003E5A91" w:rsidTr="0020650F">
        <w:tc>
          <w:tcPr>
            <w:tcW w:w="2340" w:type="dxa"/>
            <w:vAlign w:val="bottom"/>
          </w:tcPr>
          <w:p w:rsidR="00A91520" w:rsidRPr="003E5A91" w:rsidRDefault="00A91520" w:rsidP="003E5A91">
            <w:pPr>
              <w:spacing w:line="380" w:lineRule="exact"/>
              <w:ind w:right="-14"/>
              <w:jc w:val="thaiDistribute"/>
              <w:rPr>
                <w:rFonts w:ascii="Arial" w:hAnsi="Arial" w:cs="Arial"/>
                <w:sz w:val="22"/>
                <w:szCs w:val="22"/>
                <w:u w:val="single"/>
              </w:rPr>
            </w:pPr>
          </w:p>
        </w:tc>
        <w:tc>
          <w:tcPr>
            <w:tcW w:w="2220" w:type="dxa"/>
            <w:shd w:val="clear" w:color="auto" w:fill="auto"/>
            <w:vAlign w:val="bottom"/>
          </w:tcPr>
          <w:p w:rsidR="00A91520" w:rsidRPr="003E5A91" w:rsidRDefault="00A91520" w:rsidP="003E5A91">
            <w:pPr>
              <w:pBdr>
                <w:bottom w:val="single" w:sz="4" w:space="1" w:color="auto"/>
              </w:pBdr>
              <w:tabs>
                <w:tab w:val="center" w:pos="6480"/>
                <w:tab w:val="center" w:pos="8820"/>
              </w:tabs>
              <w:spacing w:line="380" w:lineRule="exact"/>
              <w:ind w:left="-18"/>
              <w:jc w:val="center"/>
              <w:rPr>
                <w:rFonts w:ascii="Arial" w:hAnsi="Arial" w:cs="Arial"/>
                <w:sz w:val="22"/>
                <w:szCs w:val="22"/>
              </w:rPr>
            </w:pPr>
            <w:r w:rsidRPr="003E5A91">
              <w:rPr>
                <w:rFonts w:ascii="Arial" w:hAnsi="Arial" w:cs="Arial"/>
                <w:sz w:val="22"/>
                <w:szCs w:val="22"/>
              </w:rPr>
              <w:t>Cost</w:t>
            </w:r>
          </w:p>
        </w:tc>
        <w:tc>
          <w:tcPr>
            <w:tcW w:w="2220" w:type="dxa"/>
            <w:shd w:val="clear" w:color="auto" w:fill="auto"/>
            <w:vAlign w:val="bottom"/>
          </w:tcPr>
          <w:p w:rsidR="00A91520" w:rsidRPr="003E5A91" w:rsidRDefault="00A91520" w:rsidP="003E5A91">
            <w:pPr>
              <w:pBdr>
                <w:bottom w:val="single" w:sz="4" w:space="1" w:color="auto"/>
              </w:pBdr>
              <w:tabs>
                <w:tab w:val="center" w:pos="6480"/>
                <w:tab w:val="center" w:pos="8820"/>
              </w:tabs>
              <w:spacing w:line="380" w:lineRule="exact"/>
              <w:ind w:left="-18"/>
              <w:jc w:val="center"/>
              <w:rPr>
                <w:rFonts w:ascii="Arial" w:hAnsi="Arial" w:cs="Arial"/>
                <w:sz w:val="22"/>
                <w:szCs w:val="22"/>
                <w:cs/>
              </w:rPr>
            </w:pPr>
            <w:r w:rsidRPr="003E5A91">
              <w:rPr>
                <w:rFonts w:ascii="Arial" w:hAnsi="Arial" w:cs="Arial"/>
                <w:sz w:val="22"/>
                <w:szCs w:val="22"/>
              </w:rPr>
              <w:t xml:space="preserve">Reduce cost to net     </w:t>
            </w:r>
            <w:proofErr w:type="spellStart"/>
            <w:r w:rsidRPr="003E5A91">
              <w:rPr>
                <w:rFonts w:ascii="Arial" w:hAnsi="Arial" w:cs="Arial"/>
                <w:sz w:val="22"/>
                <w:szCs w:val="22"/>
              </w:rPr>
              <w:t>realisable</w:t>
            </w:r>
            <w:proofErr w:type="spellEnd"/>
            <w:r w:rsidRPr="003E5A91">
              <w:rPr>
                <w:rFonts w:ascii="Arial" w:hAnsi="Arial" w:cs="Arial"/>
                <w:sz w:val="22"/>
                <w:szCs w:val="22"/>
              </w:rPr>
              <w:t xml:space="preserve"> value</w:t>
            </w:r>
          </w:p>
        </w:tc>
        <w:tc>
          <w:tcPr>
            <w:tcW w:w="2220" w:type="dxa"/>
            <w:shd w:val="clear" w:color="auto" w:fill="auto"/>
            <w:vAlign w:val="bottom"/>
          </w:tcPr>
          <w:p w:rsidR="00A91520" w:rsidRPr="003E5A91" w:rsidRDefault="00A91520" w:rsidP="003E5A91">
            <w:pPr>
              <w:pBdr>
                <w:bottom w:val="single" w:sz="4" w:space="1" w:color="auto"/>
              </w:pBdr>
              <w:tabs>
                <w:tab w:val="center" w:pos="6480"/>
                <w:tab w:val="center" w:pos="8820"/>
              </w:tabs>
              <w:spacing w:line="380" w:lineRule="exact"/>
              <w:ind w:left="-18"/>
              <w:jc w:val="center"/>
              <w:rPr>
                <w:rFonts w:ascii="Arial" w:hAnsi="Arial" w:cs="Arial"/>
                <w:sz w:val="22"/>
                <w:szCs w:val="22"/>
              </w:rPr>
            </w:pPr>
            <w:r w:rsidRPr="003E5A91">
              <w:rPr>
                <w:rFonts w:ascii="Arial" w:hAnsi="Arial" w:cs="Arial"/>
                <w:sz w:val="22"/>
                <w:szCs w:val="22"/>
              </w:rPr>
              <w:t>Inventories - net</w:t>
            </w:r>
          </w:p>
        </w:tc>
      </w:tr>
      <w:tr w:rsidR="00A66363" w:rsidRPr="003E5A91" w:rsidTr="0020650F">
        <w:tc>
          <w:tcPr>
            <w:tcW w:w="2340" w:type="dxa"/>
            <w:vAlign w:val="bottom"/>
          </w:tcPr>
          <w:p w:rsidR="00A66363" w:rsidRPr="003E5A91" w:rsidRDefault="00A66363" w:rsidP="00A66363">
            <w:pPr>
              <w:spacing w:line="380" w:lineRule="exact"/>
              <w:ind w:left="-18" w:right="-36"/>
              <w:jc w:val="thaiDistribute"/>
              <w:rPr>
                <w:rFonts w:ascii="Arial" w:hAnsi="Arial" w:cs="Arial"/>
                <w:sz w:val="22"/>
                <w:szCs w:val="22"/>
              </w:rPr>
            </w:pPr>
            <w:r w:rsidRPr="003E5A91">
              <w:rPr>
                <w:rFonts w:ascii="Arial" w:hAnsi="Arial" w:cs="Arial"/>
                <w:sz w:val="22"/>
                <w:szCs w:val="22"/>
              </w:rPr>
              <w:t>Finished goods</w:t>
            </w:r>
          </w:p>
        </w:tc>
        <w:tc>
          <w:tcPr>
            <w:tcW w:w="2220" w:type="dxa"/>
            <w:shd w:val="clear" w:color="auto" w:fill="auto"/>
            <w:vAlign w:val="bottom"/>
          </w:tcPr>
          <w:p w:rsidR="00A66363" w:rsidRPr="003E5A91" w:rsidRDefault="00A66363" w:rsidP="00A66363">
            <w:pPr>
              <w:tabs>
                <w:tab w:val="decimal" w:pos="1692"/>
              </w:tabs>
              <w:spacing w:line="380" w:lineRule="exact"/>
              <w:ind w:left="-18"/>
              <w:rPr>
                <w:rFonts w:ascii="Arial" w:hAnsi="Arial" w:cs="Arial"/>
                <w:sz w:val="22"/>
                <w:szCs w:val="22"/>
              </w:rPr>
            </w:pPr>
            <w:r w:rsidRPr="003E5A91">
              <w:rPr>
                <w:rFonts w:ascii="Arial" w:hAnsi="Arial" w:cs="Arial"/>
                <w:sz w:val="22"/>
                <w:szCs w:val="22"/>
              </w:rPr>
              <w:t>29,874</w:t>
            </w:r>
          </w:p>
        </w:tc>
        <w:tc>
          <w:tcPr>
            <w:tcW w:w="2220" w:type="dxa"/>
            <w:shd w:val="clear" w:color="auto" w:fill="auto"/>
          </w:tcPr>
          <w:p w:rsidR="00A66363" w:rsidRPr="003E5A91" w:rsidRDefault="00A66363" w:rsidP="00A66363">
            <w:pPr>
              <w:tabs>
                <w:tab w:val="decimal" w:pos="1692"/>
              </w:tabs>
              <w:spacing w:line="380" w:lineRule="exact"/>
              <w:ind w:left="-18"/>
              <w:rPr>
                <w:rFonts w:ascii="Arial" w:hAnsi="Arial" w:cs="Arial"/>
                <w:sz w:val="22"/>
                <w:szCs w:val="22"/>
              </w:rPr>
            </w:pPr>
            <w:r w:rsidRPr="003E5A91">
              <w:rPr>
                <w:rFonts w:ascii="Arial" w:hAnsi="Arial" w:cs="Arial"/>
                <w:sz w:val="22"/>
                <w:szCs w:val="22"/>
              </w:rPr>
              <w:t>(2,368)</w:t>
            </w:r>
          </w:p>
        </w:tc>
        <w:tc>
          <w:tcPr>
            <w:tcW w:w="2220" w:type="dxa"/>
            <w:shd w:val="clear" w:color="auto" w:fill="auto"/>
          </w:tcPr>
          <w:p w:rsidR="00A66363" w:rsidRPr="003E5A91" w:rsidRDefault="00A66363" w:rsidP="00A66363">
            <w:pPr>
              <w:tabs>
                <w:tab w:val="decimal" w:pos="1692"/>
              </w:tabs>
              <w:spacing w:line="380" w:lineRule="exact"/>
              <w:ind w:left="-18"/>
              <w:rPr>
                <w:rFonts w:ascii="Arial" w:hAnsi="Arial" w:cs="Arial"/>
                <w:sz w:val="22"/>
                <w:szCs w:val="22"/>
              </w:rPr>
            </w:pPr>
            <w:r w:rsidRPr="003E5A91">
              <w:rPr>
                <w:rFonts w:ascii="Arial" w:hAnsi="Arial" w:cs="Arial"/>
                <w:sz w:val="22"/>
                <w:szCs w:val="22"/>
              </w:rPr>
              <w:t>27,506</w:t>
            </w:r>
          </w:p>
        </w:tc>
      </w:tr>
      <w:tr w:rsidR="00A66363" w:rsidRPr="003E5A91" w:rsidTr="0020650F">
        <w:tc>
          <w:tcPr>
            <w:tcW w:w="2340" w:type="dxa"/>
            <w:vAlign w:val="bottom"/>
          </w:tcPr>
          <w:p w:rsidR="00A66363" w:rsidRPr="003E5A91" w:rsidRDefault="00A66363" w:rsidP="00A66363">
            <w:pPr>
              <w:spacing w:line="380" w:lineRule="exact"/>
              <w:ind w:left="-18" w:right="-108"/>
              <w:jc w:val="thaiDistribute"/>
              <w:rPr>
                <w:rFonts w:ascii="Arial" w:hAnsi="Arial" w:cs="Arial"/>
                <w:sz w:val="22"/>
                <w:szCs w:val="22"/>
              </w:rPr>
            </w:pPr>
            <w:r w:rsidRPr="003E5A91">
              <w:rPr>
                <w:rFonts w:ascii="Arial" w:hAnsi="Arial" w:cs="Arial"/>
                <w:sz w:val="22"/>
                <w:szCs w:val="22"/>
              </w:rPr>
              <w:t>Work in process</w:t>
            </w:r>
          </w:p>
        </w:tc>
        <w:tc>
          <w:tcPr>
            <w:tcW w:w="2220" w:type="dxa"/>
            <w:shd w:val="clear" w:color="auto" w:fill="auto"/>
          </w:tcPr>
          <w:p w:rsidR="00A66363" w:rsidRPr="003E5A91" w:rsidRDefault="00A66363" w:rsidP="00A66363">
            <w:pPr>
              <w:tabs>
                <w:tab w:val="decimal" w:pos="1692"/>
              </w:tabs>
              <w:spacing w:line="380" w:lineRule="exact"/>
              <w:ind w:left="-18"/>
              <w:rPr>
                <w:rFonts w:ascii="Arial" w:hAnsi="Arial" w:cs="Arial"/>
                <w:sz w:val="22"/>
                <w:szCs w:val="22"/>
              </w:rPr>
            </w:pPr>
            <w:r w:rsidRPr="003E5A91">
              <w:rPr>
                <w:rFonts w:ascii="Arial" w:hAnsi="Arial" w:cs="Arial"/>
                <w:sz w:val="22"/>
                <w:szCs w:val="22"/>
              </w:rPr>
              <w:t>16,796</w:t>
            </w:r>
          </w:p>
        </w:tc>
        <w:tc>
          <w:tcPr>
            <w:tcW w:w="2220" w:type="dxa"/>
            <w:shd w:val="clear" w:color="auto" w:fill="auto"/>
          </w:tcPr>
          <w:p w:rsidR="00A66363" w:rsidRPr="003E5A91" w:rsidRDefault="00A66363" w:rsidP="00A66363">
            <w:pPr>
              <w:tabs>
                <w:tab w:val="decimal" w:pos="1692"/>
              </w:tabs>
              <w:spacing w:line="380" w:lineRule="exact"/>
              <w:ind w:left="-18"/>
              <w:rPr>
                <w:rFonts w:ascii="Arial" w:hAnsi="Arial" w:cs="Arial"/>
                <w:sz w:val="22"/>
                <w:szCs w:val="22"/>
              </w:rPr>
            </w:pPr>
            <w:r w:rsidRPr="003E5A91">
              <w:rPr>
                <w:rFonts w:ascii="Arial" w:hAnsi="Arial" w:cs="Arial"/>
                <w:sz w:val="22"/>
                <w:szCs w:val="22"/>
              </w:rPr>
              <w:t>(142)</w:t>
            </w:r>
          </w:p>
        </w:tc>
        <w:tc>
          <w:tcPr>
            <w:tcW w:w="2220" w:type="dxa"/>
            <w:shd w:val="clear" w:color="auto" w:fill="auto"/>
          </w:tcPr>
          <w:p w:rsidR="00A66363" w:rsidRPr="003E5A91" w:rsidRDefault="00A66363" w:rsidP="00A66363">
            <w:pPr>
              <w:tabs>
                <w:tab w:val="decimal" w:pos="1692"/>
              </w:tabs>
              <w:spacing w:line="380" w:lineRule="exact"/>
              <w:ind w:left="-18"/>
              <w:rPr>
                <w:rFonts w:ascii="Arial" w:hAnsi="Arial" w:cs="Arial"/>
                <w:sz w:val="22"/>
                <w:szCs w:val="22"/>
              </w:rPr>
            </w:pPr>
            <w:r w:rsidRPr="003E5A91">
              <w:rPr>
                <w:rFonts w:ascii="Arial" w:hAnsi="Arial" w:cs="Arial"/>
                <w:sz w:val="22"/>
                <w:szCs w:val="22"/>
              </w:rPr>
              <w:t>16,654</w:t>
            </w:r>
          </w:p>
        </w:tc>
      </w:tr>
      <w:tr w:rsidR="00A66363" w:rsidRPr="003E5A91" w:rsidTr="0020650F">
        <w:tc>
          <w:tcPr>
            <w:tcW w:w="2340" w:type="dxa"/>
            <w:vAlign w:val="bottom"/>
          </w:tcPr>
          <w:p w:rsidR="00A66363" w:rsidRPr="003E5A91" w:rsidRDefault="00A66363" w:rsidP="00A66363">
            <w:pPr>
              <w:spacing w:line="380" w:lineRule="exact"/>
              <w:ind w:left="-18" w:right="-36"/>
              <w:jc w:val="thaiDistribute"/>
              <w:rPr>
                <w:rFonts w:ascii="Arial" w:hAnsi="Arial" w:cs="Arial"/>
                <w:sz w:val="22"/>
                <w:szCs w:val="22"/>
              </w:rPr>
            </w:pPr>
            <w:r w:rsidRPr="003E5A91">
              <w:rPr>
                <w:rFonts w:ascii="Arial" w:hAnsi="Arial" w:cs="Arial"/>
                <w:sz w:val="22"/>
                <w:szCs w:val="22"/>
              </w:rPr>
              <w:t>Raw materials</w:t>
            </w:r>
          </w:p>
        </w:tc>
        <w:tc>
          <w:tcPr>
            <w:tcW w:w="2220" w:type="dxa"/>
            <w:shd w:val="clear" w:color="auto" w:fill="auto"/>
          </w:tcPr>
          <w:p w:rsidR="00A66363" w:rsidRPr="003E5A91" w:rsidRDefault="00A66363" w:rsidP="00A66363">
            <w:pPr>
              <w:pBdr>
                <w:bottom w:val="single" w:sz="4" w:space="1" w:color="auto"/>
              </w:pBdr>
              <w:tabs>
                <w:tab w:val="decimal" w:pos="1692"/>
              </w:tabs>
              <w:spacing w:line="380" w:lineRule="exact"/>
              <w:ind w:left="-18"/>
              <w:rPr>
                <w:rFonts w:ascii="Arial" w:hAnsi="Arial" w:cs="Arial"/>
                <w:sz w:val="22"/>
                <w:szCs w:val="22"/>
              </w:rPr>
            </w:pPr>
            <w:r>
              <w:rPr>
                <w:rFonts w:ascii="Arial" w:hAnsi="Arial" w:cs="Arial"/>
                <w:sz w:val="22"/>
                <w:szCs w:val="22"/>
              </w:rPr>
              <w:t>66,551</w:t>
            </w:r>
          </w:p>
        </w:tc>
        <w:tc>
          <w:tcPr>
            <w:tcW w:w="2220" w:type="dxa"/>
            <w:shd w:val="clear" w:color="auto" w:fill="auto"/>
          </w:tcPr>
          <w:p w:rsidR="00A66363" w:rsidRPr="003E5A91" w:rsidRDefault="00A66363" w:rsidP="00A66363">
            <w:pPr>
              <w:pBdr>
                <w:bottom w:val="single" w:sz="4" w:space="1" w:color="auto"/>
              </w:pBdr>
              <w:tabs>
                <w:tab w:val="decimal" w:pos="1692"/>
              </w:tabs>
              <w:spacing w:line="380" w:lineRule="exact"/>
              <w:ind w:left="-18"/>
              <w:rPr>
                <w:rFonts w:ascii="Arial" w:hAnsi="Arial" w:cs="Arial"/>
                <w:sz w:val="22"/>
                <w:szCs w:val="22"/>
              </w:rPr>
            </w:pPr>
            <w:r w:rsidRPr="003E5A91">
              <w:rPr>
                <w:rFonts w:ascii="Arial" w:hAnsi="Arial" w:cs="Arial"/>
                <w:sz w:val="22"/>
                <w:szCs w:val="22"/>
              </w:rPr>
              <w:t>(7,140)</w:t>
            </w:r>
          </w:p>
        </w:tc>
        <w:tc>
          <w:tcPr>
            <w:tcW w:w="2220" w:type="dxa"/>
            <w:shd w:val="clear" w:color="auto" w:fill="auto"/>
          </w:tcPr>
          <w:p w:rsidR="00A66363" w:rsidRPr="003E5A91" w:rsidRDefault="00A66363" w:rsidP="00A66363">
            <w:pPr>
              <w:pBdr>
                <w:bottom w:val="single" w:sz="4" w:space="1" w:color="auto"/>
              </w:pBdr>
              <w:tabs>
                <w:tab w:val="decimal" w:pos="1692"/>
              </w:tabs>
              <w:spacing w:line="380" w:lineRule="exact"/>
              <w:ind w:left="-18"/>
              <w:rPr>
                <w:rFonts w:ascii="Arial" w:hAnsi="Arial" w:cs="Arial"/>
                <w:sz w:val="22"/>
                <w:szCs w:val="22"/>
              </w:rPr>
            </w:pPr>
            <w:r w:rsidRPr="003E5A91">
              <w:rPr>
                <w:rFonts w:ascii="Arial" w:hAnsi="Arial" w:cs="Arial"/>
                <w:sz w:val="22"/>
                <w:szCs w:val="22"/>
              </w:rPr>
              <w:t>59,</w:t>
            </w:r>
            <w:r>
              <w:rPr>
                <w:rFonts w:ascii="Arial" w:hAnsi="Arial" w:cs="Arial"/>
                <w:sz w:val="22"/>
                <w:szCs w:val="22"/>
              </w:rPr>
              <w:t>411</w:t>
            </w:r>
          </w:p>
        </w:tc>
      </w:tr>
      <w:tr w:rsidR="00A66363" w:rsidRPr="003E5A91" w:rsidTr="0020650F">
        <w:tc>
          <w:tcPr>
            <w:tcW w:w="2340" w:type="dxa"/>
            <w:vAlign w:val="bottom"/>
          </w:tcPr>
          <w:p w:rsidR="00A66363" w:rsidRPr="003E5A91" w:rsidRDefault="00A66363" w:rsidP="00A66363">
            <w:pPr>
              <w:spacing w:line="380" w:lineRule="exact"/>
              <w:ind w:left="-18" w:right="-14"/>
              <w:jc w:val="thaiDistribute"/>
              <w:rPr>
                <w:rFonts w:ascii="Arial" w:hAnsi="Arial" w:cs="Arial"/>
                <w:sz w:val="22"/>
                <w:szCs w:val="22"/>
              </w:rPr>
            </w:pPr>
            <w:r w:rsidRPr="003E5A91">
              <w:rPr>
                <w:rFonts w:ascii="Arial" w:hAnsi="Arial" w:cs="Arial"/>
                <w:sz w:val="22"/>
                <w:szCs w:val="22"/>
              </w:rPr>
              <w:t>Total</w:t>
            </w:r>
          </w:p>
        </w:tc>
        <w:tc>
          <w:tcPr>
            <w:tcW w:w="2220" w:type="dxa"/>
            <w:shd w:val="clear" w:color="auto" w:fill="auto"/>
          </w:tcPr>
          <w:p w:rsidR="00A66363" w:rsidRPr="003E5A91" w:rsidRDefault="00A66363" w:rsidP="00A66363">
            <w:pPr>
              <w:pBdr>
                <w:bottom w:val="double" w:sz="4" w:space="1" w:color="auto"/>
              </w:pBdr>
              <w:tabs>
                <w:tab w:val="decimal" w:pos="1692"/>
              </w:tabs>
              <w:spacing w:line="380" w:lineRule="exact"/>
              <w:ind w:left="-18"/>
              <w:rPr>
                <w:rFonts w:ascii="Arial" w:hAnsi="Arial" w:cs="Arial"/>
                <w:sz w:val="22"/>
                <w:szCs w:val="22"/>
              </w:rPr>
            </w:pPr>
            <w:r>
              <w:rPr>
                <w:rFonts w:ascii="Arial" w:hAnsi="Arial" w:cs="Arial"/>
                <w:sz w:val="22"/>
                <w:szCs w:val="22"/>
              </w:rPr>
              <w:t>113,221</w:t>
            </w:r>
          </w:p>
        </w:tc>
        <w:tc>
          <w:tcPr>
            <w:tcW w:w="2220" w:type="dxa"/>
            <w:shd w:val="clear" w:color="auto" w:fill="auto"/>
          </w:tcPr>
          <w:p w:rsidR="00A66363" w:rsidRPr="003E5A91" w:rsidRDefault="00A66363" w:rsidP="00A66363">
            <w:pPr>
              <w:pBdr>
                <w:bottom w:val="double" w:sz="4" w:space="1" w:color="auto"/>
              </w:pBdr>
              <w:tabs>
                <w:tab w:val="decimal" w:pos="1692"/>
              </w:tabs>
              <w:spacing w:line="380" w:lineRule="exact"/>
              <w:ind w:left="-18"/>
              <w:rPr>
                <w:rFonts w:ascii="Arial" w:hAnsi="Arial" w:cs="Arial"/>
                <w:sz w:val="22"/>
                <w:szCs w:val="22"/>
              </w:rPr>
            </w:pPr>
            <w:r w:rsidRPr="003E5A91">
              <w:rPr>
                <w:rFonts w:ascii="Arial" w:hAnsi="Arial" w:cs="Arial"/>
                <w:sz w:val="22"/>
                <w:szCs w:val="22"/>
              </w:rPr>
              <w:t>(9,650)</w:t>
            </w:r>
          </w:p>
        </w:tc>
        <w:tc>
          <w:tcPr>
            <w:tcW w:w="2220" w:type="dxa"/>
            <w:shd w:val="clear" w:color="auto" w:fill="auto"/>
          </w:tcPr>
          <w:p w:rsidR="00A66363" w:rsidRPr="003E5A91" w:rsidRDefault="00A66363" w:rsidP="00A66363">
            <w:pPr>
              <w:pBdr>
                <w:bottom w:val="double" w:sz="4" w:space="1" w:color="auto"/>
              </w:pBdr>
              <w:tabs>
                <w:tab w:val="decimal" w:pos="1692"/>
              </w:tabs>
              <w:spacing w:line="380" w:lineRule="exact"/>
              <w:ind w:left="-18"/>
              <w:rPr>
                <w:rFonts w:ascii="Arial" w:hAnsi="Arial" w:cs="Arial"/>
                <w:sz w:val="22"/>
                <w:szCs w:val="22"/>
              </w:rPr>
            </w:pPr>
            <w:r>
              <w:rPr>
                <w:rFonts w:ascii="Arial" w:hAnsi="Arial" w:cs="Arial"/>
                <w:sz w:val="22"/>
                <w:szCs w:val="22"/>
              </w:rPr>
              <w:t>103,571</w:t>
            </w:r>
          </w:p>
        </w:tc>
      </w:tr>
    </w:tbl>
    <w:p w:rsidR="00191E84" w:rsidRPr="00E428EF" w:rsidRDefault="00191E84" w:rsidP="0020650F">
      <w:pPr>
        <w:tabs>
          <w:tab w:val="left" w:pos="2160"/>
          <w:tab w:val="center" w:pos="6840"/>
          <w:tab w:val="center" w:pos="8280"/>
        </w:tabs>
        <w:spacing w:before="240" w:after="120" w:line="380" w:lineRule="exact"/>
        <w:ind w:left="605" w:right="-43" w:hanging="605"/>
        <w:jc w:val="thaiDistribute"/>
        <w:rPr>
          <w:rFonts w:ascii="Arial" w:hAnsi="Arial" w:cstheme="minorBidi"/>
          <w:sz w:val="22"/>
          <w:szCs w:val="22"/>
        </w:rPr>
      </w:pPr>
      <w:r w:rsidRPr="0020650F">
        <w:rPr>
          <w:rFonts w:ascii="Arial" w:hAnsi="Arial" w:cs="Arial"/>
          <w:sz w:val="22"/>
          <w:szCs w:val="22"/>
        </w:rPr>
        <w:tab/>
        <w:t xml:space="preserve">During the </w:t>
      </w:r>
      <w:r w:rsidR="006508CE" w:rsidRPr="0020650F">
        <w:rPr>
          <w:rFonts w:ascii="Arial" w:hAnsi="Arial" w:cs="Arial"/>
          <w:sz w:val="22"/>
          <w:szCs w:val="22"/>
        </w:rPr>
        <w:t>current year</w:t>
      </w:r>
      <w:r w:rsidRPr="0020650F">
        <w:rPr>
          <w:rFonts w:ascii="Arial" w:hAnsi="Arial" w:cs="Arial"/>
          <w:sz w:val="22"/>
          <w:szCs w:val="22"/>
        </w:rPr>
        <w:t xml:space="preserve">, the Company </w:t>
      </w:r>
      <w:r w:rsidR="00C17D6F">
        <w:rPr>
          <w:rFonts w:ascii="Arial" w:hAnsi="Arial" w:cs="Arial"/>
          <w:sz w:val="22"/>
          <w:szCs w:val="22"/>
        </w:rPr>
        <w:t>reduced</w:t>
      </w:r>
      <w:r w:rsidR="00D71B3B">
        <w:rPr>
          <w:rFonts w:ascii="Arial" w:hAnsi="Arial" w:cs="Arial"/>
          <w:sz w:val="22"/>
          <w:szCs w:val="22"/>
        </w:rPr>
        <w:t xml:space="preserve"> </w:t>
      </w:r>
      <w:r w:rsidR="00CF44FF" w:rsidRPr="0020650F">
        <w:rPr>
          <w:rFonts w:ascii="Arial" w:hAnsi="Arial" w:cs="Arial"/>
          <w:sz w:val="22"/>
          <w:szCs w:val="22"/>
        </w:rPr>
        <w:t xml:space="preserve">cost of </w:t>
      </w:r>
      <w:r w:rsidR="007831C6" w:rsidRPr="0020650F">
        <w:rPr>
          <w:rFonts w:ascii="Arial" w:hAnsi="Arial" w:cs="Arial"/>
          <w:sz w:val="22"/>
          <w:szCs w:val="22"/>
        </w:rPr>
        <w:t xml:space="preserve">inventories by Baht </w:t>
      </w:r>
      <w:r w:rsidR="005248DF">
        <w:rPr>
          <w:rFonts w:ascii="Arial" w:hAnsi="Arial" w:cs="Arial"/>
          <w:sz w:val="22"/>
          <w:szCs w:val="22"/>
        </w:rPr>
        <w:t>2.8</w:t>
      </w:r>
      <w:r w:rsidR="006F11F0" w:rsidRPr="0020650F">
        <w:rPr>
          <w:rFonts w:ascii="Arial" w:hAnsi="Arial" w:cs="Arial"/>
          <w:sz w:val="22"/>
          <w:szCs w:val="22"/>
        </w:rPr>
        <w:t xml:space="preserve"> </w:t>
      </w:r>
      <w:r w:rsidR="003E6659" w:rsidRPr="0020650F">
        <w:rPr>
          <w:rFonts w:ascii="Arial" w:hAnsi="Arial" w:cs="Arial"/>
          <w:sz w:val="22"/>
          <w:szCs w:val="22"/>
        </w:rPr>
        <w:t>million</w:t>
      </w:r>
      <w:r w:rsidR="008769FB">
        <w:rPr>
          <w:rFonts w:ascii="Arial" w:hAnsi="Arial" w:cs="Arial"/>
          <w:sz w:val="22"/>
          <w:szCs w:val="22"/>
        </w:rPr>
        <w:t xml:space="preserve">, to reflect the net </w:t>
      </w:r>
      <w:proofErr w:type="spellStart"/>
      <w:r w:rsidR="008769FB">
        <w:rPr>
          <w:rFonts w:ascii="Arial" w:hAnsi="Arial" w:cs="Arial"/>
          <w:sz w:val="22"/>
          <w:szCs w:val="22"/>
        </w:rPr>
        <w:t>realisable</w:t>
      </w:r>
      <w:proofErr w:type="spellEnd"/>
      <w:r w:rsidR="008769FB">
        <w:rPr>
          <w:rFonts w:ascii="Arial" w:hAnsi="Arial" w:cs="Arial"/>
          <w:sz w:val="22"/>
          <w:szCs w:val="22"/>
        </w:rPr>
        <w:t xml:space="preserve"> value. This was included in cost of sales.</w:t>
      </w:r>
      <w:r w:rsidR="00E428EF">
        <w:rPr>
          <w:rFonts w:ascii="Arial" w:hAnsi="Arial" w:cstheme="minorBidi" w:hint="cs"/>
          <w:sz w:val="22"/>
          <w:szCs w:val="22"/>
          <w:cs/>
        </w:rPr>
        <w:t xml:space="preserve"> </w:t>
      </w:r>
      <w:r w:rsidR="00E428EF" w:rsidRPr="0020650F">
        <w:rPr>
          <w:rFonts w:ascii="Arial" w:hAnsi="Arial" w:cs="Arial"/>
          <w:sz w:val="22"/>
          <w:szCs w:val="22"/>
        </w:rPr>
        <w:t>(</w:t>
      </w:r>
      <w:r w:rsidR="00A66363">
        <w:rPr>
          <w:rFonts w:ascii="Arial" w:hAnsi="Arial" w:cs="Arial"/>
          <w:sz w:val="22"/>
          <w:szCs w:val="22"/>
        </w:rPr>
        <w:t>2018</w:t>
      </w:r>
      <w:r w:rsidR="00E428EF" w:rsidRPr="0020650F">
        <w:rPr>
          <w:rFonts w:ascii="Arial" w:hAnsi="Arial" w:cs="Arial"/>
          <w:sz w:val="22"/>
          <w:szCs w:val="22"/>
        </w:rPr>
        <w:t xml:space="preserve">: </w:t>
      </w:r>
      <w:r w:rsidR="00C17D6F">
        <w:rPr>
          <w:rFonts w:ascii="Arial" w:hAnsi="Arial" w:cs="Arial"/>
          <w:sz w:val="22"/>
          <w:szCs w:val="22"/>
        </w:rPr>
        <w:t xml:space="preserve">reversed the </w:t>
      </w:r>
      <w:r w:rsidR="008769FB">
        <w:rPr>
          <w:rFonts w:ascii="Arial" w:hAnsi="Arial" w:cs="Arial"/>
          <w:sz w:val="22"/>
          <w:szCs w:val="22"/>
        </w:rPr>
        <w:t>write-down</w:t>
      </w:r>
      <w:r w:rsidR="00C17D6F">
        <w:rPr>
          <w:rFonts w:ascii="Arial" w:hAnsi="Arial" w:cs="Arial"/>
          <w:sz w:val="22"/>
          <w:szCs w:val="22"/>
        </w:rPr>
        <w:t xml:space="preserve"> of</w:t>
      </w:r>
      <w:r w:rsidR="00E428EF">
        <w:rPr>
          <w:rFonts w:ascii="Arial" w:hAnsi="Arial" w:cs="Arial"/>
          <w:sz w:val="22"/>
          <w:szCs w:val="22"/>
        </w:rPr>
        <w:t xml:space="preserve"> cost of inventories by </w:t>
      </w:r>
      <w:r w:rsidR="00E428EF" w:rsidRPr="0020650F">
        <w:rPr>
          <w:rFonts w:ascii="Arial" w:hAnsi="Arial" w:cs="Arial"/>
          <w:sz w:val="22"/>
          <w:szCs w:val="22"/>
        </w:rPr>
        <w:t xml:space="preserve">Baht </w:t>
      </w:r>
      <w:r w:rsidR="00A66363">
        <w:rPr>
          <w:rFonts w:ascii="Arial" w:hAnsi="Arial" w:cs="Arial"/>
          <w:sz w:val="22"/>
          <w:szCs w:val="22"/>
        </w:rPr>
        <w:t>3.0</w:t>
      </w:r>
      <w:r w:rsidR="00E428EF" w:rsidRPr="0020650F">
        <w:rPr>
          <w:rFonts w:ascii="Arial" w:hAnsi="Arial" w:cs="Arial"/>
          <w:sz w:val="22"/>
          <w:szCs w:val="22"/>
        </w:rPr>
        <w:t xml:space="preserve"> million)</w:t>
      </w:r>
      <w:r w:rsidR="00E428EF">
        <w:rPr>
          <w:rFonts w:ascii="Arial" w:hAnsi="Arial" w:cstheme="minorBidi" w:hint="cs"/>
          <w:sz w:val="22"/>
          <w:szCs w:val="22"/>
          <w:cs/>
        </w:rPr>
        <w:t>.</w:t>
      </w:r>
    </w:p>
    <w:p w:rsidR="00A91520" w:rsidRPr="0020650F" w:rsidRDefault="005248DF" w:rsidP="0020650F">
      <w:pPr>
        <w:tabs>
          <w:tab w:val="left" w:pos="2160"/>
          <w:tab w:val="right" w:pos="7200"/>
          <w:tab w:val="right" w:pos="8540"/>
        </w:tabs>
        <w:spacing w:before="120" w:after="120" w:line="380" w:lineRule="exact"/>
        <w:ind w:left="605" w:right="-29" w:hanging="605"/>
        <w:jc w:val="thaiDistribute"/>
        <w:rPr>
          <w:rFonts w:ascii="Arial" w:hAnsi="Arial" w:cs="Arial"/>
          <w:b/>
          <w:bCs/>
          <w:sz w:val="22"/>
          <w:szCs w:val="22"/>
        </w:rPr>
      </w:pPr>
      <w:r>
        <w:rPr>
          <w:rFonts w:ascii="Arial" w:hAnsi="Arial" w:cs="Arial"/>
          <w:b/>
          <w:bCs/>
          <w:sz w:val="22"/>
          <w:szCs w:val="22"/>
        </w:rPr>
        <w:t>10</w:t>
      </w:r>
      <w:r w:rsidR="003E5A91">
        <w:rPr>
          <w:rFonts w:ascii="Arial" w:hAnsi="Arial" w:cs="Arial"/>
          <w:b/>
          <w:bCs/>
          <w:sz w:val="22"/>
          <w:szCs w:val="22"/>
        </w:rPr>
        <w:t>.</w:t>
      </w:r>
      <w:r w:rsidR="003B5EE7" w:rsidRPr="0020650F">
        <w:rPr>
          <w:rFonts w:ascii="Arial" w:hAnsi="Arial" w:cs="Arial"/>
          <w:b/>
          <w:bCs/>
          <w:sz w:val="22"/>
          <w:szCs w:val="22"/>
        </w:rPr>
        <w:tab/>
      </w:r>
      <w:r w:rsidR="003E5A91" w:rsidRPr="003E5A91">
        <w:rPr>
          <w:rFonts w:ascii="Arial" w:hAnsi="Arial" w:cs="Arial"/>
          <w:b/>
          <w:bCs/>
          <w:sz w:val="22"/>
          <w:szCs w:val="22"/>
        </w:rPr>
        <w:t>Restricted bank deposits</w:t>
      </w:r>
    </w:p>
    <w:p w:rsidR="0020650F" w:rsidRDefault="003E5A91" w:rsidP="003E5A91">
      <w:pPr>
        <w:tabs>
          <w:tab w:val="left" w:pos="630"/>
          <w:tab w:val="right" w:pos="7200"/>
          <w:tab w:val="right" w:pos="8540"/>
        </w:tabs>
        <w:spacing w:before="120" w:after="120" w:line="380" w:lineRule="exact"/>
        <w:ind w:left="605" w:right="-29"/>
        <w:jc w:val="thaiDistribute"/>
        <w:rPr>
          <w:rFonts w:ascii="Arial" w:hAnsi="Arial" w:cs="Arial"/>
          <w:sz w:val="22"/>
          <w:szCs w:val="22"/>
        </w:rPr>
      </w:pPr>
      <w:r w:rsidRPr="003E5A91">
        <w:rPr>
          <w:rFonts w:ascii="Arial" w:hAnsi="Arial" w:cs="Arial"/>
          <w:sz w:val="22"/>
          <w:szCs w:val="22"/>
        </w:rPr>
        <w:t xml:space="preserve">As at 31 December </w:t>
      </w:r>
      <w:r w:rsidR="00A66363">
        <w:rPr>
          <w:rFonts w:ascii="Arial" w:hAnsi="Arial" w:cs="Arial"/>
          <w:sz w:val="22"/>
          <w:szCs w:val="22"/>
        </w:rPr>
        <w:t>2019</w:t>
      </w:r>
      <w:r w:rsidRPr="003E5A91">
        <w:rPr>
          <w:rFonts w:ascii="Arial" w:hAnsi="Arial" w:cs="Arial"/>
          <w:sz w:val="22"/>
          <w:szCs w:val="22"/>
        </w:rPr>
        <w:t xml:space="preserve">, the Company has deposits with bank of Baht </w:t>
      </w:r>
      <w:r w:rsidR="005248DF">
        <w:rPr>
          <w:rFonts w:ascii="Arial" w:hAnsi="Arial" w:cs="Arial"/>
          <w:sz w:val="22"/>
          <w:szCs w:val="22"/>
        </w:rPr>
        <w:t>6</w:t>
      </w:r>
      <w:r w:rsidRPr="003E5A91">
        <w:rPr>
          <w:rFonts w:ascii="Arial" w:hAnsi="Arial" w:cs="Arial"/>
          <w:sz w:val="22"/>
          <w:szCs w:val="22"/>
        </w:rPr>
        <w:t xml:space="preserve"> million (</w:t>
      </w:r>
      <w:r w:rsidR="00A66363">
        <w:rPr>
          <w:rFonts w:ascii="Arial" w:hAnsi="Arial" w:cs="Arial"/>
          <w:sz w:val="22"/>
          <w:szCs w:val="22"/>
        </w:rPr>
        <w:t>2018</w:t>
      </w:r>
      <w:r w:rsidRPr="003E5A91">
        <w:rPr>
          <w:rFonts w:ascii="Arial" w:hAnsi="Arial" w:cs="Arial"/>
          <w:sz w:val="22"/>
          <w:szCs w:val="22"/>
        </w:rPr>
        <w:t>:</w:t>
      </w:r>
      <w:r w:rsidR="00C17D6F">
        <w:rPr>
          <w:rFonts w:ascii="Arial" w:hAnsi="Arial" w:cs="Arial"/>
          <w:sz w:val="22"/>
          <w:szCs w:val="22"/>
        </w:rPr>
        <w:t xml:space="preserve"> Baht</w:t>
      </w:r>
      <w:r w:rsidRPr="003E5A91">
        <w:rPr>
          <w:rFonts w:ascii="Arial" w:hAnsi="Arial" w:cs="Arial"/>
          <w:sz w:val="22"/>
          <w:szCs w:val="22"/>
        </w:rPr>
        <w:t xml:space="preserve"> </w:t>
      </w:r>
      <w:r w:rsidR="00C17D6F">
        <w:rPr>
          <w:rFonts w:ascii="Arial" w:hAnsi="Arial" w:cs="Arial"/>
          <w:sz w:val="22"/>
          <w:szCs w:val="22"/>
        </w:rPr>
        <w:t xml:space="preserve">          </w:t>
      </w:r>
      <w:r w:rsidR="00A66363">
        <w:rPr>
          <w:rFonts w:ascii="Arial" w:hAnsi="Arial" w:cs="Arial"/>
          <w:sz w:val="22"/>
          <w:szCs w:val="22"/>
        </w:rPr>
        <w:t>10.5</w:t>
      </w:r>
      <w:r w:rsidRPr="003E5A91">
        <w:rPr>
          <w:rFonts w:ascii="Arial" w:hAnsi="Arial" w:cs="Arial"/>
          <w:sz w:val="22"/>
          <w:szCs w:val="22"/>
        </w:rPr>
        <w:t xml:space="preserve"> million) which are pledged with the banks to secure credit facilities as described in Note </w:t>
      </w:r>
      <w:r w:rsidR="005248DF">
        <w:rPr>
          <w:rFonts w:ascii="Arial" w:hAnsi="Arial" w:cs="Arial"/>
          <w:sz w:val="22"/>
          <w:szCs w:val="22"/>
        </w:rPr>
        <w:t>14</w:t>
      </w:r>
      <w:r w:rsidR="0049162D">
        <w:rPr>
          <w:rFonts w:ascii="Arial" w:hAnsi="Arial" w:cs="Arial"/>
          <w:sz w:val="22"/>
          <w:szCs w:val="22"/>
        </w:rPr>
        <w:t xml:space="preserve"> and Note </w:t>
      </w:r>
      <w:r w:rsidR="005248DF">
        <w:rPr>
          <w:rFonts w:ascii="Arial" w:hAnsi="Arial" w:cs="Arial"/>
          <w:sz w:val="22"/>
          <w:szCs w:val="22"/>
        </w:rPr>
        <w:t>17</w:t>
      </w:r>
      <w:r w:rsidRPr="003E5A91">
        <w:rPr>
          <w:rFonts w:ascii="Arial" w:hAnsi="Arial" w:cs="Arial"/>
          <w:sz w:val="22"/>
          <w:szCs w:val="22"/>
        </w:rPr>
        <w:t xml:space="preserve"> to the financial statements.</w:t>
      </w:r>
    </w:p>
    <w:p w:rsidR="00C17D6F" w:rsidRDefault="00C17D6F">
      <w:pPr>
        <w:overflowPunct/>
        <w:autoSpaceDE/>
        <w:autoSpaceDN/>
        <w:adjustRightInd/>
        <w:textAlignment w:val="auto"/>
        <w:rPr>
          <w:rFonts w:ascii="Arial" w:hAnsi="Arial"/>
          <w:b/>
          <w:bCs/>
          <w:sz w:val="22"/>
          <w:szCs w:val="22"/>
        </w:rPr>
      </w:pPr>
      <w:r>
        <w:rPr>
          <w:rFonts w:ascii="Arial" w:hAnsi="Arial"/>
          <w:b/>
          <w:bCs/>
          <w:sz w:val="22"/>
          <w:szCs w:val="22"/>
        </w:rPr>
        <w:br w:type="page"/>
      </w:r>
    </w:p>
    <w:p w:rsidR="003E5A91" w:rsidRPr="003E5A91" w:rsidRDefault="005248DF" w:rsidP="003E5A91">
      <w:pPr>
        <w:tabs>
          <w:tab w:val="left" w:pos="720"/>
          <w:tab w:val="left" w:pos="900"/>
          <w:tab w:val="left" w:pos="2160"/>
          <w:tab w:val="right" w:pos="7200"/>
          <w:tab w:val="right" w:pos="8540"/>
        </w:tabs>
        <w:spacing w:before="240" w:after="120" w:line="380" w:lineRule="exact"/>
        <w:ind w:left="605" w:right="-43" w:hanging="605"/>
        <w:jc w:val="thaiDistribute"/>
        <w:rPr>
          <w:rFonts w:ascii="Arial" w:hAnsi="Arial" w:cs="Arial"/>
          <w:b/>
          <w:bCs/>
          <w:sz w:val="22"/>
          <w:szCs w:val="22"/>
        </w:rPr>
      </w:pPr>
      <w:r>
        <w:rPr>
          <w:rFonts w:ascii="Arial" w:hAnsi="Arial"/>
          <w:b/>
          <w:bCs/>
          <w:sz w:val="22"/>
          <w:szCs w:val="22"/>
        </w:rPr>
        <w:lastRenderedPageBreak/>
        <w:t>11</w:t>
      </w:r>
      <w:r w:rsidR="003E5A91" w:rsidRPr="003E5A91">
        <w:rPr>
          <w:rFonts w:ascii="Arial" w:hAnsi="Arial"/>
          <w:b/>
          <w:bCs/>
          <w:sz w:val="22"/>
          <w:szCs w:val="22"/>
        </w:rPr>
        <w:t>.</w:t>
      </w:r>
      <w:r w:rsidR="003E5A91" w:rsidRPr="003E5A91">
        <w:rPr>
          <w:rFonts w:ascii="Arial" w:hAnsi="Arial"/>
          <w:b/>
          <w:bCs/>
          <w:sz w:val="22"/>
          <w:szCs w:val="22"/>
        </w:rPr>
        <w:tab/>
      </w:r>
      <w:r w:rsidR="003E5A91" w:rsidRPr="003E5A91">
        <w:rPr>
          <w:rFonts w:ascii="Arial" w:hAnsi="Arial" w:cs="Arial"/>
          <w:b/>
          <w:bCs/>
          <w:sz w:val="22"/>
          <w:szCs w:val="22"/>
        </w:rPr>
        <w:t xml:space="preserve">Investments in </w:t>
      </w:r>
      <w:r w:rsidR="00D71B3B">
        <w:rPr>
          <w:rFonts w:ascii="Arial" w:hAnsi="Arial" w:cs="Arial"/>
          <w:b/>
          <w:bCs/>
          <w:sz w:val="22"/>
          <w:szCs w:val="22"/>
        </w:rPr>
        <w:t>associated companies</w:t>
      </w:r>
    </w:p>
    <w:p w:rsidR="003E5A91" w:rsidRPr="00D71B3B" w:rsidRDefault="005248DF" w:rsidP="003E5A91">
      <w:pPr>
        <w:tabs>
          <w:tab w:val="left" w:pos="720"/>
          <w:tab w:val="left" w:pos="900"/>
          <w:tab w:val="left" w:pos="2160"/>
          <w:tab w:val="right" w:pos="7200"/>
          <w:tab w:val="right" w:pos="8540"/>
        </w:tabs>
        <w:spacing w:before="120" w:after="120" w:line="380" w:lineRule="exact"/>
        <w:ind w:left="605" w:right="-43" w:hanging="605"/>
        <w:jc w:val="thaiDistribute"/>
        <w:rPr>
          <w:rFonts w:ascii="Arial" w:hAnsi="Arial"/>
          <w:b/>
          <w:bCs/>
          <w:sz w:val="22"/>
          <w:szCs w:val="22"/>
        </w:rPr>
      </w:pPr>
      <w:r>
        <w:rPr>
          <w:rFonts w:ascii="Arial" w:hAnsi="Arial" w:cs="Arial"/>
          <w:b/>
          <w:bCs/>
          <w:sz w:val="22"/>
          <w:szCs w:val="22"/>
        </w:rPr>
        <w:t>11</w:t>
      </w:r>
      <w:r w:rsidR="003E5A91" w:rsidRPr="00D71B3B">
        <w:rPr>
          <w:rFonts w:ascii="Arial" w:hAnsi="Arial" w:cs="Arial"/>
          <w:b/>
          <w:bCs/>
          <w:sz w:val="22"/>
          <w:szCs w:val="22"/>
        </w:rPr>
        <w:t>.1</w:t>
      </w:r>
      <w:r w:rsidR="003E5A91" w:rsidRPr="00D71B3B">
        <w:rPr>
          <w:rFonts w:ascii="Arial" w:hAnsi="Arial" w:cs="Arial"/>
          <w:b/>
          <w:bCs/>
          <w:sz w:val="22"/>
          <w:szCs w:val="22"/>
        </w:rPr>
        <w:tab/>
        <w:t>Details of</w:t>
      </w:r>
      <w:r w:rsidR="00D71B3B" w:rsidRPr="00D71B3B">
        <w:rPr>
          <w:rFonts w:ascii="Arial" w:hAnsi="Arial" w:cs="Arial"/>
          <w:b/>
          <w:bCs/>
          <w:sz w:val="22"/>
          <w:szCs w:val="22"/>
        </w:rPr>
        <w:t xml:space="preserve"> associates</w:t>
      </w:r>
    </w:p>
    <w:tbl>
      <w:tblPr>
        <w:tblW w:w="9810" w:type="dxa"/>
        <w:tblInd w:w="270" w:type="dxa"/>
        <w:tblLayout w:type="fixed"/>
        <w:tblLook w:val="0000" w:firstRow="0" w:lastRow="0" w:firstColumn="0" w:lastColumn="0" w:noHBand="0" w:noVBand="0"/>
      </w:tblPr>
      <w:tblGrid>
        <w:gridCol w:w="1800"/>
        <w:gridCol w:w="1001"/>
        <w:gridCol w:w="1001"/>
        <w:gridCol w:w="1001"/>
        <w:gridCol w:w="1002"/>
        <w:gridCol w:w="1001"/>
        <w:gridCol w:w="1001"/>
        <w:gridCol w:w="1001"/>
        <w:gridCol w:w="1002"/>
      </w:tblGrid>
      <w:tr w:rsidR="00D6338D" w:rsidRPr="00A66363" w:rsidTr="00D6338D">
        <w:trPr>
          <w:trHeight w:val="306"/>
        </w:trPr>
        <w:tc>
          <w:tcPr>
            <w:tcW w:w="9810" w:type="dxa"/>
            <w:gridSpan w:val="9"/>
            <w:vAlign w:val="bottom"/>
          </w:tcPr>
          <w:p w:rsidR="00D6338D" w:rsidRPr="00A66363" w:rsidRDefault="00D6338D" w:rsidP="00D6338D">
            <w:pPr>
              <w:spacing w:line="340" w:lineRule="exact"/>
              <w:ind w:right="-43"/>
              <w:jc w:val="right"/>
              <w:rPr>
                <w:rFonts w:ascii="Arial" w:hAnsi="Arial" w:cs="Arial"/>
                <w:sz w:val="14"/>
                <w:szCs w:val="14"/>
                <w:cs/>
              </w:rPr>
            </w:pPr>
            <w:r w:rsidRPr="00A66363">
              <w:rPr>
                <w:rFonts w:ascii="Arial" w:hAnsi="Arial" w:cs="Arial"/>
                <w:sz w:val="14"/>
                <w:szCs w:val="14"/>
                <w:cs/>
              </w:rPr>
              <w:t>(</w:t>
            </w:r>
            <w:r w:rsidRPr="00A66363">
              <w:rPr>
                <w:rFonts w:ascii="Arial" w:hAnsi="Arial" w:cs="Arial"/>
                <w:sz w:val="14"/>
                <w:szCs w:val="14"/>
              </w:rPr>
              <w:t>Unit: Thousand Baht</w:t>
            </w:r>
            <w:r w:rsidRPr="00A66363">
              <w:rPr>
                <w:rFonts w:ascii="Arial" w:hAnsi="Arial" w:cs="Arial"/>
                <w:sz w:val="14"/>
                <w:szCs w:val="14"/>
                <w:cs/>
              </w:rPr>
              <w:t>)</w:t>
            </w:r>
          </w:p>
        </w:tc>
      </w:tr>
      <w:tr w:rsidR="00D6338D" w:rsidRPr="00A66363" w:rsidTr="00D6338D">
        <w:trPr>
          <w:trHeight w:val="321"/>
        </w:trPr>
        <w:tc>
          <w:tcPr>
            <w:tcW w:w="1800" w:type="dxa"/>
            <w:shd w:val="clear" w:color="auto" w:fill="auto"/>
            <w:vAlign w:val="bottom"/>
          </w:tcPr>
          <w:p w:rsidR="00D6338D" w:rsidRPr="00A66363" w:rsidRDefault="00D6338D" w:rsidP="00D6338D">
            <w:pPr>
              <w:spacing w:line="340" w:lineRule="exact"/>
              <w:ind w:right="-43"/>
              <w:jc w:val="center"/>
              <w:rPr>
                <w:rFonts w:ascii="Arial" w:hAnsi="Arial" w:cs="Arial"/>
                <w:sz w:val="14"/>
                <w:szCs w:val="14"/>
                <w:highlight w:val="yellow"/>
                <w:cs/>
              </w:rPr>
            </w:pPr>
          </w:p>
        </w:tc>
        <w:tc>
          <w:tcPr>
            <w:tcW w:w="2002" w:type="dxa"/>
            <w:gridSpan w:val="2"/>
            <w:vAlign w:val="bottom"/>
          </w:tcPr>
          <w:p w:rsidR="00D6338D" w:rsidRPr="00A66363" w:rsidRDefault="00D6338D" w:rsidP="00D6338D">
            <w:pPr>
              <w:spacing w:line="340" w:lineRule="exact"/>
              <w:ind w:left="-108" w:right="-108"/>
              <w:jc w:val="center"/>
              <w:rPr>
                <w:rFonts w:ascii="Arial" w:hAnsi="Arial" w:cs="Arial"/>
                <w:sz w:val="14"/>
                <w:szCs w:val="14"/>
                <w:cs/>
              </w:rPr>
            </w:pPr>
          </w:p>
        </w:tc>
        <w:tc>
          <w:tcPr>
            <w:tcW w:w="2003" w:type="dxa"/>
            <w:gridSpan w:val="2"/>
            <w:shd w:val="clear" w:color="auto" w:fill="auto"/>
            <w:vAlign w:val="bottom"/>
          </w:tcPr>
          <w:p w:rsidR="00D6338D" w:rsidRPr="00A66363" w:rsidRDefault="00D6338D" w:rsidP="00D6338D">
            <w:pPr>
              <w:spacing w:line="340" w:lineRule="exact"/>
              <w:ind w:left="-108" w:right="-108"/>
              <w:jc w:val="center"/>
              <w:rPr>
                <w:rFonts w:ascii="Arial" w:hAnsi="Arial" w:cs="Arial"/>
                <w:sz w:val="14"/>
                <w:szCs w:val="14"/>
                <w:cs/>
              </w:rPr>
            </w:pPr>
          </w:p>
        </w:tc>
        <w:tc>
          <w:tcPr>
            <w:tcW w:w="2002" w:type="dxa"/>
            <w:gridSpan w:val="2"/>
            <w:shd w:val="clear" w:color="auto" w:fill="auto"/>
            <w:vAlign w:val="bottom"/>
          </w:tcPr>
          <w:p w:rsidR="00D6338D" w:rsidRPr="00A66363" w:rsidRDefault="00D6338D" w:rsidP="00D6338D">
            <w:pPr>
              <w:spacing w:line="340" w:lineRule="exact"/>
              <w:ind w:right="-43"/>
              <w:jc w:val="center"/>
              <w:rPr>
                <w:rFonts w:ascii="Arial" w:hAnsi="Arial" w:cs="Arial"/>
                <w:sz w:val="14"/>
                <w:szCs w:val="14"/>
                <w:cs/>
              </w:rPr>
            </w:pPr>
            <w:r w:rsidRPr="00A66363">
              <w:rPr>
                <w:rFonts w:ascii="Arial" w:hAnsi="Arial" w:cs="Arial"/>
                <w:sz w:val="14"/>
                <w:szCs w:val="14"/>
              </w:rPr>
              <w:t xml:space="preserve">Investments in </w:t>
            </w:r>
            <w:r w:rsidRPr="00A66363">
              <w:rPr>
                <w:rFonts w:ascii="Arial" w:hAnsi="Arial" w:cs="Arial"/>
                <w:sz w:val="14"/>
                <w:szCs w:val="14"/>
                <w:cs/>
              </w:rPr>
              <w:t xml:space="preserve">                  </w:t>
            </w:r>
            <w:r w:rsidRPr="00A66363">
              <w:rPr>
                <w:rFonts w:ascii="Arial" w:hAnsi="Arial" w:cs="Arial"/>
                <w:sz w:val="14"/>
                <w:szCs w:val="14"/>
              </w:rPr>
              <w:t>associated companies</w:t>
            </w:r>
          </w:p>
        </w:tc>
        <w:tc>
          <w:tcPr>
            <w:tcW w:w="2003" w:type="dxa"/>
            <w:gridSpan w:val="2"/>
            <w:shd w:val="clear" w:color="auto" w:fill="auto"/>
            <w:vAlign w:val="bottom"/>
          </w:tcPr>
          <w:p w:rsidR="00D6338D" w:rsidRPr="00A66363" w:rsidRDefault="00D6338D" w:rsidP="00D6338D">
            <w:pPr>
              <w:spacing w:line="340" w:lineRule="exact"/>
              <w:ind w:right="-43"/>
              <w:jc w:val="center"/>
              <w:rPr>
                <w:rFonts w:ascii="Arial" w:hAnsi="Arial" w:cs="Arial"/>
                <w:sz w:val="14"/>
                <w:szCs w:val="14"/>
                <w:cs/>
              </w:rPr>
            </w:pPr>
            <w:r w:rsidRPr="00A66363">
              <w:rPr>
                <w:rFonts w:ascii="Arial" w:hAnsi="Arial" w:cs="Arial"/>
                <w:sz w:val="14"/>
                <w:szCs w:val="14"/>
              </w:rPr>
              <w:t>Investments in                associated companies</w:t>
            </w:r>
          </w:p>
        </w:tc>
      </w:tr>
      <w:tr w:rsidR="00D6338D" w:rsidRPr="00A66363" w:rsidTr="00D6338D">
        <w:trPr>
          <w:trHeight w:val="414"/>
        </w:trPr>
        <w:tc>
          <w:tcPr>
            <w:tcW w:w="1800" w:type="dxa"/>
            <w:shd w:val="clear" w:color="auto" w:fill="auto"/>
            <w:vAlign w:val="bottom"/>
          </w:tcPr>
          <w:p w:rsidR="00D6338D" w:rsidRPr="00A66363" w:rsidRDefault="00D6338D" w:rsidP="00D6338D">
            <w:pPr>
              <w:pBdr>
                <w:bottom w:val="single" w:sz="4" w:space="1" w:color="auto"/>
              </w:pBdr>
              <w:spacing w:line="340" w:lineRule="exact"/>
              <w:ind w:right="-43"/>
              <w:jc w:val="center"/>
              <w:rPr>
                <w:rFonts w:ascii="Arial" w:hAnsi="Arial" w:cs="Arial"/>
                <w:sz w:val="14"/>
                <w:szCs w:val="14"/>
                <w:highlight w:val="yellow"/>
                <w:cs/>
              </w:rPr>
            </w:pPr>
            <w:r w:rsidRPr="00A66363">
              <w:rPr>
                <w:rFonts w:ascii="Arial" w:hAnsi="Arial" w:cs="Arial"/>
                <w:sz w:val="14"/>
                <w:szCs w:val="14"/>
              </w:rPr>
              <w:t>Company’s name</w:t>
            </w:r>
          </w:p>
        </w:tc>
        <w:tc>
          <w:tcPr>
            <w:tcW w:w="2002" w:type="dxa"/>
            <w:gridSpan w:val="2"/>
            <w:vAlign w:val="bottom"/>
          </w:tcPr>
          <w:p w:rsidR="00D6338D" w:rsidRPr="00A66363" w:rsidRDefault="00D6338D" w:rsidP="00D6338D">
            <w:pPr>
              <w:pBdr>
                <w:bottom w:val="single" w:sz="4" w:space="1" w:color="auto"/>
              </w:pBdr>
              <w:spacing w:line="340" w:lineRule="exact"/>
              <w:ind w:right="-43"/>
              <w:jc w:val="center"/>
              <w:rPr>
                <w:rFonts w:ascii="Arial" w:hAnsi="Arial" w:cs="Arial"/>
                <w:sz w:val="14"/>
                <w:szCs w:val="14"/>
                <w:cs/>
              </w:rPr>
            </w:pPr>
            <w:r w:rsidRPr="00A66363">
              <w:rPr>
                <w:rFonts w:ascii="Arial" w:hAnsi="Arial" w:cs="Arial"/>
                <w:sz w:val="14"/>
                <w:szCs w:val="14"/>
              </w:rPr>
              <w:t>Issued and fully paid shares</w:t>
            </w:r>
          </w:p>
        </w:tc>
        <w:tc>
          <w:tcPr>
            <w:tcW w:w="2003" w:type="dxa"/>
            <w:gridSpan w:val="2"/>
            <w:shd w:val="clear" w:color="auto" w:fill="auto"/>
            <w:vAlign w:val="bottom"/>
          </w:tcPr>
          <w:p w:rsidR="00D6338D" w:rsidRPr="00A66363" w:rsidRDefault="00D6338D" w:rsidP="00D6338D">
            <w:pPr>
              <w:pBdr>
                <w:bottom w:val="single" w:sz="4" w:space="1" w:color="auto"/>
              </w:pBdr>
              <w:spacing w:line="340" w:lineRule="exact"/>
              <w:ind w:right="-43"/>
              <w:jc w:val="center"/>
              <w:rPr>
                <w:rFonts w:ascii="Arial" w:hAnsi="Arial" w:cs="Arial"/>
                <w:sz w:val="14"/>
                <w:szCs w:val="14"/>
                <w:cs/>
              </w:rPr>
            </w:pPr>
            <w:r w:rsidRPr="00A66363">
              <w:rPr>
                <w:rFonts w:ascii="Arial" w:hAnsi="Arial" w:cs="Arial"/>
                <w:sz w:val="14"/>
                <w:szCs w:val="14"/>
              </w:rPr>
              <w:t>Shareholding percentage*</w:t>
            </w:r>
          </w:p>
        </w:tc>
        <w:tc>
          <w:tcPr>
            <w:tcW w:w="2002" w:type="dxa"/>
            <w:gridSpan w:val="2"/>
            <w:shd w:val="clear" w:color="auto" w:fill="auto"/>
            <w:vAlign w:val="bottom"/>
          </w:tcPr>
          <w:p w:rsidR="00D6338D" w:rsidRPr="00A66363" w:rsidRDefault="00D6338D" w:rsidP="00D6338D">
            <w:pPr>
              <w:pBdr>
                <w:bottom w:val="single" w:sz="4" w:space="1" w:color="auto"/>
              </w:pBdr>
              <w:spacing w:line="340" w:lineRule="exact"/>
              <w:ind w:right="-43"/>
              <w:jc w:val="center"/>
              <w:rPr>
                <w:rFonts w:ascii="Arial" w:hAnsi="Arial" w:cs="Arial"/>
                <w:sz w:val="14"/>
                <w:szCs w:val="14"/>
              </w:rPr>
            </w:pPr>
            <w:r w:rsidRPr="00A66363">
              <w:rPr>
                <w:rFonts w:ascii="Arial" w:hAnsi="Arial" w:cs="Arial"/>
                <w:sz w:val="14"/>
                <w:szCs w:val="14"/>
              </w:rPr>
              <w:t xml:space="preserve">in which the equity </w:t>
            </w:r>
            <w:r w:rsidR="008B1F8E">
              <w:rPr>
                <w:rFonts w:ascii="Arial" w:hAnsi="Arial" w:cs="Arial"/>
                <w:sz w:val="14"/>
                <w:szCs w:val="14"/>
              </w:rPr>
              <w:t xml:space="preserve">          </w:t>
            </w:r>
            <w:r w:rsidRPr="00A66363">
              <w:rPr>
                <w:rFonts w:ascii="Arial" w:hAnsi="Arial" w:cs="Arial"/>
                <w:sz w:val="14"/>
                <w:szCs w:val="14"/>
              </w:rPr>
              <w:t>method is applied</w:t>
            </w:r>
          </w:p>
        </w:tc>
        <w:tc>
          <w:tcPr>
            <w:tcW w:w="2003" w:type="dxa"/>
            <w:gridSpan w:val="2"/>
            <w:shd w:val="clear" w:color="auto" w:fill="auto"/>
            <w:vAlign w:val="bottom"/>
          </w:tcPr>
          <w:p w:rsidR="00D6338D" w:rsidRPr="00A66363" w:rsidRDefault="00D6338D" w:rsidP="00D6338D">
            <w:pPr>
              <w:pBdr>
                <w:bottom w:val="single" w:sz="4" w:space="1" w:color="auto"/>
              </w:pBdr>
              <w:spacing w:line="340" w:lineRule="exact"/>
              <w:ind w:right="-43"/>
              <w:jc w:val="center"/>
              <w:rPr>
                <w:rFonts w:ascii="Arial" w:hAnsi="Arial" w:cs="Arial"/>
                <w:sz w:val="14"/>
                <w:szCs w:val="14"/>
              </w:rPr>
            </w:pPr>
            <w:r w:rsidRPr="00A66363">
              <w:rPr>
                <w:rFonts w:ascii="Arial" w:hAnsi="Arial" w:cs="Arial"/>
                <w:sz w:val="14"/>
                <w:szCs w:val="14"/>
              </w:rPr>
              <w:t>in which the cost            method is applied</w:t>
            </w:r>
          </w:p>
        </w:tc>
      </w:tr>
      <w:tr w:rsidR="00D6338D" w:rsidRPr="00A66363" w:rsidTr="00D6338D">
        <w:trPr>
          <w:trHeight w:val="306"/>
        </w:trPr>
        <w:tc>
          <w:tcPr>
            <w:tcW w:w="1800" w:type="dxa"/>
            <w:shd w:val="clear" w:color="auto" w:fill="auto"/>
          </w:tcPr>
          <w:p w:rsidR="00D6338D" w:rsidRPr="00A66363" w:rsidRDefault="00D6338D" w:rsidP="00D6338D">
            <w:pPr>
              <w:spacing w:line="340" w:lineRule="exact"/>
              <w:ind w:right="-43"/>
              <w:jc w:val="center"/>
              <w:rPr>
                <w:rFonts w:ascii="Arial" w:hAnsi="Arial" w:cs="Arial"/>
                <w:sz w:val="14"/>
                <w:szCs w:val="14"/>
                <w:highlight w:val="yellow"/>
                <w:cs/>
              </w:rPr>
            </w:pPr>
          </w:p>
        </w:tc>
        <w:tc>
          <w:tcPr>
            <w:tcW w:w="1001" w:type="dxa"/>
            <w:vAlign w:val="bottom"/>
          </w:tcPr>
          <w:p w:rsidR="00D6338D" w:rsidRPr="00A66363" w:rsidRDefault="00D6338D" w:rsidP="00D6338D">
            <w:pPr>
              <w:spacing w:line="340" w:lineRule="exact"/>
              <w:ind w:left="-108" w:right="-108"/>
              <w:jc w:val="center"/>
              <w:rPr>
                <w:rFonts w:ascii="Arial" w:hAnsi="Arial" w:cs="Arial"/>
                <w:sz w:val="14"/>
                <w:szCs w:val="14"/>
              </w:rPr>
            </w:pPr>
            <w:r w:rsidRPr="00A66363">
              <w:rPr>
                <w:rFonts w:ascii="Arial" w:hAnsi="Arial" w:cs="Arial"/>
                <w:sz w:val="14"/>
                <w:szCs w:val="14"/>
              </w:rPr>
              <w:t>31 December</w:t>
            </w:r>
          </w:p>
        </w:tc>
        <w:tc>
          <w:tcPr>
            <w:tcW w:w="1001" w:type="dxa"/>
            <w:shd w:val="clear" w:color="auto" w:fill="auto"/>
            <w:vAlign w:val="bottom"/>
          </w:tcPr>
          <w:p w:rsidR="00D6338D" w:rsidRPr="00A66363" w:rsidRDefault="00D6338D" w:rsidP="00D6338D">
            <w:pPr>
              <w:spacing w:line="340" w:lineRule="exact"/>
              <w:ind w:left="-108" w:right="-108"/>
              <w:jc w:val="center"/>
              <w:rPr>
                <w:rFonts w:ascii="Arial" w:hAnsi="Arial" w:cs="Arial"/>
                <w:sz w:val="14"/>
                <w:szCs w:val="14"/>
                <w:cs/>
              </w:rPr>
            </w:pPr>
            <w:r w:rsidRPr="00A66363">
              <w:rPr>
                <w:rFonts w:ascii="Arial" w:hAnsi="Arial" w:cs="Arial"/>
                <w:sz w:val="14"/>
                <w:szCs w:val="14"/>
                <w:cs/>
              </w:rPr>
              <w:t xml:space="preserve">31 </w:t>
            </w:r>
            <w:r w:rsidRPr="00A66363">
              <w:rPr>
                <w:rFonts w:ascii="Arial" w:hAnsi="Arial" w:cs="Arial"/>
                <w:sz w:val="14"/>
                <w:szCs w:val="14"/>
              </w:rPr>
              <w:t>December</w:t>
            </w:r>
          </w:p>
        </w:tc>
        <w:tc>
          <w:tcPr>
            <w:tcW w:w="1001" w:type="dxa"/>
            <w:shd w:val="clear" w:color="auto" w:fill="auto"/>
            <w:vAlign w:val="bottom"/>
          </w:tcPr>
          <w:p w:rsidR="00D6338D" w:rsidRPr="00A66363" w:rsidRDefault="00D6338D" w:rsidP="00D6338D">
            <w:pPr>
              <w:spacing w:line="340" w:lineRule="exact"/>
              <w:ind w:left="-108" w:right="-108"/>
              <w:jc w:val="center"/>
              <w:rPr>
                <w:rFonts w:ascii="Arial" w:hAnsi="Arial" w:cs="Arial"/>
                <w:sz w:val="14"/>
                <w:szCs w:val="14"/>
              </w:rPr>
            </w:pPr>
            <w:r w:rsidRPr="00A66363">
              <w:rPr>
                <w:rFonts w:ascii="Arial" w:hAnsi="Arial" w:cs="Arial"/>
                <w:sz w:val="14"/>
                <w:szCs w:val="14"/>
              </w:rPr>
              <w:t>31 December</w:t>
            </w:r>
          </w:p>
        </w:tc>
        <w:tc>
          <w:tcPr>
            <w:tcW w:w="1002" w:type="dxa"/>
            <w:shd w:val="clear" w:color="auto" w:fill="auto"/>
            <w:vAlign w:val="bottom"/>
          </w:tcPr>
          <w:p w:rsidR="00D6338D" w:rsidRPr="00A66363" w:rsidRDefault="00D6338D" w:rsidP="00D6338D">
            <w:pPr>
              <w:spacing w:line="340" w:lineRule="exact"/>
              <w:ind w:left="-108" w:right="-108"/>
              <w:jc w:val="center"/>
              <w:rPr>
                <w:rFonts w:ascii="Arial" w:hAnsi="Arial" w:cs="Arial"/>
                <w:sz w:val="14"/>
                <w:szCs w:val="14"/>
                <w:cs/>
              </w:rPr>
            </w:pPr>
            <w:r w:rsidRPr="00A66363">
              <w:rPr>
                <w:rFonts w:ascii="Arial" w:hAnsi="Arial" w:cs="Arial"/>
                <w:sz w:val="14"/>
                <w:szCs w:val="14"/>
                <w:cs/>
              </w:rPr>
              <w:t xml:space="preserve">31 </w:t>
            </w:r>
            <w:r w:rsidRPr="00A66363">
              <w:rPr>
                <w:rFonts w:ascii="Arial" w:hAnsi="Arial" w:cs="Arial"/>
                <w:sz w:val="14"/>
                <w:szCs w:val="14"/>
              </w:rPr>
              <w:t>December</w:t>
            </w:r>
          </w:p>
        </w:tc>
        <w:tc>
          <w:tcPr>
            <w:tcW w:w="1001" w:type="dxa"/>
            <w:vAlign w:val="bottom"/>
          </w:tcPr>
          <w:p w:rsidR="00D6338D" w:rsidRPr="00A66363" w:rsidRDefault="00D6338D" w:rsidP="00D6338D">
            <w:pPr>
              <w:spacing w:line="340" w:lineRule="exact"/>
              <w:ind w:left="-108" w:right="-108"/>
              <w:jc w:val="center"/>
              <w:rPr>
                <w:rFonts w:ascii="Arial" w:hAnsi="Arial" w:cs="Arial"/>
                <w:sz w:val="14"/>
                <w:szCs w:val="14"/>
              </w:rPr>
            </w:pPr>
            <w:r w:rsidRPr="00A66363">
              <w:rPr>
                <w:rFonts w:ascii="Arial" w:hAnsi="Arial" w:cs="Arial"/>
                <w:sz w:val="14"/>
                <w:szCs w:val="14"/>
              </w:rPr>
              <w:t>31 December</w:t>
            </w:r>
          </w:p>
        </w:tc>
        <w:tc>
          <w:tcPr>
            <w:tcW w:w="1001" w:type="dxa"/>
            <w:shd w:val="clear" w:color="auto" w:fill="auto"/>
            <w:vAlign w:val="bottom"/>
          </w:tcPr>
          <w:p w:rsidR="00D6338D" w:rsidRPr="00A66363" w:rsidRDefault="00D6338D" w:rsidP="00D6338D">
            <w:pPr>
              <w:spacing w:line="340" w:lineRule="exact"/>
              <w:ind w:left="-108" w:right="-108"/>
              <w:jc w:val="center"/>
              <w:rPr>
                <w:rFonts w:ascii="Arial" w:hAnsi="Arial" w:cs="Arial"/>
                <w:sz w:val="14"/>
                <w:szCs w:val="14"/>
                <w:cs/>
              </w:rPr>
            </w:pPr>
            <w:r w:rsidRPr="00A66363">
              <w:rPr>
                <w:rFonts w:ascii="Arial" w:hAnsi="Arial" w:cs="Arial"/>
                <w:sz w:val="14"/>
                <w:szCs w:val="14"/>
                <w:cs/>
              </w:rPr>
              <w:t xml:space="preserve">31 </w:t>
            </w:r>
            <w:r w:rsidRPr="00A66363">
              <w:rPr>
                <w:rFonts w:ascii="Arial" w:hAnsi="Arial" w:cs="Arial"/>
                <w:sz w:val="14"/>
                <w:szCs w:val="14"/>
              </w:rPr>
              <w:t>December</w:t>
            </w:r>
          </w:p>
        </w:tc>
        <w:tc>
          <w:tcPr>
            <w:tcW w:w="1001" w:type="dxa"/>
            <w:shd w:val="clear" w:color="auto" w:fill="auto"/>
            <w:vAlign w:val="bottom"/>
          </w:tcPr>
          <w:p w:rsidR="00D6338D" w:rsidRPr="00A66363" w:rsidRDefault="00D6338D" w:rsidP="00D6338D">
            <w:pPr>
              <w:spacing w:line="340" w:lineRule="exact"/>
              <w:ind w:left="-108" w:right="-108"/>
              <w:jc w:val="center"/>
              <w:rPr>
                <w:rFonts w:ascii="Arial" w:hAnsi="Arial" w:cs="Arial"/>
                <w:sz w:val="14"/>
                <w:szCs w:val="14"/>
              </w:rPr>
            </w:pPr>
            <w:r w:rsidRPr="00A66363">
              <w:rPr>
                <w:rFonts w:ascii="Arial" w:hAnsi="Arial" w:cs="Arial"/>
                <w:sz w:val="14"/>
                <w:szCs w:val="14"/>
              </w:rPr>
              <w:t>31 December</w:t>
            </w:r>
          </w:p>
        </w:tc>
        <w:tc>
          <w:tcPr>
            <w:tcW w:w="1002" w:type="dxa"/>
            <w:shd w:val="clear" w:color="auto" w:fill="auto"/>
            <w:vAlign w:val="bottom"/>
          </w:tcPr>
          <w:p w:rsidR="00D6338D" w:rsidRPr="00A66363" w:rsidRDefault="00D6338D" w:rsidP="00D6338D">
            <w:pPr>
              <w:spacing w:line="340" w:lineRule="exact"/>
              <w:ind w:left="-108" w:right="-108"/>
              <w:jc w:val="center"/>
              <w:rPr>
                <w:rFonts w:ascii="Arial" w:hAnsi="Arial" w:cs="Arial"/>
                <w:sz w:val="14"/>
                <w:szCs w:val="14"/>
                <w:cs/>
              </w:rPr>
            </w:pPr>
            <w:r w:rsidRPr="00A66363">
              <w:rPr>
                <w:rFonts w:ascii="Arial" w:hAnsi="Arial" w:cs="Arial"/>
                <w:sz w:val="14"/>
                <w:szCs w:val="14"/>
                <w:cs/>
              </w:rPr>
              <w:t xml:space="preserve">31 </w:t>
            </w:r>
            <w:r w:rsidRPr="00A66363">
              <w:rPr>
                <w:rFonts w:ascii="Arial" w:hAnsi="Arial" w:cs="Arial"/>
                <w:sz w:val="14"/>
                <w:szCs w:val="14"/>
              </w:rPr>
              <w:t>December</w:t>
            </w:r>
          </w:p>
        </w:tc>
      </w:tr>
      <w:tr w:rsidR="00D6338D" w:rsidRPr="00A66363" w:rsidTr="00D6338D">
        <w:trPr>
          <w:trHeight w:val="350"/>
        </w:trPr>
        <w:tc>
          <w:tcPr>
            <w:tcW w:w="1800" w:type="dxa"/>
            <w:shd w:val="clear" w:color="auto" w:fill="auto"/>
          </w:tcPr>
          <w:p w:rsidR="00D6338D" w:rsidRPr="00A66363" w:rsidRDefault="00D6338D" w:rsidP="00D6338D">
            <w:pPr>
              <w:spacing w:line="340" w:lineRule="exact"/>
              <w:ind w:right="-43"/>
              <w:jc w:val="center"/>
              <w:rPr>
                <w:rFonts w:ascii="Arial" w:hAnsi="Arial" w:cs="Arial"/>
                <w:sz w:val="14"/>
                <w:szCs w:val="14"/>
                <w:cs/>
              </w:rPr>
            </w:pPr>
          </w:p>
        </w:tc>
        <w:tc>
          <w:tcPr>
            <w:tcW w:w="1001" w:type="dxa"/>
          </w:tcPr>
          <w:p w:rsidR="00D6338D" w:rsidRPr="00A66363" w:rsidRDefault="00A66363" w:rsidP="00D6338D">
            <w:pPr>
              <w:pBdr>
                <w:bottom w:val="single" w:sz="4" w:space="1" w:color="auto"/>
              </w:pBdr>
              <w:spacing w:line="340" w:lineRule="exact"/>
              <w:ind w:right="-43"/>
              <w:jc w:val="center"/>
              <w:rPr>
                <w:rFonts w:ascii="Arial" w:hAnsi="Arial" w:cs="Arial"/>
                <w:sz w:val="14"/>
                <w:szCs w:val="14"/>
              </w:rPr>
            </w:pPr>
            <w:r w:rsidRPr="00A66363">
              <w:rPr>
                <w:rFonts w:ascii="Arial" w:hAnsi="Arial" w:cs="Arial"/>
                <w:sz w:val="14"/>
                <w:szCs w:val="14"/>
                <w:cs/>
              </w:rPr>
              <w:t>2019</w:t>
            </w:r>
          </w:p>
        </w:tc>
        <w:tc>
          <w:tcPr>
            <w:tcW w:w="1001" w:type="dxa"/>
          </w:tcPr>
          <w:p w:rsidR="00D6338D" w:rsidRPr="00A66363" w:rsidRDefault="00A66363" w:rsidP="00D6338D">
            <w:pPr>
              <w:pBdr>
                <w:bottom w:val="single" w:sz="4" w:space="1" w:color="auto"/>
              </w:pBdr>
              <w:spacing w:line="340" w:lineRule="exact"/>
              <w:ind w:right="-43"/>
              <w:jc w:val="center"/>
              <w:rPr>
                <w:rFonts w:ascii="Arial" w:hAnsi="Arial" w:cs="Arial"/>
                <w:sz w:val="14"/>
                <w:szCs w:val="14"/>
              </w:rPr>
            </w:pPr>
            <w:r w:rsidRPr="00A66363">
              <w:rPr>
                <w:rFonts w:ascii="Arial" w:hAnsi="Arial" w:cs="Arial"/>
                <w:sz w:val="14"/>
                <w:szCs w:val="14"/>
                <w:cs/>
              </w:rPr>
              <w:t>2018</w:t>
            </w:r>
          </w:p>
        </w:tc>
        <w:tc>
          <w:tcPr>
            <w:tcW w:w="1001" w:type="dxa"/>
          </w:tcPr>
          <w:p w:rsidR="00D6338D" w:rsidRPr="00A66363" w:rsidRDefault="00A66363" w:rsidP="00D6338D">
            <w:pPr>
              <w:pBdr>
                <w:bottom w:val="single" w:sz="4" w:space="1" w:color="auto"/>
              </w:pBdr>
              <w:spacing w:line="340" w:lineRule="exact"/>
              <w:ind w:right="-43"/>
              <w:jc w:val="center"/>
              <w:rPr>
                <w:rFonts w:ascii="Arial" w:hAnsi="Arial" w:cs="Arial"/>
                <w:sz w:val="14"/>
                <w:szCs w:val="14"/>
              </w:rPr>
            </w:pPr>
            <w:r w:rsidRPr="00A66363">
              <w:rPr>
                <w:rFonts w:ascii="Arial" w:hAnsi="Arial" w:cs="Arial"/>
                <w:sz w:val="14"/>
                <w:szCs w:val="14"/>
                <w:cs/>
              </w:rPr>
              <w:t>2019</w:t>
            </w:r>
          </w:p>
        </w:tc>
        <w:tc>
          <w:tcPr>
            <w:tcW w:w="1002" w:type="dxa"/>
          </w:tcPr>
          <w:p w:rsidR="00D6338D" w:rsidRPr="00A66363" w:rsidRDefault="00A66363" w:rsidP="00D6338D">
            <w:pPr>
              <w:pBdr>
                <w:bottom w:val="single" w:sz="4" w:space="1" w:color="auto"/>
              </w:pBdr>
              <w:spacing w:line="340" w:lineRule="exact"/>
              <w:ind w:right="-43"/>
              <w:jc w:val="center"/>
              <w:rPr>
                <w:rFonts w:ascii="Arial" w:hAnsi="Arial" w:cs="Arial"/>
                <w:sz w:val="14"/>
                <w:szCs w:val="14"/>
              </w:rPr>
            </w:pPr>
            <w:r w:rsidRPr="00A66363">
              <w:rPr>
                <w:rFonts w:ascii="Arial" w:hAnsi="Arial" w:cs="Arial"/>
                <w:sz w:val="14"/>
                <w:szCs w:val="14"/>
                <w:cs/>
              </w:rPr>
              <w:t>2018</w:t>
            </w:r>
          </w:p>
        </w:tc>
        <w:tc>
          <w:tcPr>
            <w:tcW w:w="1001" w:type="dxa"/>
          </w:tcPr>
          <w:p w:rsidR="00D6338D" w:rsidRPr="00A66363" w:rsidRDefault="00A66363" w:rsidP="00D6338D">
            <w:pPr>
              <w:pBdr>
                <w:bottom w:val="single" w:sz="4" w:space="1" w:color="auto"/>
              </w:pBdr>
              <w:spacing w:line="340" w:lineRule="exact"/>
              <w:ind w:right="-43"/>
              <w:jc w:val="center"/>
              <w:rPr>
                <w:rFonts w:ascii="Arial" w:hAnsi="Arial" w:cs="Arial"/>
                <w:sz w:val="14"/>
                <w:szCs w:val="14"/>
              </w:rPr>
            </w:pPr>
            <w:r w:rsidRPr="00A66363">
              <w:rPr>
                <w:rFonts w:ascii="Arial" w:hAnsi="Arial" w:cs="Arial"/>
                <w:sz w:val="14"/>
                <w:szCs w:val="14"/>
                <w:cs/>
              </w:rPr>
              <w:t>2019</w:t>
            </w:r>
          </w:p>
        </w:tc>
        <w:tc>
          <w:tcPr>
            <w:tcW w:w="1001" w:type="dxa"/>
          </w:tcPr>
          <w:p w:rsidR="00D6338D" w:rsidRPr="00A66363" w:rsidRDefault="00A66363" w:rsidP="00D6338D">
            <w:pPr>
              <w:pBdr>
                <w:bottom w:val="single" w:sz="4" w:space="1" w:color="auto"/>
              </w:pBdr>
              <w:spacing w:line="340" w:lineRule="exact"/>
              <w:ind w:right="-43"/>
              <w:jc w:val="center"/>
              <w:rPr>
                <w:rFonts w:ascii="Arial" w:hAnsi="Arial" w:cs="Arial"/>
                <w:sz w:val="14"/>
                <w:szCs w:val="14"/>
              </w:rPr>
            </w:pPr>
            <w:r w:rsidRPr="00A66363">
              <w:rPr>
                <w:rFonts w:ascii="Arial" w:hAnsi="Arial" w:cs="Arial"/>
                <w:sz w:val="14"/>
                <w:szCs w:val="14"/>
                <w:cs/>
              </w:rPr>
              <w:t>2018</w:t>
            </w:r>
          </w:p>
        </w:tc>
        <w:tc>
          <w:tcPr>
            <w:tcW w:w="1001" w:type="dxa"/>
          </w:tcPr>
          <w:p w:rsidR="00D6338D" w:rsidRPr="00A66363" w:rsidRDefault="00A66363" w:rsidP="00D6338D">
            <w:pPr>
              <w:pBdr>
                <w:bottom w:val="single" w:sz="4" w:space="1" w:color="auto"/>
              </w:pBdr>
              <w:spacing w:line="340" w:lineRule="exact"/>
              <w:ind w:right="-43"/>
              <w:jc w:val="center"/>
              <w:rPr>
                <w:rFonts w:ascii="Arial" w:hAnsi="Arial" w:cs="Arial"/>
                <w:sz w:val="14"/>
                <w:szCs w:val="14"/>
              </w:rPr>
            </w:pPr>
            <w:r w:rsidRPr="00A66363">
              <w:rPr>
                <w:rFonts w:ascii="Arial" w:hAnsi="Arial" w:cs="Arial"/>
                <w:sz w:val="14"/>
                <w:szCs w:val="14"/>
                <w:cs/>
              </w:rPr>
              <w:t>2019</w:t>
            </w:r>
          </w:p>
        </w:tc>
        <w:tc>
          <w:tcPr>
            <w:tcW w:w="1002" w:type="dxa"/>
          </w:tcPr>
          <w:p w:rsidR="00D6338D" w:rsidRPr="00A66363" w:rsidRDefault="00A66363" w:rsidP="00D6338D">
            <w:pPr>
              <w:pBdr>
                <w:bottom w:val="single" w:sz="4" w:space="1" w:color="auto"/>
              </w:pBdr>
              <w:spacing w:line="340" w:lineRule="exact"/>
              <w:ind w:right="-43"/>
              <w:jc w:val="center"/>
              <w:rPr>
                <w:rFonts w:ascii="Arial" w:hAnsi="Arial" w:cs="Arial"/>
                <w:sz w:val="14"/>
                <w:szCs w:val="14"/>
              </w:rPr>
            </w:pPr>
            <w:r w:rsidRPr="00A66363">
              <w:rPr>
                <w:rFonts w:ascii="Arial" w:hAnsi="Arial" w:cs="Arial"/>
                <w:sz w:val="14"/>
                <w:szCs w:val="14"/>
                <w:cs/>
              </w:rPr>
              <w:t>2018</w:t>
            </w:r>
          </w:p>
        </w:tc>
      </w:tr>
      <w:tr w:rsidR="00D6338D" w:rsidRPr="00A66363" w:rsidTr="00D6338D">
        <w:trPr>
          <w:trHeight w:val="306"/>
        </w:trPr>
        <w:tc>
          <w:tcPr>
            <w:tcW w:w="1800" w:type="dxa"/>
            <w:shd w:val="clear" w:color="auto" w:fill="auto"/>
          </w:tcPr>
          <w:p w:rsidR="00D6338D" w:rsidRPr="00A66363" w:rsidRDefault="00D6338D" w:rsidP="00D6338D">
            <w:pPr>
              <w:spacing w:line="340" w:lineRule="exact"/>
              <w:ind w:right="-43"/>
              <w:jc w:val="center"/>
              <w:rPr>
                <w:rFonts w:ascii="Arial" w:hAnsi="Arial" w:cs="Arial"/>
                <w:sz w:val="14"/>
                <w:szCs w:val="14"/>
                <w:cs/>
              </w:rPr>
            </w:pPr>
          </w:p>
        </w:tc>
        <w:tc>
          <w:tcPr>
            <w:tcW w:w="1001" w:type="dxa"/>
          </w:tcPr>
          <w:p w:rsidR="00D6338D" w:rsidRPr="00A66363" w:rsidRDefault="00D6338D" w:rsidP="00D6338D">
            <w:pPr>
              <w:spacing w:line="340" w:lineRule="exact"/>
              <w:ind w:right="-43"/>
              <w:jc w:val="center"/>
              <w:rPr>
                <w:rFonts w:ascii="Arial" w:hAnsi="Arial" w:cs="Arial"/>
                <w:sz w:val="14"/>
                <w:szCs w:val="14"/>
                <w:cs/>
              </w:rPr>
            </w:pPr>
          </w:p>
        </w:tc>
        <w:tc>
          <w:tcPr>
            <w:tcW w:w="1001" w:type="dxa"/>
          </w:tcPr>
          <w:p w:rsidR="00D6338D" w:rsidRPr="00A66363" w:rsidRDefault="00D6338D" w:rsidP="00D6338D">
            <w:pPr>
              <w:spacing w:line="340" w:lineRule="exact"/>
              <w:ind w:right="-43"/>
              <w:jc w:val="center"/>
              <w:rPr>
                <w:rFonts w:ascii="Arial" w:hAnsi="Arial" w:cs="Arial"/>
                <w:sz w:val="14"/>
                <w:szCs w:val="14"/>
                <w:cs/>
              </w:rPr>
            </w:pPr>
          </w:p>
        </w:tc>
        <w:tc>
          <w:tcPr>
            <w:tcW w:w="1001" w:type="dxa"/>
          </w:tcPr>
          <w:p w:rsidR="00D6338D" w:rsidRPr="00A66363" w:rsidRDefault="00D6338D" w:rsidP="00D6338D">
            <w:pPr>
              <w:spacing w:line="340" w:lineRule="exact"/>
              <w:ind w:right="-43"/>
              <w:jc w:val="center"/>
              <w:rPr>
                <w:rFonts w:ascii="Arial" w:hAnsi="Arial" w:cs="Arial"/>
                <w:sz w:val="14"/>
                <w:szCs w:val="14"/>
                <w:cs/>
              </w:rPr>
            </w:pPr>
            <w:r w:rsidRPr="00A66363">
              <w:rPr>
                <w:rFonts w:ascii="Arial" w:hAnsi="Arial" w:cs="Arial"/>
                <w:sz w:val="14"/>
                <w:szCs w:val="14"/>
              </w:rPr>
              <w:t>%</w:t>
            </w:r>
          </w:p>
        </w:tc>
        <w:tc>
          <w:tcPr>
            <w:tcW w:w="1002" w:type="dxa"/>
          </w:tcPr>
          <w:p w:rsidR="00D6338D" w:rsidRPr="00A66363" w:rsidRDefault="00D6338D" w:rsidP="00D6338D">
            <w:pPr>
              <w:spacing w:line="340" w:lineRule="exact"/>
              <w:ind w:right="-43"/>
              <w:jc w:val="center"/>
              <w:rPr>
                <w:rFonts w:ascii="Arial" w:hAnsi="Arial" w:cs="Arial"/>
                <w:sz w:val="14"/>
                <w:szCs w:val="14"/>
                <w:cs/>
              </w:rPr>
            </w:pPr>
            <w:r w:rsidRPr="00A66363">
              <w:rPr>
                <w:rFonts w:ascii="Arial" w:hAnsi="Arial" w:cs="Arial"/>
                <w:sz w:val="14"/>
                <w:szCs w:val="14"/>
              </w:rPr>
              <w:t>%</w:t>
            </w:r>
          </w:p>
        </w:tc>
        <w:tc>
          <w:tcPr>
            <w:tcW w:w="1001" w:type="dxa"/>
          </w:tcPr>
          <w:p w:rsidR="00D6338D" w:rsidRPr="00A66363" w:rsidRDefault="00D6338D" w:rsidP="00D6338D">
            <w:pPr>
              <w:spacing w:line="340" w:lineRule="exact"/>
              <w:ind w:right="-43"/>
              <w:jc w:val="center"/>
              <w:rPr>
                <w:rFonts w:ascii="Arial" w:hAnsi="Arial" w:cs="Arial"/>
                <w:sz w:val="14"/>
                <w:szCs w:val="14"/>
                <w:cs/>
              </w:rPr>
            </w:pPr>
          </w:p>
        </w:tc>
        <w:tc>
          <w:tcPr>
            <w:tcW w:w="1001" w:type="dxa"/>
          </w:tcPr>
          <w:p w:rsidR="00D6338D" w:rsidRPr="00A66363" w:rsidRDefault="00D6338D" w:rsidP="00D6338D">
            <w:pPr>
              <w:spacing w:line="340" w:lineRule="exact"/>
              <w:ind w:left="-138" w:right="-78"/>
              <w:jc w:val="center"/>
              <w:rPr>
                <w:rFonts w:ascii="Arial" w:hAnsi="Arial" w:cs="Arial"/>
                <w:sz w:val="14"/>
                <w:szCs w:val="14"/>
                <w:cs/>
              </w:rPr>
            </w:pPr>
          </w:p>
        </w:tc>
        <w:tc>
          <w:tcPr>
            <w:tcW w:w="1001" w:type="dxa"/>
          </w:tcPr>
          <w:p w:rsidR="00D6338D" w:rsidRPr="00A66363" w:rsidRDefault="00D6338D" w:rsidP="00D6338D">
            <w:pPr>
              <w:spacing w:line="340" w:lineRule="exact"/>
              <w:ind w:left="-108" w:right="-108"/>
              <w:jc w:val="center"/>
              <w:rPr>
                <w:rFonts w:ascii="Arial" w:hAnsi="Arial" w:cs="Arial"/>
                <w:sz w:val="14"/>
                <w:szCs w:val="14"/>
                <w:cs/>
              </w:rPr>
            </w:pPr>
          </w:p>
        </w:tc>
        <w:tc>
          <w:tcPr>
            <w:tcW w:w="1002" w:type="dxa"/>
          </w:tcPr>
          <w:p w:rsidR="00D6338D" w:rsidRPr="00A66363" w:rsidRDefault="00D6338D" w:rsidP="00D6338D">
            <w:pPr>
              <w:spacing w:line="340" w:lineRule="exact"/>
              <w:ind w:left="-138" w:right="-78"/>
              <w:jc w:val="center"/>
              <w:rPr>
                <w:rFonts w:ascii="Arial" w:hAnsi="Arial" w:cs="Arial"/>
                <w:sz w:val="14"/>
                <w:szCs w:val="14"/>
                <w:cs/>
              </w:rPr>
            </w:pPr>
          </w:p>
        </w:tc>
      </w:tr>
      <w:tr w:rsidR="005248DF" w:rsidRPr="00A66363" w:rsidTr="00D6338D">
        <w:trPr>
          <w:trHeight w:val="359"/>
        </w:trPr>
        <w:tc>
          <w:tcPr>
            <w:tcW w:w="1800" w:type="dxa"/>
            <w:shd w:val="clear" w:color="auto" w:fill="auto"/>
          </w:tcPr>
          <w:p w:rsidR="005248DF" w:rsidRPr="00A66363" w:rsidRDefault="005248DF" w:rsidP="005248DF">
            <w:pPr>
              <w:spacing w:line="340" w:lineRule="exact"/>
              <w:ind w:left="137" w:right="-43" w:hanging="180"/>
              <w:rPr>
                <w:rFonts w:ascii="Arial" w:hAnsi="Arial" w:cs="Arial"/>
                <w:sz w:val="14"/>
                <w:szCs w:val="14"/>
                <w:cs/>
              </w:rPr>
            </w:pPr>
            <w:r w:rsidRPr="00A66363">
              <w:rPr>
                <w:rFonts w:ascii="Arial" w:hAnsi="Arial" w:cs="Arial"/>
                <w:sz w:val="14"/>
                <w:szCs w:val="14"/>
              </w:rPr>
              <w:t>Nitto Kogyo BM (Thailand) Company Limited</w:t>
            </w:r>
          </w:p>
        </w:tc>
        <w:tc>
          <w:tcPr>
            <w:tcW w:w="1001" w:type="dxa"/>
          </w:tcPr>
          <w:p w:rsidR="005248DF" w:rsidRPr="005248DF" w:rsidRDefault="005248DF" w:rsidP="005248DF">
            <w:pPr>
              <w:tabs>
                <w:tab w:val="decimal" w:pos="702"/>
              </w:tabs>
              <w:spacing w:line="340" w:lineRule="exact"/>
              <w:ind w:left="-55" w:right="-43"/>
              <w:rPr>
                <w:rFonts w:ascii="Arial" w:hAnsi="Arial" w:cs="Arial"/>
                <w:sz w:val="14"/>
                <w:szCs w:val="14"/>
              </w:rPr>
            </w:pPr>
            <w:r w:rsidRPr="005248DF">
              <w:rPr>
                <w:rFonts w:ascii="Arial" w:hAnsi="Arial" w:cs="Arial" w:hint="cs"/>
                <w:sz w:val="14"/>
                <w:szCs w:val="14"/>
              </w:rPr>
              <w:t>150,000</w:t>
            </w:r>
          </w:p>
        </w:tc>
        <w:tc>
          <w:tcPr>
            <w:tcW w:w="1001" w:type="dxa"/>
          </w:tcPr>
          <w:p w:rsidR="005248DF" w:rsidRPr="00A66363" w:rsidRDefault="005248DF" w:rsidP="005248DF">
            <w:pPr>
              <w:tabs>
                <w:tab w:val="decimal" w:pos="702"/>
              </w:tabs>
              <w:spacing w:line="340" w:lineRule="exact"/>
              <w:ind w:left="-55" w:right="-43"/>
              <w:rPr>
                <w:rFonts w:ascii="Arial" w:hAnsi="Arial" w:cs="Arial"/>
                <w:sz w:val="14"/>
                <w:szCs w:val="14"/>
              </w:rPr>
            </w:pPr>
            <w:r w:rsidRPr="00A66363">
              <w:rPr>
                <w:rFonts w:ascii="Arial" w:hAnsi="Arial" w:cs="Arial"/>
                <w:sz w:val="14"/>
                <w:szCs w:val="14"/>
              </w:rPr>
              <w:t>20,000</w:t>
            </w:r>
          </w:p>
        </w:tc>
        <w:tc>
          <w:tcPr>
            <w:tcW w:w="1001" w:type="dxa"/>
          </w:tcPr>
          <w:p w:rsidR="005248DF" w:rsidRPr="00A66363" w:rsidRDefault="005248DF" w:rsidP="005248DF">
            <w:pPr>
              <w:tabs>
                <w:tab w:val="right" w:pos="342"/>
                <w:tab w:val="decimal" w:pos="702"/>
              </w:tabs>
              <w:spacing w:line="340" w:lineRule="exact"/>
              <w:ind w:left="-55" w:right="-43"/>
              <w:jc w:val="center"/>
              <w:rPr>
                <w:rFonts w:ascii="Arial" w:hAnsi="Arial" w:cs="Arial"/>
                <w:sz w:val="14"/>
                <w:szCs w:val="14"/>
              </w:rPr>
            </w:pPr>
            <w:r>
              <w:rPr>
                <w:rFonts w:ascii="Arial" w:hAnsi="Arial" w:cs="Arial"/>
                <w:sz w:val="14"/>
                <w:szCs w:val="14"/>
              </w:rPr>
              <w:t>48</w:t>
            </w:r>
          </w:p>
        </w:tc>
        <w:tc>
          <w:tcPr>
            <w:tcW w:w="1002" w:type="dxa"/>
          </w:tcPr>
          <w:p w:rsidR="005248DF" w:rsidRPr="00A66363" w:rsidRDefault="005248DF" w:rsidP="005248DF">
            <w:pPr>
              <w:tabs>
                <w:tab w:val="right" w:pos="342"/>
                <w:tab w:val="decimal" w:pos="702"/>
              </w:tabs>
              <w:spacing w:line="340" w:lineRule="exact"/>
              <w:ind w:left="-55" w:right="-43"/>
              <w:jc w:val="center"/>
              <w:rPr>
                <w:rFonts w:ascii="Arial" w:hAnsi="Arial" w:cs="Arial"/>
                <w:sz w:val="14"/>
                <w:szCs w:val="14"/>
              </w:rPr>
            </w:pPr>
            <w:r w:rsidRPr="00A66363">
              <w:rPr>
                <w:rFonts w:ascii="Arial" w:hAnsi="Arial" w:cs="Arial"/>
                <w:sz w:val="14"/>
                <w:szCs w:val="14"/>
              </w:rPr>
              <w:t>48</w:t>
            </w:r>
          </w:p>
        </w:tc>
        <w:tc>
          <w:tcPr>
            <w:tcW w:w="1001" w:type="dxa"/>
          </w:tcPr>
          <w:p w:rsidR="005248DF" w:rsidRPr="005248DF" w:rsidRDefault="005248DF" w:rsidP="005248DF">
            <w:pPr>
              <w:tabs>
                <w:tab w:val="decimal" w:pos="702"/>
              </w:tabs>
              <w:spacing w:line="340" w:lineRule="exact"/>
              <w:ind w:left="-55" w:right="-43"/>
              <w:rPr>
                <w:rFonts w:ascii="Arial" w:hAnsi="Arial" w:cs="Arial"/>
                <w:sz w:val="14"/>
                <w:szCs w:val="14"/>
              </w:rPr>
            </w:pPr>
            <w:r w:rsidRPr="005248DF">
              <w:rPr>
                <w:rFonts w:ascii="Arial" w:hAnsi="Arial" w:cs="Arial" w:hint="cs"/>
                <w:sz w:val="14"/>
                <w:szCs w:val="14"/>
              </w:rPr>
              <w:t>67,491</w:t>
            </w:r>
          </w:p>
        </w:tc>
        <w:tc>
          <w:tcPr>
            <w:tcW w:w="1001" w:type="dxa"/>
          </w:tcPr>
          <w:p w:rsidR="005248DF" w:rsidRPr="00A66363" w:rsidRDefault="005248DF" w:rsidP="005248DF">
            <w:pPr>
              <w:tabs>
                <w:tab w:val="decimal" w:pos="702"/>
              </w:tabs>
              <w:spacing w:line="340" w:lineRule="exact"/>
              <w:ind w:left="-55" w:right="-43"/>
              <w:rPr>
                <w:rFonts w:ascii="Arial" w:hAnsi="Arial" w:cs="Arial"/>
                <w:sz w:val="14"/>
                <w:szCs w:val="14"/>
              </w:rPr>
            </w:pPr>
            <w:r w:rsidRPr="00A66363">
              <w:rPr>
                <w:rFonts w:ascii="Arial" w:hAnsi="Arial" w:cs="Arial"/>
                <w:sz w:val="14"/>
                <w:szCs w:val="14"/>
              </w:rPr>
              <w:t>4,178</w:t>
            </w:r>
          </w:p>
        </w:tc>
        <w:tc>
          <w:tcPr>
            <w:tcW w:w="1001" w:type="dxa"/>
          </w:tcPr>
          <w:p w:rsidR="005248DF" w:rsidRPr="005248DF" w:rsidRDefault="005248DF" w:rsidP="005248DF">
            <w:pPr>
              <w:tabs>
                <w:tab w:val="decimal" w:pos="702"/>
              </w:tabs>
              <w:spacing w:line="340" w:lineRule="exact"/>
              <w:ind w:left="-55" w:right="-43"/>
              <w:rPr>
                <w:rFonts w:ascii="Arial" w:hAnsi="Arial" w:cs="Arial"/>
                <w:sz w:val="14"/>
                <w:szCs w:val="14"/>
              </w:rPr>
            </w:pPr>
            <w:r w:rsidRPr="005248DF">
              <w:rPr>
                <w:rFonts w:ascii="Arial" w:hAnsi="Arial" w:cs="Arial" w:hint="cs"/>
                <w:sz w:val="14"/>
                <w:szCs w:val="14"/>
              </w:rPr>
              <w:t>72,000</w:t>
            </w:r>
          </w:p>
        </w:tc>
        <w:tc>
          <w:tcPr>
            <w:tcW w:w="1002" w:type="dxa"/>
          </w:tcPr>
          <w:p w:rsidR="005248DF" w:rsidRPr="00A66363" w:rsidRDefault="005248DF" w:rsidP="005248DF">
            <w:pPr>
              <w:tabs>
                <w:tab w:val="decimal" w:pos="702"/>
              </w:tabs>
              <w:spacing w:line="340" w:lineRule="exact"/>
              <w:ind w:left="-55" w:right="-43"/>
              <w:rPr>
                <w:rFonts w:ascii="Arial" w:hAnsi="Arial" w:cs="Arial"/>
                <w:sz w:val="14"/>
                <w:szCs w:val="14"/>
              </w:rPr>
            </w:pPr>
            <w:r w:rsidRPr="00A66363">
              <w:rPr>
                <w:rFonts w:ascii="Arial" w:hAnsi="Arial" w:cs="Arial"/>
                <w:sz w:val="14"/>
                <w:szCs w:val="14"/>
              </w:rPr>
              <w:t>9,600</w:t>
            </w:r>
          </w:p>
        </w:tc>
      </w:tr>
      <w:tr w:rsidR="005248DF" w:rsidRPr="00A66363" w:rsidTr="00D6338D">
        <w:trPr>
          <w:trHeight w:val="359"/>
        </w:trPr>
        <w:tc>
          <w:tcPr>
            <w:tcW w:w="1800" w:type="dxa"/>
            <w:shd w:val="clear" w:color="auto" w:fill="auto"/>
          </w:tcPr>
          <w:p w:rsidR="005248DF" w:rsidRPr="00A66363" w:rsidRDefault="005248DF" w:rsidP="005248DF">
            <w:pPr>
              <w:spacing w:line="340" w:lineRule="exact"/>
              <w:ind w:left="137" w:right="-43" w:hanging="180"/>
              <w:rPr>
                <w:rFonts w:ascii="Arial" w:hAnsi="Arial" w:cs="Arial"/>
                <w:sz w:val="14"/>
                <w:szCs w:val="14"/>
              </w:rPr>
            </w:pPr>
            <w:r w:rsidRPr="00A66363">
              <w:rPr>
                <w:rFonts w:ascii="Arial" w:hAnsi="Arial" w:cs="Arial"/>
                <w:sz w:val="14"/>
                <w:szCs w:val="14"/>
              </w:rPr>
              <w:t>M E C T Company Limited</w:t>
            </w:r>
          </w:p>
        </w:tc>
        <w:tc>
          <w:tcPr>
            <w:tcW w:w="1001" w:type="dxa"/>
          </w:tcPr>
          <w:p w:rsidR="005248DF" w:rsidRPr="005248DF" w:rsidRDefault="005248DF" w:rsidP="005248DF">
            <w:pPr>
              <w:tabs>
                <w:tab w:val="decimal" w:pos="702"/>
              </w:tabs>
              <w:spacing w:line="340" w:lineRule="exact"/>
              <w:ind w:left="-55" w:right="-43"/>
              <w:rPr>
                <w:rFonts w:ascii="Arial" w:hAnsi="Arial" w:cs="Arial"/>
                <w:sz w:val="14"/>
                <w:szCs w:val="14"/>
              </w:rPr>
            </w:pPr>
            <w:r w:rsidRPr="005248DF">
              <w:rPr>
                <w:rFonts w:ascii="Arial" w:hAnsi="Arial" w:cs="Arial" w:hint="cs"/>
                <w:sz w:val="14"/>
                <w:szCs w:val="14"/>
              </w:rPr>
              <w:t>195,625</w:t>
            </w:r>
          </w:p>
        </w:tc>
        <w:tc>
          <w:tcPr>
            <w:tcW w:w="1001" w:type="dxa"/>
          </w:tcPr>
          <w:p w:rsidR="005248DF" w:rsidRPr="00A66363" w:rsidRDefault="005248DF" w:rsidP="005248DF">
            <w:pPr>
              <w:tabs>
                <w:tab w:val="decimal" w:pos="702"/>
              </w:tabs>
              <w:spacing w:line="340" w:lineRule="exact"/>
              <w:ind w:left="-55" w:right="-43"/>
              <w:rPr>
                <w:rFonts w:ascii="Arial" w:hAnsi="Arial" w:cs="Arial"/>
                <w:sz w:val="14"/>
                <w:szCs w:val="14"/>
              </w:rPr>
            </w:pPr>
            <w:r w:rsidRPr="00A66363">
              <w:rPr>
                <w:rFonts w:ascii="Arial" w:hAnsi="Arial" w:cs="Arial"/>
                <w:sz w:val="14"/>
                <w:szCs w:val="14"/>
              </w:rPr>
              <w:t>195,625</w:t>
            </w:r>
          </w:p>
        </w:tc>
        <w:tc>
          <w:tcPr>
            <w:tcW w:w="1001" w:type="dxa"/>
          </w:tcPr>
          <w:p w:rsidR="005248DF" w:rsidRPr="00A66363" w:rsidRDefault="005248DF" w:rsidP="005248DF">
            <w:pPr>
              <w:tabs>
                <w:tab w:val="right" w:pos="342"/>
                <w:tab w:val="decimal" w:pos="702"/>
              </w:tabs>
              <w:spacing w:line="340" w:lineRule="exact"/>
              <w:ind w:left="-55" w:right="-43"/>
              <w:jc w:val="center"/>
              <w:rPr>
                <w:rFonts w:ascii="Arial" w:hAnsi="Arial" w:cs="Arial"/>
                <w:sz w:val="14"/>
                <w:szCs w:val="14"/>
              </w:rPr>
            </w:pPr>
            <w:r>
              <w:rPr>
                <w:rFonts w:ascii="Arial" w:hAnsi="Arial" w:cs="Arial"/>
                <w:sz w:val="14"/>
                <w:szCs w:val="14"/>
              </w:rPr>
              <w:t>20</w:t>
            </w:r>
          </w:p>
        </w:tc>
        <w:tc>
          <w:tcPr>
            <w:tcW w:w="1002" w:type="dxa"/>
          </w:tcPr>
          <w:p w:rsidR="005248DF" w:rsidRPr="00A66363" w:rsidRDefault="005248DF" w:rsidP="005248DF">
            <w:pPr>
              <w:tabs>
                <w:tab w:val="right" w:pos="342"/>
                <w:tab w:val="decimal" w:pos="702"/>
              </w:tabs>
              <w:spacing w:line="340" w:lineRule="exact"/>
              <w:ind w:left="-55" w:right="-43"/>
              <w:jc w:val="center"/>
              <w:rPr>
                <w:rFonts w:ascii="Arial" w:hAnsi="Arial" w:cs="Arial"/>
                <w:sz w:val="14"/>
                <w:szCs w:val="14"/>
              </w:rPr>
            </w:pPr>
            <w:r w:rsidRPr="00A66363">
              <w:rPr>
                <w:rFonts w:ascii="Arial" w:hAnsi="Arial" w:cs="Arial"/>
                <w:sz w:val="14"/>
                <w:szCs w:val="14"/>
              </w:rPr>
              <w:t>20</w:t>
            </w:r>
          </w:p>
        </w:tc>
        <w:tc>
          <w:tcPr>
            <w:tcW w:w="1001" w:type="dxa"/>
          </w:tcPr>
          <w:p w:rsidR="005248DF" w:rsidRPr="005248DF" w:rsidRDefault="005248DF" w:rsidP="00C17D6F">
            <w:pPr>
              <w:pBdr>
                <w:bottom w:val="single" w:sz="4" w:space="1" w:color="auto"/>
              </w:pBdr>
              <w:tabs>
                <w:tab w:val="decimal" w:pos="702"/>
              </w:tabs>
              <w:spacing w:line="340" w:lineRule="exact"/>
              <w:ind w:left="-55" w:right="-43"/>
              <w:rPr>
                <w:rFonts w:ascii="Arial" w:hAnsi="Arial" w:cs="Arial"/>
                <w:sz w:val="14"/>
                <w:szCs w:val="14"/>
              </w:rPr>
            </w:pPr>
            <w:r w:rsidRPr="005248DF">
              <w:rPr>
                <w:rFonts w:ascii="Arial" w:hAnsi="Arial" w:cs="Arial" w:hint="cs"/>
                <w:sz w:val="14"/>
                <w:szCs w:val="14"/>
              </w:rPr>
              <w:t>86,46</w:t>
            </w:r>
            <w:r w:rsidR="002A0C75">
              <w:rPr>
                <w:rFonts w:ascii="Arial" w:hAnsi="Arial" w:cs="Arial"/>
                <w:sz w:val="14"/>
                <w:szCs w:val="14"/>
              </w:rPr>
              <w:t>7</w:t>
            </w:r>
          </w:p>
        </w:tc>
        <w:tc>
          <w:tcPr>
            <w:tcW w:w="1001" w:type="dxa"/>
          </w:tcPr>
          <w:p w:rsidR="005248DF" w:rsidRPr="00A66363" w:rsidRDefault="005248DF" w:rsidP="00C17D6F">
            <w:pPr>
              <w:pBdr>
                <w:bottom w:val="single" w:sz="4" w:space="1" w:color="auto"/>
              </w:pBdr>
              <w:tabs>
                <w:tab w:val="decimal" w:pos="702"/>
              </w:tabs>
              <w:spacing w:line="340" w:lineRule="exact"/>
              <w:ind w:left="-55" w:right="-43"/>
              <w:rPr>
                <w:rFonts w:ascii="Arial" w:hAnsi="Arial" w:cs="Arial"/>
                <w:sz w:val="14"/>
                <w:szCs w:val="14"/>
              </w:rPr>
            </w:pPr>
            <w:r w:rsidRPr="00A66363">
              <w:rPr>
                <w:rFonts w:ascii="Arial" w:hAnsi="Arial" w:cs="Arial"/>
                <w:sz w:val="14"/>
                <w:szCs w:val="14"/>
              </w:rPr>
              <w:t>112,787</w:t>
            </w:r>
          </w:p>
        </w:tc>
        <w:tc>
          <w:tcPr>
            <w:tcW w:w="1001" w:type="dxa"/>
          </w:tcPr>
          <w:p w:rsidR="005248DF" w:rsidRPr="005248DF" w:rsidRDefault="005248DF" w:rsidP="00C17D6F">
            <w:pPr>
              <w:pBdr>
                <w:bottom w:val="single" w:sz="4" w:space="1" w:color="auto"/>
              </w:pBdr>
              <w:tabs>
                <w:tab w:val="decimal" w:pos="702"/>
              </w:tabs>
              <w:spacing w:line="340" w:lineRule="exact"/>
              <w:ind w:left="-55" w:right="-43"/>
              <w:rPr>
                <w:rFonts w:ascii="Arial" w:hAnsi="Arial" w:cs="Arial"/>
                <w:sz w:val="14"/>
                <w:szCs w:val="14"/>
              </w:rPr>
            </w:pPr>
            <w:r w:rsidRPr="005248DF">
              <w:rPr>
                <w:rFonts w:ascii="Arial" w:hAnsi="Arial" w:cs="Arial" w:hint="cs"/>
                <w:sz w:val="14"/>
                <w:szCs w:val="14"/>
              </w:rPr>
              <w:t>152,141</w:t>
            </w:r>
          </w:p>
        </w:tc>
        <w:tc>
          <w:tcPr>
            <w:tcW w:w="1002" w:type="dxa"/>
          </w:tcPr>
          <w:p w:rsidR="005248DF" w:rsidRPr="00A66363" w:rsidRDefault="005248DF" w:rsidP="00C17D6F">
            <w:pPr>
              <w:pBdr>
                <w:bottom w:val="single" w:sz="4" w:space="1" w:color="auto"/>
              </w:pBdr>
              <w:tabs>
                <w:tab w:val="decimal" w:pos="702"/>
              </w:tabs>
              <w:spacing w:line="340" w:lineRule="exact"/>
              <w:ind w:left="-55" w:right="-43"/>
              <w:rPr>
                <w:rFonts w:ascii="Arial" w:hAnsi="Arial" w:cs="Arial"/>
                <w:sz w:val="14"/>
                <w:szCs w:val="14"/>
              </w:rPr>
            </w:pPr>
            <w:r w:rsidRPr="00A66363">
              <w:rPr>
                <w:rFonts w:ascii="Arial" w:hAnsi="Arial" w:cs="Arial"/>
                <w:sz w:val="14"/>
                <w:szCs w:val="14"/>
              </w:rPr>
              <w:t>152,141</w:t>
            </w:r>
          </w:p>
        </w:tc>
      </w:tr>
      <w:tr w:rsidR="005248DF" w:rsidRPr="00A66363" w:rsidTr="00D6338D">
        <w:trPr>
          <w:trHeight w:val="379"/>
        </w:trPr>
        <w:tc>
          <w:tcPr>
            <w:tcW w:w="1800" w:type="dxa"/>
            <w:shd w:val="clear" w:color="auto" w:fill="auto"/>
          </w:tcPr>
          <w:p w:rsidR="005248DF" w:rsidRPr="00A66363" w:rsidRDefault="005248DF" w:rsidP="005248DF">
            <w:pPr>
              <w:spacing w:line="340" w:lineRule="exact"/>
              <w:ind w:right="-43" w:hanging="43"/>
              <w:jc w:val="thaiDistribute"/>
              <w:rPr>
                <w:rFonts w:ascii="Arial" w:hAnsi="Arial" w:cs="Arial"/>
                <w:sz w:val="14"/>
                <w:szCs w:val="14"/>
                <w:cs/>
              </w:rPr>
            </w:pPr>
            <w:r w:rsidRPr="00A66363">
              <w:rPr>
                <w:rFonts w:ascii="Arial" w:hAnsi="Arial" w:cs="Arial"/>
                <w:sz w:val="14"/>
                <w:szCs w:val="14"/>
              </w:rPr>
              <w:t>Total</w:t>
            </w:r>
          </w:p>
        </w:tc>
        <w:tc>
          <w:tcPr>
            <w:tcW w:w="1001" w:type="dxa"/>
          </w:tcPr>
          <w:p w:rsidR="005248DF" w:rsidRPr="00A66363" w:rsidRDefault="005248DF" w:rsidP="005248DF">
            <w:pPr>
              <w:tabs>
                <w:tab w:val="decimal" w:pos="882"/>
              </w:tabs>
              <w:spacing w:line="340" w:lineRule="exact"/>
              <w:rPr>
                <w:rFonts w:ascii="Arial" w:hAnsi="Arial" w:cs="Arial"/>
                <w:sz w:val="14"/>
                <w:szCs w:val="14"/>
              </w:rPr>
            </w:pPr>
          </w:p>
        </w:tc>
        <w:tc>
          <w:tcPr>
            <w:tcW w:w="1001" w:type="dxa"/>
          </w:tcPr>
          <w:p w:rsidR="005248DF" w:rsidRPr="00A66363" w:rsidRDefault="005248DF" w:rsidP="005248DF">
            <w:pPr>
              <w:tabs>
                <w:tab w:val="decimal" w:pos="575"/>
              </w:tabs>
              <w:spacing w:line="340" w:lineRule="exact"/>
              <w:ind w:left="-55" w:right="-43"/>
              <w:jc w:val="center"/>
              <w:rPr>
                <w:rFonts w:ascii="Arial" w:hAnsi="Arial" w:cs="Arial"/>
                <w:sz w:val="14"/>
                <w:szCs w:val="14"/>
              </w:rPr>
            </w:pPr>
          </w:p>
        </w:tc>
        <w:tc>
          <w:tcPr>
            <w:tcW w:w="1001" w:type="dxa"/>
          </w:tcPr>
          <w:p w:rsidR="005248DF" w:rsidRPr="00A66363" w:rsidRDefault="005248DF" w:rsidP="005248DF">
            <w:pPr>
              <w:spacing w:line="340" w:lineRule="exact"/>
              <w:ind w:left="-55" w:right="-43"/>
              <w:jc w:val="center"/>
              <w:rPr>
                <w:rFonts w:ascii="Arial" w:hAnsi="Arial" w:cs="Arial"/>
                <w:sz w:val="14"/>
                <w:szCs w:val="14"/>
                <w:cs/>
              </w:rPr>
            </w:pPr>
          </w:p>
        </w:tc>
        <w:tc>
          <w:tcPr>
            <w:tcW w:w="1002" w:type="dxa"/>
          </w:tcPr>
          <w:p w:rsidR="005248DF" w:rsidRPr="00A66363" w:rsidRDefault="005248DF" w:rsidP="005248DF">
            <w:pPr>
              <w:spacing w:line="340" w:lineRule="exact"/>
              <w:ind w:left="-55" w:right="-43"/>
              <w:jc w:val="center"/>
              <w:rPr>
                <w:rFonts w:ascii="Arial" w:hAnsi="Arial" w:cs="Arial"/>
                <w:sz w:val="14"/>
                <w:szCs w:val="14"/>
                <w:cs/>
              </w:rPr>
            </w:pPr>
          </w:p>
        </w:tc>
        <w:tc>
          <w:tcPr>
            <w:tcW w:w="1001" w:type="dxa"/>
          </w:tcPr>
          <w:p w:rsidR="005248DF" w:rsidRPr="005248DF" w:rsidRDefault="005248DF" w:rsidP="00C17D6F">
            <w:pPr>
              <w:pBdr>
                <w:bottom w:val="double" w:sz="4" w:space="1" w:color="auto"/>
              </w:pBdr>
              <w:tabs>
                <w:tab w:val="decimal" w:pos="702"/>
              </w:tabs>
              <w:spacing w:line="340" w:lineRule="exact"/>
              <w:ind w:left="-55" w:right="-43"/>
              <w:rPr>
                <w:rFonts w:ascii="Arial" w:hAnsi="Arial" w:cs="Arial"/>
                <w:sz w:val="14"/>
                <w:szCs w:val="14"/>
              </w:rPr>
            </w:pPr>
            <w:r w:rsidRPr="005248DF">
              <w:rPr>
                <w:rFonts w:ascii="Arial" w:hAnsi="Arial" w:cs="Arial" w:hint="cs"/>
                <w:sz w:val="14"/>
                <w:szCs w:val="14"/>
              </w:rPr>
              <w:t>153,95</w:t>
            </w:r>
            <w:r w:rsidR="002A0C75">
              <w:rPr>
                <w:rFonts w:ascii="Arial" w:hAnsi="Arial" w:cs="Arial"/>
                <w:sz w:val="14"/>
                <w:szCs w:val="14"/>
              </w:rPr>
              <w:t>8</w:t>
            </w:r>
          </w:p>
        </w:tc>
        <w:tc>
          <w:tcPr>
            <w:tcW w:w="1001" w:type="dxa"/>
          </w:tcPr>
          <w:p w:rsidR="005248DF" w:rsidRPr="00A66363" w:rsidRDefault="005248DF" w:rsidP="00C17D6F">
            <w:pPr>
              <w:pBdr>
                <w:bottom w:val="double" w:sz="4" w:space="1" w:color="auto"/>
              </w:pBdr>
              <w:tabs>
                <w:tab w:val="decimal" w:pos="702"/>
              </w:tabs>
              <w:spacing w:line="340" w:lineRule="exact"/>
              <w:ind w:left="-55" w:right="-43"/>
              <w:rPr>
                <w:rFonts w:ascii="Arial" w:hAnsi="Arial" w:cs="Arial"/>
                <w:sz w:val="14"/>
                <w:szCs w:val="14"/>
                <w:cs/>
              </w:rPr>
            </w:pPr>
            <w:r w:rsidRPr="00A66363">
              <w:rPr>
                <w:rFonts w:ascii="Arial" w:hAnsi="Arial" w:cs="Arial"/>
                <w:sz w:val="14"/>
                <w:szCs w:val="14"/>
              </w:rPr>
              <w:t>116,965</w:t>
            </w:r>
          </w:p>
        </w:tc>
        <w:tc>
          <w:tcPr>
            <w:tcW w:w="1001" w:type="dxa"/>
          </w:tcPr>
          <w:p w:rsidR="005248DF" w:rsidRPr="005248DF" w:rsidRDefault="005248DF" w:rsidP="00C17D6F">
            <w:pPr>
              <w:pBdr>
                <w:bottom w:val="double" w:sz="4" w:space="1" w:color="auto"/>
              </w:pBdr>
              <w:tabs>
                <w:tab w:val="decimal" w:pos="702"/>
              </w:tabs>
              <w:spacing w:line="340" w:lineRule="exact"/>
              <w:ind w:left="-55" w:right="-43"/>
              <w:rPr>
                <w:rFonts w:ascii="Arial" w:hAnsi="Arial" w:cs="Arial"/>
                <w:sz w:val="14"/>
                <w:szCs w:val="14"/>
              </w:rPr>
            </w:pPr>
            <w:r w:rsidRPr="005248DF">
              <w:rPr>
                <w:rFonts w:ascii="Arial" w:hAnsi="Arial" w:cs="Arial" w:hint="cs"/>
                <w:sz w:val="14"/>
                <w:szCs w:val="14"/>
              </w:rPr>
              <w:t>224,141</w:t>
            </w:r>
          </w:p>
        </w:tc>
        <w:tc>
          <w:tcPr>
            <w:tcW w:w="1002" w:type="dxa"/>
          </w:tcPr>
          <w:p w:rsidR="005248DF" w:rsidRPr="00A66363" w:rsidRDefault="005248DF" w:rsidP="00C17D6F">
            <w:pPr>
              <w:pBdr>
                <w:bottom w:val="double" w:sz="4" w:space="1" w:color="auto"/>
              </w:pBdr>
              <w:tabs>
                <w:tab w:val="decimal" w:pos="702"/>
              </w:tabs>
              <w:spacing w:line="340" w:lineRule="exact"/>
              <w:ind w:left="-55" w:right="-43"/>
              <w:rPr>
                <w:rFonts w:ascii="Arial" w:hAnsi="Arial" w:cs="Arial"/>
                <w:sz w:val="14"/>
                <w:szCs w:val="14"/>
              </w:rPr>
            </w:pPr>
            <w:r w:rsidRPr="00A66363">
              <w:rPr>
                <w:rFonts w:ascii="Arial" w:hAnsi="Arial" w:cs="Arial"/>
                <w:sz w:val="14"/>
                <w:szCs w:val="14"/>
              </w:rPr>
              <w:t>161,741</w:t>
            </w:r>
          </w:p>
        </w:tc>
      </w:tr>
    </w:tbl>
    <w:p w:rsidR="00D6338D" w:rsidRPr="00D6338D" w:rsidRDefault="00D6338D" w:rsidP="00D6338D">
      <w:pPr>
        <w:tabs>
          <w:tab w:val="left" w:pos="2160"/>
          <w:tab w:val="center" w:pos="6840"/>
          <w:tab w:val="center" w:pos="8280"/>
        </w:tabs>
        <w:spacing w:before="240" w:after="120" w:line="380" w:lineRule="exact"/>
        <w:ind w:left="605" w:right="-43" w:hanging="605"/>
        <w:jc w:val="both"/>
        <w:rPr>
          <w:rFonts w:ascii="Arial" w:hAnsi="Arial"/>
          <w:sz w:val="14"/>
          <w:szCs w:val="14"/>
        </w:rPr>
      </w:pPr>
      <w:r w:rsidRPr="00D6338D">
        <w:rPr>
          <w:rFonts w:ascii="Arial" w:hAnsi="Arial"/>
          <w:sz w:val="22"/>
          <w:szCs w:val="22"/>
        </w:rPr>
        <w:tab/>
      </w:r>
      <w:r w:rsidRPr="00D6338D">
        <w:rPr>
          <w:rFonts w:ascii="Arial" w:hAnsi="Arial"/>
          <w:sz w:val="14"/>
          <w:szCs w:val="14"/>
        </w:rPr>
        <w:t>*Proportion is calculated according to the amount of investment in ordinary shares and preferred shares.</w:t>
      </w:r>
    </w:p>
    <w:p w:rsidR="00D6338D" w:rsidRPr="00D6338D" w:rsidRDefault="00D6338D" w:rsidP="00D6338D">
      <w:pPr>
        <w:tabs>
          <w:tab w:val="left" w:pos="2160"/>
          <w:tab w:val="center" w:pos="6840"/>
          <w:tab w:val="center" w:pos="8280"/>
        </w:tabs>
        <w:spacing w:before="120" w:after="120" w:line="380" w:lineRule="exact"/>
        <w:ind w:left="605" w:right="-43" w:hanging="605"/>
        <w:jc w:val="both"/>
        <w:rPr>
          <w:rFonts w:ascii="Arial" w:hAnsi="Arial"/>
          <w:sz w:val="22"/>
          <w:szCs w:val="22"/>
        </w:rPr>
      </w:pPr>
      <w:r w:rsidRPr="00D6338D">
        <w:rPr>
          <w:rFonts w:ascii="Arial" w:hAnsi="Arial"/>
          <w:sz w:val="22"/>
          <w:szCs w:val="22"/>
        </w:rPr>
        <w:tab/>
        <w:t xml:space="preserve">On 12 March </w:t>
      </w:r>
      <w:r w:rsidR="00A66363">
        <w:rPr>
          <w:rFonts w:ascii="Arial" w:hAnsi="Arial"/>
          <w:sz w:val="22"/>
          <w:szCs w:val="22"/>
        </w:rPr>
        <w:t>201</w:t>
      </w:r>
      <w:r w:rsidR="006914EF">
        <w:rPr>
          <w:rFonts w:ascii="Arial" w:hAnsi="Arial"/>
          <w:sz w:val="22"/>
          <w:szCs w:val="22"/>
        </w:rPr>
        <w:t>8</w:t>
      </w:r>
      <w:r w:rsidRPr="00D6338D">
        <w:rPr>
          <w:rFonts w:ascii="Arial" w:hAnsi="Arial"/>
          <w:sz w:val="22"/>
          <w:szCs w:val="22"/>
        </w:rPr>
        <w:t xml:space="preserve">, the Company increased its investment in ordinary shares and preferred shares of Nitto Kogyo BM (Thailand) Co., Ltd. amounting to Baht 7.14 million. As a </w:t>
      </w:r>
      <w:proofErr w:type="gramStart"/>
      <w:r w:rsidRPr="00D6338D">
        <w:rPr>
          <w:rFonts w:ascii="Arial" w:hAnsi="Arial"/>
          <w:sz w:val="22"/>
          <w:szCs w:val="22"/>
        </w:rPr>
        <w:t xml:space="preserve">result, </w:t>
      </w:r>
      <w:r w:rsidR="002A0C75">
        <w:rPr>
          <w:rFonts w:ascii="Arial" w:hAnsi="Arial"/>
          <w:sz w:val="22"/>
          <w:szCs w:val="22"/>
        </w:rPr>
        <w:t xml:space="preserve">  </w:t>
      </w:r>
      <w:proofErr w:type="gramEnd"/>
      <w:r w:rsidR="002A0C75">
        <w:rPr>
          <w:rFonts w:ascii="Arial" w:hAnsi="Arial"/>
          <w:sz w:val="22"/>
          <w:szCs w:val="22"/>
        </w:rPr>
        <w:t xml:space="preserve"> </w:t>
      </w:r>
      <w:r w:rsidRPr="00D6338D">
        <w:rPr>
          <w:rFonts w:ascii="Arial" w:hAnsi="Arial"/>
          <w:sz w:val="22"/>
          <w:szCs w:val="22"/>
        </w:rPr>
        <w:t xml:space="preserve">the shareholding percentage increased from 41% to </w:t>
      </w:r>
      <w:r w:rsidR="005248DF">
        <w:rPr>
          <w:rFonts w:ascii="Arial" w:hAnsi="Arial"/>
          <w:sz w:val="22"/>
          <w:szCs w:val="22"/>
        </w:rPr>
        <w:t>49</w:t>
      </w:r>
      <w:r w:rsidRPr="00D6338D">
        <w:rPr>
          <w:rFonts w:ascii="Arial" w:hAnsi="Arial"/>
          <w:sz w:val="22"/>
          <w:szCs w:val="22"/>
        </w:rPr>
        <w:t>% of paid-up capital of such company.</w:t>
      </w:r>
    </w:p>
    <w:p w:rsidR="00D6338D" w:rsidRPr="00D6338D" w:rsidRDefault="00D6338D" w:rsidP="00D6338D">
      <w:pPr>
        <w:tabs>
          <w:tab w:val="left" w:pos="2160"/>
          <w:tab w:val="center" w:pos="6840"/>
          <w:tab w:val="center" w:pos="8280"/>
        </w:tabs>
        <w:spacing w:before="120" w:after="120" w:line="380" w:lineRule="exact"/>
        <w:ind w:left="605" w:right="-43" w:hanging="605"/>
        <w:jc w:val="both"/>
        <w:rPr>
          <w:rFonts w:ascii="Arial" w:hAnsi="Arial"/>
          <w:sz w:val="22"/>
          <w:szCs w:val="22"/>
        </w:rPr>
      </w:pPr>
      <w:r w:rsidRPr="00D6338D">
        <w:rPr>
          <w:rFonts w:ascii="Arial" w:hAnsi="Arial"/>
          <w:sz w:val="22"/>
          <w:szCs w:val="22"/>
        </w:rPr>
        <w:tab/>
        <w:t xml:space="preserve">On 23 May </w:t>
      </w:r>
      <w:r w:rsidR="00A66363">
        <w:rPr>
          <w:rFonts w:ascii="Arial" w:hAnsi="Arial"/>
          <w:sz w:val="22"/>
          <w:szCs w:val="22"/>
        </w:rPr>
        <w:t>201</w:t>
      </w:r>
      <w:r w:rsidR="006914EF">
        <w:rPr>
          <w:rFonts w:ascii="Arial" w:hAnsi="Arial"/>
          <w:sz w:val="22"/>
          <w:szCs w:val="22"/>
        </w:rPr>
        <w:t>8</w:t>
      </w:r>
      <w:r w:rsidRPr="00D6338D">
        <w:rPr>
          <w:rFonts w:ascii="Arial" w:hAnsi="Arial"/>
          <w:sz w:val="22"/>
          <w:szCs w:val="22"/>
        </w:rPr>
        <w:t xml:space="preserve">, the Company invested in the ordinary shares of MECT Company Limited amounting to Baht 152.1 million, equivalent to 20% of paid-up capital of such company. Therefore, the Company has recognized the share of gain or loss from investment in this associated company in the financial statements in which the equity method is applied </w:t>
      </w:r>
      <w:r w:rsidR="00C17D6F">
        <w:rPr>
          <w:rFonts w:ascii="Arial" w:hAnsi="Arial"/>
          <w:sz w:val="22"/>
          <w:szCs w:val="22"/>
        </w:rPr>
        <w:t>since</w:t>
      </w:r>
      <w:r w:rsidRPr="00D6338D">
        <w:rPr>
          <w:rFonts w:ascii="Arial" w:hAnsi="Arial"/>
          <w:sz w:val="22"/>
          <w:szCs w:val="22"/>
        </w:rPr>
        <w:t xml:space="preserve"> 23 May </w:t>
      </w:r>
      <w:r w:rsidR="00A66363">
        <w:rPr>
          <w:rFonts w:ascii="Arial" w:hAnsi="Arial"/>
          <w:sz w:val="22"/>
          <w:szCs w:val="22"/>
        </w:rPr>
        <w:t>201</w:t>
      </w:r>
      <w:r w:rsidR="006914EF">
        <w:rPr>
          <w:rFonts w:ascii="Arial" w:hAnsi="Arial"/>
          <w:sz w:val="22"/>
          <w:szCs w:val="22"/>
        </w:rPr>
        <w:t>8</w:t>
      </w:r>
      <w:r w:rsidRPr="00D6338D">
        <w:rPr>
          <w:rFonts w:ascii="Arial" w:hAnsi="Arial"/>
          <w:sz w:val="22"/>
          <w:szCs w:val="22"/>
        </w:rPr>
        <w:t xml:space="preserve"> </w:t>
      </w:r>
      <w:r w:rsidR="00C17D6F">
        <w:rPr>
          <w:rFonts w:ascii="Arial" w:hAnsi="Arial"/>
          <w:sz w:val="22"/>
          <w:szCs w:val="22"/>
        </w:rPr>
        <w:t>onward</w:t>
      </w:r>
      <w:r w:rsidRPr="00D6338D">
        <w:rPr>
          <w:rFonts w:ascii="Arial" w:hAnsi="Arial"/>
          <w:sz w:val="22"/>
          <w:szCs w:val="22"/>
        </w:rPr>
        <w:t>.</w:t>
      </w:r>
    </w:p>
    <w:p w:rsidR="00D6338D" w:rsidRPr="00D6338D" w:rsidRDefault="00D6338D" w:rsidP="00D6338D">
      <w:pPr>
        <w:tabs>
          <w:tab w:val="left" w:pos="2160"/>
          <w:tab w:val="center" w:pos="6840"/>
          <w:tab w:val="left" w:pos="7200"/>
          <w:tab w:val="center" w:pos="8280"/>
        </w:tabs>
        <w:spacing w:before="120" w:after="120" w:line="380" w:lineRule="exact"/>
        <w:ind w:left="605" w:right="-43" w:hanging="605"/>
        <w:jc w:val="both"/>
        <w:rPr>
          <w:rFonts w:ascii="Arial" w:hAnsi="Arial"/>
          <w:sz w:val="22"/>
          <w:szCs w:val="22"/>
        </w:rPr>
      </w:pPr>
      <w:r w:rsidRPr="00D6338D">
        <w:rPr>
          <w:rFonts w:ascii="Arial" w:hAnsi="Arial"/>
          <w:sz w:val="22"/>
          <w:szCs w:val="22"/>
        </w:rPr>
        <w:tab/>
        <w:t>The management of the Company believes that the acquisition of those associated companies consist</w:t>
      </w:r>
      <w:r w:rsidR="00CB2493">
        <w:rPr>
          <w:rFonts w:ascii="Arial" w:hAnsi="Arial"/>
          <w:sz w:val="22"/>
          <w:szCs w:val="22"/>
        </w:rPr>
        <w:t xml:space="preserve">ed </w:t>
      </w:r>
      <w:r w:rsidRPr="00D6338D">
        <w:rPr>
          <w:rFonts w:ascii="Arial" w:hAnsi="Arial"/>
          <w:sz w:val="22"/>
          <w:szCs w:val="22"/>
        </w:rPr>
        <w:t>of business combination, in accordance with the definition specified in TFRS 3 Business Combinations.</w:t>
      </w:r>
    </w:p>
    <w:p w:rsidR="00CB2493" w:rsidRDefault="00D6338D" w:rsidP="00C17D6F">
      <w:pPr>
        <w:tabs>
          <w:tab w:val="left" w:pos="2160"/>
          <w:tab w:val="center" w:pos="6840"/>
          <w:tab w:val="center" w:pos="8280"/>
        </w:tabs>
        <w:spacing w:before="120" w:after="120" w:line="380" w:lineRule="exact"/>
        <w:ind w:left="605" w:right="-43" w:hanging="605"/>
        <w:jc w:val="both"/>
        <w:rPr>
          <w:rFonts w:ascii="Arial" w:hAnsi="Arial"/>
          <w:sz w:val="22"/>
          <w:szCs w:val="22"/>
        </w:rPr>
      </w:pPr>
      <w:r w:rsidRPr="00D6338D">
        <w:rPr>
          <w:rFonts w:ascii="Arial" w:hAnsi="Arial"/>
          <w:sz w:val="22"/>
          <w:szCs w:val="22"/>
        </w:rPr>
        <w:tab/>
        <w:t xml:space="preserve">During the fourth quarter of </w:t>
      </w:r>
      <w:r w:rsidR="00A66363">
        <w:rPr>
          <w:rFonts w:ascii="Arial" w:hAnsi="Arial"/>
          <w:sz w:val="22"/>
          <w:szCs w:val="22"/>
        </w:rPr>
        <w:t>201</w:t>
      </w:r>
      <w:r w:rsidR="00C17D6F">
        <w:rPr>
          <w:rFonts w:ascii="Arial" w:hAnsi="Arial"/>
          <w:sz w:val="22"/>
          <w:szCs w:val="22"/>
        </w:rPr>
        <w:t>8</w:t>
      </w:r>
      <w:r w:rsidRPr="00D6338D">
        <w:rPr>
          <w:rFonts w:ascii="Arial" w:hAnsi="Arial"/>
          <w:sz w:val="22"/>
          <w:szCs w:val="22"/>
        </w:rPr>
        <w:t xml:space="preserve">, the </w:t>
      </w:r>
      <w:r w:rsidR="00D71B3B">
        <w:rPr>
          <w:rFonts w:ascii="Arial" w:hAnsi="Arial"/>
          <w:sz w:val="22"/>
          <w:szCs w:val="22"/>
        </w:rPr>
        <w:t>Company</w:t>
      </w:r>
      <w:r w:rsidRPr="00D6338D">
        <w:rPr>
          <w:rFonts w:ascii="Arial" w:hAnsi="Arial"/>
          <w:sz w:val="22"/>
          <w:szCs w:val="22"/>
        </w:rPr>
        <w:t xml:space="preserve"> completed the process of measuring the fair value at the acquisition date of the identifiable assets acquired and the liabilities assumed. </w:t>
      </w:r>
      <w:r w:rsidR="00C17D6F">
        <w:rPr>
          <w:rFonts w:ascii="Arial" w:hAnsi="Arial"/>
          <w:sz w:val="22"/>
          <w:szCs w:val="22"/>
        </w:rPr>
        <w:t xml:space="preserve">  </w:t>
      </w:r>
    </w:p>
    <w:p w:rsidR="00C17D6F" w:rsidRPr="00C17D6F" w:rsidRDefault="00CB2493" w:rsidP="00C17D6F">
      <w:pPr>
        <w:tabs>
          <w:tab w:val="left" w:pos="2160"/>
          <w:tab w:val="center" w:pos="6840"/>
          <w:tab w:val="center" w:pos="8280"/>
        </w:tabs>
        <w:spacing w:before="120" w:after="120" w:line="380" w:lineRule="exact"/>
        <w:ind w:left="605" w:right="-43" w:hanging="605"/>
        <w:jc w:val="both"/>
        <w:rPr>
          <w:rFonts w:ascii="Arial" w:hAnsi="Arial"/>
          <w:sz w:val="22"/>
          <w:szCs w:val="22"/>
        </w:rPr>
      </w:pPr>
      <w:r>
        <w:rPr>
          <w:rFonts w:ascii="Arial" w:hAnsi="Arial"/>
          <w:sz w:val="22"/>
          <w:szCs w:val="22"/>
        </w:rPr>
        <w:tab/>
      </w:r>
      <w:r w:rsidR="00C17D6F" w:rsidRPr="00C17D6F">
        <w:rPr>
          <w:rFonts w:ascii="Arial" w:hAnsi="Arial"/>
          <w:sz w:val="22"/>
          <w:szCs w:val="22"/>
        </w:rPr>
        <w:t xml:space="preserve">On </w:t>
      </w:r>
      <w:r w:rsidR="0093349F">
        <w:rPr>
          <w:rFonts w:ascii="Arial" w:hAnsi="Arial"/>
          <w:sz w:val="22"/>
          <w:szCs w:val="22"/>
        </w:rPr>
        <w:t>25</w:t>
      </w:r>
      <w:r w:rsidR="00C17D6F" w:rsidRPr="00C17D6F">
        <w:rPr>
          <w:rFonts w:ascii="Arial" w:hAnsi="Arial"/>
          <w:sz w:val="22"/>
          <w:szCs w:val="22"/>
        </w:rPr>
        <w:t xml:space="preserve"> </w:t>
      </w:r>
      <w:r w:rsidR="008B1F8E">
        <w:rPr>
          <w:rFonts w:ascii="Arial" w:hAnsi="Arial"/>
          <w:sz w:val="22"/>
          <w:szCs w:val="22"/>
        </w:rPr>
        <w:t>June</w:t>
      </w:r>
      <w:r w:rsidR="00C17D6F" w:rsidRPr="00C17D6F">
        <w:rPr>
          <w:rFonts w:ascii="Arial" w:hAnsi="Arial"/>
          <w:sz w:val="22"/>
          <w:szCs w:val="22"/>
        </w:rPr>
        <w:t xml:space="preserve"> </w:t>
      </w:r>
      <w:r w:rsidR="005C6577">
        <w:rPr>
          <w:rFonts w:ascii="Arial" w:hAnsi="Arial"/>
          <w:sz w:val="22"/>
          <w:szCs w:val="22"/>
        </w:rPr>
        <w:t>2019</w:t>
      </w:r>
      <w:r w:rsidR="00C17D6F" w:rsidRPr="00C17D6F">
        <w:rPr>
          <w:rFonts w:ascii="Arial" w:hAnsi="Arial"/>
          <w:sz w:val="22"/>
          <w:szCs w:val="22"/>
        </w:rPr>
        <w:t>, Extraordinary General Meeting of the Nitto Kogyo BM (Thailand)</w:t>
      </w:r>
      <w:r w:rsidR="00C17D6F">
        <w:rPr>
          <w:rFonts w:ascii="Arial" w:hAnsi="Arial"/>
          <w:sz w:val="22"/>
          <w:szCs w:val="22"/>
        </w:rPr>
        <w:t xml:space="preserve"> </w:t>
      </w:r>
      <w:r w:rsidR="00C17D6F" w:rsidRPr="00C17D6F">
        <w:rPr>
          <w:rFonts w:ascii="Arial" w:hAnsi="Arial"/>
          <w:sz w:val="22"/>
          <w:szCs w:val="22"/>
        </w:rPr>
        <w:t xml:space="preserve">Co., Ltd.’s shareholders passed a resolution to approve a Baht 130 million increase in the ordinary shares of Nitto Kogyo BM (Thailand) Co., Ltd., from Baht </w:t>
      </w:r>
      <w:r w:rsidR="005C6577">
        <w:rPr>
          <w:rFonts w:ascii="Arial" w:hAnsi="Arial"/>
          <w:sz w:val="22"/>
          <w:szCs w:val="22"/>
        </w:rPr>
        <w:t>20</w:t>
      </w:r>
      <w:r w:rsidR="00C17D6F" w:rsidRPr="00C17D6F">
        <w:rPr>
          <w:rFonts w:ascii="Arial" w:hAnsi="Arial"/>
          <w:sz w:val="22"/>
          <w:szCs w:val="22"/>
        </w:rPr>
        <w:t xml:space="preserve"> million</w:t>
      </w:r>
      <w:r w:rsidR="005C6577">
        <w:rPr>
          <w:rFonts w:ascii="Arial" w:hAnsi="Arial"/>
          <w:sz w:val="22"/>
          <w:szCs w:val="22"/>
        </w:rPr>
        <w:t xml:space="preserve"> </w:t>
      </w:r>
      <w:r w:rsidR="00C17D6F" w:rsidRPr="00C17D6F">
        <w:rPr>
          <w:rFonts w:ascii="Arial" w:hAnsi="Arial"/>
          <w:sz w:val="22"/>
          <w:szCs w:val="22"/>
        </w:rPr>
        <w:t>(</w:t>
      </w:r>
      <w:r w:rsidR="005C6577">
        <w:rPr>
          <w:rFonts w:ascii="Arial" w:hAnsi="Arial"/>
          <w:sz w:val="22"/>
          <w:szCs w:val="22"/>
        </w:rPr>
        <w:t>16,940</w:t>
      </w:r>
      <w:r w:rsidR="00C17D6F" w:rsidRPr="00C17D6F">
        <w:rPr>
          <w:rFonts w:ascii="Arial" w:hAnsi="Arial"/>
          <w:sz w:val="22"/>
          <w:szCs w:val="22"/>
        </w:rPr>
        <w:t xml:space="preserve"> ordinary shares with a par value of Baht </w:t>
      </w:r>
      <w:r w:rsidR="005C6577">
        <w:rPr>
          <w:rFonts w:ascii="Arial" w:hAnsi="Arial"/>
          <w:sz w:val="22"/>
          <w:szCs w:val="22"/>
        </w:rPr>
        <w:t>1,000</w:t>
      </w:r>
      <w:r w:rsidR="00C17D6F" w:rsidRPr="00C17D6F">
        <w:rPr>
          <w:rFonts w:ascii="Arial" w:hAnsi="Arial"/>
          <w:sz w:val="22"/>
          <w:szCs w:val="22"/>
        </w:rPr>
        <w:t xml:space="preserve"> each and </w:t>
      </w:r>
      <w:r w:rsidR="005C6577">
        <w:rPr>
          <w:rFonts w:ascii="Arial" w:hAnsi="Arial"/>
          <w:sz w:val="22"/>
          <w:szCs w:val="22"/>
        </w:rPr>
        <w:t xml:space="preserve">3,060 </w:t>
      </w:r>
      <w:r w:rsidR="00C17D6F" w:rsidRPr="00C17D6F">
        <w:rPr>
          <w:rFonts w:ascii="Arial" w:hAnsi="Arial"/>
          <w:sz w:val="22"/>
          <w:szCs w:val="22"/>
        </w:rPr>
        <w:t xml:space="preserve">preferred shares with a par value of Baht </w:t>
      </w:r>
      <w:r w:rsidR="005C6577">
        <w:rPr>
          <w:rFonts w:ascii="Arial" w:hAnsi="Arial"/>
          <w:sz w:val="22"/>
          <w:szCs w:val="22"/>
        </w:rPr>
        <w:t>1,000</w:t>
      </w:r>
      <w:r w:rsidR="00C17D6F" w:rsidRPr="00C17D6F">
        <w:rPr>
          <w:rFonts w:ascii="Arial" w:hAnsi="Arial"/>
          <w:sz w:val="22"/>
          <w:szCs w:val="22"/>
        </w:rPr>
        <w:t xml:space="preserve"> each) to Baht </w:t>
      </w:r>
      <w:r w:rsidR="005C6577">
        <w:rPr>
          <w:rFonts w:ascii="Arial" w:hAnsi="Arial"/>
          <w:sz w:val="22"/>
          <w:szCs w:val="22"/>
        </w:rPr>
        <w:t>150</w:t>
      </w:r>
      <w:r w:rsidR="00C17D6F" w:rsidRPr="00C17D6F">
        <w:rPr>
          <w:rFonts w:ascii="Arial" w:hAnsi="Arial"/>
          <w:sz w:val="22"/>
          <w:szCs w:val="22"/>
        </w:rPr>
        <w:t xml:space="preserve"> million (</w:t>
      </w:r>
      <w:r w:rsidR="005C6577">
        <w:rPr>
          <w:rFonts w:ascii="Arial" w:hAnsi="Arial"/>
          <w:sz w:val="22"/>
          <w:szCs w:val="22"/>
        </w:rPr>
        <w:t xml:space="preserve">146,940 </w:t>
      </w:r>
      <w:r w:rsidR="00C17D6F" w:rsidRPr="00C17D6F">
        <w:rPr>
          <w:rFonts w:ascii="Arial" w:hAnsi="Arial"/>
          <w:sz w:val="22"/>
          <w:szCs w:val="22"/>
        </w:rPr>
        <w:t xml:space="preserve">ordinary shares with a par value of Baht </w:t>
      </w:r>
      <w:r w:rsidR="005C6577">
        <w:rPr>
          <w:rFonts w:ascii="Arial" w:hAnsi="Arial"/>
          <w:sz w:val="22"/>
          <w:szCs w:val="22"/>
        </w:rPr>
        <w:t>1,000</w:t>
      </w:r>
      <w:r w:rsidR="00C17D6F" w:rsidRPr="00C17D6F">
        <w:rPr>
          <w:rFonts w:ascii="Arial" w:hAnsi="Arial"/>
          <w:sz w:val="22"/>
          <w:szCs w:val="22"/>
        </w:rPr>
        <w:t xml:space="preserve"> each and </w:t>
      </w:r>
      <w:r w:rsidR="005C6577">
        <w:rPr>
          <w:rFonts w:ascii="Arial" w:hAnsi="Arial"/>
          <w:sz w:val="22"/>
          <w:szCs w:val="22"/>
        </w:rPr>
        <w:t>3,060</w:t>
      </w:r>
      <w:r w:rsidR="00C17D6F" w:rsidRPr="00C17D6F">
        <w:rPr>
          <w:rFonts w:ascii="Arial" w:hAnsi="Arial"/>
          <w:sz w:val="22"/>
          <w:szCs w:val="22"/>
        </w:rPr>
        <w:t xml:space="preserve"> preferred shares with a par value of Baht </w:t>
      </w:r>
      <w:r w:rsidR="005C6577">
        <w:rPr>
          <w:rFonts w:ascii="Arial" w:hAnsi="Arial"/>
          <w:sz w:val="22"/>
          <w:szCs w:val="22"/>
        </w:rPr>
        <w:t xml:space="preserve">1,000 </w:t>
      </w:r>
      <w:r w:rsidR="00C17D6F" w:rsidRPr="00C17D6F">
        <w:rPr>
          <w:rFonts w:ascii="Arial" w:hAnsi="Arial"/>
          <w:sz w:val="22"/>
          <w:szCs w:val="22"/>
        </w:rPr>
        <w:t xml:space="preserve">each), through the issue of </w:t>
      </w:r>
      <w:r w:rsidR="005C6577">
        <w:rPr>
          <w:rFonts w:ascii="Arial" w:hAnsi="Arial"/>
          <w:sz w:val="22"/>
          <w:szCs w:val="22"/>
        </w:rPr>
        <w:t>130,000</w:t>
      </w:r>
      <w:r w:rsidR="00C17D6F" w:rsidRPr="00C17D6F">
        <w:rPr>
          <w:rFonts w:ascii="Arial" w:hAnsi="Arial"/>
          <w:sz w:val="22"/>
          <w:szCs w:val="22"/>
          <w:cs/>
        </w:rPr>
        <w:t xml:space="preserve"> </w:t>
      </w:r>
      <w:r w:rsidR="00C17D6F" w:rsidRPr="00C17D6F">
        <w:rPr>
          <w:rFonts w:ascii="Arial" w:hAnsi="Arial"/>
          <w:sz w:val="22"/>
          <w:szCs w:val="22"/>
        </w:rPr>
        <w:t xml:space="preserve">additional ordinary shares with a par value of Baht </w:t>
      </w:r>
      <w:r w:rsidR="005C6577">
        <w:rPr>
          <w:rFonts w:ascii="Arial" w:hAnsi="Arial"/>
          <w:sz w:val="22"/>
          <w:szCs w:val="22"/>
        </w:rPr>
        <w:t>1,000</w:t>
      </w:r>
      <w:r w:rsidR="00C17D6F" w:rsidRPr="00C17D6F">
        <w:rPr>
          <w:rFonts w:ascii="Arial" w:hAnsi="Arial"/>
          <w:sz w:val="22"/>
          <w:szCs w:val="22"/>
          <w:cs/>
        </w:rPr>
        <w:t xml:space="preserve"> </w:t>
      </w:r>
      <w:r w:rsidR="00C17D6F" w:rsidRPr="00C17D6F">
        <w:rPr>
          <w:rFonts w:ascii="Arial" w:hAnsi="Arial"/>
          <w:sz w:val="22"/>
          <w:szCs w:val="22"/>
        </w:rPr>
        <w:t xml:space="preserve">each. The Company had acquired </w:t>
      </w:r>
      <w:r>
        <w:rPr>
          <w:rFonts w:ascii="Arial" w:hAnsi="Arial"/>
          <w:sz w:val="22"/>
          <w:szCs w:val="22"/>
        </w:rPr>
        <w:t xml:space="preserve">some part of </w:t>
      </w:r>
      <w:r w:rsidR="00C17D6F" w:rsidRPr="00C17D6F">
        <w:rPr>
          <w:rFonts w:ascii="Arial" w:hAnsi="Arial"/>
          <w:sz w:val="22"/>
          <w:szCs w:val="22"/>
        </w:rPr>
        <w:t xml:space="preserve">such the issuance of additional ordinary shares </w:t>
      </w:r>
      <w:r w:rsidR="008B1F8E">
        <w:rPr>
          <w:rFonts w:ascii="Arial" w:hAnsi="Arial"/>
          <w:sz w:val="22"/>
          <w:szCs w:val="22"/>
        </w:rPr>
        <w:t xml:space="preserve">as reflect to decrease in </w:t>
      </w:r>
      <w:r w:rsidR="008B1F8E">
        <w:rPr>
          <w:rFonts w:ascii="Arial" w:hAnsi="Arial"/>
          <w:sz w:val="22"/>
          <w:szCs w:val="22"/>
        </w:rPr>
        <w:lastRenderedPageBreak/>
        <w:t>proportion to its common shareholding from 49% to 48%. Even if the proportion is calculated according to the amount of investment in ordinary shares and preferred shares,</w:t>
      </w:r>
      <w:r w:rsidR="00C17D6F" w:rsidRPr="00C17D6F">
        <w:rPr>
          <w:rFonts w:ascii="Arial" w:hAnsi="Arial"/>
          <w:sz w:val="22"/>
          <w:szCs w:val="22"/>
        </w:rPr>
        <w:t xml:space="preserve"> its existing shareholding </w:t>
      </w:r>
      <w:r w:rsidR="008B1F8E">
        <w:rPr>
          <w:rFonts w:ascii="Arial" w:hAnsi="Arial"/>
          <w:sz w:val="22"/>
          <w:szCs w:val="22"/>
        </w:rPr>
        <w:t>proportion. T</w:t>
      </w:r>
      <w:r w:rsidR="00C17D6F" w:rsidRPr="00C17D6F">
        <w:rPr>
          <w:rFonts w:ascii="Arial" w:hAnsi="Arial"/>
          <w:sz w:val="22"/>
          <w:szCs w:val="22"/>
        </w:rPr>
        <w:t>he Company made payment of Baht 62.4</w:t>
      </w:r>
      <w:r w:rsidR="00C17D6F" w:rsidRPr="00C17D6F">
        <w:rPr>
          <w:rFonts w:ascii="Arial" w:hAnsi="Arial"/>
          <w:sz w:val="22"/>
          <w:szCs w:val="22"/>
          <w:cs/>
        </w:rPr>
        <w:t xml:space="preserve"> </w:t>
      </w:r>
      <w:r w:rsidR="00C17D6F" w:rsidRPr="00C17D6F">
        <w:rPr>
          <w:rFonts w:ascii="Arial" w:hAnsi="Arial"/>
          <w:sz w:val="22"/>
          <w:szCs w:val="22"/>
        </w:rPr>
        <w:t>million for the new shares on</w:t>
      </w:r>
      <w:r w:rsidR="008B1F8E">
        <w:rPr>
          <w:rFonts w:ascii="Arial" w:hAnsi="Arial"/>
          <w:sz w:val="22"/>
          <w:szCs w:val="22"/>
        </w:rPr>
        <w:t xml:space="preserve"> </w:t>
      </w:r>
      <w:r w:rsidR="005C6577">
        <w:rPr>
          <w:rFonts w:ascii="Arial" w:hAnsi="Arial"/>
          <w:sz w:val="22"/>
          <w:szCs w:val="22"/>
        </w:rPr>
        <w:t>28</w:t>
      </w:r>
      <w:r w:rsidR="00C17D6F" w:rsidRPr="00C17D6F">
        <w:rPr>
          <w:rFonts w:ascii="Arial" w:hAnsi="Arial"/>
          <w:sz w:val="22"/>
          <w:szCs w:val="22"/>
          <w:cs/>
        </w:rPr>
        <w:t xml:space="preserve"> </w:t>
      </w:r>
      <w:r w:rsidR="00C17D6F" w:rsidRPr="00C17D6F">
        <w:rPr>
          <w:rFonts w:ascii="Arial" w:hAnsi="Arial"/>
          <w:sz w:val="22"/>
          <w:szCs w:val="22"/>
        </w:rPr>
        <w:t xml:space="preserve">June </w:t>
      </w:r>
      <w:r w:rsidR="005C6577">
        <w:rPr>
          <w:rFonts w:ascii="Arial" w:hAnsi="Arial"/>
          <w:sz w:val="22"/>
          <w:szCs w:val="22"/>
        </w:rPr>
        <w:t>2019</w:t>
      </w:r>
      <w:r w:rsidR="00C17D6F" w:rsidRPr="00C17D6F">
        <w:rPr>
          <w:rFonts w:ascii="Arial" w:hAnsi="Arial"/>
          <w:sz w:val="22"/>
          <w:szCs w:val="22"/>
        </w:rPr>
        <w:t>.</w:t>
      </w:r>
    </w:p>
    <w:p w:rsidR="00D6338D" w:rsidRPr="00D6338D" w:rsidRDefault="005C6577" w:rsidP="00C17D6F">
      <w:pPr>
        <w:tabs>
          <w:tab w:val="left" w:pos="2160"/>
          <w:tab w:val="center" w:pos="6840"/>
          <w:tab w:val="center" w:pos="8280"/>
        </w:tabs>
        <w:spacing w:before="120" w:after="120" w:line="380" w:lineRule="exact"/>
        <w:ind w:left="605" w:right="-43" w:hanging="605"/>
        <w:jc w:val="both"/>
        <w:rPr>
          <w:rFonts w:ascii="Arial" w:hAnsi="Arial"/>
          <w:sz w:val="22"/>
          <w:szCs w:val="22"/>
        </w:rPr>
      </w:pPr>
      <w:r>
        <w:rPr>
          <w:rFonts w:ascii="Arial" w:hAnsi="Arial"/>
          <w:sz w:val="22"/>
          <w:szCs w:val="22"/>
        </w:rPr>
        <w:tab/>
      </w:r>
      <w:r w:rsidR="00C17D6F" w:rsidRPr="00C17D6F">
        <w:rPr>
          <w:rFonts w:ascii="Arial" w:hAnsi="Arial"/>
          <w:sz w:val="22"/>
          <w:szCs w:val="22"/>
        </w:rPr>
        <w:t>During the</w:t>
      </w:r>
      <w:r w:rsidR="00CB2493">
        <w:rPr>
          <w:rFonts w:ascii="Arial" w:hAnsi="Arial"/>
          <w:sz w:val="22"/>
          <w:szCs w:val="22"/>
        </w:rPr>
        <w:t xml:space="preserve"> current</w:t>
      </w:r>
      <w:r w:rsidR="00C17D6F" w:rsidRPr="00C17D6F">
        <w:rPr>
          <w:rFonts w:ascii="Arial" w:hAnsi="Arial"/>
          <w:sz w:val="22"/>
          <w:szCs w:val="22"/>
        </w:rPr>
        <w:t xml:space="preserve"> year, an associate, MECT Company Limited, submitted a statement of claims regarding a breach of hire of work agreement to Thai Arbitration Institute, and claimed compensatory damages with a customer. The customer filed a statement of defense stating that the construction damage occurred due to non-compliance with the agreement and the remaining work has not been delivered. On 30 September 2019, the Arbitration tribunal considered and rendered an award ordering that the associate be liable to the compensatory damages of Baht 80 million payable to the customer. In addition, the associate filed a lawsuit with the court requesting the revocation of the arbitral award</w:t>
      </w:r>
      <w:r w:rsidR="00C17D6F" w:rsidRPr="00C17D6F">
        <w:rPr>
          <w:rFonts w:ascii="Arial" w:hAnsi="Arial" w:hint="cs"/>
          <w:sz w:val="22"/>
          <w:szCs w:val="22"/>
          <w:cs/>
        </w:rPr>
        <w:t xml:space="preserve"> </w:t>
      </w:r>
      <w:r w:rsidR="00C17D6F" w:rsidRPr="00C17D6F">
        <w:rPr>
          <w:rFonts w:ascii="Arial" w:hAnsi="Arial"/>
          <w:sz w:val="22"/>
          <w:szCs w:val="22"/>
        </w:rPr>
        <w:t>and the case is currently under consideration by the court. However, the management of the associate determined to set aside a contingent liability from the dispute and an allowance for doubtful accounts that may be incurred from this customer totaling of Baht 124 million. The share of loss from investment in this associate recognized by the Company during the current year was reflected those cases already.</w:t>
      </w:r>
    </w:p>
    <w:p w:rsidR="00D6338D" w:rsidRPr="000366C9" w:rsidRDefault="00A44E10" w:rsidP="00C74495">
      <w:pPr>
        <w:tabs>
          <w:tab w:val="left" w:pos="720"/>
          <w:tab w:val="left" w:pos="900"/>
          <w:tab w:val="left" w:pos="2160"/>
          <w:tab w:val="right" w:pos="7200"/>
          <w:tab w:val="right" w:pos="8540"/>
        </w:tabs>
        <w:spacing w:before="240" w:after="120" w:line="380" w:lineRule="exact"/>
        <w:ind w:left="605" w:right="-43" w:hanging="605"/>
        <w:jc w:val="thaiDistribute"/>
        <w:rPr>
          <w:rFonts w:ascii="Arial" w:hAnsi="Arial" w:cs="Arial"/>
          <w:b/>
          <w:bCs/>
          <w:sz w:val="22"/>
          <w:szCs w:val="22"/>
        </w:rPr>
      </w:pPr>
      <w:r>
        <w:rPr>
          <w:rFonts w:ascii="Arial" w:hAnsi="Arial" w:cs="Arial"/>
          <w:b/>
          <w:bCs/>
          <w:sz w:val="22"/>
          <w:szCs w:val="22"/>
        </w:rPr>
        <w:t>11</w:t>
      </w:r>
      <w:r w:rsidR="00D6338D" w:rsidRPr="000366C9">
        <w:rPr>
          <w:rFonts w:ascii="Arial" w:hAnsi="Arial" w:cs="Arial"/>
          <w:b/>
          <w:bCs/>
          <w:sz w:val="22"/>
          <w:szCs w:val="22"/>
        </w:rPr>
        <w:t>.2</w:t>
      </w:r>
      <w:r w:rsidR="00D6338D" w:rsidRPr="000366C9">
        <w:rPr>
          <w:rFonts w:ascii="Arial" w:hAnsi="Arial" w:cs="Arial"/>
          <w:b/>
          <w:bCs/>
          <w:sz w:val="22"/>
          <w:szCs w:val="22"/>
        </w:rPr>
        <w:tab/>
        <w:t>Share of comprehensive income and dividend received</w:t>
      </w:r>
    </w:p>
    <w:p w:rsidR="00D6338D" w:rsidRPr="00D6338D" w:rsidRDefault="00D6338D" w:rsidP="00D6338D">
      <w:pPr>
        <w:tabs>
          <w:tab w:val="left" w:pos="720"/>
          <w:tab w:val="left" w:pos="900"/>
          <w:tab w:val="left" w:pos="2160"/>
          <w:tab w:val="right" w:pos="7200"/>
          <w:tab w:val="right" w:pos="8540"/>
        </w:tabs>
        <w:spacing w:before="120" w:after="120" w:line="380" w:lineRule="exact"/>
        <w:ind w:left="605" w:right="-43" w:hanging="605"/>
        <w:jc w:val="thaiDistribute"/>
        <w:rPr>
          <w:rFonts w:ascii="Arial" w:hAnsi="Arial" w:cs="Arial"/>
          <w:sz w:val="22"/>
          <w:szCs w:val="22"/>
        </w:rPr>
      </w:pPr>
      <w:r>
        <w:rPr>
          <w:rFonts w:ascii="Arial" w:hAnsi="Arial" w:cs="Arial"/>
          <w:sz w:val="22"/>
          <w:szCs w:val="22"/>
        </w:rPr>
        <w:tab/>
      </w:r>
      <w:r w:rsidRPr="00D6338D">
        <w:rPr>
          <w:rFonts w:ascii="Arial" w:hAnsi="Arial" w:cs="Arial"/>
          <w:sz w:val="22"/>
          <w:szCs w:val="22"/>
        </w:rPr>
        <w:t>During the year</w:t>
      </w:r>
      <w:r w:rsidR="002A0C75">
        <w:rPr>
          <w:rFonts w:ascii="Arial" w:hAnsi="Arial" w:cs="Arial"/>
          <w:sz w:val="22"/>
          <w:szCs w:val="22"/>
        </w:rPr>
        <w:t>s</w:t>
      </w:r>
      <w:r w:rsidRPr="00D6338D">
        <w:rPr>
          <w:rFonts w:ascii="Arial" w:hAnsi="Arial" w:cs="Arial"/>
          <w:sz w:val="22"/>
          <w:szCs w:val="22"/>
        </w:rPr>
        <w:t xml:space="preserve">, the Company has </w:t>
      </w:r>
      <w:proofErr w:type="spellStart"/>
      <w:r w:rsidRPr="00D6338D">
        <w:rPr>
          <w:rFonts w:ascii="Arial" w:hAnsi="Arial" w:cs="Arial"/>
          <w:sz w:val="22"/>
          <w:szCs w:val="22"/>
        </w:rPr>
        <w:t>recognised</w:t>
      </w:r>
      <w:proofErr w:type="spellEnd"/>
      <w:r w:rsidRPr="00D6338D">
        <w:rPr>
          <w:rFonts w:ascii="Arial" w:hAnsi="Arial" w:cs="Arial"/>
          <w:sz w:val="22"/>
          <w:szCs w:val="22"/>
        </w:rPr>
        <w:t xml:space="preserve"> its share of profit/loss from investments in associates in the financial statements</w:t>
      </w:r>
      <w:r w:rsidR="006F79FA">
        <w:rPr>
          <w:rFonts w:ascii="Arial" w:hAnsi="Arial" w:cs="Arial"/>
          <w:sz w:val="22"/>
          <w:szCs w:val="22"/>
        </w:rPr>
        <w:t xml:space="preserve"> in which the equity method is applied</w:t>
      </w:r>
      <w:r w:rsidRPr="00D6338D">
        <w:rPr>
          <w:rFonts w:ascii="Arial" w:hAnsi="Arial" w:cs="Arial"/>
          <w:sz w:val="22"/>
          <w:szCs w:val="22"/>
        </w:rPr>
        <w:t xml:space="preserve"> and dividend income in the separate financial statements as follows:</w:t>
      </w:r>
    </w:p>
    <w:tbl>
      <w:tblPr>
        <w:tblW w:w="9092" w:type="dxa"/>
        <w:tblInd w:w="540" w:type="dxa"/>
        <w:tblLayout w:type="fixed"/>
        <w:tblLook w:val="0000" w:firstRow="0" w:lastRow="0" w:firstColumn="0" w:lastColumn="0" w:noHBand="0" w:noVBand="0"/>
      </w:tblPr>
      <w:tblGrid>
        <w:gridCol w:w="2430"/>
        <w:gridCol w:w="111"/>
        <w:gridCol w:w="991"/>
        <w:gridCol w:w="951"/>
        <w:gridCol w:w="152"/>
        <w:gridCol w:w="1102"/>
        <w:gridCol w:w="996"/>
        <w:gridCol w:w="107"/>
        <w:gridCol w:w="1126"/>
        <w:gridCol w:w="1126"/>
      </w:tblGrid>
      <w:tr w:rsidR="00A44E10" w:rsidRPr="00D6338D" w:rsidTr="00B41646">
        <w:tc>
          <w:tcPr>
            <w:tcW w:w="2541" w:type="dxa"/>
            <w:gridSpan w:val="2"/>
            <w:tcBorders>
              <w:top w:val="nil"/>
              <w:left w:val="nil"/>
              <w:bottom w:val="nil"/>
              <w:right w:val="nil"/>
            </w:tcBorders>
          </w:tcPr>
          <w:p w:rsidR="00A44E10" w:rsidRPr="00A44E10" w:rsidRDefault="00A44E10" w:rsidP="000B7606">
            <w:pPr>
              <w:spacing w:line="300" w:lineRule="exact"/>
              <w:jc w:val="right"/>
              <w:rPr>
                <w:rFonts w:ascii="Arial" w:hAnsi="Arial" w:cs="Arial"/>
                <w:sz w:val="16"/>
                <w:szCs w:val="16"/>
              </w:rPr>
            </w:pPr>
          </w:p>
        </w:tc>
        <w:tc>
          <w:tcPr>
            <w:tcW w:w="1942" w:type="dxa"/>
            <w:gridSpan w:val="2"/>
            <w:tcBorders>
              <w:top w:val="nil"/>
              <w:left w:val="nil"/>
              <w:bottom w:val="nil"/>
              <w:right w:val="nil"/>
            </w:tcBorders>
          </w:tcPr>
          <w:p w:rsidR="00A44E10" w:rsidRPr="00A44E10" w:rsidRDefault="00A44E10" w:rsidP="000B7606">
            <w:pPr>
              <w:spacing w:line="300" w:lineRule="exact"/>
              <w:jc w:val="right"/>
              <w:rPr>
                <w:rFonts w:ascii="Arial" w:hAnsi="Arial" w:cs="Arial"/>
                <w:sz w:val="16"/>
                <w:szCs w:val="16"/>
              </w:rPr>
            </w:pPr>
          </w:p>
        </w:tc>
        <w:tc>
          <w:tcPr>
            <w:tcW w:w="2250" w:type="dxa"/>
            <w:gridSpan w:val="3"/>
            <w:tcBorders>
              <w:top w:val="nil"/>
              <w:left w:val="nil"/>
              <w:bottom w:val="nil"/>
              <w:right w:val="nil"/>
            </w:tcBorders>
          </w:tcPr>
          <w:p w:rsidR="00A44E10" w:rsidRPr="00A44E10" w:rsidRDefault="00A44E10" w:rsidP="000B7606">
            <w:pPr>
              <w:spacing w:line="300" w:lineRule="exact"/>
              <w:jc w:val="right"/>
              <w:rPr>
                <w:rFonts w:ascii="Arial" w:hAnsi="Arial" w:cs="Arial"/>
                <w:sz w:val="16"/>
                <w:szCs w:val="16"/>
              </w:rPr>
            </w:pPr>
          </w:p>
        </w:tc>
        <w:tc>
          <w:tcPr>
            <w:tcW w:w="2359" w:type="dxa"/>
            <w:gridSpan w:val="3"/>
            <w:tcBorders>
              <w:top w:val="nil"/>
              <w:left w:val="nil"/>
              <w:bottom w:val="nil"/>
              <w:right w:val="nil"/>
            </w:tcBorders>
            <w:vAlign w:val="bottom"/>
          </w:tcPr>
          <w:p w:rsidR="00A44E10" w:rsidRPr="00A44E10" w:rsidRDefault="00A44E10" w:rsidP="000B7606">
            <w:pPr>
              <w:spacing w:line="300" w:lineRule="exact"/>
              <w:jc w:val="right"/>
              <w:rPr>
                <w:rFonts w:ascii="Arial" w:hAnsi="Arial" w:cs="Arial"/>
                <w:sz w:val="16"/>
                <w:szCs w:val="16"/>
              </w:rPr>
            </w:pPr>
            <w:r w:rsidRPr="00A44E10">
              <w:rPr>
                <w:rFonts w:ascii="Arial" w:hAnsi="Arial" w:cs="Arial"/>
                <w:sz w:val="16"/>
                <w:szCs w:val="16"/>
              </w:rPr>
              <w:t>(Unit: Thousand Baht)</w:t>
            </w:r>
          </w:p>
        </w:tc>
      </w:tr>
      <w:tr w:rsidR="00A44E10" w:rsidRPr="00D6338D" w:rsidTr="00A44E10">
        <w:tc>
          <w:tcPr>
            <w:tcW w:w="2430" w:type="dxa"/>
            <w:tcBorders>
              <w:top w:val="nil"/>
              <w:left w:val="nil"/>
              <w:bottom w:val="nil"/>
              <w:right w:val="nil"/>
            </w:tcBorders>
            <w:vAlign w:val="bottom"/>
          </w:tcPr>
          <w:p w:rsidR="00A44E10" w:rsidRPr="00A44E10" w:rsidRDefault="00A44E10" w:rsidP="000B7606">
            <w:pPr>
              <w:spacing w:line="300" w:lineRule="exact"/>
              <w:jc w:val="center"/>
              <w:rPr>
                <w:rFonts w:ascii="Arial" w:hAnsi="Arial" w:cs="Arial"/>
                <w:sz w:val="16"/>
                <w:szCs w:val="16"/>
                <w:cs/>
              </w:rPr>
            </w:pPr>
          </w:p>
        </w:tc>
        <w:tc>
          <w:tcPr>
            <w:tcW w:w="4410" w:type="dxa"/>
            <w:gridSpan w:val="7"/>
            <w:tcBorders>
              <w:top w:val="nil"/>
              <w:left w:val="nil"/>
              <w:right w:val="nil"/>
            </w:tcBorders>
            <w:vAlign w:val="bottom"/>
          </w:tcPr>
          <w:p w:rsidR="00A44E10" w:rsidRPr="00A44E10" w:rsidRDefault="00A44E10" w:rsidP="000B7606">
            <w:pPr>
              <w:pBdr>
                <w:bottom w:val="single" w:sz="4" w:space="1" w:color="auto"/>
              </w:pBdr>
              <w:tabs>
                <w:tab w:val="left" w:pos="822"/>
              </w:tabs>
              <w:spacing w:line="300" w:lineRule="exact"/>
              <w:rPr>
                <w:rFonts w:ascii="Arial" w:hAnsi="Arial" w:cs="Arial"/>
                <w:sz w:val="16"/>
                <w:szCs w:val="16"/>
                <w:cs/>
              </w:rPr>
            </w:pPr>
            <w:r w:rsidRPr="00A44E10">
              <w:rPr>
                <w:rFonts w:ascii="Arial" w:hAnsi="Arial" w:cs="Arial"/>
                <w:sz w:val="16"/>
                <w:szCs w:val="16"/>
              </w:rPr>
              <w:t>Financial statements in which the equity method is applied</w:t>
            </w:r>
          </w:p>
        </w:tc>
        <w:tc>
          <w:tcPr>
            <w:tcW w:w="2252" w:type="dxa"/>
            <w:gridSpan w:val="2"/>
            <w:tcBorders>
              <w:top w:val="nil"/>
              <w:left w:val="nil"/>
              <w:right w:val="nil"/>
            </w:tcBorders>
          </w:tcPr>
          <w:p w:rsidR="00A44E10" w:rsidRPr="00A44E10" w:rsidRDefault="00A44E10" w:rsidP="000B7606">
            <w:pPr>
              <w:pBdr>
                <w:bottom w:val="single" w:sz="4" w:space="1" w:color="auto"/>
              </w:pBdr>
              <w:spacing w:line="300" w:lineRule="exact"/>
              <w:jc w:val="center"/>
              <w:rPr>
                <w:rFonts w:ascii="Arial" w:hAnsi="Arial" w:cs="Arial"/>
                <w:sz w:val="16"/>
                <w:szCs w:val="16"/>
              </w:rPr>
            </w:pPr>
            <w:r w:rsidRPr="00A44E10">
              <w:rPr>
                <w:rFonts w:ascii="Arial" w:hAnsi="Arial" w:cs="Arial"/>
                <w:sz w:val="16"/>
                <w:szCs w:val="16"/>
              </w:rPr>
              <w:t>Separate</w:t>
            </w:r>
          </w:p>
          <w:p w:rsidR="00A44E10" w:rsidRPr="00A44E10" w:rsidRDefault="00A44E10" w:rsidP="000B7606">
            <w:pPr>
              <w:pBdr>
                <w:bottom w:val="single" w:sz="4" w:space="1" w:color="auto"/>
              </w:pBdr>
              <w:spacing w:line="300" w:lineRule="exact"/>
              <w:jc w:val="center"/>
              <w:rPr>
                <w:rFonts w:ascii="Arial" w:hAnsi="Arial" w:cs="Arial"/>
                <w:sz w:val="16"/>
                <w:szCs w:val="16"/>
              </w:rPr>
            </w:pPr>
            <w:r w:rsidRPr="00A44E10">
              <w:rPr>
                <w:rFonts w:ascii="Arial" w:hAnsi="Arial" w:cs="Arial"/>
                <w:sz w:val="16"/>
                <w:szCs w:val="16"/>
              </w:rPr>
              <w:t>financial statements</w:t>
            </w:r>
            <w:r w:rsidRPr="00A44E10">
              <w:rPr>
                <w:sz w:val="16"/>
                <w:szCs w:val="16"/>
              </w:rPr>
              <w:t xml:space="preserve"> </w:t>
            </w:r>
            <w:r w:rsidRPr="00A44E10">
              <w:rPr>
                <w:rFonts w:ascii="Arial" w:hAnsi="Arial" w:cs="Arial"/>
                <w:sz w:val="16"/>
                <w:szCs w:val="16"/>
              </w:rPr>
              <w:t>in which the cost method applied</w:t>
            </w:r>
          </w:p>
        </w:tc>
      </w:tr>
      <w:tr w:rsidR="00A44E10" w:rsidRPr="00D6338D" w:rsidTr="00A44E10">
        <w:tc>
          <w:tcPr>
            <w:tcW w:w="2430" w:type="dxa"/>
            <w:tcBorders>
              <w:top w:val="nil"/>
              <w:left w:val="nil"/>
              <w:bottom w:val="nil"/>
              <w:right w:val="nil"/>
            </w:tcBorders>
            <w:vAlign w:val="bottom"/>
          </w:tcPr>
          <w:p w:rsidR="00A44E10" w:rsidRPr="00A44E10" w:rsidRDefault="00A44E10" w:rsidP="000B7606">
            <w:pPr>
              <w:pBdr>
                <w:bottom w:val="single" w:sz="4" w:space="1" w:color="auto"/>
              </w:pBdr>
              <w:spacing w:line="300" w:lineRule="exact"/>
              <w:jc w:val="center"/>
              <w:rPr>
                <w:rFonts w:ascii="Arial" w:hAnsi="Arial" w:cs="Arial"/>
                <w:sz w:val="16"/>
                <w:szCs w:val="16"/>
                <w:cs/>
              </w:rPr>
            </w:pPr>
            <w:r w:rsidRPr="00A44E10">
              <w:rPr>
                <w:rFonts w:ascii="Arial" w:hAnsi="Arial" w:cs="Arial"/>
                <w:sz w:val="16"/>
                <w:szCs w:val="16"/>
              </w:rPr>
              <w:t>Associates</w:t>
            </w:r>
          </w:p>
        </w:tc>
        <w:tc>
          <w:tcPr>
            <w:tcW w:w="2205" w:type="dxa"/>
            <w:gridSpan w:val="4"/>
            <w:tcBorders>
              <w:top w:val="nil"/>
              <w:left w:val="nil"/>
              <w:right w:val="nil"/>
            </w:tcBorders>
            <w:vAlign w:val="bottom"/>
          </w:tcPr>
          <w:p w:rsidR="00A44E10" w:rsidRPr="00A44E10" w:rsidRDefault="00A44E10" w:rsidP="000B7606">
            <w:pPr>
              <w:pBdr>
                <w:bottom w:val="single" w:sz="4" w:space="1" w:color="auto"/>
              </w:pBdr>
              <w:spacing w:line="300" w:lineRule="exact"/>
              <w:jc w:val="center"/>
              <w:rPr>
                <w:rFonts w:ascii="Arial" w:hAnsi="Arial" w:cs="Arial"/>
                <w:sz w:val="16"/>
                <w:szCs w:val="16"/>
              </w:rPr>
            </w:pPr>
            <w:r w:rsidRPr="00A44E10">
              <w:rPr>
                <w:rFonts w:ascii="Arial" w:hAnsi="Arial" w:cs="Arial"/>
                <w:sz w:val="16"/>
                <w:szCs w:val="16"/>
              </w:rPr>
              <w:t>Share of loss from investments in associates</w:t>
            </w:r>
          </w:p>
          <w:p w:rsidR="00A44E10" w:rsidRPr="00A44E10" w:rsidRDefault="00A44E10" w:rsidP="000B7606">
            <w:pPr>
              <w:pBdr>
                <w:bottom w:val="single" w:sz="4" w:space="1" w:color="auto"/>
              </w:pBdr>
              <w:spacing w:line="300" w:lineRule="exact"/>
              <w:jc w:val="center"/>
              <w:rPr>
                <w:rFonts w:ascii="Arial" w:hAnsi="Arial" w:cs="Arial"/>
                <w:sz w:val="16"/>
                <w:szCs w:val="16"/>
              </w:rPr>
            </w:pPr>
            <w:r w:rsidRPr="00A44E10">
              <w:rPr>
                <w:rFonts w:ascii="Arial" w:hAnsi="Arial" w:cs="Arial"/>
                <w:sz w:val="16"/>
                <w:szCs w:val="16"/>
              </w:rPr>
              <w:t>during the year</w:t>
            </w:r>
          </w:p>
        </w:tc>
        <w:tc>
          <w:tcPr>
            <w:tcW w:w="2205" w:type="dxa"/>
            <w:gridSpan w:val="3"/>
            <w:tcBorders>
              <w:top w:val="nil"/>
              <w:left w:val="nil"/>
              <w:right w:val="nil"/>
            </w:tcBorders>
          </w:tcPr>
          <w:p w:rsidR="00A44E10" w:rsidRPr="00A44E10" w:rsidRDefault="00A44E10" w:rsidP="002A0C75">
            <w:pPr>
              <w:pBdr>
                <w:bottom w:val="single" w:sz="4" w:space="1" w:color="auto"/>
              </w:pBdr>
              <w:spacing w:line="300" w:lineRule="exact"/>
              <w:jc w:val="center"/>
              <w:rPr>
                <w:rFonts w:ascii="Arial" w:hAnsi="Arial" w:cs="Arial"/>
                <w:sz w:val="16"/>
                <w:szCs w:val="16"/>
                <w:cs/>
              </w:rPr>
            </w:pPr>
            <w:r w:rsidRPr="00A44E10">
              <w:rPr>
                <w:rFonts w:ascii="Arial" w:hAnsi="Arial" w:cs="Arial"/>
                <w:sz w:val="16"/>
                <w:szCs w:val="16"/>
              </w:rPr>
              <w:t>Share of comprehensive income from investments</w:t>
            </w:r>
            <w:r w:rsidR="002A0C75">
              <w:rPr>
                <w:rFonts w:ascii="Arial" w:hAnsi="Arial" w:cs="Arial"/>
                <w:sz w:val="16"/>
                <w:szCs w:val="16"/>
              </w:rPr>
              <w:t xml:space="preserve">   </w:t>
            </w:r>
            <w:r w:rsidRPr="00A44E10">
              <w:rPr>
                <w:rFonts w:ascii="Arial" w:hAnsi="Arial" w:cs="Arial"/>
                <w:sz w:val="16"/>
                <w:szCs w:val="16"/>
              </w:rPr>
              <w:t xml:space="preserve"> in associates</w:t>
            </w:r>
            <w:r w:rsidR="002A0C75">
              <w:rPr>
                <w:rFonts w:ascii="Arial" w:hAnsi="Arial" w:cs="Arial"/>
                <w:sz w:val="16"/>
                <w:szCs w:val="16"/>
              </w:rPr>
              <w:t xml:space="preserve">                </w:t>
            </w:r>
            <w:r w:rsidRPr="00A44E10">
              <w:rPr>
                <w:rFonts w:ascii="Arial" w:hAnsi="Arial" w:cs="Arial"/>
                <w:sz w:val="16"/>
                <w:szCs w:val="16"/>
              </w:rPr>
              <w:t>during the year</w:t>
            </w:r>
          </w:p>
        </w:tc>
        <w:tc>
          <w:tcPr>
            <w:tcW w:w="2252" w:type="dxa"/>
            <w:gridSpan w:val="2"/>
            <w:tcBorders>
              <w:top w:val="nil"/>
              <w:left w:val="nil"/>
              <w:right w:val="nil"/>
            </w:tcBorders>
            <w:vAlign w:val="bottom"/>
          </w:tcPr>
          <w:p w:rsidR="00A44E10" w:rsidRPr="00A44E10" w:rsidRDefault="00A44E10" w:rsidP="000B7606">
            <w:pPr>
              <w:pBdr>
                <w:bottom w:val="single" w:sz="4" w:space="1" w:color="auto"/>
              </w:pBdr>
              <w:spacing w:line="300" w:lineRule="exact"/>
              <w:jc w:val="center"/>
              <w:rPr>
                <w:rFonts w:ascii="Arial" w:hAnsi="Arial" w:cs="Arial"/>
                <w:sz w:val="16"/>
                <w:szCs w:val="16"/>
              </w:rPr>
            </w:pPr>
            <w:r w:rsidRPr="00A44E10">
              <w:rPr>
                <w:rFonts w:ascii="Arial" w:hAnsi="Arial" w:cs="Arial"/>
                <w:sz w:val="16"/>
                <w:szCs w:val="16"/>
              </w:rPr>
              <w:t>Dividend received</w:t>
            </w:r>
          </w:p>
          <w:p w:rsidR="00A44E10" w:rsidRPr="00A44E10" w:rsidRDefault="00A44E10" w:rsidP="000B7606">
            <w:pPr>
              <w:pBdr>
                <w:bottom w:val="single" w:sz="4" w:space="1" w:color="auto"/>
              </w:pBdr>
              <w:spacing w:line="300" w:lineRule="exact"/>
              <w:jc w:val="center"/>
              <w:rPr>
                <w:rFonts w:ascii="Arial" w:hAnsi="Arial" w:cs="Arial"/>
                <w:sz w:val="16"/>
                <w:szCs w:val="16"/>
              </w:rPr>
            </w:pPr>
            <w:r w:rsidRPr="00A44E10">
              <w:rPr>
                <w:rFonts w:ascii="Arial" w:hAnsi="Arial" w:cs="Arial"/>
                <w:sz w:val="16"/>
                <w:szCs w:val="16"/>
              </w:rPr>
              <w:t>during the year</w:t>
            </w:r>
          </w:p>
        </w:tc>
      </w:tr>
      <w:tr w:rsidR="00A44E10" w:rsidRPr="00D6338D" w:rsidTr="00A44E10">
        <w:tc>
          <w:tcPr>
            <w:tcW w:w="2430" w:type="dxa"/>
            <w:tcBorders>
              <w:top w:val="nil"/>
              <w:left w:val="nil"/>
              <w:bottom w:val="nil"/>
              <w:right w:val="nil"/>
            </w:tcBorders>
          </w:tcPr>
          <w:p w:rsidR="00A44E10" w:rsidRPr="00A44E10" w:rsidRDefault="00A44E10" w:rsidP="000B7606">
            <w:pPr>
              <w:spacing w:line="300" w:lineRule="exact"/>
              <w:jc w:val="center"/>
              <w:rPr>
                <w:rFonts w:ascii="Arial" w:hAnsi="Arial" w:cs="Arial"/>
                <w:sz w:val="16"/>
                <w:szCs w:val="16"/>
                <w:cs/>
              </w:rPr>
            </w:pPr>
          </w:p>
        </w:tc>
        <w:tc>
          <w:tcPr>
            <w:tcW w:w="1102" w:type="dxa"/>
            <w:gridSpan w:val="2"/>
            <w:tcBorders>
              <w:top w:val="nil"/>
              <w:left w:val="nil"/>
              <w:right w:val="nil"/>
            </w:tcBorders>
          </w:tcPr>
          <w:p w:rsidR="00A44E10" w:rsidRPr="005C6577" w:rsidRDefault="00A44E10" w:rsidP="005C6577">
            <w:pPr>
              <w:pBdr>
                <w:bottom w:val="single" w:sz="4" w:space="1" w:color="auto"/>
              </w:pBdr>
              <w:tabs>
                <w:tab w:val="right" w:pos="7200"/>
                <w:tab w:val="right" w:pos="8540"/>
              </w:tabs>
              <w:spacing w:line="300" w:lineRule="exact"/>
              <w:jc w:val="center"/>
              <w:rPr>
                <w:rFonts w:ascii="Arial" w:hAnsi="Arial" w:cs="Arial"/>
                <w:sz w:val="16"/>
                <w:szCs w:val="16"/>
              </w:rPr>
            </w:pPr>
            <w:r w:rsidRPr="005C6577">
              <w:rPr>
                <w:rFonts w:ascii="Arial" w:hAnsi="Arial" w:cs="Arial"/>
                <w:sz w:val="16"/>
                <w:szCs w:val="16"/>
              </w:rPr>
              <w:t>2019</w:t>
            </w:r>
          </w:p>
        </w:tc>
        <w:tc>
          <w:tcPr>
            <w:tcW w:w="1103" w:type="dxa"/>
            <w:gridSpan w:val="2"/>
            <w:tcBorders>
              <w:top w:val="nil"/>
              <w:left w:val="nil"/>
              <w:right w:val="nil"/>
            </w:tcBorders>
          </w:tcPr>
          <w:p w:rsidR="00A44E10" w:rsidRPr="005C6577" w:rsidRDefault="00A44E10" w:rsidP="005C6577">
            <w:pPr>
              <w:pBdr>
                <w:bottom w:val="single" w:sz="4" w:space="1" w:color="auto"/>
              </w:pBdr>
              <w:tabs>
                <w:tab w:val="right" w:pos="7200"/>
                <w:tab w:val="right" w:pos="8540"/>
              </w:tabs>
              <w:spacing w:line="300" w:lineRule="exact"/>
              <w:jc w:val="center"/>
              <w:rPr>
                <w:rFonts w:ascii="Arial" w:hAnsi="Arial" w:cs="Arial"/>
                <w:sz w:val="16"/>
                <w:szCs w:val="16"/>
              </w:rPr>
            </w:pPr>
            <w:r w:rsidRPr="005C6577">
              <w:rPr>
                <w:rFonts w:ascii="Arial" w:hAnsi="Arial" w:cs="Arial"/>
                <w:sz w:val="16"/>
                <w:szCs w:val="16"/>
              </w:rPr>
              <w:t>2018</w:t>
            </w:r>
          </w:p>
        </w:tc>
        <w:tc>
          <w:tcPr>
            <w:tcW w:w="1102" w:type="dxa"/>
            <w:tcBorders>
              <w:top w:val="nil"/>
              <w:left w:val="nil"/>
              <w:right w:val="nil"/>
            </w:tcBorders>
          </w:tcPr>
          <w:p w:rsidR="00A44E10" w:rsidRPr="005C6577" w:rsidRDefault="00A44E10" w:rsidP="005C6577">
            <w:pPr>
              <w:pBdr>
                <w:bottom w:val="single" w:sz="4" w:space="1" w:color="auto"/>
              </w:pBdr>
              <w:tabs>
                <w:tab w:val="right" w:pos="7200"/>
                <w:tab w:val="right" w:pos="8540"/>
              </w:tabs>
              <w:spacing w:line="300" w:lineRule="exact"/>
              <w:jc w:val="center"/>
              <w:rPr>
                <w:rFonts w:ascii="Arial" w:hAnsi="Arial" w:cs="Arial"/>
                <w:sz w:val="16"/>
                <w:szCs w:val="16"/>
              </w:rPr>
            </w:pPr>
            <w:r w:rsidRPr="005C6577">
              <w:rPr>
                <w:rFonts w:ascii="Arial" w:hAnsi="Arial" w:cs="Arial"/>
                <w:sz w:val="16"/>
                <w:szCs w:val="16"/>
              </w:rPr>
              <w:t>2019</w:t>
            </w:r>
          </w:p>
        </w:tc>
        <w:tc>
          <w:tcPr>
            <w:tcW w:w="1103" w:type="dxa"/>
            <w:gridSpan w:val="2"/>
            <w:tcBorders>
              <w:top w:val="nil"/>
              <w:left w:val="nil"/>
              <w:right w:val="nil"/>
            </w:tcBorders>
          </w:tcPr>
          <w:p w:rsidR="00A44E10" w:rsidRPr="005C6577" w:rsidRDefault="00A44E10" w:rsidP="005C6577">
            <w:pPr>
              <w:pBdr>
                <w:bottom w:val="single" w:sz="4" w:space="1" w:color="auto"/>
              </w:pBdr>
              <w:tabs>
                <w:tab w:val="right" w:pos="7200"/>
                <w:tab w:val="right" w:pos="8540"/>
              </w:tabs>
              <w:spacing w:line="300" w:lineRule="exact"/>
              <w:jc w:val="center"/>
              <w:rPr>
                <w:rFonts w:ascii="Arial" w:hAnsi="Arial" w:cs="Arial"/>
                <w:sz w:val="16"/>
                <w:szCs w:val="16"/>
              </w:rPr>
            </w:pPr>
            <w:r w:rsidRPr="005C6577">
              <w:rPr>
                <w:rFonts w:ascii="Arial" w:hAnsi="Arial" w:cs="Arial"/>
                <w:sz w:val="16"/>
                <w:szCs w:val="16"/>
              </w:rPr>
              <w:t>2019</w:t>
            </w:r>
          </w:p>
        </w:tc>
        <w:tc>
          <w:tcPr>
            <w:tcW w:w="1126" w:type="dxa"/>
            <w:tcBorders>
              <w:top w:val="nil"/>
              <w:left w:val="nil"/>
              <w:right w:val="nil"/>
            </w:tcBorders>
          </w:tcPr>
          <w:p w:rsidR="00A44E10" w:rsidRPr="005C6577" w:rsidRDefault="00A44E10" w:rsidP="005C6577">
            <w:pPr>
              <w:pBdr>
                <w:bottom w:val="single" w:sz="4" w:space="1" w:color="auto"/>
              </w:pBdr>
              <w:tabs>
                <w:tab w:val="right" w:pos="7200"/>
                <w:tab w:val="right" w:pos="8540"/>
              </w:tabs>
              <w:spacing w:line="300" w:lineRule="exact"/>
              <w:jc w:val="center"/>
              <w:rPr>
                <w:rFonts w:ascii="Arial" w:hAnsi="Arial" w:cs="Arial"/>
                <w:sz w:val="16"/>
                <w:szCs w:val="16"/>
              </w:rPr>
            </w:pPr>
            <w:r w:rsidRPr="005C6577">
              <w:rPr>
                <w:rFonts w:ascii="Arial" w:hAnsi="Arial" w:cs="Arial"/>
                <w:sz w:val="16"/>
                <w:szCs w:val="16"/>
              </w:rPr>
              <w:t>2019</w:t>
            </w:r>
          </w:p>
        </w:tc>
        <w:tc>
          <w:tcPr>
            <w:tcW w:w="1126" w:type="dxa"/>
            <w:tcBorders>
              <w:top w:val="nil"/>
              <w:left w:val="nil"/>
              <w:right w:val="nil"/>
            </w:tcBorders>
          </w:tcPr>
          <w:p w:rsidR="00A44E10" w:rsidRPr="005C6577" w:rsidRDefault="00A44E10" w:rsidP="005C6577">
            <w:pPr>
              <w:pBdr>
                <w:bottom w:val="single" w:sz="4" w:space="1" w:color="auto"/>
              </w:pBdr>
              <w:tabs>
                <w:tab w:val="right" w:pos="7200"/>
                <w:tab w:val="right" w:pos="8540"/>
              </w:tabs>
              <w:spacing w:line="300" w:lineRule="exact"/>
              <w:jc w:val="center"/>
              <w:rPr>
                <w:rFonts w:ascii="Arial" w:hAnsi="Arial" w:cs="Arial"/>
                <w:sz w:val="16"/>
                <w:szCs w:val="16"/>
              </w:rPr>
            </w:pPr>
            <w:r w:rsidRPr="005C6577">
              <w:rPr>
                <w:rFonts w:ascii="Arial" w:hAnsi="Arial" w:cs="Arial"/>
                <w:sz w:val="16"/>
                <w:szCs w:val="16"/>
              </w:rPr>
              <w:t>2018</w:t>
            </w:r>
          </w:p>
        </w:tc>
      </w:tr>
      <w:tr w:rsidR="00B41646" w:rsidRPr="00D6338D" w:rsidTr="00B41646">
        <w:tc>
          <w:tcPr>
            <w:tcW w:w="2430" w:type="dxa"/>
            <w:tcBorders>
              <w:top w:val="nil"/>
              <w:left w:val="nil"/>
              <w:bottom w:val="nil"/>
              <w:right w:val="nil"/>
            </w:tcBorders>
          </w:tcPr>
          <w:p w:rsidR="00B41646" w:rsidRPr="00A44E10" w:rsidRDefault="00B41646" w:rsidP="000B7606">
            <w:pPr>
              <w:spacing w:line="300" w:lineRule="exact"/>
              <w:ind w:left="149" w:hanging="149"/>
              <w:rPr>
                <w:rFonts w:ascii="Arial" w:hAnsi="Arial" w:cs="Arial"/>
                <w:sz w:val="16"/>
                <w:szCs w:val="16"/>
                <w:cs/>
              </w:rPr>
            </w:pPr>
            <w:r w:rsidRPr="00A44E10">
              <w:rPr>
                <w:rFonts w:ascii="Arial" w:hAnsi="Arial" w:cs="Arial"/>
                <w:sz w:val="16"/>
                <w:szCs w:val="16"/>
              </w:rPr>
              <w:t>Nitto Kogyo BM (Thailand) Company Limited</w:t>
            </w:r>
          </w:p>
        </w:tc>
        <w:tc>
          <w:tcPr>
            <w:tcW w:w="1102" w:type="dxa"/>
            <w:gridSpan w:val="2"/>
            <w:tcBorders>
              <w:top w:val="nil"/>
              <w:left w:val="nil"/>
              <w:right w:val="nil"/>
            </w:tcBorders>
            <w:vAlign w:val="bottom"/>
          </w:tcPr>
          <w:p w:rsidR="00B41646" w:rsidRPr="00B41646" w:rsidRDefault="00B41646" w:rsidP="000B7606">
            <w:pPr>
              <w:tabs>
                <w:tab w:val="decimal" w:pos="1630"/>
              </w:tabs>
              <w:spacing w:line="300" w:lineRule="exact"/>
              <w:rPr>
                <w:rFonts w:ascii="Arial" w:hAnsi="Arial" w:cs="Arial"/>
                <w:sz w:val="16"/>
                <w:szCs w:val="16"/>
              </w:rPr>
            </w:pPr>
            <w:r w:rsidRPr="00B41646">
              <w:rPr>
                <w:rFonts w:ascii="Arial" w:hAnsi="Arial" w:cs="Arial" w:hint="cs"/>
                <w:sz w:val="16"/>
                <w:szCs w:val="16"/>
              </w:rPr>
              <w:t>913</w:t>
            </w:r>
          </w:p>
        </w:tc>
        <w:tc>
          <w:tcPr>
            <w:tcW w:w="1103" w:type="dxa"/>
            <w:gridSpan w:val="2"/>
            <w:tcBorders>
              <w:top w:val="nil"/>
              <w:left w:val="nil"/>
              <w:right w:val="nil"/>
            </w:tcBorders>
            <w:vAlign w:val="bottom"/>
          </w:tcPr>
          <w:p w:rsidR="00B41646" w:rsidRPr="00B41646" w:rsidRDefault="00B41646" w:rsidP="000B7606">
            <w:pPr>
              <w:tabs>
                <w:tab w:val="decimal" w:pos="1630"/>
              </w:tabs>
              <w:spacing w:line="300" w:lineRule="exact"/>
              <w:rPr>
                <w:rFonts w:ascii="Arial" w:hAnsi="Arial" w:cs="Arial"/>
                <w:sz w:val="16"/>
                <w:szCs w:val="16"/>
              </w:rPr>
            </w:pPr>
            <w:r w:rsidRPr="00B41646">
              <w:rPr>
                <w:rFonts w:ascii="Arial" w:hAnsi="Arial" w:cs="Arial" w:hint="cs"/>
                <w:sz w:val="16"/>
                <w:szCs w:val="16"/>
              </w:rPr>
              <w:t>(4,920)</w:t>
            </w:r>
          </w:p>
        </w:tc>
        <w:tc>
          <w:tcPr>
            <w:tcW w:w="1102" w:type="dxa"/>
            <w:tcBorders>
              <w:top w:val="nil"/>
              <w:left w:val="nil"/>
              <w:right w:val="nil"/>
            </w:tcBorders>
            <w:vAlign w:val="bottom"/>
          </w:tcPr>
          <w:p w:rsidR="00B41646" w:rsidRPr="00B41646" w:rsidRDefault="00B41646" w:rsidP="000B7606">
            <w:pPr>
              <w:tabs>
                <w:tab w:val="decimal" w:pos="1630"/>
              </w:tabs>
              <w:spacing w:line="300" w:lineRule="exact"/>
              <w:rPr>
                <w:rFonts w:ascii="Arial" w:hAnsi="Arial" w:cs="Arial"/>
                <w:sz w:val="16"/>
                <w:szCs w:val="16"/>
              </w:rPr>
            </w:pPr>
            <w:r w:rsidRPr="00B41646">
              <w:rPr>
                <w:rFonts w:ascii="Arial" w:hAnsi="Arial" w:cs="Arial" w:hint="cs"/>
                <w:sz w:val="16"/>
                <w:szCs w:val="16"/>
              </w:rPr>
              <w:t>-</w:t>
            </w:r>
          </w:p>
        </w:tc>
        <w:tc>
          <w:tcPr>
            <w:tcW w:w="1103" w:type="dxa"/>
            <w:gridSpan w:val="2"/>
            <w:tcBorders>
              <w:top w:val="nil"/>
              <w:left w:val="nil"/>
              <w:right w:val="nil"/>
            </w:tcBorders>
            <w:vAlign w:val="bottom"/>
          </w:tcPr>
          <w:p w:rsidR="00B41646" w:rsidRPr="00A44E10" w:rsidRDefault="00B41646" w:rsidP="000B7606">
            <w:pPr>
              <w:tabs>
                <w:tab w:val="decimal" w:pos="1630"/>
              </w:tabs>
              <w:spacing w:line="300" w:lineRule="exact"/>
              <w:rPr>
                <w:rFonts w:ascii="Arial" w:hAnsi="Arial" w:cs="Arial"/>
                <w:sz w:val="16"/>
                <w:szCs w:val="16"/>
              </w:rPr>
            </w:pPr>
            <w:r w:rsidRPr="00A44E10">
              <w:rPr>
                <w:rFonts w:ascii="Arial" w:hAnsi="Arial" w:cs="Arial"/>
                <w:sz w:val="16"/>
                <w:szCs w:val="16"/>
              </w:rPr>
              <w:t>(19)</w:t>
            </w:r>
          </w:p>
        </w:tc>
        <w:tc>
          <w:tcPr>
            <w:tcW w:w="1126" w:type="dxa"/>
            <w:tcBorders>
              <w:top w:val="nil"/>
              <w:left w:val="nil"/>
              <w:right w:val="nil"/>
            </w:tcBorders>
            <w:vAlign w:val="bottom"/>
          </w:tcPr>
          <w:p w:rsidR="00B41646" w:rsidRPr="00A44E10" w:rsidRDefault="00B41646" w:rsidP="000B7606">
            <w:pPr>
              <w:tabs>
                <w:tab w:val="decimal" w:pos="1630"/>
              </w:tabs>
              <w:spacing w:line="300" w:lineRule="exact"/>
              <w:rPr>
                <w:rFonts w:ascii="Arial" w:hAnsi="Arial" w:cs="Arial"/>
                <w:sz w:val="16"/>
                <w:szCs w:val="16"/>
              </w:rPr>
            </w:pPr>
            <w:r>
              <w:rPr>
                <w:rFonts w:ascii="Arial" w:hAnsi="Arial" w:cs="Arial"/>
                <w:sz w:val="16"/>
                <w:szCs w:val="16"/>
              </w:rPr>
              <w:t>-</w:t>
            </w:r>
          </w:p>
        </w:tc>
        <w:tc>
          <w:tcPr>
            <w:tcW w:w="1126" w:type="dxa"/>
            <w:tcBorders>
              <w:top w:val="nil"/>
              <w:left w:val="nil"/>
              <w:right w:val="nil"/>
            </w:tcBorders>
            <w:vAlign w:val="bottom"/>
          </w:tcPr>
          <w:p w:rsidR="00B41646" w:rsidRPr="00A44E10" w:rsidRDefault="00B41646" w:rsidP="000B7606">
            <w:pPr>
              <w:tabs>
                <w:tab w:val="decimal" w:pos="1630"/>
              </w:tabs>
              <w:spacing w:line="300" w:lineRule="exact"/>
              <w:rPr>
                <w:rFonts w:ascii="Arial" w:hAnsi="Arial" w:cs="Arial"/>
                <w:sz w:val="16"/>
                <w:szCs w:val="16"/>
              </w:rPr>
            </w:pPr>
            <w:r w:rsidRPr="00A44E10">
              <w:rPr>
                <w:rFonts w:ascii="Arial" w:hAnsi="Arial" w:cs="Arial"/>
                <w:sz w:val="16"/>
                <w:szCs w:val="16"/>
              </w:rPr>
              <w:t>-</w:t>
            </w:r>
          </w:p>
        </w:tc>
      </w:tr>
      <w:tr w:rsidR="00B41646" w:rsidRPr="00D6338D" w:rsidTr="00B41646">
        <w:tc>
          <w:tcPr>
            <w:tcW w:w="2430" w:type="dxa"/>
            <w:tcBorders>
              <w:top w:val="nil"/>
              <w:left w:val="nil"/>
              <w:bottom w:val="nil"/>
              <w:right w:val="nil"/>
            </w:tcBorders>
          </w:tcPr>
          <w:p w:rsidR="00B41646" w:rsidRPr="00A44E10" w:rsidRDefault="00B41646" w:rsidP="000B7606">
            <w:pPr>
              <w:spacing w:line="300" w:lineRule="exact"/>
              <w:rPr>
                <w:rFonts w:ascii="Arial" w:hAnsi="Arial" w:cs="Arial"/>
                <w:sz w:val="16"/>
                <w:szCs w:val="16"/>
                <w:cs/>
              </w:rPr>
            </w:pPr>
            <w:r w:rsidRPr="00A44E10">
              <w:rPr>
                <w:rFonts w:ascii="Arial" w:hAnsi="Arial" w:cs="Arial"/>
                <w:sz w:val="16"/>
                <w:szCs w:val="16"/>
              </w:rPr>
              <w:t>M E C T Company Limited</w:t>
            </w:r>
          </w:p>
        </w:tc>
        <w:tc>
          <w:tcPr>
            <w:tcW w:w="1102" w:type="dxa"/>
            <w:gridSpan w:val="2"/>
            <w:tcBorders>
              <w:top w:val="nil"/>
              <w:left w:val="nil"/>
              <w:right w:val="nil"/>
            </w:tcBorders>
            <w:vAlign w:val="bottom"/>
          </w:tcPr>
          <w:p w:rsidR="00B41646" w:rsidRPr="00B41646" w:rsidRDefault="00B41646" w:rsidP="000B7606">
            <w:pPr>
              <w:pBdr>
                <w:bottom w:val="single" w:sz="2" w:space="1" w:color="auto"/>
              </w:pBdr>
              <w:tabs>
                <w:tab w:val="decimal" w:pos="1630"/>
              </w:tabs>
              <w:spacing w:line="300" w:lineRule="exact"/>
              <w:rPr>
                <w:rFonts w:ascii="Arial" w:hAnsi="Arial" w:cs="Arial"/>
                <w:sz w:val="16"/>
                <w:szCs w:val="16"/>
              </w:rPr>
            </w:pPr>
            <w:r w:rsidRPr="00B41646">
              <w:rPr>
                <w:rFonts w:ascii="Arial" w:hAnsi="Arial" w:cs="Arial" w:hint="cs"/>
                <w:sz w:val="16"/>
                <w:szCs w:val="16"/>
              </w:rPr>
              <w:t>(26,165)</w:t>
            </w:r>
          </w:p>
        </w:tc>
        <w:tc>
          <w:tcPr>
            <w:tcW w:w="1103" w:type="dxa"/>
            <w:gridSpan w:val="2"/>
            <w:tcBorders>
              <w:top w:val="nil"/>
              <w:left w:val="nil"/>
              <w:right w:val="nil"/>
            </w:tcBorders>
          </w:tcPr>
          <w:p w:rsidR="00B41646" w:rsidRPr="00B41646" w:rsidRDefault="00B41646" w:rsidP="000B7606">
            <w:pPr>
              <w:pBdr>
                <w:bottom w:val="single" w:sz="2" w:space="1" w:color="auto"/>
              </w:pBdr>
              <w:tabs>
                <w:tab w:val="decimal" w:pos="1630"/>
              </w:tabs>
              <w:spacing w:line="300" w:lineRule="exact"/>
              <w:rPr>
                <w:rFonts w:ascii="Arial" w:hAnsi="Arial" w:cs="Arial"/>
                <w:sz w:val="16"/>
                <w:szCs w:val="16"/>
              </w:rPr>
            </w:pPr>
            <w:r w:rsidRPr="00B41646">
              <w:rPr>
                <w:rFonts w:ascii="Arial" w:hAnsi="Arial" w:cs="Arial" w:hint="cs"/>
                <w:sz w:val="16"/>
                <w:szCs w:val="16"/>
              </w:rPr>
              <w:t>(8,054)</w:t>
            </w:r>
          </w:p>
        </w:tc>
        <w:tc>
          <w:tcPr>
            <w:tcW w:w="1102" w:type="dxa"/>
            <w:tcBorders>
              <w:top w:val="nil"/>
              <w:left w:val="nil"/>
              <w:right w:val="nil"/>
            </w:tcBorders>
          </w:tcPr>
          <w:p w:rsidR="00B41646" w:rsidRPr="00B41646" w:rsidRDefault="00B41646" w:rsidP="000B7606">
            <w:pPr>
              <w:pBdr>
                <w:bottom w:val="single" w:sz="2" w:space="1" w:color="auto"/>
              </w:pBdr>
              <w:tabs>
                <w:tab w:val="decimal" w:pos="1630"/>
              </w:tabs>
              <w:spacing w:line="300" w:lineRule="exact"/>
              <w:rPr>
                <w:rFonts w:ascii="Arial" w:hAnsi="Arial" w:cs="Arial"/>
                <w:sz w:val="16"/>
                <w:szCs w:val="16"/>
              </w:rPr>
            </w:pPr>
            <w:r w:rsidRPr="00B41646">
              <w:rPr>
                <w:rFonts w:ascii="Arial" w:hAnsi="Arial" w:cs="Arial" w:hint="cs"/>
                <w:sz w:val="16"/>
                <w:szCs w:val="16"/>
              </w:rPr>
              <w:t>(154)</w:t>
            </w:r>
          </w:p>
        </w:tc>
        <w:tc>
          <w:tcPr>
            <w:tcW w:w="1103" w:type="dxa"/>
            <w:gridSpan w:val="2"/>
            <w:tcBorders>
              <w:top w:val="nil"/>
              <w:left w:val="nil"/>
              <w:right w:val="nil"/>
            </w:tcBorders>
          </w:tcPr>
          <w:p w:rsidR="00B41646" w:rsidRPr="00A44E10" w:rsidRDefault="00B41646" w:rsidP="000B7606">
            <w:pPr>
              <w:pBdr>
                <w:bottom w:val="single" w:sz="4" w:space="1" w:color="auto"/>
              </w:pBdr>
              <w:tabs>
                <w:tab w:val="decimal" w:pos="1630"/>
              </w:tabs>
              <w:spacing w:line="300" w:lineRule="exact"/>
              <w:rPr>
                <w:rFonts w:ascii="Arial" w:hAnsi="Arial" w:cs="Arial"/>
                <w:sz w:val="16"/>
                <w:szCs w:val="16"/>
              </w:rPr>
            </w:pPr>
            <w:r w:rsidRPr="00A44E10">
              <w:rPr>
                <w:rFonts w:ascii="Arial" w:hAnsi="Arial" w:cs="Arial"/>
                <w:sz w:val="16"/>
                <w:szCs w:val="16"/>
              </w:rPr>
              <w:t>-</w:t>
            </w:r>
          </w:p>
        </w:tc>
        <w:tc>
          <w:tcPr>
            <w:tcW w:w="1126" w:type="dxa"/>
            <w:tcBorders>
              <w:top w:val="nil"/>
              <w:left w:val="nil"/>
              <w:right w:val="nil"/>
            </w:tcBorders>
          </w:tcPr>
          <w:p w:rsidR="00B41646" w:rsidRPr="00A44E10" w:rsidRDefault="00B41646" w:rsidP="000B7606">
            <w:pPr>
              <w:pBdr>
                <w:bottom w:val="single" w:sz="4" w:space="1" w:color="auto"/>
              </w:pBdr>
              <w:tabs>
                <w:tab w:val="decimal" w:pos="1630"/>
              </w:tabs>
              <w:spacing w:line="300" w:lineRule="exact"/>
              <w:rPr>
                <w:rFonts w:ascii="Arial" w:hAnsi="Arial" w:cs="Arial"/>
                <w:sz w:val="16"/>
                <w:szCs w:val="16"/>
              </w:rPr>
            </w:pPr>
            <w:r>
              <w:rPr>
                <w:rFonts w:ascii="Arial" w:hAnsi="Arial" w:cs="Arial"/>
                <w:sz w:val="16"/>
                <w:szCs w:val="16"/>
              </w:rPr>
              <w:t>-</w:t>
            </w:r>
          </w:p>
        </w:tc>
        <w:tc>
          <w:tcPr>
            <w:tcW w:w="1126" w:type="dxa"/>
            <w:tcBorders>
              <w:top w:val="nil"/>
              <w:left w:val="nil"/>
              <w:right w:val="nil"/>
            </w:tcBorders>
          </w:tcPr>
          <w:p w:rsidR="00B41646" w:rsidRPr="00A44E10" w:rsidRDefault="00B41646" w:rsidP="000B7606">
            <w:pPr>
              <w:pBdr>
                <w:bottom w:val="single" w:sz="4" w:space="1" w:color="auto"/>
              </w:pBdr>
              <w:tabs>
                <w:tab w:val="decimal" w:pos="1630"/>
              </w:tabs>
              <w:spacing w:line="300" w:lineRule="exact"/>
              <w:rPr>
                <w:rFonts w:ascii="Arial" w:hAnsi="Arial" w:cs="Arial"/>
                <w:sz w:val="16"/>
                <w:szCs w:val="16"/>
              </w:rPr>
            </w:pPr>
            <w:r w:rsidRPr="00A44E10">
              <w:rPr>
                <w:rFonts w:ascii="Arial" w:hAnsi="Arial" w:cs="Arial"/>
                <w:sz w:val="16"/>
                <w:szCs w:val="16"/>
              </w:rPr>
              <w:t>(31,300)</w:t>
            </w:r>
          </w:p>
        </w:tc>
      </w:tr>
      <w:tr w:rsidR="00B41646" w:rsidRPr="00D6338D" w:rsidTr="003739D9">
        <w:tc>
          <w:tcPr>
            <w:tcW w:w="2430" w:type="dxa"/>
            <w:tcBorders>
              <w:top w:val="nil"/>
              <w:left w:val="nil"/>
              <w:bottom w:val="nil"/>
              <w:right w:val="nil"/>
            </w:tcBorders>
          </w:tcPr>
          <w:p w:rsidR="00B41646" w:rsidRPr="00A44E10" w:rsidRDefault="00B41646" w:rsidP="005C6577">
            <w:pPr>
              <w:spacing w:line="300" w:lineRule="exact"/>
              <w:rPr>
                <w:rFonts w:ascii="Arial" w:hAnsi="Arial" w:cs="Arial"/>
                <w:sz w:val="16"/>
                <w:szCs w:val="16"/>
              </w:rPr>
            </w:pPr>
            <w:r w:rsidRPr="00A44E10">
              <w:rPr>
                <w:rFonts w:ascii="Arial" w:hAnsi="Arial" w:cs="Arial"/>
                <w:sz w:val="16"/>
                <w:szCs w:val="16"/>
              </w:rPr>
              <w:t>Total</w:t>
            </w:r>
          </w:p>
        </w:tc>
        <w:tc>
          <w:tcPr>
            <w:tcW w:w="1102" w:type="dxa"/>
            <w:gridSpan w:val="2"/>
            <w:tcBorders>
              <w:left w:val="nil"/>
              <w:right w:val="nil"/>
            </w:tcBorders>
            <w:vAlign w:val="bottom"/>
          </w:tcPr>
          <w:p w:rsidR="00B41646" w:rsidRPr="00B41646" w:rsidRDefault="003739D9" w:rsidP="000B7606">
            <w:pPr>
              <w:pBdr>
                <w:top w:val="single" w:sz="4" w:space="1" w:color="auto"/>
                <w:bottom w:val="double" w:sz="4" w:space="1" w:color="auto"/>
              </w:pBdr>
              <w:tabs>
                <w:tab w:val="decimal" w:pos="1630"/>
              </w:tabs>
              <w:spacing w:line="300" w:lineRule="exact"/>
              <w:rPr>
                <w:rFonts w:ascii="Arial" w:hAnsi="Arial" w:cs="Arial"/>
                <w:sz w:val="16"/>
                <w:szCs w:val="16"/>
              </w:rPr>
            </w:pPr>
            <w:r>
              <w:rPr>
                <w:rFonts w:ascii="Arial" w:hAnsi="Arial" w:cs="Arial"/>
                <w:sz w:val="16"/>
                <w:szCs w:val="16"/>
              </w:rPr>
              <w:t>(</w:t>
            </w:r>
            <w:r w:rsidR="00B41646" w:rsidRPr="00B41646">
              <w:rPr>
                <w:rFonts w:ascii="Arial" w:hAnsi="Arial" w:cs="Arial" w:hint="cs"/>
                <w:sz w:val="16"/>
                <w:szCs w:val="16"/>
              </w:rPr>
              <w:t>25,252</w:t>
            </w:r>
            <w:r>
              <w:rPr>
                <w:rFonts w:ascii="Arial" w:hAnsi="Arial" w:cs="Arial"/>
                <w:sz w:val="16"/>
                <w:szCs w:val="16"/>
              </w:rPr>
              <w:t>)</w:t>
            </w:r>
          </w:p>
        </w:tc>
        <w:tc>
          <w:tcPr>
            <w:tcW w:w="1103" w:type="dxa"/>
            <w:gridSpan w:val="2"/>
            <w:tcBorders>
              <w:left w:val="nil"/>
              <w:right w:val="nil"/>
            </w:tcBorders>
            <w:vAlign w:val="bottom"/>
          </w:tcPr>
          <w:p w:rsidR="00B41646" w:rsidRPr="00B41646" w:rsidRDefault="00B41646" w:rsidP="000B7606">
            <w:pPr>
              <w:pBdr>
                <w:top w:val="single" w:sz="4" w:space="1" w:color="auto"/>
                <w:bottom w:val="double" w:sz="4" w:space="1" w:color="auto"/>
              </w:pBdr>
              <w:tabs>
                <w:tab w:val="decimal" w:pos="1630"/>
              </w:tabs>
              <w:spacing w:line="300" w:lineRule="exact"/>
              <w:rPr>
                <w:rFonts w:ascii="Arial" w:hAnsi="Arial" w:cs="Arial"/>
                <w:sz w:val="16"/>
                <w:szCs w:val="16"/>
              </w:rPr>
            </w:pPr>
            <w:r w:rsidRPr="00B41646">
              <w:rPr>
                <w:rFonts w:ascii="Arial" w:hAnsi="Arial" w:cs="Arial" w:hint="cs"/>
                <w:sz w:val="16"/>
                <w:szCs w:val="16"/>
              </w:rPr>
              <w:t>(12,974)</w:t>
            </w:r>
          </w:p>
        </w:tc>
        <w:tc>
          <w:tcPr>
            <w:tcW w:w="1102" w:type="dxa"/>
            <w:tcBorders>
              <w:left w:val="nil"/>
              <w:right w:val="nil"/>
            </w:tcBorders>
            <w:vAlign w:val="bottom"/>
          </w:tcPr>
          <w:p w:rsidR="00B41646" w:rsidRPr="00B41646" w:rsidRDefault="00B41646" w:rsidP="000B7606">
            <w:pPr>
              <w:pBdr>
                <w:top w:val="single" w:sz="4" w:space="1" w:color="auto"/>
                <w:bottom w:val="double" w:sz="4" w:space="1" w:color="auto"/>
              </w:pBdr>
              <w:tabs>
                <w:tab w:val="decimal" w:pos="1630"/>
              </w:tabs>
              <w:spacing w:line="300" w:lineRule="exact"/>
              <w:rPr>
                <w:rFonts w:ascii="Arial" w:hAnsi="Arial" w:cs="Arial"/>
                <w:sz w:val="16"/>
                <w:szCs w:val="16"/>
              </w:rPr>
            </w:pPr>
            <w:r w:rsidRPr="00B41646">
              <w:rPr>
                <w:rFonts w:ascii="Arial" w:hAnsi="Arial" w:cs="Arial" w:hint="cs"/>
                <w:sz w:val="16"/>
                <w:szCs w:val="16"/>
              </w:rPr>
              <w:t>(154)</w:t>
            </w:r>
          </w:p>
        </w:tc>
        <w:tc>
          <w:tcPr>
            <w:tcW w:w="1103" w:type="dxa"/>
            <w:gridSpan w:val="2"/>
            <w:tcBorders>
              <w:left w:val="nil"/>
              <w:right w:val="nil"/>
            </w:tcBorders>
            <w:vAlign w:val="bottom"/>
          </w:tcPr>
          <w:p w:rsidR="00B41646" w:rsidRPr="00A44E10" w:rsidRDefault="00B41646" w:rsidP="000B7606">
            <w:pPr>
              <w:pBdr>
                <w:top w:val="single" w:sz="4" w:space="1" w:color="auto"/>
                <w:bottom w:val="double" w:sz="4" w:space="1" w:color="auto"/>
              </w:pBdr>
              <w:tabs>
                <w:tab w:val="decimal" w:pos="1630"/>
              </w:tabs>
              <w:spacing w:line="300" w:lineRule="exact"/>
              <w:rPr>
                <w:rFonts w:ascii="Arial" w:hAnsi="Arial" w:cs="Arial"/>
                <w:sz w:val="16"/>
                <w:szCs w:val="16"/>
              </w:rPr>
            </w:pPr>
            <w:r w:rsidRPr="00A44E10">
              <w:rPr>
                <w:rFonts w:ascii="Arial" w:hAnsi="Arial" w:cs="Arial"/>
                <w:sz w:val="16"/>
                <w:szCs w:val="16"/>
              </w:rPr>
              <w:t>(19)</w:t>
            </w:r>
          </w:p>
        </w:tc>
        <w:tc>
          <w:tcPr>
            <w:tcW w:w="1126" w:type="dxa"/>
            <w:tcBorders>
              <w:left w:val="nil"/>
              <w:right w:val="nil"/>
            </w:tcBorders>
          </w:tcPr>
          <w:p w:rsidR="00B41646" w:rsidRPr="00A44E10" w:rsidRDefault="00B41646" w:rsidP="000B7606">
            <w:pPr>
              <w:pBdr>
                <w:top w:val="single" w:sz="4" w:space="1" w:color="auto"/>
                <w:bottom w:val="double" w:sz="4" w:space="1" w:color="auto"/>
              </w:pBdr>
              <w:tabs>
                <w:tab w:val="decimal" w:pos="1630"/>
              </w:tabs>
              <w:spacing w:line="300" w:lineRule="exact"/>
              <w:rPr>
                <w:rFonts w:ascii="Arial" w:hAnsi="Arial" w:cs="Arial"/>
                <w:sz w:val="16"/>
                <w:szCs w:val="16"/>
              </w:rPr>
            </w:pPr>
            <w:r>
              <w:rPr>
                <w:rFonts w:ascii="Arial" w:hAnsi="Arial" w:cs="Arial"/>
                <w:sz w:val="16"/>
                <w:szCs w:val="16"/>
              </w:rPr>
              <w:t>-</w:t>
            </w:r>
          </w:p>
        </w:tc>
        <w:tc>
          <w:tcPr>
            <w:tcW w:w="1126" w:type="dxa"/>
            <w:tcBorders>
              <w:left w:val="nil"/>
              <w:right w:val="nil"/>
            </w:tcBorders>
            <w:vAlign w:val="bottom"/>
          </w:tcPr>
          <w:p w:rsidR="00B41646" w:rsidRPr="00A44E10" w:rsidRDefault="00B41646" w:rsidP="000B7606">
            <w:pPr>
              <w:pBdr>
                <w:top w:val="single" w:sz="4" w:space="1" w:color="auto"/>
                <w:bottom w:val="double" w:sz="4" w:space="1" w:color="auto"/>
              </w:pBdr>
              <w:tabs>
                <w:tab w:val="decimal" w:pos="1630"/>
              </w:tabs>
              <w:spacing w:line="300" w:lineRule="exact"/>
              <w:rPr>
                <w:rFonts w:ascii="Arial" w:hAnsi="Arial" w:cs="Arial"/>
                <w:sz w:val="16"/>
                <w:szCs w:val="16"/>
              </w:rPr>
            </w:pPr>
            <w:r w:rsidRPr="00A44E10">
              <w:rPr>
                <w:rFonts w:ascii="Arial" w:hAnsi="Arial" w:cs="Arial"/>
                <w:sz w:val="16"/>
                <w:szCs w:val="16"/>
              </w:rPr>
              <w:t>(31,300)</w:t>
            </w:r>
          </w:p>
        </w:tc>
      </w:tr>
    </w:tbl>
    <w:p w:rsidR="005C6577" w:rsidRDefault="005C6577" w:rsidP="00D6338D">
      <w:pPr>
        <w:tabs>
          <w:tab w:val="left" w:pos="720"/>
          <w:tab w:val="left" w:pos="900"/>
          <w:tab w:val="left" w:pos="2160"/>
          <w:tab w:val="right" w:pos="7200"/>
          <w:tab w:val="right" w:pos="8540"/>
        </w:tabs>
        <w:spacing w:before="240" w:after="120" w:line="380" w:lineRule="exact"/>
        <w:ind w:left="605" w:right="-43" w:hanging="605"/>
        <w:jc w:val="thaiDistribute"/>
        <w:rPr>
          <w:rFonts w:ascii="Arial" w:hAnsi="Arial" w:cs="Arial"/>
          <w:b/>
          <w:bCs/>
          <w:sz w:val="22"/>
          <w:szCs w:val="22"/>
        </w:rPr>
      </w:pPr>
    </w:p>
    <w:p w:rsidR="005C6577" w:rsidRDefault="005C6577">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D6338D" w:rsidRPr="00C22B5B" w:rsidRDefault="00B41646" w:rsidP="00D6338D">
      <w:pPr>
        <w:tabs>
          <w:tab w:val="left" w:pos="720"/>
          <w:tab w:val="left" w:pos="900"/>
          <w:tab w:val="left" w:pos="2160"/>
          <w:tab w:val="right" w:pos="7200"/>
          <w:tab w:val="right" w:pos="8540"/>
        </w:tabs>
        <w:spacing w:before="240" w:after="120" w:line="380" w:lineRule="exact"/>
        <w:ind w:left="605" w:right="-43" w:hanging="605"/>
        <w:jc w:val="thaiDistribute"/>
        <w:rPr>
          <w:rFonts w:ascii="Arial" w:hAnsi="Arial" w:cs="Arial"/>
          <w:b/>
          <w:bCs/>
          <w:sz w:val="22"/>
          <w:szCs w:val="22"/>
        </w:rPr>
      </w:pPr>
      <w:r>
        <w:rPr>
          <w:rFonts w:ascii="Arial" w:hAnsi="Arial" w:cs="Arial"/>
          <w:b/>
          <w:bCs/>
          <w:sz w:val="22"/>
          <w:szCs w:val="22"/>
        </w:rPr>
        <w:lastRenderedPageBreak/>
        <w:t>11</w:t>
      </w:r>
      <w:r w:rsidR="00D6338D" w:rsidRPr="00C22B5B">
        <w:rPr>
          <w:rFonts w:ascii="Arial" w:hAnsi="Arial" w:cs="Arial"/>
          <w:b/>
          <w:bCs/>
          <w:sz w:val="22"/>
          <w:szCs w:val="22"/>
        </w:rPr>
        <w:t>.3</w:t>
      </w:r>
      <w:r w:rsidR="00D6338D" w:rsidRPr="00C22B5B">
        <w:rPr>
          <w:rFonts w:ascii="Arial" w:hAnsi="Arial" w:cs="Arial"/>
          <w:b/>
          <w:bCs/>
          <w:sz w:val="22"/>
          <w:szCs w:val="22"/>
        </w:rPr>
        <w:tab/>
      </w:r>
      <w:proofErr w:type="spellStart"/>
      <w:r w:rsidR="00D6338D" w:rsidRPr="00C22B5B">
        <w:rPr>
          <w:rFonts w:ascii="Arial" w:hAnsi="Arial" w:cs="Arial"/>
          <w:b/>
          <w:bCs/>
          <w:sz w:val="22"/>
          <w:szCs w:val="22"/>
        </w:rPr>
        <w:t>Summarised</w:t>
      </w:r>
      <w:proofErr w:type="spellEnd"/>
      <w:r w:rsidR="00D6338D" w:rsidRPr="00C22B5B">
        <w:rPr>
          <w:rFonts w:ascii="Arial" w:hAnsi="Arial" w:cs="Arial"/>
          <w:b/>
          <w:bCs/>
          <w:sz w:val="22"/>
          <w:szCs w:val="22"/>
        </w:rPr>
        <w:t xml:space="preserve"> financial information about material associates</w:t>
      </w:r>
    </w:p>
    <w:p w:rsidR="00D6338D" w:rsidRPr="00D6338D" w:rsidRDefault="00D6338D" w:rsidP="00D6338D">
      <w:pPr>
        <w:spacing w:before="120" w:after="120" w:line="380" w:lineRule="exact"/>
        <w:ind w:firstLine="605"/>
        <w:jc w:val="both"/>
        <w:rPr>
          <w:rFonts w:ascii="Arial" w:hAnsi="Arial"/>
          <w:sz w:val="22"/>
          <w:szCs w:val="22"/>
        </w:rPr>
      </w:pPr>
      <w:proofErr w:type="spellStart"/>
      <w:r w:rsidRPr="00D6338D">
        <w:rPr>
          <w:rFonts w:ascii="Arial" w:hAnsi="Arial"/>
          <w:sz w:val="22"/>
          <w:szCs w:val="22"/>
        </w:rPr>
        <w:t>Summarised</w:t>
      </w:r>
      <w:proofErr w:type="spellEnd"/>
      <w:r w:rsidRPr="00D6338D">
        <w:rPr>
          <w:rFonts w:ascii="Arial" w:hAnsi="Arial"/>
          <w:sz w:val="22"/>
          <w:szCs w:val="22"/>
        </w:rPr>
        <w:t xml:space="preserve"> information about financial position</w:t>
      </w:r>
    </w:p>
    <w:tbl>
      <w:tblPr>
        <w:tblW w:w="9090" w:type="dxa"/>
        <w:tblInd w:w="540" w:type="dxa"/>
        <w:tblLayout w:type="fixed"/>
        <w:tblLook w:val="0000" w:firstRow="0" w:lastRow="0" w:firstColumn="0" w:lastColumn="0" w:noHBand="0" w:noVBand="0"/>
      </w:tblPr>
      <w:tblGrid>
        <w:gridCol w:w="2160"/>
        <w:gridCol w:w="1710"/>
        <w:gridCol w:w="450"/>
        <w:gridCol w:w="855"/>
        <w:gridCol w:w="1305"/>
        <w:gridCol w:w="1305"/>
        <w:gridCol w:w="1305"/>
      </w:tblGrid>
      <w:tr w:rsidR="00B41646" w:rsidRPr="00D6338D" w:rsidTr="00B41646">
        <w:tc>
          <w:tcPr>
            <w:tcW w:w="2160" w:type="dxa"/>
            <w:tcBorders>
              <w:left w:val="nil"/>
              <w:bottom w:val="nil"/>
              <w:right w:val="nil"/>
            </w:tcBorders>
          </w:tcPr>
          <w:p w:rsidR="00B41646" w:rsidRPr="00D6338D" w:rsidRDefault="00B41646" w:rsidP="000B7606">
            <w:pPr>
              <w:spacing w:line="300" w:lineRule="exact"/>
              <w:jc w:val="right"/>
              <w:rPr>
                <w:rFonts w:ascii="Arial" w:hAnsi="Arial" w:cs="Arial"/>
                <w:sz w:val="18"/>
                <w:szCs w:val="18"/>
              </w:rPr>
            </w:pPr>
          </w:p>
        </w:tc>
        <w:tc>
          <w:tcPr>
            <w:tcW w:w="2160" w:type="dxa"/>
            <w:gridSpan w:val="2"/>
            <w:tcBorders>
              <w:left w:val="nil"/>
              <w:bottom w:val="nil"/>
              <w:right w:val="nil"/>
            </w:tcBorders>
          </w:tcPr>
          <w:p w:rsidR="00B41646" w:rsidRPr="00D6338D" w:rsidRDefault="00B41646" w:rsidP="000B7606">
            <w:pPr>
              <w:spacing w:line="300" w:lineRule="exact"/>
              <w:jc w:val="right"/>
              <w:rPr>
                <w:rFonts w:ascii="Arial" w:hAnsi="Arial" w:cs="Arial"/>
                <w:sz w:val="18"/>
                <w:szCs w:val="18"/>
              </w:rPr>
            </w:pPr>
          </w:p>
        </w:tc>
        <w:tc>
          <w:tcPr>
            <w:tcW w:w="4770" w:type="dxa"/>
            <w:gridSpan w:val="4"/>
            <w:tcBorders>
              <w:left w:val="nil"/>
              <w:bottom w:val="nil"/>
              <w:right w:val="nil"/>
            </w:tcBorders>
            <w:vAlign w:val="bottom"/>
          </w:tcPr>
          <w:p w:rsidR="00B41646" w:rsidRPr="00D6338D" w:rsidRDefault="00B41646" w:rsidP="000B7606">
            <w:pPr>
              <w:spacing w:line="300" w:lineRule="exact"/>
              <w:jc w:val="right"/>
              <w:rPr>
                <w:rFonts w:ascii="Arial" w:hAnsi="Arial" w:cs="Arial"/>
                <w:sz w:val="18"/>
                <w:szCs w:val="18"/>
                <w:cs/>
              </w:rPr>
            </w:pPr>
            <w:r w:rsidRPr="00D6338D">
              <w:rPr>
                <w:rFonts w:ascii="Arial" w:hAnsi="Arial" w:cs="Arial"/>
                <w:sz w:val="18"/>
                <w:szCs w:val="18"/>
              </w:rPr>
              <w:t xml:space="preserve">(Unit: </w:t>
            </w:r>
            <w:r>
              <w:rPr>
                <w:rFonts w:ascii="Arial" w:hAnsi="Arial" w:cs="Arial"/>
                <w:sz w:val="18"/>
                <w:szCs w:val="18"/>
              </w:rPr>
              <w:t>Thousand</w:t>
            </w:r>
            <w:r w:rsidRPr="00D6338D">
              <w:rPr>
                <w:rFonts w:ascii="Arial" w:hAnsi="Arial" w:cs="Arial"/>
                <w:sz w:val="18"/>
                <w:szCs w:val="18"/>
              </w:rPr>
              <w:t xml:space="preserve"> Baht)</w:t>
            </w:r>
          </w:p>
        </w:tc>
      </w:tr>
      <w:tr w:rsidR="00B41646" w:rsidRPr="00D6338D" w:rsidTr="00B41646">
        <w:tc>
          <w:tcPr>
            <w:tcW w:w="3870" w:type="dxa"/>
            <w:gridSpan w:val="2"/>
            <w:tcBorders>
              <w:left w:val="nil"/>
              <w:bottom w:val="nil"/>
              <w:right w:val="nil"/>
            </w:tcBorders>
            <w:vAlign w:val="bottom"/>
          </w:tcPr>
          <w:p w:rsidR="00B41646" w:rsidRPr="00D6338D" w:rsidRDefault="00B41646" w:rsidP="000B7606">
            <w:pPr>
              <w:spacing w:line="300" w:lineRule="exact"/>
              <w:jc w:val="center"/>
              <w:rPr>
                <w:rFonts w:ascii="Arial" w:hAnsi="Arial" w:cs="Arial"/>
                <w:spacing w:val="-4"/>
                <w:sz w:val="18"/>
                <w:szCs w:val="18"/>
                <w:cs/>
              </w:rPr>
            </w:pPr>
          </w:p>
        </w:tc>
        <w:tc>
          <w:tcPr>
            <w:tcW w:w="2610" w:type="dxa"/>
            <w:gridSpan w:val="3"/>
            <w:tcBorders>
              <w:left w:val="nil"/>
              <w:bottom w:val="nil"/>
              <w:right w:val="nil"/>
            </w:tcBorders>
          </w:tcPr>
          <w:p w:rsidR="00B41646" w:rsidRPr="00D6338D" w:rsidRDefault="00B41646" w:rsidP="000B7606">
            <w:pPr>
              <w:pBdr>
                <w:bottom w:val="single" w:sz="4" w:space="1" w:color="auto"/>
              </w:pBdr>
              <w:tabs>
                <w:tab w:val="right" w:pos="7200"/>
                <w:tab w:val="right" w:pos="8540"/>
              </w:tabs>
              <w:spacing w:line="300" w:lineRule="exact"/>
              <w:jc w:val="center"/>
              <w:rPr>
                <w:rFonts w:ascii="Arial" w:hAnsi="Arial" w:cs="Arial"/>
                <w:sz w:val="18"/>
                <w:szCs w:val="18"/>
                <w:cs/>
              </w:rPr>
            </w:pPr>
            <w:r w:rsidRPr="00D6338D">
              <w:rPr>
                <w:rFonts w:ascii="Arial" w:hAnsi="Arial" w:cs="Arial"/>
                <w:sz w:val="18"/>
                <w:szCs w:val="18"/>
              </w:rPr>
              <w:t>Nitto Kogyo BM (Thailand) Company Limited</w:t>
            </w:r>
          </w:p>
        </w:tc>
        <w:tc>
          <w:tcPr>
            <w:tcW w:w="2610" w:type="dxa"/>
            <w:gridSpan w:val="2"/>
            <w:tcBorders>
              <w:left w:val="nil"/>
              <w:right w:val="nil"/>
            </w:tcBorders>
            <w:vAlign w:val="bottom"/>
          </w:tcPr>
          <w:p w:rsidR="00B41646" w:rsidRPr="00D6338D" w:rsidRDefault="00B41646" w:rsidP="000B7606">
            <w:pPr>
              <w:pBdr>
                <w:bottom w:val="single" w:sz="4" w:space="1" w:color="auto"/>
              </w:pBdr>
              <w:spacing w:line="300" w:lineRule="exact"/>
              <w:jc w:val="center"/>
              <w:rPr>
                <w:rFonts w:ascii="Arial" w:hAnsi="Arial" w:cs="Arial"/>
                <w:sz w:val="18"/>
                <w:szCs w:val="18"/>
                <w:cs/>
              </w:rPr>
            </w:pPr>
            <w:r w:rsidRPr="00D6338D">
              <w:rPr>
                <w:rFonts w:ascii="Arial" w:hAnsi="Arial" w:cs="Arial"/>
                <w:sz w:val="18"/>
                <w:szCs w:val="18"/>
              </w:rPr>
              <w:t>M E C T Company Limited</w:t>
            </w:r>
          </w:p>
        </w:tc>
      </w:tr>
      <w:tr w:rsidR="00B41646" w:rsidRPr="00D6338D" w:rsidTr="00B41646">
        <w:tc>
          <w:tcPr>
            <w:tcW w:w="3870" w:type="dxa"/>
            <w:gridSpan w:val="2"/>
            <w:tcBorders>
              <w:top w:val="nil"/>
              <w:left w:val="nil"/>
              <w:right w:val="nil"/>
            </w:tcBorders>
            <w:vAlign w:val="bottom"/>
          </w:tcPr>
          <w:p w:rsidR="00B41646" w:rsidRPr="00D6338D" w:rsidRDefault="00B41646" w:rsidP="000B7606">
            <w:pPr>
              <w:spacing w:line="300" w:lineRule="exact"/>
              <w:jc w:val="center"/>
              <w:rPr>
                <w:rFonts w:ascii="Arial" w:hAnsi="Arial" w:cs="Arial"/>
                <w:sz w:val="18"/>
                <w:szCs w:val="18"/>
                <w:cs/>
              </w:rPr>
            </w:pPr>
          </w:p>
        </w:tc>
        <w:tc>
          <w:tcPr>
            <w:tcW w:w="1305" w:type="dxa"/>
            <w:gridSpan w:val="2"/>
            <w:tcBorders>
              <w:top w:val="nil"/>
              <w:left w:val="nil"/>
              <w:right w:val="nil"/>
            </w:tcBorders>
          </w:tcPr>
          <w:p w:rsidR="00B41646" w:rsidRPr="005C6577" w:rsidRDefault="00B41646" w:rsidP="005C6577">
            <w:pPr>
              <w:pBdr>
                <w:bottom w:val="single" w:sz="4" w:space="1" w:color="auto"/>
              </w:pBdr>
              <w:tabs>
                <w:tab w:val="right" w:pos="7200"/>
                <w:tab w:val="right" w:pos="8540"/>
              </w:tabs>
              <w:spacing w:line="300" w:lineRule="exact"/>
              <w:jc w:val="center"/>
              <w:rPr>
                <w:rFonts w:ascii="Arial" w:hAnsi="Arial" w:cs="Arial"/>
                <w:sz w:val="18"/>
                <w:szCs w:val="18"/>
              </w:rPr>
            </w:pPr>
            <w:r w:rsidRPr="005C6577">
              <w:rPr>
                <w:rFonts w:ascii="Arial" w:hAnsi="Arial" w:cs="Arial"/>
                <w:sz w:val="18"/>
                <w:szCs w:val="18"/>
              </w:rPr>
              <w:t>2019</w:t>
            </w:r>
          </w:p>
        </w:tc>
        <w:tc>
          <w:tcPr>
            <w:tcW w:w="1305" w:type="dxa"/>
            <w:tcBorders>
              <w:top w:val="nil"/>
              <w:left w:val="nil"/>
              <w:right w:val="nil"/>
            </w:tcBorders>
          </w:tcPr>
          <w:p w:rsidR="00B41646" w:rsidRPr="005C6577" w:rsidRDefault="00B41646" w:rsidP="005C6577">
            <w:pPr>
              <w:pBdr>
                <w:bottom w:val="single" w:sz="4" w:space="1" w:color="auto"/>
              </w:pBdr>
              <w:tabs>
                <w:tab w:val="right" w:pos="7200"/>
                <w:tab w:val="right" w:pos="8540"/>
              </w:tabs>
              <w:spacing w:line="300" w:lineRule="exact"/>
              <w:jc w:val="center"/>
              <w:rPr>
                <w:rFonts w:ascii="Arial" w:hAnsi="Arial" w:cs="Arial"/>
                <w:sz w:val="18"/>
                <w:szCs w:val="18"/>
              </w:rPr>
            </w:pPr>
            <w:r w:rsidRPr="005C6577">
              <w:rPr>
                <w:rFonts w:ascii="Arial" w:hAnsi="Arial" w:cs="Arial"/>
                <w:sz w:val="18"/>
                <w:szCs w:val="18"/>
              </w:rPr>
              <w:t>2018</w:t>
            </w:r>
          </w:p>
        </w:tc>
        <w:tc>
          <w:tcPr>
            <w:tcW w:w="1305" w:type="dxa"/>
            <w:tcBorders>
              <w:top w:val="nil"/>
              <w:left w:val="nil"/>
              <w:right w:val="nil"/>
            </w:tcBorders>
          </w:tcPr>
          <w:p w:rsidR="00B41646" w:rsidRPr="005C6577" w:rsidRDefault="00B41646" w:rsidP="005C6577">
            <w:pPr>
              <w:pBdr>
                <w:bottom w:val="single" w:sz="4" w:space="1" w:color="auto"/>
              </w:pBdr>
              <w:tabs>
                <w:tab w:val="right" w:pos="7200"/>
                <w:tab w:val="right" w:pos="8540"/>
              </w:tabs>
              <w:spacing w:line="300" w:lineRule="exact"/>
              <w:jc w:val="center"/>
              <w:rPr>
                <w:rFonts w:ascii="Arial" w:hAnsi="Arial" w:cs="Arial"/>
                <w:sz w:val="18"/>
                <w:szCs w:val="18"/>
              </w:rPr>
            </w:pPr>
            <w:r w:rsidRPr="005C6577">
              <w:rPr>
                <w:rFonts w:ascii="Arial" w:hAnsi="Arial" w:cs="Arial"/>
                <w:sz w:val="18"/>
                <w:szCs w:val="18"/>
              </w:rPr>
              <w:t>2019</w:t>
            </w:r>
          </w:p>
        </w:tc>
        <w:tc>
          <w:tcPr>
            <w:tcW w:w="1305" w:type="dxa"/>
            <w:tcBorders>
              <w:top w:val="nil"/>
              <w:left w:val="nil"/>
              <w:right w:val="nil"/>
            </w:tcBorders>
          </w:tcPr>
          <w:p w:rsidR="00B41646" w:rsidRPr="005C6577" w:rsidRDefault="00B41646" w:rsidP="005C6577">
            <w:pPr>
              <w:pBdr>
                <w:bottom w:val="single" w:sz="4" w:space="1" w:color="auto"/>
              </w:pBdr>
              <w:tabs>
                <w:tab w:val="right" w:pos="7200"/>
                <w:tab w:val="right" w:pos="8540"/>
              </w:tabs>
              <w:spacing w:line="300" w:lineRule="exact"/>
              <w:jc w:val="center"/>
              <w:rPr>
                <w:rFonts w:ascii="Arial" w:hAnsi="Arial" w:cs="Arial"/>
                <w:sz w:val="18"/>
                <w:szCs w:val="18"/>
              </w:rPr>
            </w:pPr>
            <w:r w:rsidRPr="005C6577">
              <w:rPr>
                <w:rFonts w:ascii="Arial" w:hAnsi="Arial" w:cs="Arial"/>
                <w:sz w:val="18"/>
                <w:szCs w:val="18"/>
              </w:rPr>
              <w:t>2018</w:t>
            </w:r>
          </w:p>
        </w:tc>
      </w:tr>
      <w:tr w:rsidR="00B41646" w:rsidRPr="00D6338D" w:rsidTr="003739D9">
        <w:tc>
          <w:tcPr>
            <w:tcW w:w="3870" w:type="dxa"/>
            <w:gridSpan w:val="2"/>
            <w:tcBorders>
              <w:top w:val="nil"/>
              <w:left w:val="nil"/>
              <w:right w:val="nil"/>
            </w:tcBorders>
            <w:vAlign w:val="bottom"/>
          </w:tcPr>
          <w:p w:rsidR="00B41646" w:rsidRPr="00D6338D" w:rsidRDefault="00B41646" w:rsidP="000B7606">
            <w:pPr>
              <w:spacing w:line="300" w:lineRule="exact"/>
              <w:ind w:left="72" w:hanging="72"/>
              <w:rPr>
                <w:rFonts w:ascii="Arial" w:hAnsi="Arial" w:cs="Arial"/>
                <w:sz w:val="18"/>
                <w:szCs w:val="18"/>
                <w:cs/>
              </w:rPr>
            </w:pPr>
            <w:r w:rsidRPr="00D6338D">
              <w:rPr>
                <w:rFonts w:ascii="Arial" w:hAnsi="Arial" w:cs="Arial"/>
                <w:sz w:val="18"/>
                <w:szCs w:val="18"/>
              </w:rPr>
              <w:t>Current assets</w:t>
            </w:r>
          </w:p>
        </w:tc>
        <w:tc>
          <w:tcPr>
            <w:tcW w:w="1305" w:type="dxa"/>
            <w:gridSpan w:val="2"/>
            <w:tcBorders>
              <w:top w:val="nil"/>
              <w:left w:val="nil"/>
              <w:right w:val="nil"/>
            </w:tcBorders>
          </w:tcPr>
          <w:p w:rsidR="00B41646" w:rsidRPr="00B41646" w:rsidRDefault="00B41646" w:rsidP="002A0C75">
            <w:pPr>
              <w:tabs>
                <w:tab w:val="decimal" w:pos="1020"/>
              </w:tabs>
              <w:spacing w:line="300" w:lineRule="exact"/>
              <w:rPr>
                <w:rFonts w:ascii="Arial" w:hAnsi="Arial" w:cs="Arial"/>
                <w:sz w:val="18"/>
                <w:szCs w:val="18"/>
              </w:rPr>
            </w:pPr>
            <w:r w:rsidRPr="00B41646">
              <w:rPr>
                <w:rFonts w:ascii="Arial" w:hAnsi="Arial" w:cs="Arial" w:hint="cs"/>
                <w:sz w:val="18"/>
                <w:szCs w:val="18"/>
              </w:rPr>
              <w:t>128,469</w:t>
            </w:r>
          </w:p>
        </w:tc>
        <w:tc>
          <w:tcPr>
            <w:tcW w:w="1305" w:type="dxa"/>
            <w:tcBorders>
              <w:top w:val="nil"/>
              <w:left w:val="nil"/>
              <w:right w:val="nil"/>
            </w:tcBorders>
            <w:vAlign w:val="bottom"/>
          </w:tcPr>
          <w:p w:rsidR="00B41646" w:rsidRPr="00B41646" w:rsidRDefault="000B7606" w:rsidP="002A0C75">
            <w:pPr>
              <w:tabs>
                <w:tab w:val="decimal" w:pos="1020"/>
              </w:tabs>
              <w:spacing w:line="300" w:lineRule="exact"/>
              <w:rPr>
                <w:rFonts w:ascii="Arial" w:hAnsi="Arial" w:cs="Arial"/>
                <w:sz w:val="18"/>
                <w:szCs w:val="18"/>
              </w:rPr>
            </w:pPr>
            <w:r>
              <w:rPr>
                <w:rFonts w:ascii="Arial" w:hAnsi="Arial" w:cs="Arial"/>
                <w:sz w:val="18"/>
                <w:szCs w:val="18"/>
              </w:rPr>
              <w:t>27,858</w:t>
            </w:r>
          </w:p>
        </w:tc>
        <w:tc>
          <w:tcPr>
            <w:tcW w:w="1305" w:type="dxa"/>
            <w:tcBorders>
              <w:top w:val="nil"/>
              <w:left w:val="nil"/>
              <w:right w:val="nil"/>
            </w:tcBorders>
          </w:tcPr>
          <w:p w:rsidR="00B41646" w:rsidRPr="00B41646" w:rsidRDefault="00B41646" w:rsidP="002A0C75">
            <w:pPr>
              <w:tabs>
                <w:tab w:val="decimal" w:pos="975"/>
              </w:tabs>
              <w:spacing w:line="300" w:lineRule="exact"/>
              <w:rPr>
                <w:rFonts w:ascii="Arial" w:hAnsi="Arial" w:cs="Arial"/>
                <w:sz w:val="18"/>
                <w:szCs w:val="18"/>
              </w:rPr>
            </w:pPr>
            <w:r w:rsidRPr="00B41646">
              <w:rPr>
                <w:rFonts w:ascii="Arial" w:hAnsi="Arial" w:cs="Arial" w:hint="cs"/>
                <w:sz w:val="18"/>
                <w:szCs w:val="18"/>
              </w:rPr>
              <w:t>507,290</w:t>
            </w:r>
          </w:p>
        </w:tc>
        <w:tc>
          <w:tcPr>
            <w:tcW w:w="1305" w:type="dxa"/>
            <w:tcBorders>
              <w:top w:val="nil"/>
              <w:left w:val="nil"/>
              <w:right w:val="nil"/>
            </w:tcBorders>
            <w:vAlign w:val="bottom"/>
          </w:tcPr>
          <w:p w:rsidR="00B41646" w:rsidRPr="00B41646" w:rsidRDefault="000B7606" w:rsidP="002A0C75">
            <w:pPr>
              <w:tabs>
                <w:tab w:val="decimal" w:pos="1020"/>
              </w:tabs>
              <w:spacing w:line="300" w:lineRule="exact"/>
              <w:rPr>
                <w:rFonts w:ascii="Arial" w:hAnsi="Arial" w:cs="Arial"/>
                <w:sz w:val="18"/>
                <w:szCs w:val="18"/>
              </w:rPr>
            </w:pPr>
            <w:r>
              <w:rPr>
                <w:rFonts w:ascii="Arial" w:hAnsi="Arial" w:cs="Arial"/>
                <w:sz w:val="18"/>
                <w:szCs w:val="18"/>
              </w:rPr>
              <w:t>527,523</w:t>
            </w:r>
          </w:p>
        </w:tc>
      </w:tr>
      <w:tr w:rsidR="00B41646" w:rsidRPr="00D6338D" w:rsidTr="003739D9">
        <w:tc>
          <w:tcPr>
            <w:tcW w:w="3870" w:type="dxa"/>
            <w:gridSpan w:val="2"/>
            <w:tcBorders>
              <w:top w:val="nil"/>
              <w:left w:val="nil"/>
              <w:right w:val="nil"/>
            </w:tcBorders>
            <w:vAlign w:val="bottom"/>
          </w:tcPr>
          <w:p w:rsidR="00B41646" w:rsidRPr="00D6338D" w:rsidRDefault="00B41646" w:rsidP="000B7606">
            <w:pPr>
              <w:spacing w:line="300" w:lineRule="exact"/>
              <w:ind w:left="72" w:hanging="72"/>
              <w:rPr>
                <w:rFonts w:ascii="Arial" w:hAnsi="Arial" w:cs="Arial"/>
                <w:sz w:val="18"/>
                <w:szCs w:val="18"/>
                <w:cs/>
              </w:rPr>
            </w:pPr>
            <w:r w:rsidRPr="00D6338D">
              <w:rPr>
                <w:rFonts w:ascii="Arial" w:hAnsi="Arial" w:cs="Arial"/>
                <w:sz w:val="18"/>
                <w:szCs w:val="18"/>
              </w:rPr>
              <w:t>Non-current assets</w:t>
            </w:r>
          </w:p>
        </w:tc>
        <w:tc>
          <w:tcPr>
            <w:tcW w:w="1305" w:type="dxa"/>
            <w:gridSpan w:val="2"/>
            <w:tcBorders>
              <w:top w:val="nil"/>
              <w:left w:val="nil"/>
              <w:right w:val="nil"/>
            </w:tcBorders>
          </w:tcPr>
          <w:p w:rsidR="00B41646" w:rsidRPr="00B41646" w:rsidRDefault="00B41646" w:rsidP="002A0C75">
            <w:pPr>
              <w:tabs>
                <w:tab w:val="decimal" w:pos="1020"/>
              </w:tabs>
              <w:spacing w:line="300" w:lineRule="exact"/>
              <w:rPr>
                <w:rFonts w:ascii="Arial" w:hAnsi="Arial" w:cs="Arial"/>
                <w:sz w:val="18"/>
                <w:szCs w:val="18"/>
              </w:rPr>
            </w:pPr>
            <w:r w:rsidRPr="00B41646">
              <w:rPr>
                <w:rFonts w:ascii="Arial" w:hAnsi="Arial" w:cs="Arial" w:hint="cs"/>
                <w:sz w:val="18"/>
                <w:szCs w:val="18"/>
              </w:rPr>
              <w:t>56,487</w:t>
            </w:r>
          </w:p>
        </w:tc>
        <w:tc>
          <w:tcPr>
            <w:tcW w:w="1305" w:type="dxa"/>
            <w:tcBorders>
              <w:top w:val="nil"/>
              <w:left w:val="nil"/>
              <w:right w:val="nil"/>
            </w:tcBorders>
            <w:vAlign w:val="bottom"/>
          </w:tcPr>
          <w:p w:rsidR="00B41646" w:rsidRPr="00B41646" w:rsidRDefault="00B41646" w:rsidP="002A0C75">
            <w:pPr>
              <w:tabs>
                <w:tab w:val="decimal" w:pos="1020"/>
              </w:tabs>
              <w:spacing w:line="300" w:lineRule="exact"/>
              <w:rPr>
                <w:rFonts w:ascii="Arial" w:hAnsi="Arial" w:cs="Arial"/>
                <w:sz w:val="18"/>
                <w:szCs w:val="18"/>
              </w:rPr>
            </w:pPr>
            <w:r w:rsidRPr="00B41646">
              <w:rPr>
                <w:rFonts w:ascii="Arial" w:hAnsi="Arial" w:cs="Arial" w:hint="cs"/>
                <w:sz w:val="18"/>
                <w:szCs w:val="18"/>
              </w:rPr>
              <w:t>1,289</w:t>
            </w:r>
          </w:p>
        </w:tc>
        <w:tc>
          <w:tcPr>
            <w:tcW w:w="1305" w:type="dxa"/>
            <w:tcBorders>
              <w:left w:val="nil"/>
              <w:right w:val="nil"/>
            </w:tcBorders>
          </w:tcPr>
          <w:p w:rsidR="00B41646" w:rsidRPr="00B41646" w:rsidRDefault="00B41646" w:rsidP="002A0C75">
            <w:pPr>
              <w:tabs>
                <w:tab w:val="decimal" w:pos="975"/>
              </w:tabs>
              <w:spacing w:line="300" w:lineRule="exact"/>
              <w:rPr>
                <w:rFonts w:ascii="Arial" w:hAnsi="Arial" w:cs="Arial"/>
                <w:sz w:val="18"/>
                <w:szCs w:val="18"/>
              </w:rPr>
            </w:pPr>
            <w:r w:rsidRPr="00B41646">
              <w:rPr>
                <w:rFonts w:ascii="Arial" w:hAnsi="Arial" w:cs="Arial" w:hint="cs"/>
                <w:sz w:val="18"/>
                <w:szCs w:val="18"/>
              </w:rPr>
              <w:t>257,91</w:t>
            </w:r>
            <w:r w:rsidR="002A0C75">
              <w:rPr>
                <w:rFonts w:ascii="Arial" w:hAnsi="Arial" w:cs="Arial"/>
                <w:sz w:val="18"/>
                <w:szCs w:val="18"/>
              </w:rPr>
              <w:t>7</w:t>
            </w:r>
          </w:p>
        </w:tc>
        <w:tc>
          <w:tcPr>
            <w:tcW w:w="1305" w:type="dxa"/>
            <w:tcBorders>
              <w:left w:val="nil"/>
              <w:right w:val="nil"/>
            </w:tcBorders>
            <w:vAlign w:val="bottom"/>
          </w:tcPr>
          <w:p w:rsidR="00B41646" w:rsidRPr="00B41646" w:rsidRDefault="000B7606" w:rsidP="002A0C75">
            <w:pPr>
              <w:tabs>
                <w:tab w:val="decimal" w:pos="1020"/>
              </w:tabs>
              <w:spacing w:line="300" w:lineRule="exact"/>
              <w:rPr>
                <w:rFonts w:ascii="Arial" w:hAnsi="Arial" w:cs="Arial"/>
                <w:sz w:val="18"/>
                <w:szCs w:val="18"/>
              </w:rPr>
            </w:pPr>
            <w:r>
              <w:rPr>
                <w:rFonts w:ascii="Arial" w:hAnsi="Arial" w:cs="Arial"/>
                <w:sz w:val="18"/>
                <w:szCs w:val="18"/>
              </w:rPr>
              <w:t>261,273</w:t>
            </w:r>
          </w:p>
        </w:tc>
      </w:tr>
      <w:tr w:rsidR="00B41646" w:rsidRPr="00D6338D" w:rsidTr="003739D9">
        <w:tc>
          <w:tcPr>
            <w:tcW w:w="3870" w:type="dxa"/>
            <w:gridSpan w:val="2"/>
            <w:tcBorders>
              <w:left w:val="nil"/>
              <w:right w:val="nil"/>
            </w:tcBorders>
            <w:vAlign w:val="bottom"/>
          </w:tcPr>
          <w:p w:rsidR="00B41646" w:rsidRPr="00D6338D" w:rsidRDefault="00B41646" w:rsidP="000B7606">
            <w:pPr>
              <w:spacing w:line="300" w:lineRule="exact"/>
              <w:ind w:left="72" w:hanging="72"/>
              <w:rPr>
                <w:rFonts w:ascii="Arial" w:hAnsi="Arial" w:cs="Arial"/>
                <w:sz w:val="18"/>
                <w:szCs w:val="18"/>
                <w:cs/>
              </w:rPr>
            </w:pPr>
            <w:r w:rsidRPr="00D6338D">
              <w:rPr>
                <w:rFonts w:ascii="Arial" w:hAnsi="Arial" w:cs="Arial"/>
                <w:sz w:val="18"/>
                <w:szCs w:val="18"/>
              </w:rPr>
              <w:t>Current liabilities</w:t>
            </w:r>
          </w:p>
        </w:tc>
        <w:tc>
          <w:tcPr>
            <w:tcW w:w="1305" w:type="dxa"/>
            <w:gridSpan w:val="2"/>
            <w:tcBorders>
              <w:left w:val="nil"/>
              <w:right w:val="nil"/>
            </w:tcBorders>
          </w:tcPr>
          <w:p w:rsidR="00B41646" w:rsidRPr="00B41646" w:rsidRDefault="00B41646" w:rsidP="002A0C75">
            <w:pPr>
              <w:tabs>
                <w:tab w:val="decimal" w:pos="1020"/>
              </w:tabs>
              <w:spacing w:line="300" w:lineRule="exact"/>
              <w:rPr>
                <w:rFonts w:ascii="Arial" w:hAnsi="Arial" w:cs="Arial"/>
                <w:sz w:val="18"/>
                <w:szCs w:val="18"/>
              </w:rPr>
            </w:pPr>
            <w:r w:rsidRPr="00B41646">
              <w:rPr>
                <w:rFonts w:ascii="Arial" w:hAnsi="Arial" w:cs="Arial" w:hint="cs"/>
                <w:sz w:val="18"/>
                <w:szCs w:val="18"/>
              </w:rPr>
              <w:t>(42,454)</w:t>
            </w:r>
          </w:p>
        </w:tc>
        <w:tc>
          <w:tcPr>
            <w:tcW w:w="1305" w:type="dxa"/>
            <w:tcBorders>
              <w:left w:val="nil"/>
              <w:right w:val="nil"/>
            </w:tcBorders>
            <w:vAlign w:val="bottom"/>
          </w:tcPr>
          <w:p w:rsidR="00B41646" w:rsidRPr="00B41646" w:rsidRDefault="00B41646" w:rsidP="002A0C75">
            <w:pPr>
              <w:tabs>
                <w:tab w:val="decimal" w:pos="1020"/>
              </w:tabs>
              <w:spacing w:line="300" w:lineRule="exact"/>
              <w:rPr>
                <w:rFonts w:ascii="Arial" w:hAnsi="Arial" w:cs="Arial"/>
                <w:sz w:val="18"/>
                <w:szCs w:val="18"/>
              </w:rPr>
            </w:pPr>
            <w:r w:rsidRPr="00B41646">
              <w:rPr>
                <w:rFonts w:ascii="Arial" w:hAnsi="Arial" w:cs="Arial" w:hint="cs"/>
                <w:sz w:val="18"/>
                <w:szCs w:val="18"/>
              </w:rPr>
              <w:t>(18,834)</w:t>
            </w:r>
          </w:p>
        </w:tc>
        <w:tc>
          <w:tcPr>
            <w:tcW w:w="1305" w:type="dxa"/>
            <w:tcBorders>
              <w:left w:val="nil"/>
              <w:right w:val="nil"/>
            </w:tcBorders>
          </w:tcPr>
          <w:p w:rsidR="00B41646" w:rsidRPr="00B41646" w:rsidRDefault="00B41646" w:rsidP="002A0C75">
            <w:pPr>
              <w:tabs>
                <w:tab w:val="decimal" w:pos="975"/>
              </w:tabs>
              <w:spacing w:line="300" w:lineRule="exact"/>
              <w:rPr>
                <w:rFonts w:ascii="Arial" w:hAnsi="Arial" w:cs="Arial"/>
                <w:sz w:val="18"/>
                <w:szCs w:val="18"/>
              </w:rPr>
            </w:pPr>
            <w:r w:rsidRPr="00B41646">
              <w:rPr>
                <w:rFonts w:ascii="Arial" w:hAnsi="Arial" w:cs="Arial" w:hint="cs"/>
                <w:sz w:val="18"/>
                <w:szCs w:val="18"/>
              </w:rPr>
              <w:t>(333,09</w:t>
            </w:r>
            <w:r w:rsidR="002A0C75">
              <w:rPr>
                <w:rFonts w:ascii="Arial" w:hAnsi="Arial" w:cs="Arial"/>
                <w:sz w:val="18"/>
                <w:szCs w:val="18"/>
              </w:rPr>
              <w:t>9)</w:t>
            </w:r>
          </w:p>
        </w:tc>
        <w:tc>
          <w:tcPr>
            <w:tcW w:w="1305" w:type="dxa"/>
            <w:tcBorders>
              <w:left w:val="nil"/>
              <w:right w:val="nil"/>
            </w:tcBorders>
            <w:vAlign w:val="bottom"/>
          </w:tcPr>
          <w:p w:rsidR="00B41646" w:rsidRPr="00B41646" w:rsidRDefault="00B41646" w:rsidP="002A0C75">
            <w:pPr>
              <w:tabs>
                <w:tab w:val="decimal" w:pos="1020"/>
              </w:tabs>
              <w:spacing w:line="300" w:lineRule="exact"/>
              <w:rPr>
                <w:rFonts w:ascii="Arial" w:hAnsi="Arial" w:cs="Arial"/>
                <w:sz w:val="18"/>
                <w:szCs w:val="18"/>
              </w:rPr>
            </w:pPr>
            <w:r w:rsidRPr="00B41646">
              <w:rPr>
                <w:rFonts w:ascii="Arial" w:hAnsi="Arial" w:cs="Arial" w:hint="cs"/>
                <w:sz w:val="18"/>
                <w:szCs w:val="18"/>
              </w:rPr>
              <w:t>(231,498)</w:t>
            </w:r>
          </w:p>
        </w:tc>
      </w:tr>
      <w:tr w:rsidR="00B41646" w:rsidRPr="00D6338D" w:rsidTr="003739D9">
        <w:tc>
          <w:tcPr>
            <w:tcW w:w="3870" w:type="dxa"/>
            <w:gridSpan w:val="2"/>
            <w:tcBorders>
              <w:left w:val="nil"/>
              <w:bottom w:val="nil"/>
              <w:right w:val="nil"/>
            </w:tcBorders>
            <w:vAlign w:val="bottom"/>
          </w:tcPr>
          <w:p w:rsidR="00B41646" w:rsidRPr="00D6338D" w:rsidRDefault="00B41646" w:rsidP="000B7606">
            <w:pPr>
              <w:spacing w:line="300" w:lineRule="exact"/>
              <w:ind w:left="72" w:hanging="72"/>
              <w:rPr>
                <w:rFonts w:ascii="Arial" w:hAnsi="Arial" w:cs="Arial"/>
                <w:sz w:val="18"/>
                <w:szCs w:val="18"/>
                <w:cs/>
              </w:rPr>
            </w:pPr>
            <w:r w:rsidRPr="00D6338D">
              <w:rPr>
                <w:rFonts w:ascii="Arial" w:hAnsi="Arial" w:cs="Arial"/>
                <w:sz w:val="18"/>
                <w:szCs w:val="18"/>
              </w:rPr>
              <w:t>Non-current liabilities</w:t>
            </w:r>
          </w:p>
        </w:tc>
        <w:tc>
          <w:tcPr>
            <w:tcW w:w="1305" w:type="dxa"/>
            <w:gridSpan w:val="2"/>
            <w:tcBorders>
              <w:left w:val="nil"/>
              <w:bottom w:val="nil"/>
              <w:right w:val="nil"/>
            </w:tcBorders>
          </w:tcPr>
          <w:p w:rsidR="00B41646" w:rsidRPr="00B41646" w:rsidRDefault="00B41646" w:rsidP="002A0C75">
            <w:pPr>
              <w:pBdr>
                <w:bottom w:val="single" w:sz="4" w:space="1" w:color="auto"/>
              </w:pBdr>
              <w:tabs>
                <w:tab w:val="decimal" w:pos="1020"/>
              </w:tabs>
              <w:spacing w:line="300" w:lineRule="exact"/>
              <w:rPr>
                <w:rFonts w:ascii="Arial" w:hAnsi="Arial" w:cs="Arial"/>
                <w:sz w:val="18"/>
                <w:szCs w:val="18"/>
              </w:rPr>
            </w:pPr>
            <w:r w:rsidRPr="00B41646">
              <w:rPr>
                <w:rFonts w:ascii="Arial" w:hAnsi="Arial" w:cs="Arial" w:hint="cs"/>
                <w:sz w:val="18"/>
                <w:szCs w:val="18"/>
              </w:rPr>
              <w:t>(590)</w:t>
            </w:r>
          </w:p>
        </w:tc>
        <w:tc>
          <w:tcPr>
            <w:tcW w:w="1305" w:type="dxa"/>
            <w:tcBorders>
              <w:left w:val="nil"/>
              <w:bottom w:val="nil"/>
              <w:right w:val="nil"/>
            </w:tcBorders>
            <w:vAlign w:val="bottom"/>
          </w:tcPr>
          <w:p w:rsidR="00B41646" w:rsidRPr="00B41646" w:rsidRDefault="00B41646" w:rsidP="002A0C75">
            <w:pPr>
              <w:pBdr>
                <w:bottom w:val="single" w:sz="4" w:space="1" w:color="auto"/>
              </w:pBdr>
              <w:tabs>
                <w:tab w:val="decimal" w:pos="1020"/>
              </w:tabs>
              <w:spacing w:line="300" w:lineRule="exact"/>
              <w:rPr>
                <w:rFonts w:ascii="Arial" w:hAnsi="Arial" w:cs="Arial"/>
                <w:sz w:val="18"/>
                <w:szCs w:val="18"/>
              </w:rPr>
            </w:pPr>
            <w:r w:rsidRPr="00B41646">
              <w:rPr>
                <w:rFonts w:ascii="Arial" w:hAnsi="Arial" w:cs="Arial" w:hint="cs"/>
                <w:sz w:val="18"/>
                <w:szCs w:val="18"/>
              </w:rPr>
              <w:t>(297)</w:t>
            </w:r>
          </w:p>
        </w:tc>
        <w:tc>
          <w:tcPr>
            <w:tcW w:w="1305" w:type="dxa"/>
            <w:tcBorders>
              <w:left w:val="nil"/>
              <w:right w:val="nil"/>
            </w:tcBorders>
          </w:tcPr>
          <w:p w:rsidR="00B41646" w:rsidRPr="00B41646" w:rsidRDefault="00B41646" w:rsidP="002A0C75">
            <w:pPr>
              <w:pBdr>
                <w:bottom w:val="single" w:sz="4" w:space="1" w:color="auto"/>
              </w:pBdr>
              <w:tabs>
                <w:tab w:val="decimal" w:pos="975"/>
              </w:tabs>
              <w:spacing w:line="300" w:lineRule="exact"/>
              <w:rPr>
                <w:rFonts w:ascii="Arial" w:hAnsi="Arial" w:cs="Arial"/>
                <w:sz w:val="18"/>
                <w:szCs w:val="18"/>
              </w:rPr>
            </w:pPr>
            <w:r w:rsidRPr="00B41646">
              <w:rPr>
                <w:rFonts w:ascii="Arial" w:hAnsi="Arial" w:cs="Arial" w:hint="cs"/>
                <w:sz w:val="18"/>
                <w:szCs w:val="18"/>
              </w:rPr>
              <w:t>(25,37</w:t>
            </w:r>
            <w:r w:rsidR="002A0C75">
              <w:rPr>
                <w:rFonts w:ascii="Arial" w:hAnsi="Arial" w:cs="Arial"/>
                <w:sz w:val="18"/>
                <w:szCs w:val="18"/>
              </w:rPr>
              <w:t>1)</w:t>
            </w:r>
          </w:p>
        </w:tc>
        <w:tc>
          <w:tcPr>
            <w:tcW w:w="1305" w:type="dxa"/>
            <w:tcBorders>
              <w:left w:val="nil"/>
              <w:right w:val="nil"/>
            </w:tcBorders>
            <w:vAlign w:val="bottom"/>
          </w:tcPr>
          <w:p w:rsidR="00B41646" w:rsidRPr="00B41646" w:rsidRDefault="00B41646" w:rsidP="002A0C75">
            <w:pPr>
              <w:pBdr>
                <w:bottom w:val="single" w:sz="4" w:space="1" w:color="auto"/>
              </w:pBdr>
              <w:tabs>
                <w:tab w:val="decimal" w:pos="1020"/>
              </w:tabs>
              <w:spacing w:line="300" w:lineRule="exact"/>
              <w:rPr>
                <w:rFonts w:ascii="Arial" w:hAnsi="Arial" w:cs="Arial"/>
                <w:sz w:val="18"/>
                <w:szCs w:val="18"/>
              </w:rPr>
            </w:pPr>
            <w:r w:rsidRPr="00B41646">
              <w:rPr>
                <w:rFonts w:ascii="Arial" w:hAnsi="Arial" w:cs="Arial" w:hint="cs"/>
                <w:sz w:val="18"/>
                <w:szCs w:val="18"/>
              </w:rPr>
              <w:t>(18,963)</w:t>
            </w:r>
          </w:p>
        </w:tc>
      </w:tr>
      <w:tr w:rsidR="00B41646" w:rsidRPr="00D6338D" w:rsidTr="003739D9">
        <w:tc>
          <w:tcPr>
            <w:tcW w:w="3870" w:type="dxa"/>
            <w:gridSpan w:val="2"/>
            <w:tcBorders>
              <w:top w:val="nil"/>
              <w:left w:val="nil"/>
              <w:bottom w:val="nil"/>
              <w:right w:val="nil"/>
            </w:tcBorders>
            <w:vAlign w:val="bottom"/>
          </w:tcPr>
          <w:p w:rsidR="00B41646" w:rsidRPr="00D6338D" w:rsidRDefault="00B41646" w:rsidP="000B7606">
            <w:pPr>
              <w:spacing w:line="300" w:lineRule="exact"/>
              <w:ind w:left="72" w:hanging="72"/>
              <w:rPr>
                <w:rFonts w:ascii="Arial" w:hAnsi="Arial" w:cs="Arial"/>
                <w:b/>
                <w:bCs/>
                <w:sz w:val="18"/>
                <w:szCs w:val="18"/>
                <w:cs/>
              </w:rPr>
            </w:pPr>
            <w:r w:rsidRPr="00D6338D">
              <w:rPr>
                <w:rFonts w:ascii="Arial" w:hAnsi="Arial" w:cs="Arial"/>
                <w:b/>
                <w:bCs/>
                <w:sz w:val="18"/>
                <w:szCs w:val="18"/>
              </w:rPr>
              <w:t>Net assets</w:t>
            </w:r>
          </w:p>
        </w:tc>
        <w:tc>
          <w:tcPr>
            <w:tcW w:w="1305" w:type="dxa"/>
            <w:gridSpan w:val="2"/>
            <w:tcBorders>
              <w:top w:val="nil"/>
              <w:left w:val="nil"/>
              <w:bottom w:val="nil"/>
              <w:right w:val="nil"/>
            </w:tcBorders>
          </w:tcPr>
          <w:p w:rsidR="00B41646" w:rsidRPr="00B41646" w:rsidRDefault="00B41646" w:rsidP="002A0C75">
            <w:pPr>
              <w:tabs>
                <w:tab w:val="decimal" w:pos="1020"/>
              </w:tabs>
              <w:spacing w:line="300" w:lineRule="exact"/>
              <w:rPr>
                <w:rFonts w:ascii="Arial" w:hAnsi="Arial" w:cs="Arial"/>
                <w:sz w:val="18"/>
                <w:szCs w:val="18"/>
              </w:rPr>
            </w:pPr>
            <w:r w:rsidRPr="00B41646">
              <w:rPr>
                <w:rFonts w:ascii="Arial" w:hAnsi="Arial" w:cs="Arial" w:hint="cs"/>
                <w:sz w:val="18"/>
                <w:szCs w:val="18"/>
              </w:rPr>
              <w:t>141,912</w:t>
            </w:r>
          </w:p>
        </w:tc>
        <w:tc>
          <w:tcPr>
            <w:tcW w:w="1305" w:type="dxa"/>
            <w:tcBorders>
              <w:top w:val="nil"/>
              <w:left w:val="nil"/>
              <w:bottom w:val="nil"/>
              <w:right w:val="nil"/>
            </w:tcBorders>
            <w:vAlign w:val="bottom"/>
          </w:tcPr>
          <w:p w:rsidR="00B41646" w:rsidRPr="00B41646" w:rsidRDefault="000B7606" w:rsidP="002A0C75">
            <w:pPr>
              <w:tabs>
                <w:tab w:val="decimal" w:pos="1020"/>
              </w:tabs>
              <w:spacing w:line="300" w:lineRule="exact"/>
              <w:rPr>
                <w:rFonts w:ascii="Arial" w:hAnsi="Arial" w:cs="Arial"/>
                <w:sz w:val="18"/>
                <w:szCs w:val="18"/>
              </w:rPr>
            </w:pPr>
            <w:r>
              <w:rPr>
                <w:rFonts w:ascii="Arial" w:hAnsi="Arial" w:cs="Arial"/>
                <w:sz w:val="18"/>
                <w:szCs w:val="18"/>
              </w:rPr>
              <w:t>10,016</w:t>
            </w:r>
          </w:p>
        </w:tc>
        <w:tc>
          <w:tcPr>
            <w:tcW w:w="1305" w:type="dxa"/>
            <w:tcBorders>
              <w:left w:val="nil"/>
              <w:right w:val="nil"/>
            </w:tcBorders>
          </w:tcPr>
          <w:p w:rsidR="00B41646" w:rsidRPr="00B41646" w:rsidRDefault="00B41646" w:rsidP="002A0C75">
            <w:pPr>
              <w:tabs>
                <w:tab w:val="decimal" w:pos="975"/>
              </w:tabs>
              <w:spacing w:line="300" w:lineRule="exact"/>
              <w:rPr>
                <w:rFonts w:ascii="Arial" w:hAnsi="Arial" w:cs="Arial"/>
                <w:sz w:val="18"/>
                <w:szCs w:val="18"/>
              </w:rPr>
            </w:pPr>
            <w:r w:rsidRPr="00B41646">
              <w:rPr>
                <w:rFonts w:ascii="Arial" w:hAnsi="Arial" w:cs="Arial" w:hint="cs"/>
                <w:sz w:val="18"/>
                <w:szCs w:val="18"/>
              </w:rPr>
              <w:t>406,</w:t>
            </w:r>
            <w:r w:rsidR="000B7606">
              <w:rPr>
                <w:rFonts w:ascii="Arial" w:hAnsi="Arial" w:cs="Arial"/>
                <w:sz w:val="18"/>
                <w:szCs w:val="18"/>
              </w:rPr>
              <w:t>7</w:t>
            </w:r>
            <w:r w:rsidR="002A0C75">
              <w:rPr>
                <w:rFonts w:ascii="Arial" w:hAnsi="Arial" w:cs="Arial"/>
                <w:sz w:val="18"/>
                <w:szCs w:val="18"/>
              </w:rPr>
              <w:t>37</w:t>
            </w:r>
          </w:p>
        </w:tc>
        <w:tc>
          <w:tcPr>
            <w:tcW w:w="1305" w:type="dxa"/>
            <w:tcBorders>
              <w:left w:val="nil"/>
              <w:right w:val="nil"/>
            </w:tcBorders>
            <w:vAlign w:val="bottom"/>
          </w:tcPr>
          <w:p w:rsidR="00B41646" w:rsidRPr="00B41646" w:rsidRDefault="000B7606" w:rsidP="002A0C75">
            <w:pPr>
              <w:tabs>
                <w:tab w:val="decimal" w:pos="1020"/>
              </w:tabs>
              <w:spacing w:line="300" w:lineRule="exact"/>
              <w:rPr>
                <w:rFonts w:ascii="Arial" w:hAnsi="Arial" w:cs="Arial"/>
                <w:sz w:val="18"/>
                <w:szCs w:val="18"/>
              </w:rPr>
            </w:pPr>
            <w:r>
              <w:rPr>
                <w:rFonts w:ascii="Arial" w:hAnsi="Arial" w:cs="Arial"/>
                <w:sz w:val="18"/>
                <w:szCs w:val="18"/>
              </w:rPr>
              <w:t>538,335</w:t>
            </w:r>
          </w:p>
        </w:tc>
      </w:tr>
      <w:tr w:rsidR="00B41646" w:rsidRPr="00D6338D" w:rsidTr="003739D9">
        <w:tc>
          <w:tcPr>
            <w:tcW w:w="3870" w:type="dxa"/>
            <w:gridSpan w:val="2"/>
            <w:tcBorders>
              <w:top w:val="nil"/>
              <w:left w:val="nil"/>
              <w:bottom w:val="nil"/>
              <w:right w:val="nil"/>
            </w:tcBorders>
            <w:vAlign w:val="bottom"/>
          </w:tcPr>
          <w:p w:rsidR="00B41646" w:rsidRPr="006F79FA" w:rsidRDefault="00B41646" w:rsidP="000B7606">
            <w:pPr>
              <w:spacing w:line="300" w:lineRule="exact"/>
              <w:ind w:left="72" w:hanging="72"/>
              <w:rPr>
                <w:rFonts w:ascii="Arial" w:hAnsi="Arial" w:cs="Arial"/>
                <w:sz w:val="18"/>
                <w:szCs w:val="18"/>
              </w:rPr>
            </w:pPr>
            <w:r w:rsidRPr="006F79FA">
              <w:rPr>
                <w:rFonts w:ascii="Arial" w:hAnsi="Arial" w:cs="Arial"/>
                <w:sz w:val="18"/>
                <w:szCs w:val="18"/>
                <w:u w:val="single"/>
              </w:rPr>
              <w:t>Less</w:t>
            </w:r>
            <w:r w:rsidRPr="006F79FA">
              <w:rPr>
                <w:rFonts w:ascii="Arial" w:hAnsi="Arial" w:cs="Arial"/>
                <w:sz w:val="18"/>
                <w:szCs w:val="18"/>
              </w:rPr>
              <w:t>: Preferred share</w:t>
            </w:r>
          </w:p>
        </w:tc>
        <w:tc>
          <w:tcPr>
            <w:tcW w:w="1305" w:type="dxa"/>
            <w:gridSpan w:val="2"/>
            <w:tcBorders>
              <w:top w:val="nil"/>
              <w:left w:val="nil"/>
              <w:bottom w:val="nil"/>
              <w:right w:val="nil"/>
            </w:tcBorders>
          </w:tcPr>
          <w:p w:rsidR="00B41646" w:rsidRPr="00B41646" w:rsidRDefault="00B41646" w:rsidP="002A0C75">
            <w:pPr>
              <w:pBdr>
                <w:bottom w:val="single" w:sz="4" w:space="1" w:color="auto"/>
              </w:pBdr>
              <w:tabs>
                <w:tab w:val="decimal" w:pos="1020"/>
              </w:tabs>
              <w:spacing w:line="300" w:lineRule="exact"/>
              <w:rPr>
                <w:rFonts w:ascii="Arial" w:hAnsi="Arial" w:cs="Arial"/>
                <w:sz w:val="18"/>
                <w:szCs w:val="18"/>
              </w:rPr>
            </w:pPr>
            <w:r w:rsidRPr="00B41646">
              <w:rPr>
                <w:rFonts w:ascii="Arial" w:hAnsi="Arial" w:cs="Arial" w:hint="cs"/>
                <w:sz w:val="18"/>
                <w:szCs w:val="18"/>
              </w:rPr>
              <w:t>(3,060)</w:t>
            </w:r>
          </w:p>
        </w:tc>
        <w:tc>
          <w:tcPr>
            <w:tcW w:w="1305" w:type="dxa"/>
            <w:tcBorders>
              <w:top w:val="nil"/>
              <w:left w:val="nil"/>
              <w:bottom w:val="nil"/>
              <w:right w:val="nil"/>
            </w:tcBorders>
            <w:vAlign w:val="bottom"/>
          </w:tcPr>
          <w:p w:rsidR="00B41646" w:rsidRPr="00B41646" w:rsidRDefault="00B41646" w:rsidP="002A0C75">
            <w:pPr>
              <w:pBdr>
                <w:bottom w:val="single" w:sz="4" w:space="1" w:color="auto"/>
              </w:pBdr>
              <w:tabs>
                <w:tab w:val="decimal" w:pos="1020"/>
              </w:tabs>
              <w:spacing w:line="300" w:lineRule="exact"/>
              <w:rPr>
                <w:rFonts w:ascii="Arial" w:hAnsi="Arial" w:cs="Arial"/>
                <w:sz w:val="18"/>
                <w:szCs w:val="18"/>
              </w:rPr>
            </w:pPr>
            <w:r w:rsidRPr="00B41646">
              <w:rPr>
                <w:rFonts w:ascii="Arial" w:hAnsi="Arial" w:cs="Arial" w:hint="cs"/>
                <w:sz w:val="18"/>
                <w:szCs w:val="18"/>
              </w:rPr>
              <w:t>(3,060)</w:t>
            </w:r>
          </w:p>
        </w:tc>
        <w:tc>
          <w:tcPr>
            <w:tcW w:w="1305" w:type="dxa"/>
            <w:tcBorders>
              <w:left w:val="nil"/>
              <w:right w:val="nil"/>
            </w:tcBorders>
          </w:tcPr>
          <w:p w:rsidR="00B41646" w:rsidRPr="00B41646" w:rsidRDefault="00B41646" w:rsidP="002A0C75">
            <w:pPr>
              <w:pBdr>
                <w:bottom w:val="single" w:sz="4" w:space="1" w:color="auto"/>
              </w:pBdr>
              <w:tabs>
                <w:tab w:val="decimal" w:pos="975"/>
              </w:tabs>
              <w:spacing w:line="300" w:lineRule="exact"/>
              <w:rPr>
                <w:rFonts w:ascii="Arial" w:hAnsi="Arial" w:cs="Arial"/>
                <w:sz w:val="18"/>
                <w:szCs w:val="18"/>
              </w:rPr>
            </w:pPr>
            <w:r w:rsidRPr="00B41646">
              <w:rPr>
                <w:rFonts w:ascii="Arial" w:hAnsi="Arial" w:cs="Arial" w:hint="cs"/>
                <w:sz w:val="18"/>
                <w:szCs w:val="18"/>
              </w:rPr>
              <w:t>-</w:t>
            </w:r>
          </w:p>
        </w:tc>
        <w:tc>
          <w:tcPr>
            <w:tcW w:w="1305" w:type="dxa"/>
            <w:tcBorders>
              <w:left w:val="nil"/>
              <w:right w:val="nil"/>
            </w:tcBorders>
            <w:vAlign w:val="bottom"/>
          </w:tcPr>
          <w:p w:rsidR="00B41646" w:rsidRPr="00B41646" w:rsidRDefault="00B41646" w:rsidP="002A0C75">
            <w:pPr>
              <w:pBdr>
                <w:bottom w:val="single" w:sz="4" w:space="1" w:color="auto"/>
              </w:pBdr>
              <w:tabs>
                <w:tab w:val="decimal" w:pos="1020"/>
              </w:tabs>
              <w:spacing w:line="300" w:lineRule="exact"/>
              <w:rPr>
                <w:rFonts w:ascii="Arial" w:hAnsi="Arial" w:cs="Arial"/>
                <w:sz w:val="18"/>
                <w:szCs w:val="18"/>
              </w:rPr>
            </w:pPr>
            <w:r w:rsidRPr="00B41646">
              <w:rPr>
                <w:rFonts w:ascii="Arial" w:hAnsi="Arial" w:cs="Arial" w:hint="cs"/>
                <w:sz w:val="18"/>
                <w:szCs w:val="18"/>
              </w:rPr>
              <w:t>-</w:t>
            </w:r>
          </w:p>
        </w:tc>
      </w:tr>
      <w:tr w:rsidR="00B41646" w:rsidRPr="00D6338D" w:rsidTr="003739D9">
        <w:tc>
          <w:tcPr>
            <w:tcW w:w="3870" w:type="dxa"/>
            <w:gridSpan w:val="2"/>
            <w:tcBorders>
              <w:top w:val="nil"/>
              <w:left w:val="nil"/>
              <w:bottom w:val="nil"/>
              <w:right w:val="nil"/>
            </w:tcBorders>
            <w:vAlign w:val="bottom"/>
          </w:tcPr>
          <w:p w:rsidR="00B41646" w:rsidRPr="006F79FA" w:rsidRDefault="00B41646" w:rsidP="000B7606">
            <w:pPr>
              <w:spacing w:line="300" w:lineRule="exact"/>
              <w:ind w:left="72" w:hanging="72"/>
              <w:rPr>
                <w:rFonts w:ascii="Arial" w:hAnsi="Arial" w:cs="Arial"/>
                <w:b/>
                <w:bCs/>
                <w:sz w:val="18"/>
                <w:szCs w:val="18"/>
              </w:rPr>
            </w:pPr>
            <w:r w:rsidRPr="006F79FA">
              <w:rPr>
                <w:rFonts w:ascii="Arial" w:hAnsi="Arial" w:cs="Arial"/>
                <w:b/>
                <w:bCs/>
                <w:sz w:val="18"/>
                <w:szCs w:val="18"/>
              </w:rPr>
              <w:t>Ordinary proportion share of net assets</w:t>
            </w:r>
          </w:p>
        </w:tc>
        <w:tc>
          <w:tcPr>
            <w:tcW w:w="1305" w:type="dxa"/>
            <w:gridSpan w:val="2"/>
            <w:tcBorders>
              <w:top w:val="nil"/>
              <w:left w:val="nil"/>
              <w:bottom w:val="nil"/>
              <w:right w:val="nil"/>
            </w:tcBorders>
          </w:tcPr>
          <w:p w:rsidR="00B41646" w:rsidRPr="00B41646" w:rsidRDefault="00B41646" w:rsidP="002A0C75">
            <w:pPr>
              <w:tabs>
                <w:tab w:val="decimal" w:pos="1020"/>
              </w:tabs>
              <w:spacing w:line="300" w:lineRule="exact"/>
              <w:rPr>
                <w:rFonts w:ascii="Arial" w:hAnsi="Arial" w:cs="Arial"/>
                <w:sz w:val="18"/>
                <w:szCs w:val="18"/>
              </w:rPr>
            </w:pPr>
            <w:r w:rsidRPr="00B41646">
              <w:rPr>
                <w:rFonts w:ascii="Arial" w:hAnsi="Arial" w:cs="Arial" w:hint="cs"/>
                <w:sz w:val="18"/>
                <w:szCs w:val="18"/>
              </w:rPr>
              <w:t>138,852</w:t>
            </w:r>
          </w:p>
        </w:tc>
        <w:tc>
          <w:tcPr>
            <w:tcW w:w="1305" w:type="dxa"/>
            <w:tcBorders>
              <w:top w:val="nil"/>
              <w:left w:val="nil"/>
              <w:bottom w:val="nil"/>
              <w:right w:val="nil"/>
            </w:tcBorders>
            <w:vAlign w:val="bottom"/>
          </w:tcPr>
          <w:p w:rsidR="00B41646" w:rsidRPr="00B41646" w:rsidRDefault="000B7606" w:rsidP="002A0C75">
            <w:pPr>
              <w:tabs>
                <w:tab w:val="decimal" w:pos="1020"/>
              </w:tabs>
              <w:spacing w:line="300" w:lineRule="exact"/>
              <w:rPr>
                <w:rFonts w:ascii="Arial" w:hAnsi="Arial" w:cs="Arial"/>
                <w:sz w:val="18"/>
                <w:szCs w:val="18"/>
              </w:rPr>
            </w:pPr>
            <w:r>
              <w:rPr>
                <w:rFonts w:ascii="Arial" w:hAnsi="Arial" w:cs="Arial"/>
                <w:sz w:val="18"/>
                <w:szCs w:val="18"/>
              </w:rPr>
              <w:t>6,956</w:t>
            </w:r>
          </w:p>
        </w:tc>
        <w:tc>
          <w:tcPr>
            <w:tcW w:w="1305" w:type="dxa"/>
            <w:tcBorders>
              <w:left w:val="nil"/>
              <w:right w:val="nil"/>
            </w:tcBorders>
          </w:tcPr>
          <w:p w:rsidR="00B41646" w:rsidRPr="00B41646" w:rsidRDefault="00B41646" w:rsidP="002A0C75">
            <w:pPr>
              <w:tabs>
                <w:tab w:val="decimal" w:pos="975"/>
              </w:tabs>
              <w:spacing w:line="300" w:lineRule="exact"/>
              <w:rPr>
                <w:rFonts w:ascii="Arial" w:hAnsi="Arial" w:cs="Arial"/>
                <w:sz w:val="18"/>
                <w:szCs w:val="18"/>
              </w:rPr>
            </w:pPr>
            <w:r w:rsidRPr="00B41646">
              <w:rPr>
                <w:rFonts w:ascii="Arial" w:hAnsi="Arial" w:cs="Arial" w:hint="cs"/>
                <w:sz w:val="18"/>
                <w:szCs w:val="18"/>
              </w:rPr>
              <w:t>406,</w:t>
            </w:r>
            <w:r w:rsidR="00700B93">
              <w:rPr>
                <w:rFonts w:ascii="Arial" w:hAnsi="Arial" w:cs="Arial"/>
                <w:sz w:val="18"/>
                <w:szCs w:val="18"/>
              </w:rPr>
              <w:t>737</w:t>
            </w:r>
          </w:p>
        </w:tc>
        <w:tc>
          <w:tcPr>
            <w:tcW w:w="1305" w:type="dxa"/>
            <w:tcBorders>
              <w:left w:val="nil"/>
              <w:right w:val="nil"/>
            </w:tcBorders>
            <w:vAlign w:val="bottom"/>
          </w:tcPr>
          <w:p w:rsidR="00B41646" w:rsidRPr="00B41646" w:rsidRDefault="000B7606" w:rsidP="002A0C75">
            <w:pPr>
              <w:tabs>
                <w:tab w:val="decimal" w:pos="1020"/>
              </w:tabs>
              <w:spacing w:line="300" w:lineRule="exact"/>
              <w:rPr>
                <w:rFonts w:ascii="Arial" w:hAnsi="Arial" w:cs="Arial"/>
                <w:sz w:val="18"/>
                <w:szCs w:val="18"/>
              </w:rPr>
            </w:pPr>
            <w:r>
              <w:rPr>
                <w:rFonts w:ascii="Arial" w:hAnsi="Arial" w:cs="Arial"/>
                <w:sz w:val="18"/>
                <w:szCs w:val="18"/>
              </w:rPr>
              <w:t>538,335</w:t>
            </w:r>
          </w:p>
        </w:tc>
      </w:tr>
      <w:tr w:rsidR="00B41646" w:rsidRPr="00D6338D" w:rsidTr="003739D9">
        <w:tc>
          <w:tcPr>
            <w:tcW w:w="3870" w:type="dxa"/>
            <w:gridSpan w:val="2"/>
            <w:tcBorders>
              <w:top w:val="nil"/>
              <w:left w:val="nil"/>
              <w:bottom w:val="nil"/>
              <w:right w:val="nil"/>
            </w:tcBorders>
            <w:vAlign w:val="bottom"/>
          </w:tcPr>
          <w:p w:rsidR="00B41646" w:rsidRPr="00D6338D" w:rsidRDefault="00B41646" w:rsidP="000B7606">
            <w:pPr>
              <w:spacing w:line="300" w:lineRule="exact"/>
              <w:ind w:left="72" w:hanging="72"/>
              <w:rPr>
                <w:rFonts w:ascii="Arial" w:hAnsi="Arial" w:cs="Arial"/>
                <w:sz w:val="18"/>
                <w:szCs w:val="18"/>
                <w:cs/>
              </w:rPr>
            </w:pPr>
            <w:r w:rsidRPr="00D6338D">
              <w:rPr>
                <w:rFonts w:ascii="Arial" w:hAnsi="Arial" w:cs="Arial"/>
                <w:sz w:val="18"/>
                <w:szCs w:val="18"/>
              </w:rPr>
              <w:t>Shareholding percentage (%)</w:t>
            </w:r>
          </w:p>
        </w:tc>
        <w:tc>
          <w:tcPr>
            <w:tcW w:w="1305" w:type="dxa"/>
            <w:gridSpan w:val="2"/>
            <w:tcBorders>
              <w:top w:val="nil"/>
              <w:left w:val="nil"/>
              <w:bottom w:val="nil"/>
              <w:right w:val="nil"/>
            </w:tcBorders>
          </w:tcPr>
          <w:p w:rsidR="00B41646" w:rsidRPr="00B41646" w:rsidRDefault="00B41646" w:rsidP="002A0C75">
            <w:pPr>
              <w:pBdr>
                <w:bottom w:val="single" w:sz="4" w:space="1" w:color="auto"/>
              </w:pBdr>
              <w:tabs>
                <w:tab w:val="decimal" w:pos="1020"/>
              </w:tabs>
              <w:spacing w:line="300" w:lineRule="exact"/>
              <w:rPr>
                <w:rFonts w:ascii="Arial" w:hAnsi="Arial" w:cs="Arial"/>
                <w:sz w:val="18"/>
                <w:szCs w:val="18"/>
              </w:rPr>
            </w:pPr>
            <w:r w:rsidRPr="00B41646">
              <w:rPr>
                <w:rFonts w:ascii="Arial" w:hAnsi="Arial" w:cs="Arial" w:hint="cs"/>
                <w:sz w:val="18"/>
                <w:szCs w:val="18"/>
              </w:rPr>
              <w:t>48</w:t>
            </w:r>
            <w:r w:rsidR="000B7606">
              <w:rPr>
                <w:rFonts w:ascii="Arial" w:hAnsi="Arial" w:cs="Arial"/>
                <w:sz w:val="18"/>
                <w:szCs w:val="18"/>
              </w:rPr>
              <w:t>.17</w:t>
            </w:r>
            <w:r w:rsidRPr="00B41646">
              <w:rPr>
                <w:rFonts w:ascii="Arial" w:hAnsi="Arial" w:cs="Arial" w:hint="cs"/>
                <w:sz w:val="18"/>
                <w:szCs w:val="18"/>
              </w:rPr>
              <w:t>%</w:t>
            </w:r>
          </w:p>
        </w:tc>
        <w:tc>
          <w:tcPr>
            <w:tcW w:w="1305" w:type="dxa"/>
            <w:tcBorders>
              <w:top w:val="nil"/>
              <w:left w:val="nil"/>
              <w:bottom w:val="nil"/>
              <w:right w:val="nil"/>
            </w:tcBorders>
            <w:vAlign w:val="bottom"/>
          </w:tcPr>
          <w:p w:rsidR="00B41646" w:rsidRPr="00B41646" w:rsidRDefault="00B41646" w:rsidP="002A0C75">
            <w:pPr>
              <w:pBdr>
                <w:bottom w:val="single" w:sz="4" w:space="1" w:color="auto"/>
              </w:pBdr>
              <w:tabs>
                <w:tab w:val="decimal" w:pos="1020"/>
              </w:tabs>
              <w:spacing w:line="300" w:lineRule="exact"/>
              <w:rPr>
                <w:rFonts w:ascii="Arial" w:hAnsi="Arial" w:cs="Arial"/>
                <w:sz w:val="18"/>
                <w:szCs w:val="18"/>
              </w:rPr>
            </w:pPr>
            <w:r w:rsidRPr="00B41646">
              <w:rPr>
                <w:rFonts w:ascii="Arial" w:hAnsi="Arial" w:cs="Arial" w:hint="cs"/>
                <w:sz w:val="18"/>
                <w:szCs w:val="18"/>
              </w:rPr>
              <w:t>49.47%</w:t>
            </w:r>
          </w:p>
        </w:tc>
        <w:tc>
          <w:tcPr>
            <w:tcW w:w="1305" w:type="dxa"/>
            <w:tcBorders>
              <w:left w:val="nil"/>
              <w:right w:val="nil"/>
            </w:tcBorders>
          </w:tcPr>
          <w:p w:rsidR="00B41646" w:rsidRPr="00B41646" w:rsidRDefault="00B41646" w:rsidP="002A0C75">
            <w:pPr>
              <w:pBdr>
                <w:bottom w:val="single" w:sz="4" w:space="1" w:color="auto"/>
              </w:pBdr>
              <w:tabs>
                <w:tab w:val="decimal" w:pos="975"/>
              </w:tabs>
              <w:spacing w:line="300" w:lineRule="exact"/>
              <w:rPr>
                <w:rFonts w:ascii="Arial" w:hAnsi="Arial" w:cs="Arial"/>
                <w:sz w:val="18"/>
                <w:szCs w:val="18"/>
              </w:rPr>
            </w:pPr>
            <w:r w:rsidRPr="00B41646">
              <w:rPr>
                <w:rFonts w:ascii="Arial" w:hAnsi="Arial" w:cs="Arial" w:hint="cs"/>
                <w:sz w:val="18"/>
                <w:szCs w:val="18"/>
              </w:rPr>
              <w:t>20%</w:t>
            </w:r>
          </w:p>
        </w:tc>
        <w:tc>
          <w:tcPr>
            <w:tcW w:w="1305" w:type="dxa"/>
            <w:tcBorders>
              <w:left w:val="nil"/>
              <w:right w:val="nil"/>
            </w:tcBorders>
            <w:vAlign w:val="bottom"/>
          </w:tcPr>
          <w:p w:rsidR="00B41646" w:rsidRPr="00B41646" w:rsidRDefault="00B41646" w:rsidP="002A0C75">
            <w:pPr>
              <w:pBdr>
                <w:bottom w:val="single" w:sz="4" w:space="1" w:color="auto"/>
              </w:pBdr>
              <w:tabs>
                <w:tab w:val="decimal" w:pos="1020"/>
              </w:tabs>
              <w:spacing w:line="300" w:lineRule="exact"/>
              <w:rPr>
                <w:rFonts w:ascii="Arial" w:hAnsi="Arial" w:cs="Arial"/>
                <w:sz w:val="18"/>
                <w:szCs w:val="18"/>
              </w:rPr>
            </w:pPr>
            <w:r w:rsidRPr="00B41646">
              <w:rPr>
                <w:rFonts w:ascii="Arial" w:hAnsi="Arial" w:cs="Arial" w:hint="cs"/>
                <w:sz w:val="18"/>
                <w:szCs w:val="18"/>
              </w:rPr>
              <w:t>20%</w:t>
            </w:r>
          </w:p>
        </w:tc>
      </w:tr>
      <w:tr w:rsidR="00B41646" w:rsidRPr="00D6338D" w:rsidTr="003739D9">
        <w:tc>
          <w:tcPr>
            <w:tcW w:w="3870" w:type="dxa"/>
            <w:gridSpan w:val="2"/>
            <w:tcBorders>
              <w:top w:val="nil"/>
              <w:left w:val="nil"/>
              <w:bottom w:val="nil"/>
              <w:right w:val="nil"/>
            </w:tcBorders>
            <w:vAlign w:val="bottom"/>
          </w:tcPr>
          <w:p w:rsidR="00B41646" w:rsidRPr="00D6338D" w:rsidRDefault="00B41646" w:rsidP="000B7606">
            <w:pPr>
              <w:spacing w:line="300" w:lineRule="exact"/>
              <w:ind w:left="72" w:hanging="72"/>
              <w:rPr>
                <w:rFonts w:ascii="Arial" w:hAnsi="Arial" w:cs="Arial"/>
                <w:b/>
                <w:bCs/>
                <w:sz w:val="18"/>
                <w:szCs w:val="18"/>
                <w:cs/>
              </w:rPr>
            </w:pPr>
            <w:r w:rsidRPr="00D6338D">
              <w:rPr>
                <w:rFonts w:ascii="Arial" w:hAnsi="Arial" w:cs="Arial"/>
                <w:b/>
                <w:bCs/>
                <w:sz w:val="18"/>
                <w:szCs w:val="18"/>
              </w:rPr>
              <w:t>Share of net assets</w:t>
            </w:r>
          </w:p>
        </w:tc>
        <w:tc>
          <w:tcPr>
            <w:tcW w:w="1305" w:type="dxa"/>
            <w:gridSpan w:val="2"/>
            <w:tcBorders>
              <w:top w:val="nil"/>
              <w:left w:val="nil"/>
              <w:bottom w:val="nil"/>
              <w:right w:val="nil"/>
            </w:tcBorders>
            <w:vAlign w:val="bottom"/>
          </w:tcPr>
          <w:p w:rsidR="00B41646" w:rsidRPr="00B41646" w:rsidRDefault="00B41646" w:rsidP="002A0C75">
            <w:pPr>
              <w:tabs>
                <w:tab w:val="decimal" w:pos="1020"/>
              </w:tabs>
              <w:spacing w:line="300" w:lineRule="exact"/>
              <w:rPr>
                <w:rFonts w:ascii="Arial" w:hAnsi="Arial" w:cs="Arial"/>
                <w:sz w:val="18"/>
                <w:szCs w:val="18"/>
              </w:rPr>
            </w:pPr>
            <w:r w:rsidRPr="00B41646">
              <w:rPr>
                <w:rFonts w:ascii="Arial" w:hAnsi="Arial" w:cs="Arial" w:hint="cs"/>
                <w:sz w:val="18"/>
                <w:szCs w:val="18"/>
              </w:rPr>
              <w:t>66,</w:t>
            </w:r>
            <w:r w:rsidR="000B7606">
              <w:rPr>
                <w:rFonts w:ascii="Arial" w:hAnsi="Arial" w:cs="Arial"/>
                <w:sz w:val="18"/>
                <w:szCs w:val="18"/>
              </w:rPr>
              <w:t>885</w:t>
            </w:r>
          </w:p>
        </w:tc>
        <w:tc>
          <w:tcPr>
            <w:tcW w:w="1305" w:type="dxa"/>
            <w:tcBorders>
              <w:top w:val="nil"/>
              <w:left w:val="nil"/>
              <w:bottom w:val="nil"/>
              <w:right w:val="nil"/>
            </w:tcBorders>
            <w:vAlign w:val="bottom"/>
          </w:tcPr>
          <w:p w:rsidR="00B41646" w:rsidRPr="00B41646" w:rsidRDefault="000B7606" w:rsidP="002A0C75">
            <w:pPr>
              <w:tabs>
                <w:tab w:val="decimal" w:pos="1020"/>
              </w:tabs>
              <w:spacing w:line="300" w:lineRule="exact"/>
              <w:rPr>
                <w:rFonts w:ascii="Arial" w:hAnsi="Arial" w:cs="Arial"/>
                <w:sz w:val="18"/>
                <w:szCs w:val="18"/>
              </w:rPr>
            </w:pPr>
            <w:r>
              <w:rPr>
                <w:rFonts w:ascii="Arial" w:hAnsi="Arial" w:cs="Arial"/>
                <w:sz w:val="18"/>
                <w:szCs w:val="18"/>
              </w:rPr>
              <w:t>3,441</w:t>
            </w:r>
          </w:p>
        </w:tc>
        <w:tc>
          <w:tcPr>
            <w:tcW w:w="1305" w:type="dxa"/>
            <w:tcBorders>
              <w:left w:val="nil"/>
              <w:right w:val="nil"/>
            </w:tcBorders>
            <w:vAlign w:val="bottom"/>
          </w:tcPr>
          <w:p w:rsidR="00B41646" w:rsidRPr="00B41646" w:rsidRDefault="00B41646" w:rsidP="002A0C75">
            <w:pPr>
              <w:tabs>
                <w:tab w:val="decimal" w:pos="975"/>
              </w:tabs>
              <w:spacing w:line="300" w:lineRule="exact"/>
              <w:rPr>
                <w:rFonts w:ascii="Arial" w:hAnsi="Arial" w:cs="Arial"/>
                <w:sz w:val="18"/>
                <w:szCs w:val="18"/>
              </w:rPr>
            </w:pPr>
            <w:r w:rsidRPr="00B41646">
              <w:rPr>
                <w:rFonts w:ascii="Arial" w:hAnsi="Arial" w:cs="Arial" w:hint="cs"/>
                <w:sz w:val="18"/>
                <w:szCs w:val="18"/>
              </w:rPr>
              <w:t>81,34</w:t>
            </w:r>
            <w:r w:rsidR="002A0C75">
              <w:rPr>
                <w:rFonts w:ascii="Arial" w:hAnsi="Arial" w:cs="Arial"/>
                <w:sz w:val="18"/>
                <w:szCs w:val="18"/>
              </w:rPr>
              <w:t>7</w:t>
            </w:r>
          </w:p>
        </w:tc>
        <w:tc>
          <w:tcPr>
            <w:tcW w:w="1305" w:type="dxa"/>
            <w:tcBorders>
              <w:left w:val="nil"/>
              <w:right w:val="nil"/>
            </w:tcBorders>
            <w:vAlign w:val="bottom"/>
          </w:tcPr>
          <w:p w:rsidR="00B41646" w:rsidRPr="00B41646" w:rsidRDefault="000B7606" w:rsidP="002A0C75">
            <w:pPr>
              <w:tabs>
                <w:tab w:val="decimal" w:pos="1020"/>
              </w:tabs>
              <w:spacing w:line="300" w:lineRule="exact"/>
              <w:rPr>
                <w:rFonts w:ascii="Arial" w:hAnsi="Arial" w:cs="Arial"/>
                <w:sz w:val="18"/>
                <w:szCs w:val="18"/>
              </w:rPr>
            </w:pPr>
            <w:r>
              <w:rPr>
                <w:rFonts w:ascii="Arial" w:hAnsi="Arial" w:cs="Arial"/>
                <w:sz w:val="18"/>
                <w:szCs w:val="18"/>
              </w:rPr>
              <w:t>107,667</w:t>
            </w:r>
          </w:p>
        </w:tc>
      </w:tr>
      <w:tr w:rsidR="00B41646" w:rsidRPr="00D6338D" w:rsidTr="003739D9">
        <w:tc>
          <w:tcPr>
            <w:tcW w:w="3870" w:type="dxa"/>
            <w:gridSpan w:val="2"/>
            <w:tcBorders>
              <w:top w:val="nil"/>
              <w:left w:val="nil"/>
              <w:bottom w:val="nil"/>
              <w:right w:val="nil"/>
            </w:tcBorders>
            <w:vAlign w:val="bottom"/>
          </w:tcPr>
          <w:p w:rsidR="00B41646" w:rsidRPr="00D6338D" w:rsidRDefault="00B41646" w:rsidP="000B7606">
            <w:pPr>
              <w:spacing w:line="300" w:lineRule="exact"/>
              <w:ind w:left="72" w:hanging="72"/>
              <w:rPr>
                <w:rFonts w:ascii="Arial" w:hAnsi="Arial" w:cs="Arial"/>
                <w:sz w:val="18"/>
                <w:szCs w:val="18"/>
                <w:cs/>
              </w:rPr>
            </w:pPr>
            <w:r w:rsidRPr="00D6338D">
              <w:rPr>
                <w:rFonts w:ascii="Arial" w:hAnsi="Arial" w:cs="Arial"/>
                <w:sz w:val="18"/>
                <w:szCs w:val="18"/>
              </w:rPr>
              <w:t>Preferred share</w:t>
            </w:r>
          </w:p>
        </w:tc>
        <w:tc>
          <w:tcPr>
            <w:tcW w:w="1305" w:type="dxa"/>
            <w:gridSpan w:val="2"/>
            <w:tcBorders>
              <w:top w:val="nil"/>
              <w:left w:val="nil"/>
              <w:bottom w:val="nil"/>
              <w:right w:val="nil"/>
            </w:tcBorders>
          </w:tcPr>
          <w:p w:rsidR="00B41646" w:rsidRPr="00B41646" w:rsidRDefault="00B41646" w:rsidP="002A0C75">
            <w:pPr>
              <w:tabs>
                <w:tab w:val="decimal" w:pos="1020"/>
              </w:tabs>
              <w:spacing w:line="300" w:lineRule="exact"/>
              <w:rPr>
                <w:rFonts w:ascii="Arial" w:hAnsi="Arial" w:cs="Arial"/>
                <w:sz w:val="18"/>
                <w:szCs w:val="18"/>
              </w:rPr>
            </w:pPr>
            <w:r w:rsidRPr="00B41646">
              <w:rPr>
                <w:rFonts w:ascii="Arial" w:hAnsi="Arial" w:cs="Arial" w:hint="cs"/>
                <w:sz w:val="18"/>
                <w:szCs w:val="18"/>
              </w:rPr>
              <w:t>1,220</w:t>
            </w:r>
          </w:p>
        </w:tc>
        <w:tc>
          <w:tcPr>
            <w:tcW w:w="1305" w:type="dxa"/>
            <w:tcBorders>
              <w:top w:val="nil"/>
              <w:left w:val="nil"/>
              <w:bottom w:val="nil"/>
              <w:right w:val="nil"/>
            </w:tcBorders>
            <w:vAlign w:val="bottom"/>
          </w:tcPr>
          <w:p w:rsidR="00B41646" w:rsidRPr="00B41646" w:rsidRDefault="00B41646" w:rsidP="002A0C75">
            <w:pPr>
              <w:tabs>
                <w:tab w:val="decimal" w:pos="1020"/>
              </w:tabs>
              <w:spacing w:line="300" w:lineRule="exact"/>
              <w:rPr>
                <w:rFonts w:ascii="Arial" w:hAnsi="Arial" w:cs="Arial"/>
                <w:sz w:val="18"/>
                <w:szCs w:val="18"/>
              </w:rPr>
            </w:pPr>
            <w:r w:rsidRPr="00B41646">
              <w:rPr>
                <w:rFonts w:ascii="Arial" w:hAnsi="Arial" w:cs="Arial" w:hint="cs"/>
                <w:sz w:val="18"/>
                <w:szCs w:val="18"/>
              </w:rPr>
              <w:t>1,220</w:t>
            </w:r>
          </w:p>
        </w:tc>
        <w:tc>
          <w:tcPr>
            <w:tcW w:w="1305" w:type="dxa"/>
            <w:tcBorders>
              <w:left w:val="nil"/>
              <w:right w:val="nil"/>
            </w:tcBorders>
          </w:tcPr>
          <w:p w:rsidR="00B41646" w:rsidRPr="00B41646" w:rsidRDefault="00B41646" w:rsidP="002A0C75">
            <w:pPr>
              <w:tabs>
                <w:tab w:val="decimal" w:pos="975"/>
              </w:tabs>
              <w:spacing w:line="300" w:lineRule="exact"/>
              <w:rPr>
                <w:rFonts w:ascii="Arial" w:hAnsi="Arial" w:cs="Arial"/>
                <w:sz w:val="18"/>
                <w:szCs w:val="18"/>
              </w:rPr>
            </w:pPr>
            <w:r w:rsidRPr="00B41646">
              <w:rPr>
                <w:rFonts w:ascii="Arial" w:hAnsi="Arial" w:cs="Arial" w:hint="cs"/>
                <w:sz w:val="18"/>
                <w:szCs w:val="18"/>
              </w:rPr>
              <w:t>-</w:t>
            </w:r>
          </w:p>
        </w:tc>
        <w:tc>
          <w:tcPr>
            <w:tcW w:w="1305" w:type="dxa"/>
            <w:tcBorders>
              <w:left w:val="nil"/>
              <w:right w:val="nil"/>
            </w:tcBorders>
            <w:vAlign w:val="bottom"/>
          </w:tcPr>
          <w:p w:rsidR="00B41646" w:rsidRPr="00B41646" w:rsidRDefault="00B41646" w:rsidP="002A0C75">
            <w:pPr>
              <w:tabs>
                <w:tab w:val="decimal" w:pos="1020"/>
              </w:tabs>
              <w:spacing w:line="300" w:lineRule="exact"/>
              <w:rPr>
                <w:rFonts w:ascii="Arial" w:hAnsi="Arial" w:cs="Arial"/>
                <w:sz w:val="18"/>
                <w:szCs w:val="18"/>
              </w:rPr>
            </w:pPr>
            <w:r w:rsidRPr="00B41646">
              <w:rPr>
                <w:rFonts w:ascii="Arial" w:hAnsi="Arial" w:cs="Arial" w:hint="cs"/>
                <w:sz w:val="18"/>
                <w:szCs w:val="18"/>
              </w:rPr>
              <w:t>-</w:t>
            </w:r>
          </w:p>
        </w:tc>
      </w:tr>
      <w:tr w:rsidR="00B41646" w:rsidRPr="00D6338D" w:rsidTr="003739D9">
        <w:tc>
          <w:tcPr>
            <w:tcW w:w="3870" w:type="dxa"/>
            <w:gridSpan w:val="2"/>
            <w:tcBorders>
              <w:top w:val="nil"/>
              <w:left w:val="nil"/>
              <w:bottom w:val="nil"/>
              <w:right w:val="nil"/>
            </w:tcBorders>
            <w:vAlign w:val="bottom"/>
          </w:tcPr>
          <w:p w:rsidR="00B41646" w:rsidRPr="00D6338D" w:rsidRDefault="00B41646" w:rsidP="000B7606">
            <w:pPr>
              <w:spacing w:line="300" w:lineRule="exact"/>
              <w:ind w:left="72" w:hanging="72"/>
              <w:rPr>
                <w:rFonts w:ascii="Arial" w:hAnsi="Arial" w:cs="Arial"/>
                <w:sz w:val="18"/>
                <w:szCs w:val="18"/>
              </w:rPr>
            </w:pPr>
            <w:r w:rsidRPr="00D6338D">
              <w:rPr>
                <w:rFonts w:ascii="Arial" w:hAnsi="Arial" w:cs="Arial"/>
                <w:sz w:val="18"/>
                <w:szCs w:val="18"/>
              </w:rPr>
              <w:t>Goodwill</w:t>
            </w:r>
          </w:p>
        </w:tc>
        <w:tc>
          <w:tcPr>
            <w:tcW w:w="1305" w:type="dxa"/>
            <w:gridSpan w:val="2"/>
            <w:tcBorders>
              <w:top w:val="nil"/>
              <w:left w:val="nil"/>
              <w:bottom w:val="nil"/>
              <w:right w:val="nil"/>
            </w:tcBorders>
          </w:tcPr>
          <w:p w:rsidR="00B41646" w:rsidRPr="00B41646" w:rsidRDefault="00B41646" w:rsidP="002A0C75">
            <w:pPr>
              <w:tabs>
                <w:tab w:val="decimal" w:pos="1020"/>
              </w:tabs>
              <w:spacing w:line="300" w:lineRule="exact"/>
              <w:rPr>
                <w:rFonts w:ascii="Arial" w:hAnsi="Arial" w:cs="Arial"/>
                <w:sz w:val="18"/>
                <w:szCs w:val="18"/>
              </w:rPr>
            </w:pPr>
            <w:r w:rsidRPr="00B41646">
              <w:rPr>
                <w:rFonts w:ascii="Arial" w:hAnsi="Arial" w:cs="Arial" w:hint="cs"/>
                <w:sz w:val="18"/>
                <w:szCs w:val="18"/>
              </w:rPr>
              <w:t>610</w:t>
            </w:r>
          </w:p>
        </w:tc>
        <w:tc>
          <w:tcPr>
            <w:tcW w:w="1305" w:type="dxa"/>
            <w:tcBorders>
              <w:top w:val="nil"/>
              <w:left w:val="nil"/>
              <w:bottom w:val="nil"/>
              <w:right w:val="nil"/>
            </w:tcBorders>
            <w:vAlign w:val="bottom"/>
          </w:tcPr>
          <w:p w:rsidR="00B41646" w:rsidRPr="00B41646" w:rsidRDefault="00B41646" w:rsidP="002A0C75">
            <w:pPr>
              <w:tabs>
                <w:tab w:val="decimal" w:pos="1020"/>
              </w:tabs>
              <w:spacing w:line="300" w:lineRule="exact"/>
              <w:rPr>
                <w:rFonts w:ascii="Arial" w:hAnsi="Arial" w:cs="Arial"/>
                <w:sz w:val="18"/>
                <w:szCs w:val="18"/>
              </w:rPr>
            </w:pPr>
            <w:r w:rsidRPr="00B41646">
              <w:rPr>
                <w:rFonts w:ascii="Arial" w:hAnsi="Arial" w:cs="Arial" w:hint="cs"/>
                <w:sz w:val="18"/>
                <w:szCs w:val="18"/>
              </w:rPr>
              <w:t>610</w:t>
            </w:r>
          </w:p>
        </w:tc>
        <w:tc>
          <w:tcPr>
            <w:tcW w:w="1305" w:type="dxa"/>
            <w:tcBorders>
              <w:left w:val="nil"/>
              <w:right w:val="nil"/>
            </w:tcBorders>
          </w:tcPr>
          <w:p w:rsidR="00B41646" w:rsidRPr="00B41646" w:rsidRDefault="00B41646" w:rsidP="002A0C75">
            <w:pPr>
              <w:tabs>
                <w:tab w:val="decimal" w:pos="975"/>
              </w:tabs>
              <w:spacing w:line="300" w:lineRule="exact"/>
              <w:rPr>
                <w:rFonts w:ascii="Arial" w:hAnsi="Arial" w:cs="Arial"/>
                <w:sz w:val="18"/>
                <w:szCs w:val="18"/>
              </w:rPr>
            </w:pPr>
            <w:r w:rsidRPr="00B41646">
              <w:rPr>
                <w:rFonts w:ascii="Arial" w:hAnsi="Arial" w:cs="Arial" w:hint="cs"/>
                <w:sz w:val="18"/>
                <w:szCs w:val="18"/>
              </w:rPr>
              <w:t>30,52</w:t>
            </w:r>
            <w:r w:rsidR="000B7606">
              <w:rPr>
                <w:rFonts w:ascii="Arial" w:hAnsi="Arial" w:cs="Arial"/>
                <w:sz w:val="18"/>
                <w:szCs w:val="18"/>
              </w:rPr>
              <w:t>6</w:t>
            </w:r>
          </w:p>
        </w:tc>
        <w:tc>
          <w:tcPr>
            <w:tcW w:w="1305" w:type="dxa"/>
            <w:tcBorders>
              <w:left w:val="nil"/>
              <w:right w:val="nil"/>
            </w:tcBorders>
            <w:vAlign w:val="bottom"/>
          </w:tcPr>
          <w:p w:rsidR="00B41646" w:rsidRPr="00B41646" w:rsidRDefault="00B41646" w:rsidP="002A0C75">
            <w:pPr>
              <w:tabs>
                <w:tab w:val="decimal" w:pos="1020"/>
              </w:tabs>
              <w:spacing w:line="300" w:lineRule="exact"/>
              <w:rPr>
                <w:rFonts w:ascii="Arial" w:hAnsi="Arial" w:cs="Arial"/>
                <w:sz w:val="18"/>
                <w:szCs w:val="18"/>
              </w:rPr>
            </w:pPr>
            <w:r w:rsidRPr="00B41646">
              <w:rPr>
                <w:rFonts w:ascii="Arial" w:hAnsi="Arial" w:cs="Arial" w:hint="cs"/>
                <w:sz w:val="18"/>
                <w:szCs w:val="18"/>
              </w:rPr>
              <w:t>30,526</w:t>
            </w:r>
          </w:p>
        </w:tc>
      </w:tr>
      <w:tr w:rsidR="00B41646" w:rsidRPr="00D6338D" w:rsidTr="005C6577">
        <w:tc>
          <w:tcPr>
            <w:tcW w:w="3870" w:type="dxa"/>
            <w:gridSpan w:val="2"/>
            <w:tcBorders>
              <w:top w:val="nil"/>
              <w:left w:val="nil"/>
              <w:bottom w:val="nil"/>
              <w:right w:val="nil"/>
            </w:tcBorders>
            <w:vAlign w:val="bottom"/>
          </w:tcPr>
          <w:p w:rsidR="00B41646" w:rsidRPr="00D6338D" w:rsidRDefault="005C6577" w:rsidP="005C6577">
            <w:pPr>
              <w:spacing w:line="300" w:lineRule="exact"/>
              <w:ind w:left="165" w:hanging="165"/>
              <w:rPr>
                <w:rFonts w:ascii="Arial" w:hAnsi="Arial" w:cs="Arial"/>
                <w:sz w:val="18"/>
                <w:szCs w:val="18"/>
              </w:rPr>
            </w:pPr>
            <w:r>
              <w:rPr>
                <w:rFonts w:ascii="Arial" w:hAnsi="Arial" w:cs="Arial"/>
                <w:sz w:val="18"/>
                <w:szCs w:val="18"/>
              </w:rPr>
              <w:t>Amount equity adjustment from change</w:t>
            </w:r>
            <w:r w:rsidR="00CB2493">
              <w:rPr>
                <w:rFonts w:ascii="Arial" w:hAnsi="Arial" w:cs="Arial"/>
                <w:sz w:val="18"/>
                <w:szCs w:val="18"/>
              </w:rPr>
              <w:t xml:space="preserve"> in </w:t>
            </w:r>
            <w:r>
              <w:rPr>
                <w:rFonts w:ascii="Arial" w:hAnsi="Arial" w:cs="Arial"/>
                <w:sz w:val="18"/>
                <w:szCs w:val="18"/>
              </w:rPr>
              <w:t>shareholding percentage during the year (Note 11.1)</w:t>
            </w:r>
          </w:p>
        </w:tc>
        <w:tc>
          <w:tcPr>
            <w:tcW w:w="1305" w:type="dxa"/>
            <w:gridSpan w:val="2"/>
            <w:tcBorders>
              <w:top w:val="nil"/>
              <w:left w:val="nil"/>
              <w:bottom w:val="nil"/>
              <w:right w:val="nil"/>
            </w:tcBorders>
            <w:vAlign w:val="bottom"/>
          </w:tcPr>
          <w:p w:rsidR="00B41646" w:rsidRPr="00B41646" w:rsidRDefault="000B7606" w:rsidP="002A0C75">
            <w:pPr>
              <w:tabs>
                <w:tab w:val="decimal" w:pos="1020"/>
              </w:tabs>
              <w:spacing w:line="300" w:lineRule="exact"/>
              <w:rPr>
                <w:rFonts w:ascii="Arial" w:hAnsi="Arial" w:cs="Arial"/>
                <w:sz w:val="18"/>
                <w:szCs w:val="18"/>
              </w:rPr>
            </w:pPr>
            <w:r>
              <w:rPr>
                <w:rFonts w:ascii="Arial" w:hAnsi="Arial" w:cs="Arial"/>
                <w:sz w:val="18"/>
                <w:szCs w:val="18"/>
              </w:rPr>
              <w:t>(1,224)</w:t>
            </w:r>
          </w:p>
        </w:tc>
        <w:tc>
          <w:tcPr>
            <w:tcW w:w="1305" w:type="dxa"/>
            <w:tcBorders>
              <w:top w:val="nil"/>
              <w:left w:val="nil"/>
              <w:bottom w:val="nil"/>
              <w:right w:val="nil"/>
            </w:tcBorders>
            <w:vAlign w:val="bottom"/>
          </w:tcPr>
          <w:p w:rsidR="00B41646" w:rsidRPr="00B41646" w:rsidRDefault="00B41646" w:rsidP="002A0C75">
            <w:pPr>
              <w:tabs>
                <w:tab w:val="decimal" w:pos="1020"/>
              </w:tabs>
              <w:spacing w:line="300" w:lineRule="exact"/>
              <w:rPr>
                <w:rFonts w:ascii="Arial" w:hAnsi="Arial" w:cs="Arial"/>
                <w:sz w:val="18"/>
                <w:szCs w:val="18"/>
              </w:rPr>
            </w:pPr>
            <w:r w:rsidRPr="00B41646">
              <w:rPr>
                <w:rFonts w:ascii="Arial" w:hAnsi="Arial" w:cs="Arial" w:hint="cs"/>
                <w:sz w:val="18"/>
                <w:szCs w:val="18"/>
              </w:rPr>
              <w:t>(</w:t>
            </w:r>
            <w:r w:rsidR="000B7606">
              <w:rPr>
                <w:rFonts w:ascii="Arial" w:hAnsi="Arial" w:cs="Arial"/>
                <w:sz w:val="18"/>
                <w:szCs w:val="18"/>
              </w:rPr>
              <w:t>1,093</w:t>
            </w:r>
            <w:r w:rsidRPr="00B41646">
              <w:rPr>
                <w:rFonts w:ascii="Arial" w:hAnsi="Arial" w:cs="Arial" w:hint="cs"/>
                <w:sz w:val="18"/>
                <w:szCs w:val="18"/>
              </w:rPr>
              <w:t>)</w:t>
            </w:r>
          </w:p>
        </w:tc>
        <w:tc>
          <w:tcPr>
            <w:tcW w:w="1305" w:type="dxa"/>
            <w:tcBorders>
              <w:left w:val="nil"/>
              <w:right w:val="nil"/>
            </w:tcBorders>
            <w:vAlign w:val="bottom"/>
          </w:tcPr>
          <w:p w:rsidR="00B41646" w:rsidRPr="00B41646" w:rsidRDefault="000B7606" w:rsidP="002A0C75">
            <w:pPr>
              <w:tabs>
                <w:tab w:val="decimal" w:pos="975"/>
              </w:tabs>
              <w:spacing w:line="300" w:lineRule="exact"/>
              <w:rPr>
                <w:rFonts w:ascii="Arial" w:hAnsi="Arial" w:cs="Arial"/>
                <w:sz w:val="18"/>
                <w:szCs w:val="18"/>
              </w:rPr>
            </w:pPr>
            <w:r>
              <w:rPr>
                <w:rFonts w:ascii="Arial" w:hAnsi="Arial" w:cs="Arial"/>
                <w:sz w:val="18"/>
                <w:szCs w:val="18"/>
              </w:rPr>
              <w:t>-</w:t>
            </w:r>
          </w:p>
        </w:tc>
        <w:tc>
          <w:tcPr>
            <w:tcW w:w="1305" w:type="dxa"/>
            <w:tcBorders>
              <w:left w:val="nil"/>
              <w:right w:val="nil"/>
            </w:tcBorders>
            <w:vAlign w:val="bottom"/>
          </w:tcPr>
          <w:p w:rsidR="00B41646" w:rsidRPr="00B41646" w:rsidRDefault="000B7606" w:rsidP="002A0C75">
            <w:pPr>
              <w:tabs>
                <w:tab w:val="decimal" w:pos="1020"/>
              </w:tabs>
              <w:spacing w:line="300" w:lineRule="exact"/>
              <w:rPr>
                <w:rFonts w:ascii="Arial" w:hAnsi="Arial" w:cs="Arial"/>
                <w:sz w:val="18"/>
                <w:szCs w:val="18"/>
              </w:rPr>
            </w:pPr>
            <w:r>
              <w:rPr>
                <w:rFonts w:ascii="Arial" w:hAnsi="Arial" w:cs="Arial"/>
                <w:sz w:val="18"/>
                <w:szCs w:val="18"/>
              </w:rPr>
              <w:t>-</w:t>
            </w:r>
          </w:p>
        </w:tc>
      </w:tr>
      <w:tr w:rsidR="000B7606" w:rsidRPr="00D6338D" w:rsidTr="005C6577">
        <w:tc>
          <w:tcPr>
            <w:tcW w:w="3870" w:type="dxa"/>
            <w:gridSpan w:val="2"/>
            <w:tcBorders>
              <w:top w:val="nil"/>
              <w:left w:val="nil"/>
              <w:bottom w:val="nil"/>
              <w:right w:val="nil"/>
            </w:tcBorders>
            <w:vAlign w:val="bottom"/>
          </w:tcPr>
          <w:p w:rsidR="000B7606" w:rsidRPr="00D6338D" w:rsidRDefault="005C6577" w:rsidP="005C6577">
            <w:pPr>
              <w:spacing w:line="300" w:lineRule="exact"/>
              <w:ind w:left="165" w:hanging="165"/>
              <w:rPr>
                <w:rFonts w:ascii="Arial" w:hAnsi="Arial" w:cs="Arial"/>
                <w:sz w:val="18"/>
                <w:szCs w:val="18"/>
              </w:rPr>
            </w:pPr>
            <w:r>
              <w:rPr>
                <w:rFonts w:ascii="Arial" w:hAnsi="Arial" w:cs="Arial"/>
                <w:sz w:val="18"/>
                <w:szCs w:val="18"/>
              </w:rPr>
              <w:t>Amount equity adjustment from invested in the ordinary shares during the year</w:t>
            </w:r>
          </w:p>
        </w:tc>
        <w:tc>
          <w:tcPr>
            <w:tcW w:w="1305" w:type="dxa"/>
            <w:gridSpan w:val="2"/>
            <w:tcBorders>
              <w:top w:val="nil"/>
              <w:left w:val="nil"/>
              <w:bottom w:val="nil"/>
              <w:right w:val="nil"/>
            </w:tcBorders>
            <w:vAlign w:val="bottom"/>
          </w:tcPr>
          <w:p w:rsidR="000B7606" w:rsidRDefault="000B7606" w:rsidP="002A0C75">
            <w:pPr>
              <w:tabs>
                <w:tab w:val="decimal" w:pos="1020"/>
              </w:tabs>
              <w:spacing w:line="300" w:lineRule="exact"/>
              <w:rPr>
                <w:rFonts w:ascii="Arial" w:hAnsi="Arial" w:cs="Arial"/>
                <w:sz w:val="18"/>
                <w:szCs w:val="18"/>
              </w:rPr>
            </w:pPr>
            <w:r>
              <w:rPr>
                <w:rFonts w:ascii="Arial" w:hAnsi="Arial" w:cs="Arial"/>
                <w:sz w:val="18"/>
                <w:szCs w:val="18"/>
              </w:rPr>
              <w:t>-</w:t>
            </w:r>
          </w:p>
        </w:tc>
        <w:tc>
          <w:tcPr>
            <w:tcW w:w="1305" w:type="dxa"/>
            <w:tcBorders>
              <w:top w:val="nil"/>
              <w:left w:val="nil"/>
              <w:bottom w:val="nil"/>
              <w:right w:val="nil"/>
            </w:tcBorders>
            <w:vAlign w:val="bottom"/>
          </w:tcPr>
          <w:p w:rsidR="000B7606" w:rsidRPr="00B41646" w:rsidRDefault="000B7606" w:rsidP="002A0C75">
            <w:pPr>
              <w:tabs>
                <w:tab w:val="decimal" w:pos="1020"/>
              </w:tabs>
              <w:spacing w:line="300" w:lineRule="exact"/>
              <w:jc w:val="center"/>
              <w:rPr>
                <w:rFonts w:ascii="Arial" w:hAnsi="Arial" w:cs="Arial"/>
                <w:sz w:val="18"/>
                <w:szCs w:val="18"/>
              </w:rPr>
            </w:pPr>
            <w:r>
              <w:rPr>
                <w:rFonts w:ascii="Arial" w:hAnsi="Arial" w:cs="Arial"/>
                <w:sz w:val="18"/>
                <w:szCs w:val="18"/>
              </w:rPr>
              <w:t>-</w:t>
            </w:r>
          </w:p>
        </w:tc>
        <w:tc>
          <w:tcPr>
            <w:tcW w:w="1305" w:type="dxa"/>
            <w:tcBorders>
              <w:left w:val="nil"/>
              <w:right w:val="nil"/>
            </w:tcBorders>
            <w:vAlign w:val="bottom"/>
          </w:tcPr>
          <w:p w:rsidR="000B7606" w:rsidRDefault="000B7606" w:rsidP="002A0C75">
            <w:pPr>
              <w:tabs>
                <w:tab w:val="decimal" w:pos="975"/>
              </w:tabs>
              <w:spacing w:line="300" w:lineRule="exact"/>
              <w:jc w:val="center"/>
              <w:rPr>
                <w:rFonts w:ascii="Arial" w:hAnsi="Arial" w:cs="Arial"/>
                <w:sz w:val="18"/>
                <w:szCs w:val="18"/>
              </w:rPr>
            </w:pPr>
            <w:r>
              <w:rPr>
                <w:rFonts w:ascii="Arial" w:hAnsi="Arial" w:cs="Arial"/>
                <w:sz w:val="18"/>
                <w:szCs w:val="18"/>
              </w:rPr>
              <w:t>(10,003)</w:t>
            </w:r>
          </w:p>
        </w:tc>
        <w:tc>
          <w:tcPr>
            <w:tcW w:w="1305" w:type="dxa"/>
            <w:tcBorders>
              <w:left w:val="nil"/>
              <w:right w:val="nil"/>
            </w:tcBorders>
            <w:vAlign w:val="bottom"/>
          </w:tcPr>
          <w:p w:rsidR="000B7606" w:rsidRDefault="000B7606" w:rsidP="002A0C75">
            <w:pPr>
              <w:tabs>
                <w:tab w:val="decimal" w:pos="1020"/>
              </w:tabs>
              <w:spacing w:line="300" w:lineRule="exact"/>
              <w:jc w:val="center"/>
              <w:rPr>
                <w:rFonts w:ascii="Arial" w:hAnsi="Arial" w:cs="Arial"/>
                <w:sz w:val="18"/>
                <w:szCs w:val="18"/>
              </w:rPr>
            </w:pPr>
            <w:r>
              <w:rPr>
                <w:rFonts w:ascii="Arial" w:hAnsi="Arial" w:cs="Arial"/>
                <w:sz w:val="18"/>
                <w:szCs w:val="18"/>
              </w:rPr>
              <w:t>(10,003)</w:t>
            </w:r>
          </w:p>
        </w:tc>
      </w:tr>
      <w:tr w:rsidR="000B7606" w:rsidRPr="00D6338D" w:rsidTr="005C6577">
        <w:tc>
          <w:tcPr>
            <w:tcW w:w="3870" w:type="dxa"/>
            <w:gridSpan w:val="2"/>
            <w:tcBorders>
              <w:top w:val="nil"/>
              <w:left w:val="nil"/>
              <w:bottom w:val="nil"/>
              <w:right w:val="nil"/>
            </w:tcBorders>
            <w:vAlign w:val="bottom"/>
          </w:tcPr>
          <w:p w:rsidR="000B7606" w:rsidRPr="00D6338D" w:rsidRDefault="005C6577" w:rsidP="005C6577">
            <w:pPr>
              <w:spacing w:line="300" w:lineRule="exact"/>
              <w:ind w:left="165" w:hanging="165"/>
              <w:rPr>
                <w:rFonts w:ascii="Arial" w:hAnsi="Arial" w:cs="Arial"/>
                <w:sz w:val="18"/>
                <w:szCs w:val="18"/>
              </w:rPr>
            </w:pPr>
            <w:r>
              <w:rPr>
                <w:rFonts w:ascii="Arial" w:hAnsi="Arial" w:cs="Arial"/>
                <w:sz w:val="18"/>
                <w:szCs w:val="18"/>
              </w:rPr>
              <w:t xml:space="preserve">Adjustment from </w:t>
            </w:r>
            <w:r w:rsidR="00CB2493">
              <w:rPr>
                <w:rFonts w:ascii="Arial" w:hAnsi="Arial" w:cs="Arial"/>
                <w:sz w:val="18"/>
                <w:szCs w:val="18"/>
              </w:rPr>
              <w:t>the result of</w:t>
            </w:r>
            <w:r>
              <w:rPr>
                <w:rFonts w:ascii="Arial" w:hAnsi="Arial" w:cs="Arial"/>
                <w:sz w:val="18"/>
                <w:szCs w:val="18"/>
              </w:rPr>
              <w:t xml:space="preserve"> the fair value of the identifiable assets acquired and liabilities assumed</w:t>
            </w:r>
          </w:p>
        </w:tc>
        <w:tc>
          <w:tcPr>
            <w:tcW w:w="1305" w:type="dxa"/>
            <w:gridSpan w:val="2"/>
            <w:tcBorders>
              <w:top w:val="nil"/>
              <w:left w:val="nil"/>
              <w:bottom w:val="nil"/>
              <w:right w:val="nil"/>
            </w:tcBorders>
            <w:vAlign w:val="bottom"/>
          </w:tcPr>
          <w:p w:rsidR="000B7606" w:rsidRDefault="000B7606" w:rsidP="002A0C75">
            <w:pPr>
              <w:pBdr>
                <w:bottom w:val="single" w:sz="4" w:space="1" w:color="auto"/>
              </w:pBdr>
              <w:tabs>
                <w:tab w:val="decimal" w:pos="1020"/>
              </w:tabs>
              <w:spacing w:line="300" w:lineRule="exact"/>
              <w:rPr>
                <w:rFonts w:ascii="Arial" w:hAnsi="Arial" w:cs="Arial"/>
                <w:sz w:val="18"/>
                <w:szCs w:val="18"/>
              </w:rPr>
            </w:pPr>
            <w:r>
              <w:rPr>
                <w:rFonts w:ascii="Arial" w:hAnsi="Arial" w:cs="Arial"/>
                <w:sz w:val="18"/>
                <w:szCs w:val="18"/>
              </w:rPr>
              <w:t>-</w:t>
            </w:r>
          </w:p>
        </w:tc>
        <w:tc>
          <w:tcPr>
            <w:tcW w:w="1305" w:type="dxa"/>
            <w:tcBorders>
              <w:top w:val="nil"/>
              <w:left w:val="nil"/>
              <w:bottom w:val="nil"/>
              <w:right w:val="nil"/>
            </w:tcBorders>
            <w:vAlign w:val="bottom"/>
          </w:tcPr>
          <w:p w:rsidR="000B7606" w:rsidRPr="00B41646" w:rsidRDefault="000B7606" w:rsidP="002A0C75">
            <w:pPr>
              <w:pBdr>
                <w:bottom w:val="single" w:sz="4" w:space="1" w:color="auto"/>
              </w:pBdr>
              <w:tabs>
                <w:tab w:val="decimal" w:pos="1020"/>
              </w:tabs>
              <w:spacing w:line="300" w:lineRule="exact"/>
              <w:rPr>
                <w:rFonts w:ascii="Arial" w:hAnsi="Arial" w:cs="Arial"/>
                <w:sz w:val="18"/>
                <w:szCs w:val="18"/>
              </w:rPr>
            </w:pPr>
            <w:r>
              <w:rPr>
                <w:rFonts w:ascii="Arial" w:hAnsi="Arial" w:cs="Arial"/>
                <w:sz w:val="18"/>
                <w:szCs w:val="18"/>
              </w:rPr>
              <w:t>-</w:t>
            </w:r>
          </w:p>
        </w:tc>
        <w:tc>
          <w:tcPr>
            <w:tcW w:w="1305" w:type="dxa"/>
            <w:tcBorders>
              <w:left w:val="nil"/>
              <w:right w:val="nil"/>
            </w:tcBorders>
            <w:vAlign w:val="bottom"/>
          </w:tcPr>
          <w:p w:rsidR="000B7606" w:rsidRDefault="000B7606" w:rsidP="002A0C75">
            <w:pPr>
              <w:pBdr>
                <w:bottom w:val="single" w:sz="4" w:space="1" w:color="auto"/>
              </w:pBdr>
              <w:tabs>
                <w:tab w:val="decimal" w:pos="975"/>
              </w:tabs>
              <w:spacing w:line="300" w:lineRule="exact"/>
              <w:rPr>
                <w:rFonts w:ascii="Arial" w:hAnsi="Arial" w:cs="Arial"/>
                <w:sz w:val="18"/>
                <w:szCs w:val="18"/>
              </w:rPr>
            </w:pPr>
            <w:r>
              <w:rPr>
                <w:rFonts w:ascii="Arial" w:hAnsi="Arial" w:cs="Arial"/>
                <w:sz w:val="18"/>
                <w:szCs w:val="18"/>
              </w:rPr>
              <w:t>(15,403)</w:t>
            </w:r>
          </w:p>
        </w:tc>
        <w:tc>
          <w:tcPr>
            <w:tcW w:w="1305" w:type="dxa"/>
            <w:tcBorders>
              <w:left w:val="nil"/>
              <w:right w:val="nil"/>
            </w:tcBorders>
            <w:vAlign w:val="bottom"/>
          </w:tcPr>
          <w:p w:rsidR="000B7606" w:rsidRDefault="000B7606" w:rsidP="002A0C75">
            <w:pPr>
              <w:pBdr>
                <w:bottom w:val="single" w:sz="4" w:space="1" w:color="auto"/>
              </w:pBdr>
              <w:tabs>
                <w:tab w:val="decimal" w:pos="1020"/>
              </w:tabs>
              <w:spacing w:line="300" w:lineRule="exact"/>
              <w:rPr>
                <w:rFonts w:ascii="Arial" w:hAnsi="Arial" w:cs="Arial"/>
                <w:sz w:val="18"/>
                <w:szCs w:val="18"/>
              </w:rPr>
            </w:pPr>
            <w:r>
              <w:rPr>
                <w:rFonts w:ascii="Arial" w:hAnsi="Arial" w:cs="Arial"/>
                <w:sz w:val="18"/>
                <w:szCs w:val="18"/>
              </w:rPr>
              <w:t>(15,403)</w:t>
            </w:r>
          </w:p>
        </w:tc>
      </w:tr>
      <w:tr w:rsidR="00B41646" w:rsidRPr="00D6338D" w:rsidTr="00B41646">
        <w:tc>
          <w:tcPr>
            <w:tcW w:w="3870" w:type="dxa"/>
            <w:gridSpan w:val="2"/>
            <w:tcBorders>
              <w:top w:val="nil"/>
              <w:left w:val="nil"/>
              <w:bottom w:val="nil"/>
              <w:right w:val="nil"/>
            </w:tcBorders>
            <w:vAlign w:val="bottom"/>
          </w:tcPr>
          <w:p w:rsidR="00B41646" w:rsidRPr="00D6338D" w:rsidRDefault="00B41646" w:rsidP="000B7606">
            <w:pPr>
              <w:spacing w:line="300" w:lineRule="exact"/>
              <w:ind w:left="72" w:hanging="72"/>
              <w:rPr>
                <w:rFonts w:ascii="Arial" w:hAnsi="Arial" w:cs="Arial"/>
                <w:sz w:val="18"/>
                <w:szCs w:val="18"/>
              </w:rPr>
            </w:pPr>
            <w:r w:rsidRPr="00D6338D">
              <w:rPr>
                <w:rFonts w:ascii="Arial" w:hAnsi="Arial" w:cs="Arial"/>
                <w:b/>
                <w:bCs/>
                <w:sz w:val="18"/>
                <w:szCs w:val="18"/>
              </w:rPr>
              <w:t>Carrying amounts of associates based on equity method</w:t>
            </w:r>
          </w:p>
        </w:tc>
        <w:tc>
          <w:tcPr>
            <w:tcW w:w="1305" w:type="dxa"/>
            <w:gridSpan w:val="2"/>
            <w:tcBorders>
              <w:top w:val="nil"/>
              <w:left w:val="nil"/>
              <w:bottom w:val="nil"/>
              <w:right w:val="nil"/>
            </w:tcBorders>
            <w:vAlign w:val="bottom"/>
          </w:tcPr>
          <w:p w:rsidR="00B41646" w:rsidRPr="00B41646" w:rsidRDefault="00B41646" w:rsidP="002A0C75">
            <w:pPr>
              <w:pBdr>
                <w:bottom w:val="double" w:sz="4" w:space="1" w:color="auto"/>
              </w:pBdr>
              <w:tabs>
                <w:tab w:val="decimal" w:pos="1020"/>
              </w:tabs>
              <w:spacing w:line="300" w:lineRule="exact"/>
              <w:rPr>
                <w:rFonts w:ascii="Arial" w:hAnsi="Arial" w:cs="Arial"/>
                <w:sz w:val="18"/>
                <w:szCs w:val="18"/>
              </w:rPr>
            </w:pPr>
            <w:r w:rsidRPr="00B41646">
              <w:rPr>
                <w:rFonts w:ascii="Arial" w:hAnsi="Arial" w:cs="Arial" w:hint="cs"/>
                <w:sz w:val="18"/>
                <w:szCs w:val="18"/>
              </w:rPr>
              <w:t>67,491</w:t>
            </w:r>
          </w:p>
        </w:tc>
        <w:tc>
          <w:tcPr>
            <w:tcW w:w="1305" w:type="dxa"/>
            <w:tcBorders>
              <w:top w:val="nil"/>
              <w:left w:val="nil"/>
              <w:bottom w:val="nil"/>
              <w:right w:val="nil"/>
            </w:tcBorders>
            <w:vAlign w:val="bottom"/>
          </w:tcPr>
          <w:p w:rsidR="00B41646" w:rsidRPr="00B41646" w:rsidRDefault="00B41646" w:rsidP="002A0C75">
            <w:pPr>
              <w:pBdr>
                <w:bottom w:val="double" w:sz="4" w:space="1" w:color="auto"/>
              </w:pBdr>
              <w:tabs>
                <w:tab w:val="decimal" w:pos="1020"/>
              </w:tabs>
              <w:spacing w:line="300" w:lineRule="exact"/>
              <w:rPr>
                <w:rFonts w:ascii="Arial" w:hAnsi="Arial" w:cs="Arial"/>
                <w:sz w:val="18"/>
                <w:szCs w:val="18"/>
              </w:rPr>
            </w:pPr>
            <w:r w:rsidRPr="00B41646">
              <w:rPr>
                <w:rFonts w:ascii="Arial" w:hAnsi="Arial" w:cs="Arial" w:hint="cs"/>
                <w:sz w:val="18"/>
                <w:szCs w:val="18"/>
              </w:rPr>
              <w:t>4,178</w:t>
            </w:r>
          </w:p>
        </w:tc>
        <w:tc>
          <w:tcPr>
            <w:tcW w:w="1305" w:type="dxa"/>
            <w:tcBorders>
              <w:left w:val="nil"/>
              <w:right w:val="nil"/>
            </w:tcBorders>
            <w:vAlign w:val="bottom"/>
          </w:tcPr>
          <w:p w:rsidR="00B41646" w:rsidRPr="00B41646" w:rsidRDefault="00B41646" w:rsidP="002A0C75">
            <w:pPr>
              <w:pBdr>
                <w:bottom w:val="double" w:sz="4" w:space="1" w:color="auto"/>
              </w:pBdr>
              <w:tabs>
                <w:tab w:val="decimal" w:pos="975"/>
              </w:tabs>
              <w:spacing w:line="300" w:lineRule="exact"/>
              <w:rPr>
                <w:rFonts w:ascii="Arial" w:hAnsi="Arial" w:cs="Arial"/>
                <w:sz w:val="18"/>
                <w:szCs w:val="18"/>
              </w:rPr>
            </w:pPr>
            <w:r w:rsidRPr="00B41646">
              <w:rPr>
                <w:rFonts w:ascii="Arial" w:hAnsi="Arial" w:cs="Arial" w:hint="cs"/>
                <w:sz w:val="18"/>
                <w:szCs w:val="18"/>
              </w:rPr>
              <w:t>86,46</w:t>
            </w:r>
            <w:r w:rsidR="002A0C75">
              <w:rPr>
                <w:rFonts w:ascii="Arial" w:hAnsi="Arial" w:cs="Arial"/>
                <w:sz w:val="18"/>
                <w:szCs w:val="18"/>
              </w:rPr>
              <w:t>7</w:t>
            </w:r>
          </w:p>
        </w:tc>
        <w:tc>
          <w:tcPr>
            <w:tcW w:w="1305" w:type="dxa"/>
            <w:tcBorders>
              <w:left w:val="nil"/>
              <w:right w:val="nil"/>
            </w:tcBorders>
            <w:vAlign w:val="bottom"/>
          </w:tcPr>
          <w:p w:rsidR="00B41646" w:rsidRPr="00B41646" w:rsidRDefault="00B41646" w:rsidP="002A0C75">
            <w:pPr>
              <w:pBdr>
                <w:bottom w:val="double" w:sz="4" w:space="1" w:color="auto"/>
              </w:pBdr>
              <w:tabs>
                <w:tab w:val="decimal" w:pos="1020"/>
              </w:tabs>
              <w:spacing w:line="300" w:lineRule="exact"/>
              <w:rPr>
                <w:rFonts w:ascii="Arial" w:hAnsi="Arial" w:cs="Arial"/>
                <w:sz w:val="18"/>
                <w:szCs w:val="18"/>
              </w:rPr>
            </w:pPr>
            <w:r w:rsidRPr="00B41646">
              <w:rPr>
                <w:rFonts w:ascii="Arial" w:hAnsi="Arial" w:cs="Arial" w:hint="cs"/>
                <w:sz w:val="18"/>
                <w:szCs w:val="18"/>
              </w:rPr>
              <w:t>112,787</w:t>
            </w:r>
          </w:p>
        </w:tc>
      </w:tr>
    </w:tbl>
    <w:p w:rsidR="00D6338D" w:rsidRPr="00D6338D" w:rsidRDefault="00D6338D" w:rsidP="00DD03E3">
      <w:pPr>
        <w:spacing w:before="240" w:after="120" w:line="380" w:lineRule="exact"/>
        <w:ind w:firstLine="605"/>
        <w:jc w:val="both"/>
        <w:rPr>
          <w:rFonts w:ascii="Arial" w:hAnsi="Arial"/>
          <w:sz w:val="22"/>
          <w:szCs w:val="22"/>
        </w:rPr>
      </w:pPr>
      <w:proofErr w:type="spellStart"/>
      <w:r w:rsidRPr="00D6338D">
        <w:rPr>
          <w:rFonts w:ascii="Arial" w:hAnsi="Arial"/>
          <w:sz w:val="22"/>
          <w:szCs w:val="22"/>
        </w:rPr>
        <w:t>Summarised</w:t>
      </w:r>
      <w:proofErr w:type="spellEnd"/>
      <w:r w:rsidRPr="00D6338D">
        <w:rPr>
          <w:rFonts w:ascii="Arial" w:hAnsi="Arial"/>
          <w:sz w:val="22"/>
          <w:szCs w:val="22"/>
        </w:rPr>
        <w:t xml:space="preserve"> information about comprehensive income</w:t>
      </w:r>
    </w:p>
    <w:tbl>
      <w:tblPr>
        <w:tblStyle w:val="TableGrid21"/>
        <w:tblW w:w="909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70"/>
        <w:gridCol w:w="900"/>
        <w:gridCol w:w="1305"/>
        <w:gridCol w:w="1305"/>
        <w:gridCol w:w="15"/>
        <w:gridCol w:w="1290"/>
        <w:gridCol w:w="1305"/>
      </w:tblGrid>
      <w:tr w:rsidR="00110F34" w:rsidRPr="00D6338D" w:rsidTr="005C6577">
        <w:trPr>
          <w:tblHeader/>
        </w:trPr>
        <w:tc>
          <w:tcPr>
            <w:tcW w:w="2970" w:type="dxa"/>
          </w:tcPr>
          <w:p w:rsidR="00110F34" w:rsidRPr="00D6338D" w:rsidRDefault="00110F34" w:rsidP="00D6338D">
            <w:pPr>
              <w:spacing w:line="380" w:lineRule="exact"/>
              <w:jc w:val="right"/>
              <w:rPr>
                <w:rFonts w:ascii="Arial" w:hAnsi="Arial" w:cs="Arial"/>
                <w:sz w:val="20"/>
                <w:szCs w:val="20"/>
              </w:rPr>
            </w:pPr>
          </w:p>
        </w:tc>
        <w:tc>
          <w:tcPr>
            <w:tcW w:w="3525" w:type="dxa"/>
            <w:gridSpan w:val="4"/>
          </w:tcPr>
          <w:p w:rsidR="00110F34" w:rsidRPr="00D6338D" w:rsidRDefault="00110F34" w:rsidP="00D6338D">
            <w:pPr>
              <w:spacing w:line="380" w:lineRule="exact"/>
              <w:jc w:val="right"/>
              <w:rPr>
                <w:rFonts w:ascii="Arial" w:hAnsi="Arial" w:cs="Arial"/>
                <w:sz w:val="20"/>
                <w:szCs w:val="20"/>
              </w:rPr>
            </w:pPr>
          </w:p>
        </w:tc>
        <w:tc>
          <w:tcPr>
            <w:tcW w:w="2595" w:type="dxa"/>
            <w:gridSpan w:val="2"/>
            <w:vAlign w:val="bottom"/>
          </w:tcPr>
          <w:p w:rsidR="00110F34" w:rsidRPr="00D6338D" w:rsidRDefault="00110F34" w:rsidP="00D6338D">
            <w:pPr>
              <w:spacing w:line="380" w:lineRule="exact"/>
              <w:jc w:val="right"/>
              <w:rPr>
                <w:rFonts w:ascii="Arial" w:hAnsi="Arial" w:cs="Arial"/>
                <w:sz w:val="20"/>
                <w:szCs w:val="20"/>
                <w:cs/>
              </w:rPr>
            </w:pPr>
            <w:r w:rsidRPr="00D6338D">
              <w:rPr>
                <w:rFonts w:ascii="Arial" w:hAnsi="Arial" w:cs="Arial"/>
                <w:sz w:val="20"/>
                <w:szCs w:val="20"/>
              </w:rPr>
              <w:t xml:space="preserve">(Unit: </w:t>
            </w:r>
            <w:r w:rsidRPr="00C22B5B">
              <w:rPr>
                <w:rFonts w:ascii="Arial" w:hAnsi="Arial" w:cs="Arial"/>
                <w:sz w:val="20"/>
                <w:szCs w:val="20"/>
              </w:rPr>
              <w:t>Thousand</w:t>
            </w:r>
            <w:r w:rsidRPr="00D6338D">
              <w:rPr>
                <w:rFonts w:ascii="Arial" w:hAnsi="Arial" w:cs="Arial"/>
                <w:sz w:val="20"/>
                <w:szCs w:val="20"/>
              </w:rPr>
              <w:t xml:space="preserve"> Baht)</w:t>
            </w:r>
          </w:p>
        </w:tc>
      </w:tr>
      <w:tr w:rsidR="00110F34" w:rsidRPr="00D6338D" w:rsidTr="005C6577">
        <w:trPr>
          <w:tblHeader/>
        </w:trPr>
        <w:tc>
          <w:tcPr>
            <w:tcW w:w="3870" w:type="dxa"/>
            <w:gridSpan w:val="2"/>
          </w:tcPr>
          <w:p w:rsidR="00110F34" w:rsidRPr="00D6338D" w:rsidRDefault="00110F34" w:rsidP="00D6338D">
            <w:pPr>
              <w:spacing w:line="380" w:lineRule="exact"/>
              <w:rPr>
                <w:rFonts w:ascii="Arial" w:hAnsi="Arial" w:cs="Arial"/>
                <w:sz w:val="20"/>
                <w:szCs w:val="20"/>
                <w:cs/>
              </w:rPr>
            </w:pPr>
          </w:p>
        </w:tc>
        <w:tc>
          <w:tcPr>
            <w:tcW w:w="5220" w:type="dxa"/>
            <w:gridSpan w:val="5"/>
          </w:tcPr>
          <w:p w:rsidR="00110F34" w:rsidRPr="00D6338D" w:rsidRDefault="00110F34" w:rsidP="00D6338D">
            <w:pPr>
              <w:pBdr>
                <w:bottom w:val="single" w:sz="4" w:space="1" w:color="auto"/>
              </w:pBdr>
              <w:tabs>
                <w:tab w:val="right" w:pos="7200"/>
                <w:tab w:val="right" w:pos="8540"/>
              </w:tabs>
              <w:spacing w:line="380" w:lineRule="exact"/>
              <w:jc w:val="center"/>
              <w:rPr>
                <w:rFonts w:ascii="Arial" w:hAnsi="Arial" w:cs="Arial"/>
                <w:sz w:val="20"/>
                <w:szCs w:val="20"/>
                <w:cs/>
              </w:rPr>
            </w:pPr>
            <w:r w:rsidRPr="00D6338D">
              <w:rPr>
                <w:rFonts w:ascii="Arial" w:hAnsi="Arial" w:cs="Arial"/>
                <w:sz w:val="20"/>
                <w:szCs w:val="20"/>
              </w:rPr>
              <w:t>For the year ended 31 December</w:t>
            </w:r>
          </w:p>
        </w:tc>
      </w:tr>
      <w:tr w:rsidR="00110F34" w:rsidRPr="00D6338D" w:rsidTr="005C6577">
        <w:trPr>
          <w:tblHeader/>
        </w:trPr>
        <w:tc>
          <w:tcPr>
            <w:tcW w:w="3870" w:type="dxa"/>
            <w:gridSpan w:val="2"/>
          </w:tcPr>
          <w:p w:rsidR="00110F34" w:rsidRPr="00D6338D" w:rsidRDefault="00110F34" w:rsidP="00D6338D">
            <w:pPr>
              <w:spacing w:line="380" w:lineRule="exact"/>
              <w:rPr>
                <w:rFonts w:ascii="Arial" w:hAnsi="Arial" w:cs="Arial"/>
                <w:sz w:val="20"/>
                <w:szCs w:val="20"/>
                <w:cs/>
              </w:rPr>
            </w:pPr>
          </w:p>
        </w:tc>
        <w:tc>
          <w:tcPr>
            <w:tcW w:w="2610" w:type="dxa"/>
            <w:gridSpan w:val="2"/>
          </w:tcPr>
          <w:p w:rsidR="00110F34" w:rsidRPr="00D6338D" w:rsidRDefault="00110F34" w:rsidP="00D6338D">
            <w:pPr>
              <w:pBdr>
                <w:bottom w:val="single" w:sz="4" w:space="1" w:color="auto"/>
              </w:pBdr>
              <w:tabs>
                <w:tab w:val="right" w:pos="7200"/>
                <w:tab w:val="right" w:pos="8540"/>
              </w:tabs>
              <w:spacing w:line="380" w:lineRule="exact"/>
              <w:jc w:val="center"/>
              <w:rPr>
                <w:rFonts w:ascii="Arial" w:hAnsi="Arial" w:cs="Arial"/>
                <w:sz w:val="20"/>
                <w:szCs w:val="20"/>
                <w:cs/>
              </w:rPr>
            </w:pPr>
            <w:r w:rsidRPr="00D6338D">
              <w:rPr>
                <w:rFonts w:ascii="Arial" w:hAnsi="Arial" w:cs="Arial"/>
                <w:sz w:val="20"/>
                <w:szCs w:val="20"/>
              </w:rPr>
              <w:t>Nitto Kogyo BM (Thailand)</w:t>
            </w:r>
            <w:r w:rsidRPr="00D6338D">
              <w:rPr>
                <w:rFonts w:ascii="Arial" w:hAnsi="Arial" w:cs="Arial"/>
                <w:sz w:val="20"/>
                <w:szCs w:val="20"/>
                <w:cs/>
              </w:rPr>
              <w:t xml:space="preserve"> </w:t>
            </w:r>
            <w:r w:rsidRPr="00D6338D">
              <w:rPr>
                <w:rFonts w:ascii="Arial" w:hAnsi="Arial" w:cs="Arial"/>
                <w:sz w:val="20"/>
                <w:szCs w:val="20"/>
              </w:rPr>
              <w:t>Company Limited</w:t>
            </w:r>
          </w:p>
        </w:tc>
        <w:tc>
          <w:tcPr>
            <w:tcW w:w="2610" w:type="dxa"/>
            <w:gridSpan w:val="3"/>
            <w:vAlign w:val="bottom"/>
          </w:tcPr>
          <w:p w:rsidR="00110F34" w:rsidRPr="00D6338D" w:rsidRDefault="00110F34" w:rsidP="00110F34">
            <w:pPr>
              <w:pBdr>
                <w:bottom w:val="single" w:sz="4" w:space="1" w:color="auto"/>
              </w:pBdr>
              <w:tabs>
                <w:tab w:val="right" w:pos="7200"/>
                <w:tab w:val="right" w:pos="8540"/>
              </w:tabs>
              <w:spacing w:line="380" w:lineRule="exact"/>
              <w:jc w:val="center"/>
              <w:rPr>
                <w:rFonts w:ascii="Arial" w:hAnsi="Arial" w:cs="Arial"/>
                <w:sz w:val="20"/>
                <w:szCs w:val="20"/>
                <w:cs/>
              </w:rPr>
            </w:pPr>
            <w:r w:rsidRPr="00D6338D">
              <w:rPr>
                <w:rFonts w:ascii="Arial" w:hAnsi="Arial" w:cs="Arial"/>
                <w:sz w:val="20"/>
                <w:szCs w:val="20"/>
              </w:rPr>
              <w:t>MECT</w:t>
            </w:r>
            <w:r w:rsidRPr="00D6338D">
              <w:rPr>
                <w:rFonts w:ascii="Arial" w:hAnsi="Arial" w:cs="Arial"/>
                <w:sz w:val="20"/>
                <w:szCs w:val="20"/>
                <w:cs/>
              </w:rPr>
              <w:t xml:space="preserve"> </w:t>
            </w:r>
            <w:r w:rsidRPr="00D6338D">
              <w:rPr>
                <w:rFonts w:ascii="Arial" w:hAnsi="Arial" w:cs="Arial"/>
                <w:sz w:val="20"/>
                <w:szCs w:val="20"/>
              </w:rPr>
              <w:t>Company Limited</w:t>
            </w:r>
          </w:p>
        </w:tc>
      </w:tr>
      <w:tr w:rsidR="00B2462D" w:rsidRPr="00D6338D" w:rsidTr="005C6577">
        <w:trPr>
          <w:tblHeader/>
        </w:trPr>
        <w:tc>
          <w:tcPr>
            <w:tcW w:w="3870" w:type="dxa"/>
            <w:gridSpan w:val="2"/>
          </w:tcPr>
          <w:p w:rsidR="00B2462D" w:rsidRPr="00D6338D" w:rsidRDefault="00B2462D" w:rsidP="00B2462D">
            <w:pPr>
              <w:spacing w:line="380" w:lineRule="exact"/>
              <w:rPr>
                <w:rFonts w:ascii="Arial" w:hAnsi="Arial" w:cs="Arial"/>
                <w:sz w:val="20"/>
                <w:szCs w:val="20"/>
                <w:cs/>
              </w:rPr>
            </w:pPr>
          </w:p>
        </w:tc>
        <w:tc>
          <w:tcPr>
            <w:tcW w:w="1305" w:type="dxa"/>
          </w:tcPr>
          <w:p w:rsidR="00B2462D" w:rsidRPr="005C6577" w:rsidRDefault="00B2462D" w:rsidP="005C6577">
            <w:pPr>
              <w:pBdr>
                <w:bottom w:val="single" w:sz="4" w:space="1" w:color="auto"/>
              </w:pBdr>
              <w:tabs>
                <w:tab w:val="right" w:pos="7200"/>
                <w:tab w:val="right" w:pos="8540"/>
              </w:tabs>
              <w:spacing w:line="380" w:lineRule="exact"/>
              <w:jc w:val="center"/>
              <w:rPr>
                <w:rFonts w:ascii="Arial" w:hAnsi="Arial" w:cs="Arial"/>
                <w:sz w:val="20"/>
                <w:szCs w:val="20"/>
              </w:rPr>
            </w:pPr>
            <w:r w:rsidRPr="005C6577">
              <w:rPr>
                <w:rFonts w:ascii="Arial" w:hAnsi="Arial" w:cs="Arial"/>
                <w:sz w:val="20"/>
                <w:szCs w:val="20"/>
              </w:rPr>
              <w:t>2019</w:t>
            </w:r>
          </w:p>
        </w:tc>
        <w:tc>
          <w:tcPr>
            <w:tcW w:w="1305" w:type="dxa"/>
            <w:tcBorders>
              <w:top w:val="nil"/>
              <w:left w:val="nil"/>
              <w:right w:val="nil"/>
            </w:tcBorders>
          </w:tcPr>
          <w:p w:rsidR="00B2462D" w:rsidRPr="005C6577" w:rsidRDefault="00B2462D" w:rsidP="005C6577">
            <w:pPr>
              <w:pBdr>
                <w:bottom w:val="single" w:sz="4" w:space="1" w:color="auto"/>
              </w:pBdr>
              <w:tabs>
                <w:tab w:val="right" w:pos="7200"/>
                <w:tab w:val="right" w:pos="8540"/>
              </w:tabs>
              <w:spacing w:line="380" w:lineRule="exact"/>
              <w:jc w:val="center"/>
              <w:rPr>
                <w:rFonts w:ascii="Arial" w:hAnsi="Arial" w:cs="Arial"/>
                <w:sz w:val="20"/>
                <w:szCs w:val="20"/>
              </w:rPr>
            </w:pPr>
            <w:r w:rsidRPr="005C6577">
              <w:rPr>
                <w:rFonts w:ascii="Arial" w:hAnsi="Arial" w:cs="Arial"/>
                <w:sz w:val="20"/>
                <w:szCs w:val="20"/>
              </w:rPr>
              <w:t>2018</w:t>
            </w:r>
          </w:p>
        </w:tc>
        <w:tc>
          <w:tcPr>
            <w:tcW w:w="1305" w:type="dxa"/>
            <w:gridSpan w:val="2"/>
            <w:tcBorders>
              <w:top w:val="nil"/>
              <w:left w:val="nil"/>
              <w:right w:val="nil"/>
            </w:tcBorders>
          </w:tcPr>
          <w:p w:rsidR="00B2462D" w:rsidRPr="005C6577" w:rsidRDefault="00B2462D" w:rsidP="005C6577">
            <w:pPr>
              <w:pBdr>
                <w:bottom w:val="single" w:sz="4" w:space="1" w:color="auto"/>
              </w:pBdr>
              <w:tabs>
                <w:tab w:val="right" w:pos="7200"/>
                <w:tab w:val="right" w:pos="8540"/>
              </w:tabs>
              <w:spacing w:line="380" w:lineRule="exact"/>
              <w:jc w:val="center"/>
              <w:rPr>
                <w:rFonts w:ascii="Arial" w:hAnsi="Arial" w:cs="Arial"/>
                <w:sz w:val="20"/>
                <w:szCs w:val="20"/>
              </w:rPr>
            </w:pPr>
            <w:r w:rsidRPr="005C6577">
              <w:rPr>
                <w:rFonts w:ascii="Arial" w:hAnsi="Arial" w:cs="Arial"/>
                <w:sz w:val="20"/>
                <w:szCs w:val="20"/>
              </w:rPr>
              <w:t>2019</w:t>
            </w:r>
          </w:p>
        </w:tc>
        <w:tc>
          <w:tcPr>
            <w:tcW w:w="1305" w:type="dxa"/>
            <w:tcBorders>
              <w:top w:val="nil"/>
              <w:left w:val="nil"/>
              <w:right w:val="nil"/>
            </w:tcBorders>
          </w:tcPr>
          <w:p w:rsidR="00B2462D" w:rsidRPr="005C6577" w:rsidRDefault="00B2462D" w:rsidP="005C6577">
            <w:pPr>
              <w:pBdr>
                <w:bottom w:val="single" w:sz="4" w:space="1" w:color="auto"/>
              </w:pBdr>
              <w:tabs>
                <w:tab w:val="right" w:pos="7200"/>
                <w:tab w:val="right" w:pos="8540"/>
              </w:tabs>
              <w:spacing w:line="380" w:lineRule="exact"/>
              <w:jc w:val="center"/>
              <w:rPr>
                <w:rFonts w:ascii="Arial" w:hAnsi="Arial" w:cs="Arial"/>
                <w:sz w:val="20"/>
                <w:szCs w:val="20"/>
              </w:rPr>
            </w:pPr>
            <w:r w:rsidRPr="005C6577">
              <w:rPr>
                <w:rFonts w:ascii="Arial" w:hAnsi="Arial" w:cs="Arial"/>
                <w:sz w:val="20"/>
                <w:szCs w:val="20"/>
              </w:rPr>
              <w:t>2018</w:t>
            </w:r>
          </w:p>
        </w:tc>
      </w:tr>
      <w:tr w:rsidR="00B2462D" w:rsidRPr="00D6338D" w:rsidTr="005C6577">
        <w:tc>
          <w:tcPr>
            <w:tcW w:w="3870" w:type="dxa"/>
            <w:gridSpan w:val="2"/>
          </w:tcPr>
          <w:p w:rsidR="00B2462D" w:rsidRPr="00D6338D" w:rsidRDefault="00B2462D" w:rsidP="00B2462D">
            <w:pPr>
              <w:spacing w:line="380" w:lineRule="exact"/>
              <w:rPr>
                <w:rFonts w:ascii="Arial" w:hAnsi="Arial" w:cs="Arial"/>
                <w:sz w:val="20"/>
                <w:szCs w:val="20"/>
                <w:cs/>
              </w:rPr>
            </w:pPr>
            <w:r w:rsidRPr="00D6338D">
              <w:rPr>
                <w:rFonts w:ascii="Arial" w:hAnsi="Arial" w:cs="Arial"/>
                <w:sz w:val="20"/>
                <w:szCs w:val="20"/>
              </w:rPr>
              <w:t>Revenue</w:t>
            </w:r>
          </w:p>
        </w:tc>
        <w:tc>
          <w:tcPr>
            <w:tcW w:w="1305" w:type="dxa"/>
            <w:vAlign w:val="bottom"/>
          </w:tcPr>
          <w:p w:rsidR="00B2462D" w:rsidRPr="00B2462D" w:rsidRDefault="00B2462D" w:rsidP="00B2462D">
            <w:pPr>
              <w:tabs>
                <w:tab w:val="decimal" w:pos="2282"/>
              </w:tabs>
              <w:spacing w:line="380" w:lineRule="exact"/>
              <w:rPr>
                <w:rFonts w:ascii="Arial" w:hAnsi="Arial" w:cs="Arial"/>
                <w:sz w:val="20"/>
                <w:szCs w:val="20"/>
              </w:rPr>
            </w:pPr>
            <w:r w:rsidRPr="00B2462D">
              <w:rPr>
                <w:rFonts w:ascii="Arial" w:hAnsi="Arial" w:cs="Arial" w:hint="cs"/>
                <w:sz w:val="20"/>
                <w:szCs w:val="20"/>
              </w:rPr>
              <w:t>82,927</w:t>
            </w:r>
          </w:p>
        </w:tc>
        <w:tc>
          <w:tcPr>
            <w:tcW w:w="1305" w:type="dxa"/>
            <w:vAlign w:val="bottom"/>
          </w:tcPr>
          <w:p w:rsidR="00B2462D" w:rsidRPr="00B2462D" w:rsidRDefault="00B2462D" w:rsidP="00B2462D">
            <w:pPr>
              <w:tabs>
                <w:tab w:val="decimal" w:pos="2282"/>
              </w:tabs>
              <w:spacing w:line="380" w:lineRule="exact"/>
              <w:rPr>
                <w:rFonts w:ascii="Arial" w:hAnsi="Arial" w:cs="Arial"/>
                <w:sz w:val="20"/>
                <w:szCs w:val="20"/>
              </w:rPr>
            </w:pPr>
            <w:r w:rsidRPr="00B2462D">
              <w:rPr>
                <w:rFonts w:ascii="Arial" w:hAnsi="Arial" w:cs="Arial" w:hint="cs"/>
                <w:sz w:val="20"/>
                <w:szCs w:val="20"/>
              </w:rPr>
              <w:t>73,161</w:t>
            </w:r>
          </w:p>
        </w:tc>
        <w:tc>
          <w:tcPr>
            <w:tcW w:w="1305" w:type="dxa"/>
            <w:gridSpan w:val="2"/>
          </w:tcPr>
          <w:p w:rsidR="00B2462D" w:rsidRPr="00B2462D" w:rsidRDefault="00B2462D" w:rsidP="00B2462D">
            <w:pPr>
              <w:tabs>
                <w:tab w:val="decimal" w:pos="2282"/>
              </w:tabs>
              <w:spacing w:line="380" w:lineRule="exact"/>
              <w:rPr>
                <w:rFonts w:ascii="Arial" w:hAnsi="Arial" w:cs="Arial"/>
                <w:sz w:val="20"/>
                <w:szCs w:val="20"/>
              </w:rPr>
            </w:pPr>
            <w:r w:rsidRPr="00B2462D">
              <w:rPr>
                <w:rFonts w:ascii="Arial" w:hAnsi="Arial" w:cs="Arial" w:hint="cs"/>
                <w:sz w:val="20"/>
                <w:szCs w:val="20"/>
              </w:rPr>
              <w:t>717,083</w:t>
            </w:r>
          </w:p>
        </w:tc>
        <w:tc>
          <w:tcPr>
            <w:tcW w:w="1305" w:type="dxa"/>
            <w:vAlign w:val="bottom"/>
          </w:tcPr>
          <w:p w:rsidR="00B2462D" w:rsidRPr="00B2462D" w:rsidRDefault="00B2462D" w:rsidP="00B2462D">
            <w:pPr>
              <w:tabs>
                <w:tab w:val="decimal" w:pos="1215"/>
                <w:tab w:val="decimal" w:pos="2282"/>
              </w:tabs>
              <w:spacing w:line="380" w:lineRule="exact"/>
              <w:jc w:val="center"/>
              <w:rPr>
                <w:rFonts w:ascii="Arial" w:hAnsi="Arial" w:cs="Arial"/>
                <w:sz w:val="20"/>
                <w:szCs w:val="20"/>
              </w:rPr>
            </w:pPr>
            <w:r w:rsidRPr="00B2462D">
              <w:rPr>
                <w:rFonts w:ascii="Arial" w:hAnsi="Arial" w:cs="Arial" w:hint="cs"/>
                <w:sz w:val="20"/>
                <w:szCs w:val="20"/>
              </w:rPr>
              <w:t>802,701</w:t>
            </w:r>
          </w:p>
        </w:tc>
      </w:tr>
      <w:tr w:rsidR="00B2462D" w:rsidRPr="00D6338D" w:rsidTr="005C6577">
        <w:tc>
          <w:tcPr>
            <w:tcW w:w="3870" w:type="dxa"/>
            <w:gridSpan w:val="2"/>
          </w:tcPr>
          <w:p w:rsidR="00B2462D" w:rsidRPr="00D6338D" w:rsidRDefault="00B2462D" w:rsidP="00B2462D">
            <w:pPr>
              <w:spacing w:line="380" w:lineRule="exact"/>
              <w:rPr>
                <w:rFonts w:ascii="Arial" w:hAnsi="Arial" w:cs="Arial"/>
                <w:sz w:val="20"/>
                <w:szCs w:val="20"/>
                <w:cs/>
              </w:rPr>
            </w:pPr>
            <w:r w:rsidRPr="00D6338D">
              <w:rPr>
                <w:rFonts w:ascii="Arial" w:hAnsi="Arial" w:cs="Arial"/>
                <w:sz w:val="20"/>
                <w:szCs w:val="20"/>
              </w:rPr>
              <w:t>Profit (loss)</w:t>
            </w:r>
          </w:p>
        </w:tc>
        <w:tc>
          <w:tcPr>
            <w:tcW w:w="1305" w:type="dxa"/>
            <w:vAlign w:val="bottom"/>
          </w:tcPr>
          <w:p w:rsidR="00B2462D" w:rsidRPr="00B2462D" w:rsidRDefault="00B2462D" w:rsidP="00B2462D">
            <w:pPr>
              <w:tabs>
                <w:tab w:val="decimal" w:pos="2282"/>
              </w:tabs>
              <w:spacing w:line="380" w:lineRule="exact"/>
              <w:rPr>
                <w:rFonts w:ascii="Arial" w:hAnsi="Arial" w:cs="Arial"/>
                <w:sz w:val="20"/>
                <w:szCs w:val="20"/>
              </w:rPr>
            </w:pPr>
            <w:r w:rsidRPr="00B2462D">
              <w:rPr>
                <w:rFonts w:ascii="Arial" w:hAnsi="Arial" w:cs="Arial" w:hint="cs"/>
                <w:sz w:val="20"/>
                <w:szCs w:val="20"/>
              </w:rPr>
              <w:t>1,896</w:t>
            </w:r>
          </w:p>
        </w:tc>
        <w:tc>
          <w:tcPr>
            <w:tcW w:w="1305" w:type="dxa"/>
            <w:vAlign w:val="bottom"/>
          </w:tcPr>
          <w:p w:rsidR="00B2462D" w:rsidRPr="00B2462D" w:rsidRDefault="00B2462D" w:rsidP="00B2462D">
            <w:pPr>
              <w:tabs>
                <w:tab w:val="decimal" w:pos="2282"/>
              </w:tabs>
              <w:spacing w:line="380" w:lineRule="exact"/>
              <w:rPr>
                <w:rFonts w:ascii="Arial" w:hAnsi="Arial" w:cs="Arial"/>
                <w:sz w:val="20"/>
                <w:szCs w:val="20"/>
              </w:rPr>
            </w:pPr>
            <w:r w:rsidRPr="00B2462D">
              <w:rPr>
                <w:rFonts w:ascii="Arial" w:hAnsi="Arial" w:cs="Arial" w:hint="cs"/>
                <w:sz w:val="20"/>
                <w:szCs w:val="20"/>
              </w:rPr>
              <w:t>(9,945)</w:t>
            </w:r>
          </w:p>
        </w:tc>
        <w:tc>
          <w:tcPr>
            <w:tcW w:w="1305" w:type="dxa"/>
            <w:gridSpan w:val="2"/>
          </w:tcPr>
          <w:p w:rsidR="00B2462D" w:rsidRPr="00B2462D" w:rsidRDefault="00B2462D" w:rsidP="00B2462D">
            <w:pPr>
              <w:tabs>
                <w:tab w:val="decimal" w:pos="2282"/>
              </w:tabs>
              <w:spacing w:line="380" w:lineRule="exact"/>
              <w:rPr>
                <w:rFonts w:ascii="Arial" w:hAnsi="Arial" w:cs="Arial"/>
                <w:sz w:val="20"/>
                <w:szCs w:val="20"/>
              </w:rPr>
            </w:pPr>
            <w:r w:rsidRPr="00B2462D">
              <w:rPr>
                <w:rFonts w:ascii="Arial" w:hAnsi="Arial" w:cs="Arial" w:hint="cs"/>
                <w:sz w:val="20"/>
                <w:szCs w:val="20"/>
              </w:rPr>
              <w:t>(130,824)</w:t>
            </w:r>
          </w:p>
        </w:tc>
        <w:tc>
          <w:tcPr>
            <w:tcW w:w="1305" w:type="dxa"/>
            <w:vAlign w:val="bottom"/>
          </w:tcPr>
          <w:p w:rsidR="00B2462D" w:rsidRPr="00B2462D" w:rsidRDefault="00B2462D" w:rsidP="00B2462D">
            <w:pPr>
              <w:tabs>
                <w:tab w:val="decimal" w:pos="1215"/>
                <w:tab w:val="decimal" w:pos="2282"/>
              </w:tabs>
              <w:spacing w:line="380" w:lineRule="exact"/>
              <w:jc w:val="center"/>
              <w:rPr>
                <w:rFonts w:ascii="Arial" w:hAnsi="Arial" w:cs="Arial"/>
                <w:sz w:val="20"/>
                <w:szCs w:val="20"/>
              </w:rPr>
            </w:pPr>
            <w:r w:rsidRPr="00B2462D">
              <w:rPr>
                <w:rFonts w:ascii="Arial" w:hAnsi="Arial" w:cs="Arial" w:hint="cs"/>
                <w:sz w:val="20"/>
                <w:szCs w:val="20"/>
              </w:rPr>
              <w:t>59,862</w:t>
            </w:r>
          </w:p>
        </w:tc>
      </w:tr>
      <w:tr w:rsidR="00B2462D" w:rsidRPr="00D6338D" w:rsidTr="005C6577">
        <w:tc>
          <w:tcPr>
            <w:tcW w:w="3870" w:type="dxa"/>
            <w:gridSpan w:val="2"/>
          </w:tcPr>
          <w:p w:rsidR="00B2462D" w:rsidRPr="00D6338D" w:rsidRDefault="00B2462D" w:rsidP="00B2462D">
            <w:pPr>
              <w:spacing w:line="380" w:lineRule="exact"/>
              <w:rPr>
                <w:rFonts w:ascii="Arial" w:hAnsi="Arial" w:cs="Arial"/>
                <w:sz w:val="20"/>
                <w:szCs w:val="20"/>
                <w:cs/>
              </w:rPr>
            </w:pPr>
            <w:r w:rsidRPr="00D6338D">
              <w:rPr>
                <w:rFonts w:ascii="Arial" w:hAnsi="Arial" w:cs="Arial"/>
                <w:sz w:val="20"/>
                <w:szCs w:val="20"/>
              </w:rPr>
              <w:t>Other comprehensive income</w:t>
            </w:r>
          </w:p>
        </w:tc>
        <w:tc>
          <w:tcPr>
            <w:tcW w:w="1305" w:type="dxa"/>
            <w:vAlign w:val="bottom"/>
          </w:tcPr>
          <w:p w:rsidR="00B2462D" w:rsidRPr="00B2462D" w:rsidRDefault="00B2462D" w:rsidP="00B2462D">
            <w:pPr>
              <w:tabs>
                <w:tab w:val="decimal" w:pos="2282"/>
              </w:tabs>
              <w:spacing w:line="380" w:lineRule="exact"/>
              <w:rPr>
                <w:rFonts w:ascii="Arial" w:hAnsi="Arial" w:cs="Arial"/>
                <w:sz w:val="20"/>
                <w:szCs w:val="20"/>
              </w:rPr>
            </w:pPr>
            <w:r w:rsidRPr="00B2462D">
              <w:rPr>
                <w:rFonts w:ascii="Arial" w:hAnsi="Arial" w:cs="Arial" w:hint="cs"/>
                <w:sz w:val="20"/>
                <w:szCs w:val="20"/>
              </w:rPr>
              <w:t>-</w:t>
            </w:r>
          </w:p>
        </w:tc>
        <w:tc>
          <w:tcPr>
            <w:tcW w:w="1305" w:type="dxa"/>
            <w:vAlign w:val="bottom"/>
          </w:tcPr>
          <w:p w:rsidR="00B2462D" w:rsidRPr="00B2462D" w:rsidRDefault="00B2462D" w:rsidP="00B2462D">
            <w:pPr>
              <w:tabs>
                <w:tab w:val="decimal" w:pos="2282"/>
              </w:tabs>
              <w:spacing w:line="380" w:lineRule="exact"/>
              <w:rPr>
                <w:rFonts w:ascii="Arial" w:hAnsi="Arial" w:cs="Arial"/>
                <w:sz w:val="20"/>
                <w:szCs w:val="20"/>
              </w:rPr>
            </w:pPr>
            <w:r w:rsidRPr="00B2462D">
              <w:rPr>
                <w:rFonts w:ascii="Arial" w:hAnsi="Arial" w:cs="Arial" w:hint="cs"/>
                <w:sz w:val="20"/>
                <w:szCs w:val="20"/>
              </w:rPr>
              <w:t>(38)</w:t>
            </w:r>
          </w:p>
        </w:tc>
        <w:tc>
          <w:tcPr>
            <w:tcW w:w="1305" w:type="dxa"/>
            <w:gridSpan w:val="2"/>
          </w:tcPr>
          <w:p w:rsidR="00B2462D" w:rsidRPr="00B2462D" w:rsidRDefault="00B2462D" w:rsidP="00B2462D">
            <w:pPr>
              <w:tabs>
                <w:tab w:val="decimal" w:pos="2282"/>
              </w:tabs>
              <w:spacing w:line="380" w:lineRule="exact"/>
              <w:rPr>
                <w:rFonts w:ascii="Arial" w:hAnsi="Arial" w:cs="Arial"/>
                <w:sz w:val="20"/>
                <w:szCs w:val="20"/>
              </w:rPr>
            </w:pPr>
            <w:r w:rsidRPr="00B2462D">
              <w:rPr>
                <w:rFonts w:ascii="Arial" w:hAnsi="Arial" w:cs="Arial" w:hint="cs"/>
                <w:sz w:val="20"/>
                <w:szCs w:val="20"/>
              </w:rPr>
              <w:t>(772)</w:t>
            </w:r>
          </w:p>
        </w:tc>
        <w:tc>
          <w:tcPr>
            <w:tcW w:w="1305" w:type="dxa"/>
            <w:vAlign w:val="bottom"/>
          </w:tcPr>
          <w:p w:rsidR="00B2462D" w:rsidRPr="00B2462D" w:rsidRDefault="00B2462D" w:rsidP="00B2462D">
            <w:pPr>
              <w:tabs>
                <w:tab w:val="decimal" w:pos="1215"/>
                <w:tab w:val="decimal" w:pos="2282"/>
              </w:tabs>
              <w:spacing w:line="380" w:lineRule="exact"/>
              <w:jc w:val="center"/>
              <w:rPr>
                <w:rFonts w:ascii="Arial" w:hAnsi="Arial" w:cs="Arial"/>
                <w:sz w:val="20"/>
                <w:szCs w:val="20"/>
              </w:rPr>
            </w:pPr>
            <w:r w:rsidRPr="00B2462D">
              <w:rPr>
                <w:rFonts w:ascii="Arial" w:hAnsi="Arial" w:cs="Arial" w:hint="cs"/>
                <w:sz w:val="20"/>
                <w:szCs w:val="20"/>
              </w:rPr>
              <w:t>-</w:t>
            </w:r>
          </w:p>
        </w:tc>
      </w:tr>
      <w:tr w:rsidR="00B2462D" w:rsidRPr="00D6338D" w:rsidTr="005C6577">
        <w:tc>
          <w:tcPr>
            <w:tcW w:w="3870" w:type="dxa"/>
            <w:gridSpan w:val="2"/>
          </w:tcPr>
          <w:p w:rsidR="00B2462D" w:rsidRPr="00D6338D" w:rsidRDefault="00B2462D" w:rsidP="00B2462D">
            <w:pPr>
              <w:spacing w:line="380" w:lineRule="exact"/>
              <w:rPr>
                <w:rFonts w:ascii="Arial" w:hAnsi="Arial" w:cs="Arial"/>
                <w:sz w:val="20"/>
                <w:szCs w:val="20"/>
                <w:cs/>
              </w:rPr>
            </w:pPr>
            <w:r w:rsidRPr="00D6338D">
              <w:rPr>
                <w:rFonts w:ascii="Arial" w:hAnsi="Arial" w:cs="Arial"/>
                <w:sz w:val="20"/>
                <w:szCs w:val="20"/>
              </w:rPr>
              <w:t>Total comprehensive income</w:t>
            </w:r>
          </w:p>
        </w:tc>
        <w:tc>
          <w:tcPr>
            <w:tcW w:w="1305" w:type="dxa"/>
            <w:vAlign w:val="bottom"/>
          </w:tcPr>
          <w:p w:rsidR="00B2462D" w:rsidRPr="00B2462D" w:rsidRDefault="00B2462D" w:rsidP="00B2462D">
            <w:pPr>
              <w:tabs>
                <w:tab w:val="decimal" w:pos="2282"/>
              </w:tabs>
              <w:spacing w:line="380" w:lineRule="exact"/>
              <w:rPr>
                <w:rFonts w:ascii="Arial" w:hAnsi="Arial" w:cs="Arial"/>
                <w:sz w:val="20"/>
                <w:szCs w:val="20"/>
              </w:rPr>
            </w:pPr>
            <w:r w:rsidRPr="00B2462D">
              <w:rPr>
                <w:rFonts w:ascii="Arial" w:hAnsi="Arial" w:cs="Arial" w:hint="cs"/>
                <w:sz w:val="20"/>
                <w:szCs w:val="20"/>
              </w:rPr>
              <w:t>1,896</w:t>
            </w:r>
          </w:p>
        </w:tc>
        <w:tc>
          <w:tcPr>
            <w:tcW w:w="1305" w:type="dxa"/>
            <w:vAlign w:val="bottom"/>
          </w:tcPr>
          <w:p w:rsidR="00B2462D" w:rsidRPr="00B2462D" w:rsidRDefault="00B2462D" w:rsidP="00B2462D">
            <w:pPr>
              <w:tabs>
                <w:tab w:val="decimal" w:pos="2282"/>
              </w:tabs>
              <w:spacing w:line="380" w:lineRule="exact"/>
              <w:rPr>
                <w:rFonts w:ascii="Arial" w:hAnsi="Arial" w:cs="Arial"/>
                <w:sz w:val="20"/>
                <w:szCs w:val="20"/>
              </w:rPr>
            </w:pPr>
            <w:r w:rsidRPr="00B2462D">
              <w:rPr>
                <w:rFonts w:ascii="Arial" w:hAnsi="Arial" w:cs="Arial" w:hint="cs"/>
                <w:sz w:val="20"/>
                <w:szCs w:val="20"/>
              </w:rPr>
              <w:t>(9,983)</w:t>
            </w:r>
          </w:p>
        </w:tc>
        <w:tc>
          <w:tcPr>
            <w:tcW w:w="1305" w:type="dxa"/>
            <w:gridSpan w:val="2"/>
          </w:tcPr>
          <w:p w:rsidR="00B2462D" w:rsidRPr="00B2462D" w:rsidRDefault="00B2462D" w:rsidP="00B2462D">
            <w:pPr>
              <w:tabs>
                <w:tab w:val="decimal" w:pos="2282"/>
              </w:tabs>
              <w:spacing w:line="380" w:lineRule="exact"/>
              <w:rPr>
                <w:rFonts w:ascii="Arial" w:hAnsi="Arial" w:cs="Arial"/>
                <w:sz w:val="20"/>
                <w:szCs w:val="20"/>
              </w:rPr>
            </w:pPr>
            <w:r w:rsidRPr="00B2462D">
              <w:rPr>
                <w:rFonts w:ascii="Arial" w:hAnsi="Arial" w:cs="Arial" w:hint="cs"/>
                <w:sz w:val="20"/>
                <w:szCs w:val="20"/>
              </w:rPr>
              <w:t>(131,596)</w:t>
            </w:r>
          </w:p>
        </w:tc>
        <w:tc>
          <w:tcPr>
            <w:tcW w:w="1305" w:type="dxa"/>
            <w:vAlign w:val="bottom"/>
          </w:tcPr>
          <w:p w:rsidR="00B2462D" w:rsidRPr="00B2462D" w:rsidRDefault="00B2462D" w:rsidP="00B2462D">
            <w:pPr>
              <w:tabs>
                <w:tab w:val="decimal" w:pos="1215"/>
                <w:tab w:val="decimal" w:pos="2282"/>
              </w:tabs>
              <w:spacing w:line="380" w:lineRule="exact"/>
              <w:jc w:val="center"/>
              <w:rPr>
                <w:rFonts w:ascii="Arial" w:hAnsi="Arial" w:cs="Arial"/>
                <w:sz w:val="20"/>
                <w:szCs w:val="20"/>
              </w:rPr>
            </w:pPr>
            <w:r w:rsidRPr="00B2462D">
              <w:rPr>
                <w:rFonts w:ascii="Arial" w:hAnsi="Arial" w:cs="Arial" w:hint="cs"/>
                <w:sz w:val="20"/>
                <w:szCs w:val="20"/>
              </w:rPr>
              <w:t>59,862</w:t>
            </w:r>
          </w:p>
        </w:tc>
      </w:tr>
    </w:tbl>
    <w:p w:rsidR="00524E1D" w:rsidRPr="0020650F" w:rsidRDefault="00524E1D" w:rsidP="0020650F">
      <w:pPr>
        <w:spacing w:line="380" w:lineRule="exact"/>
        <w:rPr>
          <w:rFonts w:ascii="Arial" w:hAnsi="Arial" w:cs="Arial"/>
          <w:sz w:val="22"/>
          <w:szCs w:val="22"/>
        </w:rPr>
      </w:pPr>
    </w:p>
    <w:p w:rsidR="00E3281F" w:rsidRPr="0020650F" w:rsidRDefault="00E3281F" w:rsidP="0020650F">
      <w:pPr>
        <w:spacing w:line="380" w:lineRule="exact"/>
        <w:rPr>
          <w:rFonts w:ascii="Arial" w:hAnsi="Arial" w:cs="Arial"/>
          <w:sz w:val="22"/>
          <w:szCs w:val="22"/>
        </w:rPr>
        <w:sectPr w:rsidR="00E3281F" w:rsidRPr="0020650F" w:rsidSect="00AC2B8F">
          <w:footerReference w:type="default" r:id="rId8"/>
          <w:pgSz w:w="11909" w:h="16834" w:code="9"/>
          <w:pgMar w:top="1296" w:right="1019" w:bottom="1080" w:left="1339" w:header="706" w:footer="706" w:gutter="0"/>
          <w:cols w:space="720"/>
          <w:docGrid w:linePitch="360"/>
        </w:sectPr>
      </w:pPr>
    </w:p>
    <w:p w:rsidR="00D66D48" w:rsidRPr="0020650F" w:rsidRDefault="00B2462D" w:rsidP="0020650F">
      <w:pPr>
        <w:tabs>
          <w:tab w:val="left" w:pos="2160"/>
          <w:tab w:val="center" w:pos="6840"/>
          <w:tab w:val="center" w:pos="8280"/>
        </w:tabs>
        <w:spacing w:line="360" w:lineRule="exact"/>
        <w:ind w:left="605" w:right="-43" w:hanging="605"/>
        <w:jc w:val="thaiDistribute"/>
        <w:rPr>
          <w:rFonts w:ascii="Arial" w:hAnsi="Arial" w:cs="Arial"/>
          <w:sz w:val="22"/>
          <w:szCs w:val="22"/>
        </w:rPr>
      </w:pPr>
      <w:r>
        <w:rPr>
          <w:rFonts w:ascii="Arial" w:hAnsi="Arial" w:cs="Arial"/>
          <w:b/>
          <w:bCs/>
          <w:sz w:val="22"/>
          <w:szCs w:val="22"/>
        </w:rPr>
        <w:lastRenderedPageBreak/>
        <w:t>12</w:t>
      </w:r>
      <w:r w:rsidR="007F1BCD" w:rsidRPr="0020650F">
        <w:rPr>
          <w:rFonts w:ascii="Arial" w:hAnsi="Arial" w:cs="Arial"/>
          <w:b/>
          <w:bCs/>
          <w:sz w:val="22"/>
          <w:szCs w:val="22"/>
        </w:rPr>
        <w:t>.</w:t>
      </w:r>
      <w:r w:rsidR="007F1BCD" w:rsidRPr="0020650F">
        <w:rPr>
          <w:rFonts w:ascii="Arial" w:hAnsi="Arial" w:cs="Arial"/>
          <w:b/>
          <w:bCs/>
          <w:sz w:val="22"/>
          <w:szCs w:val="22"/>
        </w:rPr>
        <w:tab/>
        <w:t>Property, plant and equipment</w:t>
      </w:r>
    </w:p>
    <w:tbl>
      <w:tblPr>
        <w:tblW w:w="14328" w:type="dxa"/>
        <w:tblInd w:w="450" w:type="dxa"/>
        <w:tblLayout w:type="fixed"/>
        <w:tblLook w:val="0000" w:firstRow="0" w:lastRow="0" w:firstColumn="0" w:lastColumn="0" w:noHBand="0" w:noVBand="0"/>
      </w:tblPr>
      <w:tblGrid>
        <w:gridCol w:w="3438"/>
        <w:gridCol w:w="1555"/>
        <w:gridCol w:w="1556"/>
        <w:gridCol w:w="1556"/>
        <w:gridCol w:w="1555"/>
        <w:gridCol w:w="1556"/>
        <w:gridCol w:w="1556"/>
        <w:gridCol w:w="1556"/>
      </w:tblGrid>
      <w:tr w:rsidR="00C425E9" w:rsidRPr="0020650F" w:rsidTr="002619E7">
        <w:trPr>
          <w:cantSplit/>
        </w:trPr>
        <w:tc>
          <w:tcPr>
            <w:tcW w:w="14328" w:type="dxa"/>
            <w:gridSpan w:val="8"/>
          </w:tcPr>
          <w:p w:rsidR="00C425E9" w:rsidRPr="0020650F" w:rsidRDefault="008E13CC" w:rsidP="0020650F">
            <w:pPr>
              <w:tabs>
                <w:tab w:val="center" w:pos="8010"/>
              </w:tabs>
              <w:spacing w:line="310" w:lineRule="exact"/>
              <w:ind w:left="-588" w:right="-50"/>
              <w:jc w:val="right"/>
              <w:rPr>
                <w:rFonts w:ascii="Arial" w:hAnsi="Arial" w:cs="Arial"/>
                <w:sz w:val="16"/>
                <w:szCs w:val="16"/>
                <w:cs/>
              </w:rPr>
            </w:pPr>
            <w:r w:rsidRPr="0020650F">
              <w:rPr>
                <w:rFonts w:ascii="Arial" w:hAnsi="Arial" w:cs="Arial"/>
                <w:sz w:val="16"/>
                <w:szCs w:val="16"/>
              </w:rPr>
              <w:t>(</w:t>
            </w:r>
            <w:r w:rsidR="00337D86" w:rsidRPr="0020650F">
              <w:rPr>
                <w:rFonts w:ascii="Arial" w:hAnsi="Arial" w:cs="Arial"/>
                <w:sz w:val="16"/>
                <w:szCs w:val="16"/>
              </w:rPr>
              <w:t>Unit</w:t>
            </w:r>
            <w:r w:rsidR="00C425E9" w:rsidRPr="0020650F">
              <w:rPr>
                <w:rFonts w:ascii="Arial" w:hAnsi="Arial" w:cs="Arial"/>
                <w:sz w:val="16"/>
                <w:szCs w:val="16"/>
              </w:rPr>
              <w:t>: Thousand Baht</w:t>
            </w:r>
            <w:r w:rsidRPr="0020650F">
              <w:rPr>
                <w:rFonts w:ascii="Arial" w:hAnsi="Arial" w:cs="Arial"/>
                <w:sz w:val="16"/>
                <w:szCs w:val="16"/>
              </w:rPr>
              <w:t>)</w:t>
            </w:r>
          </w:p>
        </w:tc>
      </w:tr>
      <w:tr w:rsidR="00D267FE" w:rsidRPr="0020650F" w:rsidTr="0020650F">
        <w:trPr>
          <w:cantSplit/>
          <w:trHeight w:val="74"/>
        </w:trPr>
        <w:tc>
          <w:tcPr>
            <w:tcW w:w="3438" w:type="dxa"/>
          </w:tcPr>
          <w:p w:rsidR="00D267FE" w:rsidRPr="0020650F" w:rsidRDefault="00D267FE" w:rsidP="0020650F">
            <w:pPr>
              <w:tabs>
                <w:tab w:val="center" w:pos="8010"/>
              </w:tabs>
              <w:spacing w:line="310" w:lineRule="exact"/>
              <w:ind w:left="-90" w:right="-50"/>
              <w:jc w:val="both"/>
              <w:rPr>
                <w:rFonts w:ascii="Arial" w:hAnsi="Arial" w:cs="Arial"/>
                <w:sz w:val="16"/>
                <w:szCs w:val="16"/>
              </w:rPr>
            </w:pPr>
          </w:p>
        </w:tc>
        <w:tc>
          <w:tcPr>
            <w:tcW w:w="1555" w:type="dxa"/>
            <w:vAlign w:val="bottom"/>
          </w:tcPr>
          <w:p w:rsidR="00D267FE" w:rsidRPr="0020650F" w:rsidRDefault="00D267FE" w:rsidP="0020650F">
            <w:pPr>
              <w:pBdr>
                <w:bottom w:val="single" w:sz="4" w:space="1" w:color="auto"/>
              </w:pBdr>
              <w:tabs>
                <w:tab w:val="center" w:pos="8010"/>
              </w:tabs>
              <w:spacing w:line="310" w:lineRule="exact"/>
              <w:ind w:left="-18" w:right="-50"/>
              <w:jc w:val="center"/>
              <w:rPr>
                <w:rFonts w:ascii="Arial" w:hAnsi="Arial" w:cs="Arial"/>
                <w:sz w:val="16"/>
                <w:szCs w:val="16"/>
              </w:rPr>
            </w:pPr>
            <w:r w:rsidRPr="0020650F">
              <w:rPr>
                <w:rFonts w:ascii="Arial" w:hAnsi="Arial" w:cs="Arial"/>
                <w:sz w:val="16"/>
                <w:szCs w:val="16"/>
              </w:rPr>
              <w:t>Land</w:t>
            </w:r>
          </w:p>
        </w:tc>
        <w:tc>
          <w:tcPr>
            <w:tcW w:w="1556" w:type="dxa"/>
            <w:vAlign w:val="bottom"/>
          </w:tcPr>
          <w:p w:rsidR="00D267FE" w:rsidRPr="0020650F" w:rsidRDefault="00D267FE" w:rsidP="0020650F">
            <w:pPr>
              <w:pBdr>
                <w:bottom w:val="single" w:sz="4" w:space="1" w:color="auto"/>
              </w:pBdr>
              <w:tabs>
                <w:tab w:val="center" w:pos="8010"/>
              </w:tabs>
              <w:spacing w:line="310" w:lineRule="exact"/>
              <w:ind w:left="-18" w:right="-50"/>
              <w:jc w:val="center"/>
              <w:rPr>
                <w:rFonts w:ascii="Arial" w:hAnsi="Arial" w:cs="Arial"/>
                <w:sz w:val="16"/>
                <w:szCs w:val="16"/>
              </w:rPr>
            </w:pPr>
            <w:r w:rsidRPr="0020650F">
              <w:rPr>
                <w:rFonts w:ascii="Arial" w:hAnsi="Arial" w:cs="Arial"/>
                <w:sz w:val="16"/>
                <w:szCs w:val="16"/>
              </w:rPr>
              <w:t xml:space="preserve">Buildings and building </w:t>
            </w:r>
            <w:r w:rsidRPr="0020650F">
              <w:rPr>
                <w:rFonts w:ascii="Arial" w:hAnsi="Arial" w:cs="Arial"/>
                <w:spacing w:val="-4"/>
                <w:sz w:val="16"/>
                <w:szCs w:val="16"/>
              </w:rPr>
              <w:t>improvement</w:t>
            </w:r>
          </w:p>
        </w:tc>
        <w:tc>
          <w:tcPr>
            <w:tcW w:w="1556" w:type="dxa"/>
            <w:vAlign w:val="bottom"/>
          </w:tcPr>
          <w:p w:rsidR="00D267FE" w:rsidRPr="0020650F" w:rsidRDefault="00D267FE" w:rsidP="0020650F">
            <w:pPr>
              <w:pBdr>
                <w:bottom w:val="single" w:sz="4" w:space="1" w:color="auto"/>
              </w:pBdr>
              <w:tabs>
                <w:tab w:val="center" w:pos="8010"/>
              </w:tabs>
              <w:spacing w:line="310" w:lineRule="exact"/>
              <w:ind w:left="-18" w:right="-50"/>
              <w:jc w:val="center"/>
              <w:rPr>
                <w:rFonts w:ascii="Arial" w:hAnsi="Arial" w:cs="Arial"/>
                <w:sz w:val="16"/>
                <w:szCs w:val="16"/>
              </w:rPr>
            </w:pPr>
            <w:r w:rsidRPr="0020650F">
              <w:rPr>
                <w:rFonts w:ascii="Arial" w:hAnsi="Arial" w:cs="Arial"/>
                <w:sz w:val="16"/>
                <w:szCs w:val="16"/>
              </w:rPr>
              <w:t>Machinery and equipment</w:t>
            </w:r>
          </w:p>
        </w:tc>
        <w:tc>
          <w:tcPr>
            <w:tcW w:w="1555" w:type="dxa"/>
            <w:vAlign w:val="bottom"/>
          </w:tcPr>
          <w:p w:rsidR="00D267FE" w:rsidRPr="0020650F" w:rsidRDefault="00D267FE" w:rsidP="0020650F">
            <w:pPr>
              <w:pBdr>
                <w:bottom w:val="single" w:sz="4" w:space="1" w:color="auto"/>
              </w:pBdr>
              <w:tabs>
                <w:tab w:val="center" w:pos="8010"/>
              </w:tabs>
              <w:spacing w:line="310" w:lineRule="exact"/>
              <w:ind w:left="-18" w:right="-50"/>
              <w:jc w:val="center"/>
              <w:rPr>
                <w:rFonts w:ascii="Arial" w:hAnsi="Arial" w:cs="Arial"/>
                <w:sz w:val="16"/>
                <w:szCs w:val="16"/>
              </w:rPr>
            </w:pPr>
            <w:r w:rsidRPr="0020650F">
              <w:rPr>
                <w:rFonts w:ascii="Arial" w:hAnsi="Arial" w:cs="Arial"/>
                <w:sz w:val="16"/>
                <w:szCs w:val="16"/>
              </w:rPr>
              <w:t>Furniture, fixtures and office equipment</w:t>
            </w:r>
          </w:p>
        </w:tc>
        <w:tc>
          <w:tcPr>
            <w:tcW w:w="1556" w:type="dxa"/>
            <w:vAlign w:val="bottom"/>
          </w:tcPr>
          <w:p w:rsidR="00D267FE" w:rsidRPr="0020650F" w:rsidRDefault="00D267FE" w:rsidP="0020650F">
            <w:pPr>
              <w:pBdr>
                <w:bottom w:val="single" w:sz="4" w:space="1" w:color="auto"/>
              </w:pBdr>
              <w:tabs>
                <w:tab w:val="center" w:pos="8010"/>
              </w:tabs>
              <w:spacing w:line="310" w:lineRule="exact"/>
              <w:ind w:left="-18" w:right="-50"/>
              <w:jc w:val="center"/>
              <w:rPr>
                <w:rFonts w:ascii="Arial" w:hAnsi="Arial" w:cs="Arial"/>
                <w:sz w:val="16"/>
                <w:szCs w:val="16"/>
              </w:rPr>
            </w:pPr>
            <w:r w:rsidRPr="0020650F">
              <w:rPr>
                <w:rFonts w:ascii="Arial" w:hAnsi="Arial" w:cs="Arial"/>
                <w:sz w:val="16"/>
                <w:szCs w:val="16"/>
              </w:rPr>
              <w:t>Motor vehicles</w:t>
            </w:r>
          </w:p>
        </w:tc>
        <w:tc>
          <w:tcPr>
            <w:tcW w:w="1556" w:type="dxa"/>
            <w:vAlign w:val="bottom"/>
          </w:tcPr>
          <w:p w:rsidR="00D267FE" w:rsidRPr="0020650F" w:rsidRDefault="00D267FE" w:rsidP="0020650F">
            <w:pPr>
              <w:pBdr>
                <w:bottom w:val="single" w:sz="4" w:space="1" w:color="auto"/>
              </w:pBdr>
              <w:tabs>
                <w:tab w:val="center" w:pos="8010"/>
              </w:tabs>
              <w:spacing w:line="310" w:lineRule="exact"/>
              <w:ind w:left="-18" w:right="-50"/>
              <w:jc w:val="center"/>
              <w:rPr>
                <w:rFonts w:ascii="Arial" w:hAnsi="Arial" w:cs="Arial"/>
                <w:sz w:val="16"/>
                <w:szCs w:val="16"/>
              </w:rPr>
            </w:pPr>
            <w:r w:rsidRPr="0020650F">
              <w:rPr>
                <w:rFonts w:ascii="Arial" w:hAnsi="Arial" w:cs="Arial"/>
                <w:sz w:val="16"/>
                <w:szCs w:val="16"/>
              </w:rPr>
              <w:t>Assets under installation and construction</w:t>
            </w:r>
          </w:p>
        </w:tc>
        <w:tc>
          <w:tcPr>
            <w:tcW w:w="1556" w:type="dxa"/>
            <w:vAlign w:val="bottom"/>
          </w:tcPr>
          <w:p w:rsidR="00D267FE" w:rsidRPr="0020650F" w:rsidRDefault="00D267FE" w:rsidP="0020650F">
            <w:pPr>
              <w:pBdr>
                <w:bottom w:val="single" w:sz="4" w:space="1" w:color="auto"/>
              </w:pBdr>
              <w:tabs>
                <w:tab w:val="center" w:pos="8010"/>
              </w:tabs>
              <w:spacing w:line="310" w:lineRule="exact"/>
              <w:ind w:left="-18" w:right="-50"/>
              <w:jc w:val="center"/>
              <w:rPr>
                <w:rFonts w:ascii="Arial" w:hAnsi="Arial" w:cs="Arial"/>
                <w:sz w:val="16"/>
                <w:szCs w:val="16"/>
              </w:rPr>
            </w:pPr>
            <w:r w:rsidRPr="0020650F">
              <w:rPr>
                <w:rFonts w:ascii="Arial" w:hAnsi="Arial" w:cs="Arial"/>
                <w:sz w:val="16"/>
                <w:szCs w:val="16"/>
              </w:rPr>
              <w:t>Total</w:t>
            </w:r>
          </w:p>
        </w:tc>
      </w:tr>
      <w:tr w:rsidR="00D267FE" w:rsidRPr="0020650F" w:rsidTr="0020650F">
        <w:trPr>
          <w:cantSplit/>
        </w:trPr>
        <w:tc>
          <w:tcPr>
            <w:tcW w:w="3438" w:type="dxa"/>
          </w:tcPr>
          <w:p w:rsidR="00D267FE" w:rsidRPr="0020650F" w:rsidRDefault="006A32D6" w:rsidP="0020650F">
            <w:pPr>
              <w:spacing w:line="310" w:lineRule="exact"/>
              <w:ind w:right="-50"/>
              <w:jc w:val="both"/>
              <w:rPr>
                <w:rFonts w:ascii="Arial" w:hAnsi="Arial" w:cs="Arial"/>
                <w:b/>
                <w:bCs/>
                <w:sz w:val="16"/>
                <w:szCs w:val="16"/>
              </w:rPr>
            </w:pPr>
            <w:r w:rsidRPr="0020650F">
              <w:rPr>
                <w:rFonts w:ascii="Arial" w:hAnsi="Arial" w:cs="Arial"/>
                <w:b/>
                <w:bCs/>
                <w:sz w:val="16"/>
                <w:szCs w:val="16"/>
              </w:rPr>
              <w:t>Cost</w:t>
            </w:r>
            <w:r w:rsidR="00D267FE" w:rsidRPr="0020650F">
              <w:rPr>
                <w:rFonts w:ascii="Arial" w:hAnsi="Arial" w:cs="Arial"/>
                <w:b/>
                <w:bCs/>
                <w:sz w:val="16"/>
                <w:szCs w:val="16"/>
              </w:rPr>
              <w:t>:</w:t>
            </w:r>
          </w:p>
        </w:tc>
        <w:tc>
          <w:tcPr>
            <w:tcW w:w="1555" w:type="dxa"/>
          </w:tcPr>
          <w:p w:rsidR="00D267FE" w:rsidRPr="0020650F" w:rsidRDefault="00D267FE" w:rsidP="0020650F">
            <w:pPr>
              <w:tabs>
                <w:tab w:val="decimal" w:pos="1136"/>
              </w:tabs>
              <w:spacing w:line="310" w:lineRule="exact"/>
              <w:rPr>
                <w:rFonts w:ascii="Arial" w:hAnsi="Arial" w:cs="Arial"/>
                <w:sz w:val="16"/>
                <w:szCs w:val="16"/>
              </w:rPr>
            </w:pPr>
          </w:p>
        </w:tc>
        <w:tc>
          <w:tcPr>
            <w:tcW w:w="1556" w:type="dxa"/>
          </w:tcPr>
          <w:p w:rsidR="00D267FE" w:rsidRPr="0020650F" w:rsidRDefault="00D267FE" w:rsidP="0020650F">
            <w:pPr>
              <w:tabs>
                <w:tab w:val="decimal" w:pos="1136"/>
              </w:tabs>
              <w:spacing w:line="310" w:lineRule="exact"/>
              <w:rPr>
                <w:rFonts w:ascii="Arial" w:hAnsi="Arial" w:cs="Arial"/>
                <w:sz w:val="16"/>
                <w:szCs w:val="16"/>
              </w:rPr>
            </w:pPr>
          </w:p>
        </w:tc>
        <w:tc>
          <w:tcPr>
            <w:tcW w:w="1556" w:type="dxa"/>
          </w:tcPr>
          <w:p w:rsidR="00D267FE" w:rsidRPr="0020650F" w:rsidRDefault="00D267FE" w:rsidP="0020650F">
            <w:pPr>
              <w:tabs>
                <w:tab w:val="decimal" w:pos="1136"/>
              </w:tabs>
              <w:spacing w:line="310" w:lineRule="exact"/>
              <w:rPr>
                <w:rFonts w:ascii="Arial" w:hAnsi="Arial" w:cs="Arial"/>
                <w:sz w:val="16"/>
                <w:szCs w:val="16"/>
              </w:rPr>
            </w:pPr>
          </w:p>
        </w:tc>
        <w:tc>
          <w:tcPr>
            <w:tcW w:w="1555" w:type="dxa"/>
          </w:tcPr>
          <w:p w:rsidR="00D267FE" w:rsidRPr="0020650F" w:rsidRDefault="00D267FE" w:rsidP="0020650F">
            <w:pPr>
              <w:tabs>
                <w:tab w:val="decimal" w:pos="1136"/>
              </w:tabs>
              <w:spacing w:line="310" w:lineRule="exact"/>
              <w:rPr>
                <w:rFonts w:ascii="Arial" w:hAnsi="Arial" w:cs="Arial"/>
                <w:sz w:val="16"/>
                <w:szCs w:val="16"/>
              </w:rPr>
            </w:pPr>
          </w:p>
        </w:tc>
        <w:tc>
          <w:tcPr>
            <w:tcW w:w="1556" w:type="dxa"/>
          </w:tcPr>
          <w:p w:rsidR="00D267FE" w:rsidRPr="0020650F" w:rsidRDefault="00D267FE" w:rsidP="0020650F">
            <w:pPr>
              <w:tabs>
                <w:tab w:val="decimal" w:pos="1136"/>
              </w:tabs>
              <w:spacing w:line="310" w:lineRule="exact"/>
              <w:rPr>
                <w:rFonts w:ascii="Arial" w:hAnsi="Arial" w:cs="Arial"/>
                <w:sz w:val="16"/>
                <w:szCs w:val="16"/>
              </w:rPr>
            </w:pPr>
          </w:p>
        </w:tc>
        <w:tc>
          <w:tcPr>
            <w:tcW w:w="1556" w:type="dxa"/>
          </w:tcPr>
          <w:p w:rsidR="00D267FE" w:rsidRPr="0020650F" w:rsidRDefault="00D267FE" w:rsidP="0020650F">
            <w:pPr>
              <w:tabs>
                <w:tab w:val="decimal" w:pos="1136"/>
              </w:tabs>
              <w:spacing w:line="310" w:lineRule="exact"/>
              <w:rPr>
                <w:rFonts w:ascii="Arial" w:hAnsi="Arial" w:cs="Arial"/>
                <w:sz w:val="16"/>
                <w:szCs w:val="16"/>
              </w:rPr>
            </w:pPr>
          </w:p>
        </w:tc>
        <w:tc>
          <w:tcPr>
            <w:tcW w:w="1556" w:type="dxa"/>
          </w:tcPr>
          <w:p w:rsidR="00D267FE" w:rsidRPr="0020650F" w:rsidRDefault="00D267FE" w:rsidP="0020650F">
            <w:pPr>
              <w:tabs>
                <w:tab w:val="decimal" w:pos="1136"/>
              </w:tabs>
              <w:spacing w:line="310" w:lineRule="exact"/>
              <w:rPr>
                <w:rFonts w:ascii="Arial" w:hAnsi="Arial" w:cs="Arial"/>
                <w:sz w:val="16"/>
                <w:szCs w:val="16"/>
              </w:rPr>
            </w:pPr>
          </w:p>
        </w:tc>
      </w:tr>
      <w:tr w:rsidR="00A66363" w:rsidRPr="0020650F" w:rsidTr="0020650F">
        <w:trPr>
          <w:cantSplit/>
        </w:trPr>
        <w:tc>
          <w:tcPr>
            <w:tcW w:w="3438" w:type="dxa"/>
          </w:tcPr>
          <w:p w:rsidR="00A66363" w:rsidRPr="0020650F" w:rsidRDefault="00A66363" w:rsidP="00A66363">
            <w:pPr>
              <w:spacing w:line="310" w:lineRule="exact"/>
              <w:ind w:right="-50"/>
              <w:jc w:val="both"/>
              <w:rPr>
                <w:rFonts w:ascii="Arial" w:hAnsi="Arial" w:cs="Arial"/>
                <w:sz w:val="16"/>
                <w:szCs w:val="16"/>
              </w:rPr>
            </w:pPr>
            <w:r w:rsidRPr="0020650F">
              <w:rPr>
                <w:rFonts w:ascii="Arial" w:hAnsi="Arial" w:cs="Arial"/>
                <w:sz w:val="16"/>
                <w:szCs w:val="16"/>
              </w:rPr>
              <w:t xml:space="preserve">1 January </w:t>
            </w:r>
            <w:r>
              <w:rPr>
                <w:rFonts w:ascii="Arial" w:hAnsi="Arial" w:cs="Arial"/>
                <w:sz w:val="16"/>
                <w:szCs w:val="16"/>
              </w:rPr>
              <w:t>2018</w:t>
            </w:r>
          </w:p>
        </w:tc>
        <w:tc>
          <w:tcPr>
            <w:tcW w:w="1555" w:type="dxa"/>
            <w:vAlign w:val="bottom"/>
          </w:tcPr>
          <w:p w:rsidR="00A66363" w:rsidRPr="0020650F" w:rsidRDefault="00A66363" w:rsidP="00A66363">
            <w:pPr>
              <w:tabs>
                <w:tab w:val="decimal" w:pos="1152"/>
              </w:tabs>
              <w:spacing w:line="310" w:lineRule="exact"/>
              <w:rPr>
                <w:rFonts w:ascii="Arial" w:hAnsi="Arial" w:cs="Arial"/>
                <w:sz w:val="16"/>
                <w:szCs w:val="16"/>
              </w:rPr>
            </w:pPr>
            <w:r w:rsidRPr="0020650F">
              <w:rPr>
                <w:rFonts w:ascii="Arial" w:hAnsi="Arial" w:cs="Arial"/>
                <w:sz w:val="16"/>
                <w:szCs w:val="16"/>
              </w:rPr>
              <w:t>122,763</w:t>
            </w:r>
          </w:p>
        </w:tc>
        <w:tc>
          <w:tcPr>
            <w:tcW w:w="1556" w:type="dxa"/>
            <w:vAlign w:val="bottom"/>
          </w:tcPr>
          <w:p w:rsidR="00A66363" w:rsidRPr="0020650F" w:rsidRDefault="00A66363" w:rsidP="00A66363">
            <w:pPr>
              <w:tabs>
                <w:tab w:val="decimal" w:pos="1152"/>
              </w:tabs>
              <w:spacing w:line="310" w:lineRule="exact"/>
              <w:rPr>
                <w:rFonts w:ascii="Arial" w:hAnsi="Arial" w:cs="Arial"/>
                <w:sz w:val="16"/>
                <w:szCs w:val="16"/>
              </w:rPr>
            </w:pPr>
            <w:r w:rsidRPr="0020650F">
              <w:rPr>
                <w:rFonts w:ascii="Arial" w:hAnsi="Arial" w:cs="Arial"/>
                <w:sz w:val="16"/>
                <w:szCs w:val="16"/>
              </w:rPr>
              <w:t>263,873</w:t>
            </w:r>
          </w:p>
        </w:tc>
        <w:tc>
          <w:tcPr>
            <w:tcW w:w="1556" w:type="dxa"/>
            <w:vAlign w:val="bottom"/>
          </w:tcPr>
          <w:p w:rsidR="00A66363" w:rsidRPr="0020650F" w:rsidRDefault="00A66363" w:rsidP="00A66363">
            <w:pPr>
              <w:tabs>
                <w:tab w:val="decimal" w:pos="1152"/>
              </w:tabs>
              <w:spacing w:line="310" w:lineRule="exact"/>
              <w:rPr>
                <w:rFonts w:ascii="Arial" w:hAnsi="Arial" w:cs="Arial"/>
                <w:sz w:val="16"/>
                <w:szCs w:val="16"/>
              </w:rPr>
            </w:pPr>
            <w:r w:rsidRPr="0020650F">
              <w:rPr>
                <w:rFonts w:ascii="Arial" w:hAnsi="Arial" w:cs="Arial"/>
                <w:sz w:val="16"/>
                <w:szCs w:val="16"/>
              </w:rPr>
              <w:t>323,315</w:t>
            </w:r>
          </w:p>
        </w:tc>
        <w:tc>
          <w:tcPr>
            <w:tcW w:w="1555" w:type="dxa"/>
            <w:vAlign w:val="bottom"/>
          </w:tcPr>
          <w:p w:rsidR="00A66363" w:rsidRPr="0020650F" w:rsidRDefault="00A66363" w:rsidP="00A66363">
            <w:pPr>
              <w:tabs>
                <w:tab w:val="decimal" w:pos="1152"/>
              </w:tabs>
              <w:spacing w:line="310" w:lineRule="exact"/>
              <w:rPr>
                <w:rFonts w:ascii="Arial" w:hAnsi="Arial" w:cs="Arial"/>
                <w:sz w:val="16"/>
                <w:szCs w:val="16"/>
              </w:rPr>
            </w:pPr>
            <w:r w:rsidRPr="0020650F">
              <w:rPr>
                <w:rFonts w:ascii="Arial" w:hAnsi="Arial" w:cs="Arial"/>
                <w:sz w:val="16"/>
                <w:szCs w:val="16"/>
              </w:rPr>
              <w:t>15,818</w:t>
            </w:r>
          </w:p>
        </w:tc>
        <w:tc>
          <w:tcPr>
            <w:tcW w:w="1556" w:type="dxa"/>
            <w:vAlign w:val="bottom"/>
          </w:tcPr>
          <w:p w:rsidR="00A66363" w:rsidRPr="0020650F" w:rsidRDefault="00A66363" w:rsidP="00A66363">
            <w:pPr>
              <w:tabs>
                <w:tab w:val="decimal" w:pos="1152"/>
              </w:tabs>
              <w:spacing w:line="310" w:lineRule="exact"/>
              <w:rPr>
                <w:rFonts w:ascii="Arial" w:hAnsi="Arial" w:cs="Arial"/>
                <w:sz w:val="16"/>
                <w:szCs w:val="16"/>
              </w:rPr>
            </w:pPr>
            <w:r w:rsidRPr="0020650F">
              <w:rPr>
                <w:rFonts w:ascii="Arial" w:hAnsi="Arial" w:cs="Arial"/>
                <w:sz w:val="16"/>
                <w:szCs w:val="16"/>
              </w:rPr>
              <w:t>36,425</w:t>
            </w:r>
          </w:p>
        </w:tc>
        <w:tc>
          <w:tcPr>
            <w:tcW w:w="1556" w:type="dxa"/>
            <w:vAlign w:val="bottom"/>
          </w:tcPr>
          <w:p w:rsidR="00A66363" w:rsidRPr="0020650F" w:rsidRDefault="00A66363" w:rsidP="00A66363">
            <w:pPr>
              <w:tabs>
                <w:tab w:val="decimal" w:pos="1152"/>
              </w:tabs>
              <w:spacing w:line="310" w:lineRule="exact"/>
              <w:rPr>
                <w:rFonts w:ascii="Arial" w:hAnsi="Arial" w:cs="Arial"/>
                <w:sz w:val="16"/>
                <w:szCs w:val="16"/>
              </w:rPr>
            </w:pPr>
            <w:r w:rsidRPr="0020650F">
              <w:rPr>
                <w:rFonts w:ascii="Arial" w:hAnsi="Arial" w:cs="Arial"/>
                <w:sz w:val="16"/>
                <w:szCs w:val="16"/>
              </w:rPr>
              <w:t>7,640</w:t>
            </w:r>
          </w:p>
        </w:tc>
        <w:tc>
          <w:tcPr>
            <w:tcW w:w="1556" w:type="dxa"/>
            <w:vAlign w:val="bottom"/>
          </w:tcPr>
          <w:p w:rsidR="00A66363" w:rsidRPr="0020650F" w:rsidRDefault="00A66363" w:rsidP="00A66363">
            <w:pPr>
              <w:tabs>
                <w:tab w:val="decimal" w:pos="1152"/>
              </w:tabs>
              <w:spacing w:line="310" w:lineRule="exact"/>
              <w:rPr>
                <w:rFonts w:ascii="Arial" w:hAnsi="Arial" w:cs="Arial"/>
                <w:sz w:val="16"/>
                <w:szCs w:val="16"/>
              </w:rPr>
            </w:pPr>
            <w:r w:rsidRPr="0020650F">
              <w:rPr>
                <w:rFonts w:ascii="Arial" w:hAnsi="Arial" w:cs="Arial"/>
                <w:sz w:val="16"/>
                <w:szCs w:val="16"/>
              </w:rPr>
              <w:t>769,834</w:t>
            </w:r>
          </w:p>
        </w:tc>
      </w:tr>
      <w:tr w:rsidR="00A66363" w:rsidRPr="0020650F" w:rsidTr="0020650F">
        <w:trPr>
          <w:cantSplit/>
        </w:trPr>
        <w:tc>
          <w:tcPr>
            <w:tcW w:w="3438" w:type="dxa"/>
          </w:tcPr>
          <w:p w:rsidR="00A66363" w:rsidRPr="0020650F" w:rsidRDefault="00A66363" w:rsidP="00A66363">
            <w:pPr>
              <w:spacing w:line="310" w:lineRule="exact"/>
              <w:ind w:right="-50"/>
              <w:jc w:val="both"/>
              <w:rPr>
                <w:rFonts w:ascii="Arial" w:hAnsi="Arial" w:cs="Arial"/>
                <w:sz w:val="16"/>
                <w:szCs w:val="16"/>
              </w:rPr>
            </w:pPr>
            <w:r w:rsidRPr="0020650F">
              <w:rPr>
                <w:rFonts w:ascii="Arial" w:hAnsi="Arial" w:cs="Arial"/>
                <w:sz w:val="16"/>
                <w:szCs w:val="16"/>
              </w:rPr>
              <w:t>Additions</w:t>
            </w:r>
          </w:p>
        </w:tc>
        <w:tc>
          <w:tcPr>
            <w:tcW w:w="1555" w:type="dxa"/>
            <w:vAlign w:val="bottom"/>
          </w:tcPr>
          <w:p w:rsidR="00A66363" w:rsidRPr="0020650F" w:rsidRDefault="00A66363" w:rsidP="00A66363">
            <w:pPr>
              <w:tabs>
                <w:tab w:val="decimal" w:pos="1152"/>
              </w:tabs>
              <w:spacing w:line="310" w:lineRule="exact"/>
              <w:rPr>
                <w:rFonts w:ascii="Arial" w:hAnsi="Arial" w:cs="Arial"/>
                <w:sz w:val="16"/>
                <w:szCs w:val="16"/>
              </w:rPr>
            </w:pPr>
            <w:r w:rsidRPr="0020650F">
              <w:rPr>
                <w:rFonts w:ascii="Arial" w:hAnsi="Arial" w:cs="Arial"/>
                <w:sz w:val="16"/>
                <w:szCs w:val="16"/>
              </w:rPr>
              <w:t>-</w:t>
            </w:r>
          </w:p>
        </w:tc>
        <w:tc>
          <w:tcPr>
            <w:tcW w:w="1556" w:type="dxa"/>
            <w:vAlign w:val="bottom"/>
          </w:tcPr>
          <w:p w:rsidR="00A66363" w:rsidRPr="0020650F" w:rsidRDefault="00A66363" w:rsidP="00A66363">
            <w:pPr>
              <w:tabs>
                <w:tab w:val="decimal" w:pos="1152"/>
              </w:tabs>
              <w:spacing w:line="310" w:lineRule="exact"/>
              <w:rPr>
                <w:rFonts w:ascii="Arial" w:hAnsi="Arial" w:cs="Arial"/>
                <w:sz w:val="16"/>
                <w:szCs w:val="16"/>
              </w:rPr>
            </w:pPr>
            <w:r w:rsidRPr="0020650F">
              <w:rPr>
                <w:rFonts w:ascii="Arial" w:hAnsi="Arial" w:cs="Arial"/>
                <w:sz w:val="16"/>
                <w:szCs w:val="16"/>
              </w:rPr>
              <w:t>-</w:t>
            </w:r>
          </w:p>
        </w:tc>
        <w:tc>
          <w:tcPr>
            <w:tcW w:w="1556" w:type="dxa"/>
            <w:vAlign w:val="bottom"/>
          </w:tcPr>
          <w:p w:rsidR="00A66363" w:rsidRPr="0020650F" w:rsidRDefault="00A66363" w:rsidP="00A66363">
            <w:pPr>
              <w:tabs>
                <w:tab w:val="decimal" w:pos="1152"/>
              </w:tabs>
              <w:spacing w:line="310" w:lineRule="exact"/>
              <w:rPr>
                <w:rFonts w:ascii="Arial" w:hAnsi="Arial" w:cs="Arial"/>
                <w:sz w:val="16"/>
                <w:szCs w:val="16"/>
              </w:rPr>
            </w:pPr>
            <w:r w:rsidRPr="0020650F">
              <w:rPr>
                <w:rFonts w:ascii="Arial" w:hAnsi="Arial" w:cs="Arial"/>
                <w:sz w:val="16"/>
                <w:szCs w:val="16"/>
              </w:rPr>
              <w:t>33,279</w:t>
            </w:r>
          </w:p>
        </w:tc>
        <w:tc>
          <w:tcPr>
            <w:tcW w:w="1555" w:type="dxa"/>
            <w:vAlign w:val="bottom"/>
          </w:tcPr>
          <w:p w:rsidR="00A66363" w:rsidRPr="0020650F" w:rsidRDefault="00A66363" w:rsidP="00A66363">
            <w:pPr>
              <w:tabs>
                <w:tab w:val="decimal" w:pos="1152"/>
              </w:tabs>
              <w:spacing w:line="310" w:lineRule="exact"/>
              <w:rPr>
                <w:rFonts w:ascii="Arial" w:hAnsi="Arial" w:cs="Arial"/>
                <w:sz w:val="16"/>
                <w:szCs w:val="16"/>
              </w:rPr>
            </w:pPr>
            <w:r w:rsidRPr="0020650F">
              <w:rPr>
                <w:rFonts w:ascii="Arial" w:hAnsi="Arial" w:cs="Arial"/>
                <w:sz w:val="16"/>
                <w:szCs w:val="16"/>
              </w:rPr>
              <w:t>1,24</w:t>
            </w:r>
            <w:r>
              <w:rPr>
                <w:rFonts w:ascii="Arial" w:hAnsi="Arial" w:cs="Arial"/>
                <w:sz w:val="16"/>
                <w:szCs w:val="16"/>
              </w:rPr>
              <w:t>5</w:t>
            </w:r>
          </w:p>
        </w:tc>
        <w:tc>
          <w:tcPr>
            <w:tcW w:w="1556" w:type="dxa"/>
            <w:vAlign w:val="bottom"/>
          </w:tcPr>
          <w:p w:rsidR="00A66363" w:rsidRPr="0020650F" w:rsidRDefault="00A66363" w:rsidP="00A66363">
            <w:pPr>
              <w:tabs>
                <w:tab w:val="decimal" w:pos="1152"/>
              </w:tabs>
              <w:spacing w:line="310" w:lineRule="exact"/>
              <w:rPr>
                <w:rFonts w:ascii="Arial" w:hAnsi="Arial" w:cs="Arial"/>
                <w:sz w:val="16"/>
                <w:szCs w:val="16"/>
              </w:rPr>
            </w:pPr>
            <w:r w:rsidRPr="0020650F">
              <w:rPr>
                <w:rFonts w:ascii="Arial" w:hAnsi="Arial" w:cs="Arial"/>
                <w:sz w:val="16"/>
                <w:szCs w:val="16"/>
              </w:rPr>
              <w:t>1,986</w:t>
            </w:r>
          </w:p>
        </w:tc>
        <w:tc>
          <w:tcPr>
            <w:tcW w:w="1556" w:type="dxa"/>
            <w:vAlign w:val="bottom"/>
          </w:tcPr>
          <w:p w:rsidR="00A66363" w:rsidRPr="0020650F" w:rsidRDefault="00A66363" w:rsidP="00A66363">
            <w:pPr>
              <w:tabs>
                <w:tab w:val="decimal" w:pos="1152"/>
              </w:tabs>
              <w:spacing w:line="310" w:lineRule="exact"/>
              <w:rPr>
                <w:rFonts w:ascii="Arial" w:hAnsi="Arial" w:cs="Arial"/>
                <w:sz w:val="16"/>
                <w:szCs w:val="16"/>
              </w:rPr>
            </w:pPr>
            <w:r w:rsidRPr="0020650F">
              <w:rPr>
                <w:rFonts w:ascii="Arial" w:hAnsi="Arial" w:cs="Arial"/>
                <w:sz w:val="16"/>
                <w:szCs w:val="16"/>
              </w:rPr>
              <w:t>72,246</w:t>
            </w:r>
          </w:p>
        </w:tc>
        <w:tc>
          <w:tcPr>
            <w:tcW w:w="1556" w:type="dxa"/>
            <w:vAlign w:val="bottom"/>
          </w:tcPr>
          <w:p w:rsidR="00A66363" w:rsidRPr="0020650F" w:rsidRDefault="00A66363" w:rsidP="00A66363">
            <w:pPr>
              <w:tabs>
                <w:tab w:val="decimal" w:pos="1152"/>
              </w:tabs>
              <w:spacing w:line="310" w:lineRule="exact"/>
              <w:rPr>
                <w:rFonts w:ascii="Arial" w:hAnsi="Arial" w:cs="Arial"/>
                <w:sz w:val="16"/>
                <w:szCs w:val="16"/>
              </w:rPr>
            </w:pPr>
            <w:r w:rsidRPr="0020650F">
              <w:rPr>
                <w:rFonts w:ascii="Arial" w:hAnsi="Arial" w:cs="Arial"/>
                <w:sz w:val="16"/>
                <w:szCs w:val="16"/>
              </w:rPr>
              <w:t>108,75</w:t>
            </w:r>
            <w:r>
              <w:rPr>
                <w:rFonts w:ascii="Arial" w:hAnsi="Arial" w:cs="Arial"/>
                <w:sz w:val="16"/>
                <w:szCs w:val="16"/>
              </w:rPr>
              <w:t>6</w:t>
            </w:r>
          </w:p>
        </w:tc>
      </w:tr>
      <w:tr w:rsidR="00A66363" w:rsidRPr="0020650F" w:rsidTr="0020650F">
        <w:trPr>
          <w:cantSplit/>
        </w:trPr>
        <w:tc>
          <w:tcPr>
            <w:tcW w:w="3438" w:type="dxa"/>
          </w:tcPr>
          <w:p w:rsidR="00A66363" w:rsidRPr="0020650F" w:rsidRDefault="00A66363" w:rsidP="00A66363">
            <w:pPr>
              <w:spacing w:line="310" w:lineRule="exact"/>
              <w:ind w:right="-50"/>
              <w:jc w:val="both"/>
              <w:rPr>
                <w:rFonts w:ascii="Arial" w:hAnsi="Arial" w:cs="Arial"/>
                <w:sz w:val="16"/>
                <w:szCs w:val="16"/>
              </w:rPr>
            </w:pPr>
            <w:r w:rsidRPr="0020650F">
              <w:rPr>
                <w:rFonts w:ascii="Arial" w:hAnsi="Arial" w:cs="Arial"/>
                <w:sz w:val="16"/>
                <w:szCs w:val="16"/>
              </w:rPr>
              <w:t>Disposals/write-offs</w:t>
            </w:r>
          </w:p>
        </w:tc>
        <w:tc>
          <w:tcPr>
            <w:tcW w:w="1555" w:type="dxa"/>
            <w:vAlign w:val="bottom"/>
          </w:tcPr>
          <w:p w:rsidR="00A66363" w:rsidRPr="0020650F" w:rsidRDefault="00A66363" w:rsidP="00A66363">
            <w:pPr>
              <w:tabs>
                <w:tab w:val="decimal" w:pos="1152"/>
              </w:tabs>
              <w:spacing w:line="310" w:lineRule="exact"/>
              <w:rPr>
                <w:rFonts w:ascii="Arial" w:hAnsi="Arial" w:cs="Arial"/>
                <w:sz w:val="16"/>
                <w:szCs w:val="16"/>
              </w:rPr>
            </w:pPr>
            <w:r w:rsidRPr="0020650F">
              <w:rPr>
                <w:rFonts w:ascii="Arial" w:hAnsi="Arial" w:cs="Arial"/>
                <w:sz w:val="16"/>
                <w:szCs w:val="16"/>
              </w:rPr>
              <w:t>-</w:t>
            </w:r>
          </w:p>
        </w:tc>
        <w:tc>
          <w:tcPr>
            <w:tcW w:w="1556" w:type="dxa"/>
            <w:vAlign w:val="bottom"/>
          </w:tcPr>
          <w:p w:rsidR="00A66363" w:rsidRPr="0020650F" w:rsidRDefault="00A66363" w:rsidP="00A66363">
            <w:pPr>
              <w:tabs>
                <w:tab w:val="decimal" w:pos="1152"/>
              </w:tabs>
              <w:spacing w:line="310" w:lineRule="exact"/>
              <w:rPr>
                <w:rFonts w:ascii="Arial" w:hAnsi="Arial" w:cs="Arial"/>
                <w:sz w:val="16"/>
                <w:szCs w:val="16"/>
              </w:rPr>
            </w:pPr>
            <w:r w:rsidRPr="0020650F">
              <w:rPr>
                <w:rFonts w:ascii="Arial" w:hAnsi="Arial" w:cs="Arial"/>
                <w:sz w:val="16"/>
                <w:szCs w:val="16"/>
              </w:rPr>
              <w:t>-</w:t>
            </w:r>
          </w:p>
        </w:tc>
        <w:tc>
          <w:tcPr>
            <w:tcW w:w="1556" w:type="dxa"/>
            <w:vAlign w:val="bottom"/>
          </w:tcPr>
          <w:p w:rsidR="00A66363" w:rsidRPr="0020650F" w:rsidRDefault="00A66363" w:rsidP="00A66363">
            <w:pPr>
              <w:tabs>
                <w:tab w:val="decimal" w:pos="1152"/>
              </w:tabs>
              <w:spacing w:line="310" w:lineRule="exact"/>
              <w:rPr>
                <w:rFonts w:ascii="Arial" w:hAnsi="Arial" w:cs="Arial"/>
                <w:sz w:val="16"/>
                <w:szCs w:val="16"/>
              </w:rPr>
            </w:pPr>
            <w:r w:rsidRPr="0020650F">
              <w:rPr>
                <w:rFonts w:ascii="Arial" w:hAnsi="Arial" w:cs="Arial"/>
                <w:sz w:val="16"/>
                <w:szCs w:val="16"/>
              </w:rPr>
              <w:t>(595)</w:t>
            </w:r>
          </w:p>
        </w:tc>
        <w:tc>
          <w:tcPr>
            <w:tcW w:w="1555" w:type="dxa"/>
            <w:vAlign w:val="bottom"/>
          </w:tcPr>
          <w:p w:rsidR="00A66363" w:rsidRPr="0020650F" w:rsidRDefault="00A66363" w:rsidP="00A66363">
            <w:pPr>
              <w:tabs>
                <w:tab w:val="decimal" w:pos="1152"/>
              </w:tabs>
              <w:spacing w:line="310" w:lineRule="exact"/>
              <w:rPr>
                <w:rFonts w:ascii="Arial" w:hAnsi="Arial" w:cs="Arial"/>
                <w:sz w:val="16"/>
                <w:szCs w:val="16"/>
              </w:rPr>
            </w:pPr>
            <w:r w:rsidRPr="0020650F">
              <w:rPr>
                <w:rFonts w:ascii="Arial" w:hAnsi="Arial" w:cs="Arial"/>
                <w:sz w:val="16"/>
                <w:szCs w:val="16"/>
              </w:rPr>
              <w:t>(90)</w:t>
            </w:r>
          </w:p>
        </w:tc>
        <w:tc>
          <w:tcPr>
            <w:tcW w:w="1556" w:type="dxa"/>
            <w:vAlign w:val="bottom"/>
          </w:tcPr>
          <w:p w:rsidR="00A66363" w:rsidRPr="0020650F" w:rsidRDefault="00A66363" w:rsidP="00A66363">
            <w:pPr>
              <w:tabs>
                <w:tab w:val="decimal" w:pos="1152"/>
              </w:tabs>
              <w:spacing w:line="310" w:lineRule="exact"/>
              <w:rPr>
                <w:rFonts w:ascii="Arial" w:hAnsi="Arial" w:cs="Arial"/>
                <w:sz w:val="16"/>
                <w:szCs w:val="16"/>
              </w:rPr>
            </w:pPr>
            <w:r w:rsidRPr="0020650F">
              <w:rPr>
                <w:rFonts w:ascii="Arial" w:hAnsi="Arial" w:cs="Arial"/>
                <w:sz w:val="16"/>
                <w:szCs w:val="16"/>
              </w:rPr>
              <w:t>(1,574)</w:t>
            </w:r>
          </w:p>
        </w:tc>
        <w:tc>
          <w:tcPr>
            <w:tcW w:w="1556" w:type="dxa"/>
            <w:vAlign w:val="bottom"/>
          </w:tcPr>
          <w:p w:rsidR="00A66363" w:rsidRPr="0020650F" w:rsidRDefault="00A66363" w:rsidP="00A66363">
            <w:pPr>
              <w:tabs>
                <w:tab w:val="decimal" w:pos="1152"/>
              </w:tabs>
              <w:spacing w:line="310" w:lineRule="exact"/>
              <w:rPr>
                <w:rFonts w:ascii="Arial" w:hAnsi="Arial" w:cs="Arial"/>
                <w:sz w:val="16"/>
                <w:szCs w:val="16"/>
              </w:rPr>
            </w:pPr>
            <w:r w:rsidRPr="0020650F">
              <w:rPr>
                <w:rFonts w:ascii="Arial" w:hAnsi="Arial" w:cs="Arial"/>
                <w:sz w:val="16"/>
                <w:szCs w:val="16"/>
              </w:rPr>
              <w:t>-</w:t>
            </w:r>
          </w:p>
        </w:tc>
        <w:tc>
          <w:tcPr>
            <w:tcW w:w="1556" w:type="dxa"/>
            <w:vAlign w:val="bottom"/>
          </w:tcPr>
          <w:p w:rsidR="00A66363" w:rsidRPr="0020650F" w:rsidRDefault="00A66363" w:rsidP="00A66363">
            <w:pPr>
              <w:tabs>
                <w:tab w:val="decimal" w:pos="1152"/>
              </w:tabs>
              <w:spacing w:line="310" w:lineRule="exact"/>
              <w:rPr>
                <w:rFonts w:ascii="Arial" w:hAnsi="Arial" w:cs="Arial"/>
                <w:sz w:val="16"/>
                <w:szCs w:val="16"/>
              </w:rPr>
            </w:pPr>
            <w:r w:rsidRPr="0020650F">
              <w:rPr>
                <w:rFonts w:ascii="Arial" w:hAnsi="Arial" w:cs="Arial"/>
                <w:sz w:val="16"/>
                <w:szCs w:val="16"/>
              </w:rPr>
              <w:t>(2,259)</w:t>
            </w:r>
          </w:p>
        </w:tc>
      </w:tr>
      <w:tr w:rsidR="00A66363" w:rsidRPr="0020650F" w:rsidTr="0020650F">
        <w:trPr>
          <w:cantSplit/>
        </w:trPr>
        <w:tc>
          <w:tcPr>
            <w:tcW w:w="3438" w:type="dxa"/>
          </w:tcPr>
          <w:p w:rsidR="00A66363" w:rsidRPr="0020650F" w:rsidRDefault="00A66363" w:rsidP="00A66363">
            <w:pPr>
              <w:spacing w:line="310" w:lineRule="exact"/>
              <w:ind w:right="-50"/>
              <w:jc w:val="both"/>
              <w:rPr>
                <w:rFonts w:ascii="Arial" w:hAnsi="Arial" w:cs="Arial"/>
                <w:sz w:val="16"/>
                <w:szCs w:val="16"/>
              </w:rPr>
            </w:pPr>
            <w:r w:rsidRPr="0020650F">
              <w:rPr>
                <w:rFonts w:ascii="Arial" w:hAnsi="Arial" w:cs="Arial"/>
                <w:sz w:val="16"/>
                <w:szCs w:val="16"/>
              </w:rPr>
              <w:t>Transfer in (out)</w:t>
            </w:r>
          </w:p>
        </w:tc>
        <w:tc>
          <w:tcPr>
            <w:tcW w:w="1555" w:type="dxa"/>
            <w:vAlign w:val="bottom"/>
          </w:tcPr>
          <w:p w:rsidR="00A66363" w:rsidRPr="0020650F" w:rsidRDefault="00A66363" w:rsidP="00A66363">
            <w:pPr>
              <w:pBdr>
                <w:bottom w:val="single" w:sz="4" w:space="1" w:color="auto"/>
              </w:pBdr>
              <w:tabs>
                <w:tab w:val="decimal" w:pos="1152"/>
              </w:tabs>
              <w:spacing w:line="310" w:lineRule="exact"/>
              <w:rPr>
                <w:rFonts w:ascii="Arial" w:hAnsi="Arial" w:cs="Arial"/>
                <w:sz w:val="16"/>
                <w:szCs w:val="16"/>
              </w:rPr>
            </w:pPr>
            <w:r w:rsidRPr="0020650F">
              <w:rPr>
                <w:rFonts w:ascii="Arial" w:hAnsi="Arial" w:cs="Arial"/>
                <w:sz w:val="16"/>
                <w:szCs w:val="16"/>
              </w:rPr>
              <w:t>-</w:t>
            </w:r>
          </w:p>
        </w:tc>
        <w:tc>
          <w:tcPr>
            <w:tcW w:w="1556" w:type="dxa"/>
            <w:vAlign w:val="bottom"/>
          </w:tcPr>
          <w:p w:rsidR="00A66363" w:rsidRPr="0020650F" w:rsidRDefault="00A66363" w:rsidP="00A66363">
            <w:pPr>
              <w:pBdr>
                <w:bottom w:val="single" w:sz="4" w:space="1" w:color="auto"/>
              </w:pBdr>
              <w:tabs>
                <w:tab w:val="decimal" w:pos="1152"/>
              </w:tabs>
              <w:spacing w:line="310" w:lineRule="exact"/>
              <w:rPr>
                <w:rFonts w:ascii="Arial" w:hAnsi="Arial" w:cs="Arial"/>
                <w:sz w:val="16"/>
                <w:szCs w:val="16"/>
              </w:rPr>
            </w:pPr>
            <w:r w:rsidRPr="0020650F">
              <w:rPr>
                <w:rFonts w:ascii="Arial" w:hAnsi="Arial" w:cs="Arial"/>
                <w:sz w:val="16"/>
                <w:szCs w:val="16"/>
              </w:rPr>
              <w:t>6,883</w:t>
            </w:r>
          </w:p>
        </w:tc>
        <w:tc>
          <w:tcPr>
            <w:tcW w:w="1556" w:type="dxa"/>
            <w:vAlign w:val="bottom"/>
          </w:tcPr>
          <w:p w:rsidR="00A66363" w:rsidRPr="0020650F" w:rsidRDefault="00A66363" w:rsidP="00A66363">
            <w:pPr>
              <w:pBdr>
                <w:bottom w:val="single" w:sz="4" w:space="1" w:color="auto"/>
              </w:pBdr>
              <w:tabs>
                <w:tab w:val="decimal" w:pos="1152"/>
              </w:tabs>
              <w:spacing w:line="310" w:lineRule="exact"/>
              <w:rPr>
                <w:rFonts w:ascii="Arial" w:hAnsi="Arial" w:cs="Arial"/>
                <w:sz w:val="16"/>
                <w:szCs w:val="16"/>
              </w:rPr>
            </w:pPr>
            <w:r w:rsidRPr="0020650F">
              <w:rPr>
                <w:rFonts w:ascii="Arial" w:hAnsi="Arial" w:cs="Arial"/>
                <w:sz w:val="16"/>
                <w:szCs w:val="16"/>
              </w:rPr>
              <w:t>14,521</w:t>
            </w:r>
          </w:p>
        </w:tc>
        <w:tc>
          <w:tcPr>
            <w:tcW w:w="1555" w:type="dxa"/>
            <w:vAlign w:val="bottom"/>
          </w:tcPr>
          <w:p w:rsidR="00A66363" w:rsidRPr="0020650F" w:rsidRDefault="00A66363" w:rsidP="00A66363">
            <w:pPr>
              <w:pBdr>
                <w:bottom w:val="single" w:sz="4" w:space="1" w:color="auto"/>
              </w:pBdr>
              <w:tabs>
                <w:tab w:val="decimal" w:pos="1152"/>
              </w:tabs>
              <w:spacing w:line="310" w:lineRule="exact"/>
              <w:rPr>
                <w:rFonts w:ascii="Arial" w:hAnsi="Arial" w:cs="Arial"/>
                <w:sz w:val="16"/>
                <w:szCs w:val="16"/>
              </w:rPr>
            </w:pPr>
            <w:r w:rsidRPr="0020650F">
              <w:rPr>
                <w:rFonts w:ascii="Arial" w:hAnsi="Arial" w:cs="Arial"/>
                <w:sz w:val="16"/>
                <w:szCs w:val="16"/>
              </w:rPr>
              <w:t>64</w:t>
            </w:r>
          </w:p>
        </w:tc>
        <w:tc>
          <w:tcPr>
            <w:tcW w:w="1556" w:type="dxa"/>
            <w:vAlign w:val="bottom"/>
          </w:tcPr>
          <w:p w:rsidR="00A66363" w:rsidRPr="0020650F" w:rsidRDefault="00A66363" w:rsidP="00A66363">
            <w:pPr>
              <w:pBdr>
                <w:bottom w:val="single" w:sz="4" w:space="1" w:color="auto"/>
              </w:pBdr>
              <w:tabs>
                <w:tab w:val="decimal" w:pos="1152"/>
              </w:tabs>
              <w:spacing w:line="310" w:lineRule="exact"/>
              <w:rPr>
                <w:rFonts w:ascii="Arial" w:hAnsi="Arial" w:cs="Arial"/>
                <w:sz w:val="16"/>
                <w:szCs w:val="16"/>
              </w:rPr>
            </w:pPr>
            <w:r w:rsidRPr="0020650F">
              <w:rPr>
                <w:rFonts w:ascii="Arial" w:hAnsi="Arial" w:cs="Arial"/>
                <w:sz w:val="16"/>
                <w:szCs w:val="16"/>
              </w:rPr>
              <w:t>-</w:t>
            </w:r>
          </w:p>
        </w:tc>
        <w:tc>
          <w:tcPr>
            <w:tcW w:w="1556" w:type="dxa"/>
            <w:vAlign w:val="bottom"/>
          </w:tcPr>
          <w:p w:rsidR="00A66363" w:rsidRPr="0020650F" w:rsidRDefault="00A66363" w:rsidP="00A66363">
            <w:pPr>
              <w:pBdr>
                <w:bottom w:val="single" w:sz="4" w:space="1" w:color="auto"/>
              </w:pBdr>
              <w:tabs>
                <w:tab w:val="decimal" w:pos="1152"/>
              </w:tabs>
              <w:spacing w:line="310" w:lineRule="exact"/>
              <w:rPr>
                <w:rFonts w:ascii="Arial" w:hAnsi="Arial" w:cs="Arial"/>
                <w:sz w:val="16"/>
                <w:szCs w:val="16"/>
              </w:rPr>
            </w:pPr>
            <w:r w:rsidRPr="0020650F">
              <w:rPr>
                <w:rFonts w:ascii="Arial" w:hAnsi="Arial" w:cs="Arial"/>
                <w:sz w:val="16"/>
                <w:szCs w:val="16"/>
              </w:rPr>
              <w:t>(21,468)</w:t>
            </w:r>
          </w:p>
        </w:tc>
        <w:tc>
          <w:tcPr>
            <w:tcW w:w="1556" w:type="dxa"/>
            <w:vAlign w:val="bottom"/>
          </w:tcPr>
          <w:p w:rsidR="00A66363" w:rsidRPr="0020650F" w:rsidRDefault="00A66363" w:rsidP="00A66363">
            <w:pPr>
              <w:pBdr>
                <w:bottom w:val="single" w:sz="4" w:space="1" w:color="auto"/>
              </w:pBdr>
              <w:tabs>
                <w:tab w:val="decimal" w:pos="1152"/>
              </w:tabs>
              <w:spacing w:line="310" w:lineRule="exact"/>
              <w:rPr>
                <w:rFonts w:ascii="Arial" w:hAnsi="Arial" w:cs="Arial"/>
                <w:sz w:val="16"/>
                <w:szCs w:val="16"/>
              </w:rPr>
            </w:pPr>
            <w:r w:rsidRPr="0020650F">
              <w:rPr>
                <w:rFonts w:ascii="Arial" w:hAnsi="Arial" w:cs="Arial"/>
                <w:sz w:val="16"/>
                <w:szCs w:val="16"/>
              </w:rPr>
              <w:t>-</w:t>
            </w:r>
          </w:p>
        </w:tc>
      </w:tr>
      <w:tr w:rsidR="00A66363" w:rsidRPr="0020650F" w:rsidTr="0020650F">
        <w:trPr>
          <w:cantSplit/>
        </w:trPr>
        <w:tc>
          <w:tcPr>
            <w:tcW w:w="3438" w:type="dxa"/>
          </w:tcPr>
          <w:p w:rsidR="00A66363" w:rsidRPr="0020650F" w:rsidRDefault="00A66363" w:rsidP="00A66363">
            <w:pPr>
              <w:spacing w:line="310" w:lineRule="exact"/>
              <w:ind w:right="-50"/>
              <w:jc w:val="both"/>
              <w:rPr>
                <w:rFonts w:ascii="Arial" w:hAnsi="Arial" w:cs="Arial"/>
                <w:sz w:val="16"/>
                <w:szCs w:val="16"/>
              </w:rPr>
            </w:pPr>
            <w:r w:rsidRPr="0020650F">
              <w:rPr>
                <w:rFonts w:ascii="Arial" w:hAnsi="Arial" w:cs="Arial"/>
                <w:sz w:val="16"/>
                <w:szCs w:val="16"/>
              </w:rPr>
              <w:t xml:space="preserve">31 December </w:t>
            </w:r>
            <w:r>
              <w:rPr>
                <w:rFonts w:ascii="Arial" w:hAnsi="Arial" w:cs="Arial"/>
                <w:sz w:val="16"/>
                <w:szCs w:val="16"/>
              </w:rPr>
              <w:t>2018</w:t>
            </w:r>
          </w:p>
        </w:tc>
        <w:tc>
          <w:tcPr>
            <w:tcW w:w="1555" w:type="dxa"/>
            <w:vAlign w:val="bottom"/>
          </w:tcPr>
          <w:p w:rsidR="00A66363" w:rsidRPr="0020650F" w:rsidRDefault="00A66363" w:rsidP="00A66363">
            <w:pPr>
              <w:tabs>
                <w:tab w:val="decimal" w:pos="1152"/>
              </w:tabs>
              <w:spacing w:line="310" w:lineRule="exact"/>
              <w:rPr>
                <w:rFonts w:ascii="Arial" w:hAnsi="Arial" w:cs="Arial"/>
                <w:sz w:val="16"/>
                <w:szCs w:val="16"/>
              </w:rPr>
            </w:pPr>
            <w:r w:rsidRPr="0020650F">
              <w:rPr>
                <w:rFonts w:ascii="Arial" w:hAnsi="Arial" w:cs="Arial"/>
                <w:sz w:val="16"/>
                <w:szCs w:val="16"/>
              </w:rPr>
              <w:t>122,763</w:t>
            </w:r>
          </w:p>
        </w:tc>
        <w:tc>
          <w:tcPr>
            <w:tcW w:w="1556" w:type="dxa"/>
            <w:vAlign w:val="bottom"/>
          </w:tcPr>
          <w:p w:rsidR="00A66363" w:rsidRPr="0020650F" w:rsidRDefault="00A66363" w:rsidP="00A66363">
            <w:pPr>
              <w:tabs>
                <w:tab w:val="decimal" w:pos="1152"/>
              </w:tabs>
              <w:spacing w:line="310" w:lineRule="exact"/>
              <w:rPr>
                <w:rFonts w:ascii="Arial" w:hAnsi="Arial" w:cs="Arial"/>
                <w:sz w:val="16"/>
                <w:szCs w:val="16"/>
              </w:rPr>
            </w:pPr>
            <w:r w:rsidRPr="0020650F">
              <w:rPr>
                <w:rFonts w:ascii="Arial" w:hAnsi="Arial" w:cs="Arial"/>
                <w:sz w:val="16"/>
                <w:szCs w:val="16"/>
              </w:rPr>
              <w:t>270,756</w:t>
            </w:r>
          </w:p>
        </w:tc>
        <w:tc>
          <w:tcPr>
            <w:tcW w:w="1556" w:type="dxa"/>
            <w:vAlign w:val="bottom"/>
          </w:tcPr>
          <w:p w:rsidR="00A66363" w:rsidRPr="0020650F" w:rsidRDefault="00A66363" w:rsidP="00A66363">
            <w:pPr>
              <w:tabs>
                <w:tab w:val="decimal" w:pos="1152"/>
              </w:tabs>
              <w:spacing w:line="310" w:lineRule="exact"/>
              <w:rPr>
                <w:rFonts w:ascii="Arial" w:hAnsi="Arial" w:cs="Arial"/>
                <w:sz w:val="16"/>
                <w:szCs w:val="16"/>
              </w:rPr>
            </w:pPr>
            <w:r w:rsidRPr="0020650F">
              <w:rPr>
                <w:rFonts w:ascii="Arial" w:hAnsi="Arial" w:cs="Arial"/>
                <w:sz w:val="16"/>
                <w:szCs w:val="16"/>
              </w:rPr>
              <w:t>370,520</w:t>
            </w:r>
          </w:p>
        </w:tc>
        <w:tc>
          <w:tcPr>
            <w:tcW w:w="1555" w:type="dxa"/>
            <w:vAlign w:val="bottom"/>
          </w:tcPr>
          <w:p w:rsidR="00A66363" w:rsidRPr="0020650F" w:rsidRDefault="00A66363" w:rsidP="00A66363">
            <w:pPr>
              <w:tabs>
                <w:tab w:val="decimal" w:pos="1152"/>
              </w:tabs>
              <w:spacing w:line="310" w:lineRule="exact"/>
              <w:rPr>
                <w:rFonts w:ascii="Arial" w:hAnsi="Arial" w:cs="Arial"/>
                <w:sz w:val="16"/>
                <w:szCs w:val="16"/>
              </w:rPr>
            </w:pPr>
            <w:r w:rsidRPr="0020650F">
              <w:rPr>
                <w:rFonts w:ascii="Arial" w:hAnsi="Arial" w:cs="Arial"/>
                <w:sz w:val="16"/>
                <w:szCs w:val="16"/>
              </w:rPr>
              <w:t>17,037</w:t>
            </w:r>
          </w:p>
        </w:tc>
        <w:tc>
          <w:tcPr>
            <w:tcW w:w="1556" w:type="dxa"/>
            <w:vAlign w:val="bottom"/>
          </w:tcPr>
          <w:p w:rsidR="00A66363" w:rsidRPr="0020650F" w:rsidRDefault="00A66363" w:rsidP="00A66363">
            <w:pPr>
              <w:tabs>
                <w:tab w:val="decimal" w:pos="1152"/>
              </w:tabs>
              <w:spacing w:line="310" w:lineRule="exact"/>
              <w:rPr>
                <w:rFonts w:ascii="Arial" w:hAnsi="Arial" w:cs="Arial"/>
                <w:sz w:val="16"/>
                <w:szCs w:val="16"/>
              </w:rPr>
            </w:pPr>
            <w:r w:rsidRPr="0020650F">
              <w:rPr>
                <w:rFonts w:ascii="Arial" w:hAnsi="Arial" w:cs="Arial"/>
                <w:sz w:val="16"/>
                <w:szCs w:val="16"/>
              </w:rPr>
              <w:t>36,837</w:t>
            </w:r>
          </w:p>
        </w:tc>
        <w:tc>
          <w:tcPr>
            <w:tcW w:w="1556" w:type="dxa"/>
            <w:vAlign w:val="bottom"/>
          </w:tcPr>
          <w:p w:rsidR="00A66363" w:rsidRPr="0020650F" w:rsidRDefault="00A66363" w:rsidP="00A66363">
            <w:pPr>
              <w:tabs>
                <w:tab w:val="decimal" w:pos="1152"/>
              </w:tabs>
              <w:spacing w:line="310" w:lineRule="exact"/>
              <w:rPr>
                <w:rFonts w:ascii="Arial" w:hAnsi="Arial" w:cs="Arial"/>
                <w:sz w:val="16"/>
                <w:szCs w:val="16"/>
              </w:rPr>
            </w:pPr>
            <w:r w:rsidRPr="0020650F">
              <w:rPr>
                <w:rFonts w:ascii="Arial" w:hAnsi="Arial" w:cs="Arial"/>
                <w:sz w:val="16"/>
                <w:szCs w:val="16"/>
              </w:rPr>
              <w:t>58,418</w:t>
            </w:r>
          </w:p>
        </w:tc>
        <w:tc>
          <w:tcPr>
            <w:tcW w:w="1556" w:type="dxa"/>
            <w:vAlign w:val="bottom"/>
          </w:tcPr>
          <w:p w:rsidR="00A66363" w:rsidRPr="0020650F" w:rsidRDefault="00A66363" w:rsidP="00A66363">
            <w:pPr>
              <w:tabs>
                <w:tab w:val="decimal" w:pos="1152"/>
              </w:tabs>
              <w:spacing w:line="310" w:lineRule="exact"/>
              <w:rPr>
                <w:rFonts w:ascii="Arial" w:hAnsi="Arial" w:cs="Arial"/>
                <w:sz w:val="16"/>
                <w:szCs w:val="16"/>
              </w:rPr>
            </w:pPr>
            <w:r w:rsidRPr="0020650F">
              <w:rPr>
                <w:rFonts w:ascii="Arial" w:hAnsi="Arial" w:cs="Arial"/>
                <w:sz w:val="16"/>
                <w:szCs w:val="16"/>
              </w:rPr>
              <w:t>876,331</w:t>
            </w:r>
          </w:p>
        </w:tc>
      </w:tr>
      <w:tr w:rsidR="00B2462D" w:rsidRPr="0020650F" w:rsidTr="0020650F">
        <w:trPr>
          <w:cantSplit/>
        </w:trPr>
        <w:tc>
          <w:tcPr>
            <w:tcW w:w="3438" w:type="dxa"/>
          </w:tcPr>
          <w:p w:rsidR="00B2462D" w:rsidRPr="0020650F" w:rsidRDefault="00B2462D" w:rsidP="00B2462D">
            <w:pPr>
              <w:spacing w:line="310" w:lineRule="exact"/>
              <w:ind w:right="-50"/>
              <w:jc w:val="both"/>
              <w:rPr>
                <w:rFonts w:ascii="Arial" w:hAnsi="Arial" w:cs="Arial"/>
                <w:sz w:val="16"/>
                <w:szCs w:val="16"/>
              </w:rPr>
            </w:pPr>
            <w:r w:rsidRPr="0020650F">
              <w:rPr>
                <w:rFonts w:ascii="Arial" w:hAnsi="Arial" w:cs="Arial"/>
                <w:sz w:val="16"/>
                <w:szCs w:val="16"/>
              </w:rPr>
              <w:t>Additions</w:t>
            </w:r>
          </w:p>
        </w:tc>
        <w:tc>
          <w:tcPr>
            <w:tcW w:w="1555" w:type="dxa"/>
            <w:tcBorders>
              <w:top w:val="nil"/>
              <w:left w:val="nil"/>
              <w:bottom w:val="nil"/>
              <w:right w:val="nil"/>
            </w:tcBorders>
            <w:vAlign w:val="bottom"/>
          </w:tcPr>
          <w:p w:rsidR="00B2462D" w:rsidRPr="00B2462D" w:rsidRDefault="00B2462D" w:rsidP="00B2462D">
            <w:pPr>
              <w:tabs>
                <w:tab w:val="decimal" w:pos="1155"/>
              </w:tabs>
              <w:spacing w:line="310" w:lineRule="exact"/>
              <w:rPr>
                <w:rFonts w:ascii="Arial" w:hAnsi="Arial" w:cs="Arial"/>
                <w:sz w:val="16"/>
                <w:szCs w:val="16"/>
              </w:rPr>
            </w:pPr>
            <w:r w:rsidRPr="00B2462D">
              <w:rPr>
                <w:rFonts w:ascii="Arial" w:hAnsi="Arial" w:cs="Arial" w:hint="cs"/>
                <w:sz w:val="16"/>
                <w:szCs w:val="16"/>
              </w:rPr>
              <w:t>-</w:t>
            </w:r>
          </w:p>
        </w:tc>
        <w:tc>
          <w:tcPr>
            <w:tcW w:w="1556" w:type="dxa"/>
            <w:tcBorders>
              <w:top w:val="nil"/>
              <w:left w:val="nil"/>
              <w:bottom w:val="nil"/>
              <w:right w:val="nil"/>
            </w:tcBorders>
            <w:vAlign w:val="bottom"/>
          </w:tcPr>
          <w:p w:rsidR="00B2462D" w:rsidRPr="00B2462D" w:rsidRDefault="00B2462D" w:rsidP="00B2462D">
            <w:pPr>
              <w:tabs>
                <w:tab w:val="decimal" w:pos="1155"/>
              </w:tabs>
              <w:spacing w:line="310" w:lineRule="exact"/>
              <w:rPr>
                <w:rFonts w:ascii="Arial" w:hAnsi="Arial" w:cs="Arial"/>
                <w:sz w:val="16"/>
                <w:szCs w:val="16"/>
              </w:rPr>
            </w:pPr>
            <w:r w:rsidRPr="00B2462D">
              <w:rPr>
                <w:rFonts w:ascii="Arial" w:hAnsi="Arial" w:cs="Arial" w:hint="cs"/>
                <w:sz w:val="16"/>
                <w:szCs w:val="16"/>
              </w:rPr>
              <w:t>-</w:t>
            </w:r>
          </w:p>
        </w:tc>
        <w:tc>
          <w:tcPr>
            <w:tcW w:w="1556" w:type="dxa"/>
            <w:tcBorders>
              <w:top w:val="nil"/>
              <w:left w:val="nil"/>
              <w:bottom w:val="nil"/>
              <w:right w:val="nil"/>
            </w:tcBorders>
            <w:vAlign w:val="bottom"/>
          </w:tcPr>
          <w:p w:rsidR="00B2462D" w:rsidRPr="00B2462D" w:rsidRDefault="00B2462D" w:rsidP="00B2462D">
            <w:pPr>
              <w:tabs>
                <w:tab w:val="decimal" w:pos="1155"/>
              </w:tabs>
              <w:spacing w:line="310" w:lineRule="exact"/>
              <w:rPr>
                <w:rFonts w:ascii="Arial" w:hAnsi="Arial" w:cs="Arial"/>
                <w:sz w:val="16"/>
                <w:szCs w:val="16"/>
              </w:rPr>
            </w:pPr>
            <w:r w:rsidRPr="00B2462D">
              <w:rPr>
                <w:rFonts w:ascii="Arial" w:hAnsi="Arial" w:cs="Arial" w:hint="cs"/>
                <w:sz w:val="16"/>
                <w:szCs w:val="16"/>
              </w:rPr>
              <w:t>63,778</w:t>
            </w:r>
          </w:p>
        </w:tc>
        <w:tc>
          <w:tcPr>
            <w:tcW w:w="1555" w:type="dxa"/>
            <w:tcBorders>
              <w:top w:val="nil"/>
              <w:left w:val="nil"/>
              <w:bottom w:val="nil"/>
              <w:right w:val="nil"/>
            </w:tcBorders>
            <w:vAlign w:val="bottom"/>
          </w:tcPr>
          <w:p w:rsidR="00B2462D" w:rsidRPr="00B2462D" w:rsidRDefault="00B2462D" w:rsidP="00B2462D">
            <w:pPr>
              <w:tabs>
                <w:tab w:val="decimal" w:pos="1155"/>
              </w:tabs>
              <w:spacing w:line="310" w:lineRule="exact"/>
              <w:rPr>
                <w:rFonts w:ascii="Arial" w:hAnsi="Arial" w:cs="Arial"/>
                <w:sz w:val="16"/>
                <w:szCs w:val="16"/>
              </w:rPr>
            </w:pPr>
            <w:r w:rsidRPr="00B2462D">
              <w:rPr>
                <w:rFonts w:ascii="Arial" w:hAnsi="Arial" w:cs="Arial" w:hint="cs"/>
                <w:sz w:val="16"/>
                <w:szCs w:val="16"/>
              </w:rPr>
              <w:t>1,171</w:t>
            </w:r>
          </w:p>
        </w:tc>
        <w:tc>
          <w:tcPr>
            <w:tcW w:w="1556" w:type="dxa"/>
            <w:tcBorders>
              <w:top w:val="nil"/>
              <w:left w:val="nil"/>
              <w:bottom w:val="nil"/>
              <w:right w:val="nil"/>
            </w:tcBorders>
            <w:vAlign w:val="bottom"/>
          </w:tcPr>
          <w:p w:rsidR="00B2462D" w:rsidRPr="00B2462D" w:rsidRDefault="00B2462D" w:rsidP="00B2462D">
            <w:pPr>
              <w:tabs>
                <w:tab w:val="decimal" w:pos="1155"/>
              </w:tabs>
              <w:spacing w:line="310" w:lineRule="exact"/>
              <w:rPr>
                <w:rFonts w:ascii="Arial" w:hAnsi="Arial" w:cs="Arial"/>
                <w:sz w:val="16"/>
                <w:szCs w:val="16"/>
              </w:rPr>
            </w:pPr>
            <w:r w:rsidRPr="00B2462D">
              <w:rPr>
                <w:rFonts w:ascii="Arial" w:hAnsi="Arial" w:cs="Arial" w:hint="cs"/>
                <w:sz w:val="16"/>
                <w:szCs w:val="16"/>
              </w:rPr>
              <w:t>1,826</w:t>
            </w:r>
          </w:p>
        </w:tc>
        <w:tc>
          <w:tcPr>
            <w:tcW w:w="1556" w:type="dxa"/>
            <w:tcBorders>
              <w:top w:val="nil"/>
              <w:left w:val="nil"/>
              <w:bottom w:val="nil"/>
              <w:right w:val="nil"/>
            </w:tcBorders>
            <w:vAlign w:val="bottom"/>
          </w:tcPr>
          <w:p w:rsidR="00B2462D" w:rsidRPr="00B2462D" w:rsidRDefault="00B2462D" w:rsidP="00B2462D">
            <w:pPr>
              <w:tabs>
                <w:tab w:val="decimal" w:pos="1155"/>
              </w:tabs>
              <w:spacing w:line="310" w:lineRule="exact"/>
              <w:rPr>
                <w:rFonts w:ascii="Arial" w:hAnsi="Arial" w:cs="Arial"/>
                <w:sz w:val="16"/>
                <w:szCs w:val="16"/>
              </w:rPr>
            </w:pPr>
            <w:r w:rsidRPr="00B2462D">
              <w:rPr>
                <w:rFonts w:ascii="Arial" w:hAnsi="Arial" w:cs="Arial" w:hint="cs"/>
                <w:sz w:val="16"/>
                <w:szCs w:val="16"/>
              </w:rPr>
              <w:t>42,658</w:t>
            </w:r>
          </w:p>
        </w:tc>
        <w:tc>
          <w:tcPr>
            <w:tcW w:w="1556" w:type="dxa"/>
            <w:tcBorders>
              <w:top w:val="nil"/>
              <w:left w:val="nil"/>
              <w:bottom w:val="nil"/>
              <w:right w:val="nil"/>
            </w:tcBorders>
            <w:vAlign w:val="bottom"/>
          </w:tcPr>
          <w:p w:rsidR="00B2462D" w:rsidRPr="00B2462D" w:rsidRDefault="00B2462D" w:rsidP="00B2462D">
            <w:pPr>
              <w:tabs>
                <w:tab w:val="decimal" w:pos="1155"/>
              </w:tabs>
              <w:spacing w:line="310" w:lineRule="exact"/>
              <w:rPr>
                <w:rFonts w:ascii="Arial" w:hAnsi="Arial" w:cs="Arial"/>
                <w:sz w:val="16"/>
                <w:szCs w:val="16"/>
              </w:rPr>
            </w:pPr>
            <w:r w:rsidRPr="00B2462D">
              <w:rPr>
                <w:rFonts w:ascii="Arial" w:hAnsi="Arial" w:cs="Arial" w:hint="cs"/>
                <w:sz w:val="16"/>
                <w:szCs w:val="16"/>
              </w:rPr>
              <w:t>109,433</w:t>
            </w:r>
          </w:p>
        </w:tc>
      </w:tr>
      <w:tr w:rsidR="00B2462D" w:rsidRPr="0020650F" w:rsidTr="0020650F">
        <w:trPr>
          <w:cantSplit/>
        </w:trPr>
        <w:tc>
          <w:tcPr>
            <w:tcW w:w="3438" w:type="dxa"/>
          </w:tcPr>
          <w:p w:rsidR="00B2462D" w:rsidRPr="0020650F" w:rsidRDefault="00B2462D" w:rsidP="00B2462D">
            <w:pPr>
              <w:spacing w:line="310" w:lineRule="exact"/>
              <w:ind w:right="-50"/>
              <w:jc w:val="both"/>
              <w:rPr>
                <w:rFonts w:ascii="Arial" w:hAnsi="Arial" w:cs="Arial"/>
                <w:sz w:val="16"/>
                <w:szCs w:val="16"/>
              </w:rPr>
            </w:pPr>
            <w:r w:rsidRPr="0020650F">
              <w:rPr>
                <w:rFonts w:ascii="Arial" w:hAnsi="Arial" w:cs="Arial"/>
                <w:sz w:val="16"/>
                <w:szCs w:val="16"/>
              </w:rPr>
              <w:t>Disposals/write-offs</w:t>
            </w:r>
          </w:p>
        </w:tc>
        <w:tc>
          <w:tcPr>
            <w:tcW w:w="1555" w:type="dxa"/>
            <w:tcBorders>
              <w:top w:val="nil"/>
              <w:left w:val="nil"/>
              <w:bottom w:val="nil"/>
              <w:right w:val="nil"/>
            </w:tcBorders>
            <w:vAlign w:val="bottom"/>
          </w:tcPr>
          <w:p w:rsidR="00B2462D" w:rsidRPr="00B2462D" w:rsidRDefault="00B2462D" w:rsidP="00B2462D">
            <w:pPr>
              <w:tabs>
                <w:tab w:val="decimal" w:pos="1155"/>
              </w:tabs>
              <w:spacing w:line="310" w:lineRule="exact"/>
              <w:rPr>
                <w:rFonts w:ascii="Arial" w:hAnsi="Arial" w:cs="Arial"/>
                <w:sz w:val="16"/>
                <w:szCs w:val="16"/>
              </w:rPr>
            </w:pPr>
            <w:r w:rsidRPr="00B2462D">
              <w:rPr>
                <w:rFonts w:ascii="Arial" w:hAnsi="Arial" w:cs="Arial" w:hint="cs"/>
                <w:sz w:val="16"/>
                <w:szCs w:val="16"/>
              </w:rPr>
              <w:t>-</w:t>
            </w:r>
          </w:p>
        </w:tc>
        <w:tc>
          <w:tcPr>
            <w:tcW w:w="1556" w:type="dxa"/>
            <w:tcBorders>
              <w:top w:val="nil"/>
              <w:left w:val="nil"/>
              <w:bottom w:val="nil"/>
              <w:right w:val="nil"/>
            </w:tcBorders>
            <w:vAlign w:val="bottom"/>
          </w:tcPr>
          <w:p w:rsidR="00B2462D" w:rsidRPr="00B2462D" w:rsidRDefault="00B2462D" w:rsidP="00B2462D">
            <w:pPr>
              <w:tabs>
                <w:tab w:val="decimal" w:pos="1155"/>
              </w:tabs>
              <w:spacing w:line="310" w:lineRule="exact"/>
              <w:rPr>
                <w:rFonts w:ascii="Arial" w:hAnsi="Arial" w:cs="Arial"/>
                <w:sz w:val="16"/>
                <w:szCs w:val="16"/>
              </w:rPr>
            </w:pPr>
            <w:r w:rsidRPr="00B2462D">
              <w:rPr>
                <w:rFonts w:ascii="Arial" w:hAnsi="Arial" w:cs="Arial" w:hint="cs"/>
                <w:sz w:val="16"/>
                <w:szCs w:val="16"/>
              </w:rPr>
              <w:t>-</w:t>
            </w:r>
          </w:p>
        </w:tc>
        <w:tc>
          <w:tcPr>
            <w:tcW w:w="1556" w:type="dxa"/>
            <w:tcBorders>
              <w:top w:val="nil"/>
              <w:left w:val="nil"/>
              <w:bottom w:val="nil"/>
              <w:right w:val="nil"/>
            </w:tcBorders>
            <w:vAlign w:val="bottom"/>
          </w:tcPr>
          <w:p w:rsidR="00B2462D" w:rsidRPr="00B2462D" w:rsidRDefault="00B2462D" w:rsidP="00B2462D">
            <w:pPr>
              <w:tabs>
                <w:tab w:val="decimal" w:pos="1155"/>
              </w:tabs>
              <w:spacing w:line="310" w:lineRule="exact"/>
              <w:rPr>
                <w:rFonts w:ascii="Arial" w:hAnsi="Arial" w:cs="Arial"/>
                <w:sz w:val="16"/>
                <w:szCs w:val="16"/>
              </w:rPr>
            </w:pPr>
            <w:r w:rsidRPr="00B2462D">
              <w:rPr>
                <w:rFonts w:ascii="Arial" w:hAnsi="Arial" w:cs="Arial" w:hint="cs"/>
                <w:sz w:val="16"/>
                <w:szCs w:val="16"/>
              </w:rPr>
              <w:t>(63,530)</w:t>
            </w:r>
          </w:p>
        </w:tc>
        <w:tc>
          <w:tcPr>
            <w:tcW w:w="1555" w:type="dxa"/>
            <w:tcBorders>
              <w:top w:val="nil"/>
              <w:left w:val="nil"/>
              <w:bottom w:val="nil"/>
              <w:right w:val="nil"/>
            </w:tcBorders>
            <w:vAlign w:val="bottom"/>
          </w:tcPr>
          <w:p w:rsidR="00B2462D" w:rsidRPr="00B2462D" w:rsidRDefault="00B2462D" w:rsidP="00B2462D">
            <w:pPr>
              <w:tabs>
                <w:tab w:val="decimal" w:pos="1155"/>
              </w:tabs>
              <w:spacing w:line="310" w:lineRule="exact"/>
              <w:rPr>
                <w:rFonts w:ascii="Arial" w:hAnsi="Arial" w:cs="Arial"/>
                <w:sz w:val="16"/>
                <w:szCs w:val="16"/>
              </w:rPr>
            </w:pPr>
            <w:r w:rsidRPr="00B2462D">
              <w:rPr>
                <w:rFonts w:ascii="Arial" w:hAnsi="Arial" w:cs="Arial" w:hint="cs"/>
                <w:sz w:val="16"/>
                <w:szCs w:val="16"/>
              </w:rPr>
              <w:t>(365)</w:t>
            </w:r>
          </w:p>
        </w:tc>
        <w:tc>
          <w:tcPr>
            <w:tcW w:w="1556" w:type="dxa"/>
            <w:tcBorders>
              <w:top w:val="nil"/>
              <w:left w:val="nil"/>
              <w:bottom w:val="nil"/>
              <w:right w:val="nil"/>
            </w:tcBorders>
            <w:vAlign w:val="bottom"/>
          </w:tcPr>
          <w:p w:rsidR="00B2462D" w:rsidRPr="00B2462D" w:rsidRDefault="00B2462D" w:rsidP="00B2462D">
            <w:pPr>
              <w:tabs>
                <w:tab w:val="decimal" w:pos="1155"/>
              </w:tabs>
              <w:spacing w:line="310" w:lineRule="exact"/>
              <w:rPr>
                <w:rFonts w:ascii="Arial" w:hAnsi="Arial" w:cs="Arial"/>
                <w:sz w:val="16"/>
                <w:szCs w:val="16"/>
              </w:rPr>
            </w:pPr>
            <w:r w:rsidRPr="00B2462D">
              <w:rPr>
                <w:rFonts w:ascii="Arial" w:hAnsi="Arial" w:cs="Arial" w:hint="cs"/>
                <w:sz w:val="16"/>
                <w:szCs w:val="16"/>
              </w:rPr>
              <w:t>(1,712)</w:t>
            </w:r>
          </w:p>
        </w:tc>
        <w:tc>
          <w:tcPr>
            <w:tcW w:w="1556" w:type="dxa"/>
            <w:tcBorders>
              <w:top w:val="nil"/>
              <w:left w:val="nil"/>
              <w:bottom w:val="nil"/>
              <w:right w:val="nil"/>
            </w:tcBorders>
            <w:vAlign w:val="bottom"/>
          </w:tcPr>
          <w:p w:rsidR="00B2462D" w:rsidRPr="00B2462D" w:rsidRDefault="00B2462D" w:rsidP="00B2462D">
            <w:pPr>
              <w:tabs>
                <w:tab w:val="decimal" w:pos="1155"/>
              </w:tabs>
              <w:spacing w:line="310" w:lineRule="exact"/>
              <w:rPr>
                <w:rFonts w:ascii="Arial" w:hAnsi="Arial" w:cs="Arial"/>
                <w:sz w:val="16"/>
                <w:szCs w:val="16"/>
              </w:rPr>
            </w:pPr>
            <w:r w:rsidRPr="00B2462D">
              <w:rPr>
                <w:rFonts w:ascii="Arial" w:hAnsi="Arial" w:cs="Arial" w:hint="cs"/>
                <w:sz w:val="16"/>
                <w:szCs w:val="16"/>
              </w:rPr>
              <w:t>-</w:t>
            </w:r>
          </w:p>
        </w:tc>
        <w:tc>
          <w:tcPr>
            <w:tcW w:w="1556" w:type="dxa"/>
            <w:tcBorders>
              <w:top w:val="nil"/>
              <w:left w:val="nil"/>
              <w:bottom w:val="nil"/>
              <w:right w:val="nil"/>
            </w:tcBorders>
            <w:vAlign w:val="bottom"/>
          </w:tcPr>
          <w:p w:rsidR="00B2462D" w:rsidRPr="00B2462D" w:rsidRDefault="00B2462D" w:rsidP="00B2462D">
            <w:pPr>
              <w:tabs>
                <w:tab w:val="decimal" w:pos="1155"/>
              </w:tabs>
              <w:spacing w:line="310" w:lineRule="exact"/>
              <w:rPr>
                <w:rFonts w:ascii="Arial" w:hAnsi="Arial" w:cs="Arial"/>
                <w:sz w:val="16"/>
                <w:szCs w:val="16"/>
              </w:rPr>
            </w:pPr>
            <w:r w:rsidRPr="00B2462D">
              <w:rPr>
                <w:rFonts w:ascii="Arial" w:hAnsi="Arial" w:cs="Arial" w:hint="cs"/>
                <w:sz w:val="16"/>
                <w:szCs w:val="16"/>
              </w:rPr>
              <w:t>(65,607)</w:t>
            </w:r>
          </w:p>
        </w:tc>
      </w:tr>
      <w:tr w:rsidR="00B2462D" w:rsidRPr="0020650F" w:rsidTr="0020650F">
        <w:trPr>
          <w:cantSplit/>
        </w:trPr>
        <w:tc>
          <w:tcPr>
            <w:tcW w:w="3438" w:type="dxa"/>
          </w:tcPr>
          <w:p w:rsidR="00B2462D" w:rsidRPr="0020650F" w:rsidRDefault="00B2462D" w:rsidP="00B2462D">
            <w:pPr>
              <w:spacing w:line="310" w:lineRule="exact"/>
              <w:ind w:right="-108"/>
              <w:jc w:val="both"/>
              <w:rPr>
                <w:rFonts w:ascii="Arial" w:hAnsi="Arial" w:cs="Arial"/>
                <w:sz w:val="16"/>
                <w:szCs w:val="16"/>
              </w:rPr>
            </w:pPr>
            <w:r w:rsidRPr="0020650F">
              <w:rPr>
                <w:rFonts w:ascii="Arial" w:hAnsi="Arial" w:cs="Arial"/>
                <w:sz w:val="16"/>
                <w:szCs w:val="16"/>
              </w:rPr>
              <w:t>Transfer in (out)</w:t>
            </w:r>
          </w:p>
        </w:tc>
        <w:tc>
          <w:tcPr>
            <w:tcW w:w="1555" w:type="dxa"/>
            <w:tcBorders>
              <w:top w:val="nil"/>
              <w:left w:val="nil"/>
              <w:bottom w:val="nil"/>
              <w:right w:val="nil"/>
            </w:tcBorders>
            <w:vAlign w:val="bottom"/>
          </w:tcPr>
          <w:p w:rsidR="00B2462D" w:rsidRPr="00B2462D" w:rsidRDefault="00B2462D" w:rsidP="00B2462D">
            <w:pPr>
              <w:pBdr>
                <w:bottom w:val="single" w:sz="4" w:space="1" w:color="auto"/>
              </w:pBdr>
              <w:tabs>
                <w:tab w:val="decimal" w:pos="1155"/>
              </w:tabs>
              <w:spacing w:line="310" w:lineRule="exact"/>
              <w:rPr>
                <w:rFonts w:ascii="Arial" w:hAnsi="Arial" w:cs="Arial"/>
                <w:sz w:val="16"/>
                <w:szCs w:val="16"/>
              </w:rPr>
            </w:pPr>
            <w:r w:rsidRPr="00B2462D">
              <w:rPr>
                <w:rFonts w:ascii="Arial" w:hAnsi="Arial" w:cs="Arial" w:hint="cs"/>
                <w:sz w:val="16"/>
                <w:szCs w:val="16"/>
              </w:rPr>
              <w:t>-</w:t>
            </w:r>
          </w:p>
        </w:tc>
        <w:tc>
          <w:tcPr>
            <w:tcW w:w="1556" w:type="dxa"/>
            <w:tcBorders>
              <w:top w:val="nil"/>
              <w:left w:val="nil"/>
              <w:bottom w:val="nil"/>
              <w:right w:val="nil"/>
            </w:tcBorders>
            <w:vAlign w:val="bottom"/>
          </w:tcPr>
          <w:p w:rsidR="00B2462D" w:rsidRPr="00B2462D" w:rsidRDefault="00B2462D" w:rsidP="00B2462D">
            <w:pPr>
              <w:pBdr>
                <w:bottom w:val="single" w:sz="4" w:space="1" w:color="auto"/>
              </w:pBdr>
              <w:tabs>
                <w:tab w:val="decimal" w:pos="1155"/>
              </w:tabs>
              <w:spacing w:line="310" w:lineRule="exact"/>
              <w:rPr>
                <w:rFonts w:ascii="Arial" w:hAnsi="Arial" w:cs="Arial"/>
                <w:sz w:val="16"/>
                <w:szCs w:val="16"/>
              </w:rPr>
            </w:pPr>
            <w:r w:rsidRPr="00B2462D">
              <w:rPr>
                <w:rFonts w:ascii="Arial" w:hAnsi="Arial" w:cs="Arial" w:hint="cs"/>
                <w:sz w:val="16"/>
                <w:szCs w:val="16"/>
              </w:rPr>
              <w:t>25,754</w:t>
            </w:r>
          </w:p>
        </w:tc>
        <w:tc>
          <w:tcPr>
            <w:tcW w:w="1556" w:type="dxa"/>
            <w:tcBorders>
              <w:top w:val="nil"/>
              <w:left w:val="nil"/>
              <w:bottom w:val="nil"/>
              <w:right w:val="nil"/>
            </w:tcBorders>
            <w:vAlign w:val="bottom"/>
          </w:tcPr>
          <w:p w:rsidR="00B2462D" w:rsidRPr="00B2462D" w:rsidRDefault="00B2462D" w:rsidP="00B2462D">
            <w:pPr>
              <w:pBdr>
                <w:bottom w:val="single" w:sz="4" w:space="1" w:color="auto"/>
              </w:pBdr>
              <w:tabs>
                <w:tab w:val="decimal" w:pos="1155"/>
              </w:tabs>
              <w:spacing w:line="310" w:lineRule="exact"/>
              <w:rPr>
                <w:rFonts w:ascii="Arial" w:hAnsi="Arial" w:cs="Arial"/>
                <w:sz w:val="16"/>
                <w:szCs w:val="16"/>
              </w:rPr>
            </w:pPr>
            <w:r w:rsidRPr="00B2462D">
              <w:rPr>
                <w:rFonts w:ascii="Arial" w:hAnsi="Arial" w:cs="Arial" w:hint="cs"/>
                <w:sz w:val="16"/>
                <w:szCs w:val="16"/>
              </w:rPr>
              <w:t>9,699</w:t>
            </w:r>
          </w:p>
        </w:tc>
        <w:tc>
          <w:tcPr>
            <w:tcW w:w="1555" w:type="dxa"/>
            <w:tcBorders>
              <w:top w:val="nil"/>
              <w:left w:val="nil"/>
              <w:bottom w:val="nil"/>
              <w:right w:val="nil"/>
            </w:tcBorders>
            <w:vAlign w:val="bottom"/>
          </w:tcPr>
          <w:p w:rsidR="00B2462D" w:rsidRPr="00B2462D" w:rsidRDefault="00B2462D" w:rsidP="00B2462D">
            <w:pPr>
              <w:pBdr>
                <w:bottom w:val="single" w:sz="4" w:space="1" w:color="auto"/>
              </w:pBdr>
              <w:tabs>
                <w:tab w:val="decimal" w:pos="1155"/>
              </w:tabs>
              <w:spacing w:line="310" w:lineRule="exact"/>
              <w:rPr>
                <w:rFonts w:ascii="Arial" w:hAnsi="Arial" w:cs="Arial"/>
                <w:sz w:val="16"/>
                <w:szCs w:val="16"/>
              </w:rPr>
            </w:pPr>
            <w:r w:rsidRPr="00B2462D">
              <w:rPr>
                <w:rFonts w:ascii="Arial" w:hAnsi="Arial" w:cs="Arial" w:hint="cs"/>
                <w:sz w:val="16"/>
                <w:szCs w:val="16"/>
              </w:rPr>
              <w:t>490</w:t>
            </w:r>
          </w:p>
        </w:tc>
        <w:tc>
          <w:tcPr>
            <w:tcW w:w="1556" w:type="dxa"/>
            <w:tcBorders>
              <w:top w:val="nil"/>
              <w:left w:val="nil"/>
              <w:bottom w:val="nil"/>
              <w:right w:val="nil"/>
            </w:tcBorders>
            <w:vAlign w:val="bottom"/>
          </w:tcPr>
          <w:p w:rsidR="00B2462D" w:rsidRPr="00B2462D" w:rsidRDefault="00B2462D" w:rsidP="00B2462D">
            <w:pPr>
              <w:pBdr>
                <w:bottom w:val="single" w:sz="4" w:space="1" w:color="auto"/>
              </w:pBdr>
              <w:tabs>
                <w:tab w:val="decimal" w:pos="1155"/>
              </w:tabs>
              <w:spacing w:line="310" w:lineRule="exact"/>
              <w:rPr>
                <w:rFonts w:ascii="Arial" w:hAnsi="Arial" w:cs="Arial"/>
                <w:sz w:val="16"/>
                <w:szCs w:val="16"/>
              </w:rPr>
            </w:pPr>
            <w:r w:rsidRPr="00B2462D">
              <w:rPr>
                <w:rFonts w:ascii="Arial" w:hAnsi="Arial" w:cs="Arial" w:hint="cs"/>
                <w:sz w:val="16"/>
                <w:szCs w:val="16"/>
              </w:rPr>
              <w:t>-</w:t>
            </w:r>
          </w:p>
        </w:tc>
        <w:tc>
          <w:tcPr>
            <w:tcW w:w="1556" w:type="dxa"/>
            <w:tcBorders>
              <w:top w:val="nil"/>
              <w:left w:val="nil"/>
              <w:bottom w:val="nil"/>
              <w:right w:val="nil"/>
            </w:tcBorders>
            <w:vAlign w:val="bottom"/>
          </w:tcPr>
          <w:p w:rsidR="00B2462D" w:rsidRPr="00B2462D" w:rsidRDefault="00B2462D" w:rsidP="00B2462D">
            <w:pPr>
              <w:pBdr>
                <w:bottom w:val="single" w:sz="4" w:space="1" w:color="auto"/>
              </w:pBdr>
              <w:tabs>
                <w:tab w:val="decimal" w:pos="1155"/>
              </w:tabs>
              <w:spacing w:line="310" w:lineRule="exact"/>
              <w:rPr>
                <w:rFonts w:ascii="Arial" w:hAnsi="Arial" w:cs="Arial"/>
                <w:sz w:val="16"/>
                <w:szCs w:val="16"/>
              </w:rPr>
            </w:pPr>
            <w:r w:rsidRPr="00B2462D">
              <w:rPr>
                <w:rFonts w:ascii="Arial" w:hAnsi="Arial" w:cs="Arial" w:hint="cs"/>
                <w:sz w:val="16"/>
                <w:szCs w:val="16"/>
              </w:rPr>
              <w:t>(35,943)</w:t>
            </w:r>
          </w:p>
        </w:tc>
        <w:tc>
          <w:tcPr>
            <w:tcW w:w="1556" w:type="dxa"/>
            <w:tcBorders>
              <w:top w:val="nil"/>
              <w:left w:val="nil"/>
              <w:bottom w:val="nil"/>
              <w:right w:val="nil"/>
            </w:tcBorders>
            <w:vAlign w:val="bottom"/>
          </w:tcPr>
          <w:p w:rsidR="00B2462D" w:rsidRPr="00B2462D" w:rsidRDefault="00B2462D" w:rsidP="00B2462D">
            <w:pPr>
              <w:pBdr>
                <w:bottom w:val="single" w:sz="4" w:space="1" w:color="auto"/>
              </w:pBdr>
              <w:tabs>
                <w:tab w:val="decimal" w:pos="1155"/>
              </w:tabs>
              <w:spacing w:line="310" w:lineRule="exact"/>
              <w:rPr>
                <w:rFonts w:ascii="Arial" w:hAnsi="Arial" w:cs="Arial"/>
                <w:sz w:val="16"/>
                <w:szCs w:val="16"/>
              </w:rPr>
            </w:pPr>
            <w:r w:rsidRPr="00B2462D">
              <w:rPr>
                <w:rFonts w:ascii="Arial" w:hAnsi="Arial" w:cs="Arial" w:hint="cs"/>
                <w:sz w:val="16"/>
                <w:szCs w:val="16"/>
              </w:rPr>
              <w:t>-</w:t>
            </w:r>
          </w:p>
        </w:tc>
      </w:tr>
      <w:tr w:rsidR="00B2462D" w:rsidRPr="0020650F" w:rsidTr="0020650F">
        <w:trPr>
          <w:cantSplit/>
        </w:trPr>
        <w:tc>
          <w:tcPr>
            <w:tcW w:w="3438" w:type="dxa"/>
          </w:tcPr>
          <w:p w:rsidR="00B2462D" w:rsidRPr="0020650F" w:rsidRDefault="00B2462D" w:rsidP="00B2462D">
            <w:pPr>
              <w:spacing w:line="310" w:lineRule="exact"/>
              <w:ind w:right="-50"/>
              <w:jc w:val="both"/>
              <w:rPr>
                <w:rFonts w:ascii="Arial" w:hAnsi="Arial" w:cs="Arial"/>
                <w:sz w:val="16"/>
                <w:szCs w:val="16"/>
              </w:rPr>
            </w:pPr>
            <w:r w:rsidRPr="0020650F">
              <w:rPr>
                <w:rFonts w:ascii="Arial" w:hAnsi="Arial" w:cs="Arial"/>
                <w:sz w:val="16"/>
                <w:szCs w:val="16"/>
              </w:rPr>
              <w:t xml:space="preserve">31 December </w:t>
            </w:r>
            <w:r>
              <w:rPr>
                <w:rFonts w:ascii="Arial" w:hAnsi="Arial" w:cs="Arial"/>
                <w:sz w:val="16"/>
                <w:szCs w:val="16"/>
              </w:rPr>
              <w:t>2019</w:t>
            </w:r>
          </w:p>
        </w:tc>
        <w:tc>
          <w:tcPr>
            <w:tcW w:w="1555" w:type="dxa"/>
            <w:tcBorders>
              <w:top w:val="nil"/>
              <w:left w:val="nil"/>
              <w:bottom w:val="nil"/>
              <w:right w:val="nil"/>
            </w:tcBorders>
            <w:vAlign w:val="bottom"/>
          </w:tcPr>
          <w:p w:rsidR="00B2462D" w:rsidRPr="00B2462D" w:rsidRDefault="00B2462D" w:rsidP="00B2462D">
            <w:pPr>
              <w:pBdr>
                <w:bottom w:val="single" w:sz="4" w:space="1" w:color="auto"/>
              </w:pBdr>
              <w:tabs>
                <w:tab w:val="decimal" w:pos="1155"/>
              </w:tabs>
              <w:spacing w:line="310" w:lineRule="exact"/>
              <w:rPr>
                <w:rFonts w:ascii="Arial" w:hAnsi="Arial" w:cs="Arial"/>
                <w:sz w:val="16"/>
                <w:szCs w:val="16"/>
              </w:rPr>
            </w:pPr>
            <w:r w:rsidRPr="00B2462D">
              <w:rPr>
                <w:rFonts w:ascii="Arial" w:hAnsi="Arial" w:cs="Arial" w:hint="cs"/>
                <w:sz w:val="16"/>
                <w:szCs w:val="16"/>
              </w:rPr>
              <w:t>122,763</w:t>
            </w:r>
          </w:p>
        </w:tc>
        <w:tc>
          <w:tcPr>
            <w:tcW w:w="1556" w:type="dxa"/>
            <w:tcBorders>
              <w:top w:val="nil"/>
              <w:left w:val="nil"/>
              <w:bottom w:val="nil"/>
              <w:right w:val="nil"/>
            </w:tcBorders>
            <w:vAlign w:val="bottom"/>
          </w:tcPr>
          <w:p w:rsidR="00B2462D" w:rsidRPr="00B2462D" w:rsidRDefault="00B2462D" w:rsidP="00B2462D">
            <w:pPr>
              <w:pBdr>
                <w:bottom w:val="single" w:sz="4" w:space="1" w:color="auto"/>
              </w:pBdr>
              <w:tabs>
                <w:tab w:val="decimal" w:pos="1155"/>
              </w:tabs>
              <w:spacing w:line="310" w:lineRule="exact"/>
              <w:rPr>
                <w:rFonts w:ascii="Arial" w:hAnsi="Arial" w:cs="Arial"/>
                <w:sz w:val="16"/>
                <w:szCs w:val="16"/>
              </w:rPr>
            </w:pPr>
            <w:r w:rsidRPr="00B2462D">
              <w:rPr>
                <w:rFonts w:ascii="Arial" w:hAnsi="Arial" w:cs="Arial" w:hint="cs"/>
                <w:sz w:val="16"/>
                <w:szCs w:val="16"/>
              </w:rPr>
              <w:t>296,510</w:t>
            </w:r>
          </w:p>
        </w:tc>
        <w:tc>
          <w:tcPr>
            <w:tcW w:w="1556" w:type="dxa"/>
            <w:tcBorders>
              <w:top w:val="nil"/>
              <w:left w:val="nil"/>
              <w:bottom w:val="nil"/>
              <w:right w:val="nil"/>
            </w:tcBorders>
            <w:vAlign w:val="bottom"/>
          </w:tcPr>
          <w:p w:rsidR="00B2462D" w:rsidRPr="00B2462D" w:rsidRDefault="00B2462D" w:rsidP="00B2462D">
            <w:pPr>
              <w:pBdr>
                <w:bottom w:val="single" w:sz="4" w:space="1" w:color="auto"/>
              </w:pBdr>
              <w:tabs>
                <w:tab w:val="decimal" w:pos="1155"/>
              </w:tabs>
              <w:spacing w:line="310" w:lineRule="exact"/>
              <w:rPr>
                <w:rFonts w:ascii="Arial" w:hAnsi="Arial" w:cs="Arial"/>
                <w:sz w:val="16"/>
                <w:szCs w:val="16"/>
              </w:rPr>
            </w:pPr>
            <w:r w:rsidRPr="00B2462D">
              <w:rPr>
                <w:rFonts w:ascii="Arial" w:hAnsi="Arial" w:cs="Arial" w:hint="cs"/>
                <w:sz w:val="16"/>
                <w:szCs w:val="16"/>
              </w:rPr>
              <w:t>380,467</w:t>
            </w:r>
          </w:p>
        </w:tc>
        <w:tc>
          <w:tcPr>
            <w:tcW w:w="1555" w:type="dxa"/>
            <w:tcBorders>
              <w:top w:val="nil"/>
              <w:left w:val="nil"/>
              <w:bottom w:val="nil"/>
              <w:right w:val="nil"/>
            </w:tcBorders>
            <w:vAlign w:val="bottom"/>
          </w:tcPr>
          <w:p w:rsidR="00B2462D" w:rsidRPr="00B2462D" w:rsidRDefault="00B2462D" w:rsidP="00B2462D">
            <w:pPr>
              <w:pBdr>
                <w:bottom w:val="single" w:sz="4" w:space="1" w:color="auto"/>
              </w:pBdr>
              <w:tabs>
                <w:tab w:val="decimal" w:pos="1155"/>
              </w:tabs>
              <w:spacing w:line="310" w:lineRule="exact"/>
              <w:rPr>
                <w:rFonts w:ascii="Arial" w:hAnsi="Arial" w:cs="Arial"/>
                <w:sz w:val="16"/>
                <w:szCs w:val="16"/>
              </w:rPr>
            </w:pPr>
            <w:r w:rsidRPr="00B2462D">
              <w:rPr>
                <w:rFonts w:ascii="Arial" w:hAnsi="Arial" w:cs="Arial" w:hint="cs"/>
                <w:sz w:val="16"/>
                <w:szCs w:val="16"/>
              </w:rPr>
              <w:t>18,333</w:t>
            </w:r>
          </w:p>
        </w:tc>
        <w:tc>
          <w:tcPr>
            <w:tcW w:w="1556" w:type="dxa"/>
            <w:tcBorders>
              <w:top w:val="nil"/>
              <w:left w:val="nil"/>
              <w:bottom w:val="nil"/>
              <w:right w:val="nil"/>
            </w:tcBorders>
            <w:vAlign w:val="bottom"/>
          </w:tcPr>
          <w:p w:rsidR="00B2462D" w:rsidRPr="00B2462D" w:rsidRDefault="00B2462D" w:rsidP="00B2462D">
            <w:pPr>
              <w:pBdr>
                <w:bottom w:val="single" w:sz="4" w:space="1" w:color="auto"/>
              </w:pBdr>
              <w:tabs>
                <w:tab w:val="decimal" w:pos="1155"/>
              </w:tabs>
              <w:spacing w:line="310" w:lineRule="exact"/>
              <w:rPr>
                <w:rFonts w:ascii="Arial" w:hAnsi="Arial" w:cs="Arial"/>
                <w:sz w:val="16"/>
                <w:szCs w:val="16"/>
              </w:rPr>
            </w:pPr>
            <w:r w:rsidRPr="00B2462D">
              <w:rPr>
                <w:rFonts w:ascii="Arial" w:hAnsi="Arial" w:cs="Arial" w:hint="cs"/>
                <w:sz w:val="16"/>
                <w:szCs w:val="16"/>
              </w:rPr>
              <w:t>36,951</w:t>
            </w:r>
          </w:p>
        </w:tc>
        <w:tc>
          <w:tcPr>
            <w:tcW w:w="1556" w:type="dxa"/>
            <w:tcBorders>
              <w:top w:val="nil"/>
              <w:left w:val="nil"/>
              <w:bottom w:val="nil"/>
              <w:right w:val="nil"/>
            </w:tcBorders>
            <w:vAlign w:val="bottom"/>
          </w:tcPr>
          <w:p w:rsidR="00B2462D" w:rsidRPr="00B2462D" w:rsidRDefault="00B2462D" w:rsidP="00B2462D">
            <w:pPr>
              <w:pBdr>
                <w:bottom w:val="single" w:sz="4" w:space="1" w:color="auto"/>
              </w:pBdr>
              <w:tabs>
                <w:tab w:val="decimal" w:pos="1155"/>
              </w:tabs>
              <w:spacing w:line="310" w:lineRule="exact"/>
              <w:rPr>
                <w:rFonts w:ascii="Arial" w:hAnsi="Arial" w:cs="Arial"/>
                <w:sz w:val="16"/>
                <w:szCs w:val="16"/>
              </w:rPr>
            </w:pPr>
            <w:r w:rsidRPr="00B2462D">
              <w:rPr>
                <w:rFonts w:ascii="Arial" w:hAnsi="Arial" w:cs="Arial" w:hint="cs"/>
                <w:sz w:val="16"/>
                <w:szCs w:val="16"/>
              </w:rPr>
              <w:t>65,133</w:t>
            </w:r>
          </w:p>
        </w:tc>
        <w:tc>
          <w:tcPr>
            <w:tcW w:w="1556" w:type="dxa"/>
            <w:tcBorders>
              <w:top w:val="nil"/>
              <w:left w:val="nil"/>
              <w:bottom w:val="nil"/>
              <w:right w:val="nil"/>
            </w:tcBorders>
            <w:vAlign w:val="bottom"/>
          </w:tcPr>
          <w:p w:rsidR="00B2462D" w:rsidRPr="00B2462D" w:rsidRDefault="00B2462D" w:rsidP="00B2462D">
            <w:pPr>
              <w:pBdr>
                <w:bottom w:val="single" w:sz="4" w:space="1" w:color="auto"/>
              </w:pBdr>
              <w:tabs>
                <w:tab w:val="decimal" w:pos="1155"/>
              </w:tabs>
              <w:spacing w:line="310" w:lineRule="exact"/>
              <w:rPr>
                <w:rFonts w:ascii="Arial" w:hAnsi="Arial" w:cs="Arial"/>
                <w:sz w:val="16"/>
                <w:szCs w:val="16"/>
              </w:rPr>
            </w:pPr>
            <w:r w:rsidRPr="00B2462D">
              <w:rPr>
                <w:rFonts w:ascii="Arial" w:hAnsi="Arial" w:cs="Arial" w:hint="cs"/>
                <w:sz w:val="16"/>
                <w:szCs w:val="16"/>
              </w:rPr>
              <w:t>920,157</w:t>
            </w:r>
          </w:p>
        </w:tc>
      </w:tr>
      <w:tr w:rsidR="00A66363" w:rsidRPr="0020650F" w:rsidTr="0020650F">
        <w:trPr>
          <w:cantSplit/>
        </w:trPr>
        <w:tc>
          <w:tcPr>
            <w:tcW w:w="3438" w:type="dxa"/>
          </w:tcPr>
          <w:p w:rsidR="00A66363" w:rsidRPr="0020650F" w:rsidRDefault="00A66363" w:rsidP="00A66363">
            <w:pPr>
              <w:spacing w:line="310" w:lineRule="exact"/>
              <w:ind w:right="-50"/>
              <w:jc w:val="both"/>
              <w:rPr>
                <w:rFonts w:ascii="Arial" w:hAnsi="Arial" w:cs="Arial"/>
                <w:sz w:val="16"/>
                <w:szCs w:val="16"/>
              </w:rPr>
            </w:pPr>
            <w:r w:rsidRPr="0020650F">
              <w:rPr>
                <w:rFonts w:ascii="Arial" w:hAnsi="Arial" w:cs="Arial"/>
                <w:b/>
                <w:bCs/>
                <w:sz w:val="16"/>
                <w:szCs w:val="16"/>
              </w:rPr>
              <w:t>Accumulated depreciation:</w:t>
            </w:r>
          </w:p>
        </w:tc>
        <w:tc>
          <w:tcPr>
            <w:tcW w:w="1555" w:type="dxa"/>
            <w:tcBorders>
              <w:top w:val="nil"/>
              <w:left w:val="nil"/>
              <w:bottom w:val="nil"/>
              <w:right w:val="nil"/>
            </w:tcBorders>
          </w:tcPr>
          <w:p w:rsidR="00A66363" w:rsidRPr="0020650F" w:rsidRDefault="00A66363" w:rsidP="00A66363">
            <w:pPr>
              <w:tabs>
                <w:tab w:val="decimal" w:pos="1152"/>
              </w:tabs>
              <w:spacing w:line="310" w:lineRule="exact"/>
              <w:rPr>
                <w:rFonts w:ascii="Arial" w:hAnsi="Arial" w:cs="Arial"/>
                <w:sz w:val="16"/>
                <w:szCs w:val="16"/>
              </w:rPr>
            </w:pPr>
          </w:p>
        </w:tc>
        <w:tc>
          <w:tcPr>
            <w:tcW w:w="1556" w:type="dxa"/>
            <w:tcBorders>
              <w:top w:val="nil"/>
              <w:left w:val="nil"/>
              <w:bottom w:val="nil"/>
              <w:right w:val="nil"/>
            </w:tcBorders>
          </w:tcPr>
          <w:p w:rsidR="00A66363" w:rsidRPr="0020650F" w:rsidRDefault="00A66363" w:rsidP="00A66363">
            <w:pPr>
              <w:tabs>
                <w:tab w:val="decimal" w:pos="1152"/>
              </w:tabs>
              <w:spacing w:line="310" w:lineRule="exact"/>
              <w:rPr>
                <w:rFonts w:ascii="Arial" w:hAnsi="Arial" w:cs="Arial"/>
                <w:sz w:val="16"/>
                <w:szCs w:val="16"/>
              </w:rPr>
            </w:pPr>
          </w:p>
        </w:tc>
        <w:tc>
          <w:tcPr>
            <w:tcW w:w="1556" w:type="dxa"/>
            <w:tcBorders>
              <w:top w:val="nil"/>
              <w:left w:val="nil"/>
              <w:bottom w:val="nil"/>
              <w:right w:val="nil"/>
            </w:tcBorders>
          </w:tcPr>
          <w:p w:rsidR="00A66363" w:rsidRPr="0020650F" w:rsidRDefault="00A66363" w:rsidP="00A66363">
            <w:pPr>
              <w:tabs>
                <w:tab w:val="decimal" w:pos="1152"/>
              </w:tabs>
              <w:spacing w:line="310" w:lineRule="exact"/>
              <w:rPr>
                <w:rFonts w:ascii="Arial" w:hAnsi="Arial" w:cs="Arial"/>
                <w:sz w:val="16"/>
                <w:szCs w:val="16"/>
              </w:rPr>
            </w:pPr>
          </w:p>
        </w:tc>
        <w:tc>
          <w:tcPr>
            <w:tcW w:w="1555" w:type="dxa"/>
            <w:tcBorders>
              <w:top w:val="nil"/>
              <w:left w:val="nil"/>
              <w:bottom w:val="nil"/>
              <w:right w:val="nil"/>
            </w:tcBorders>
          </w:tcPr>
          <w:p w:rsidR="00A66363" w:rsidRPr="0020650F" w:rsidRDefault="00A66363" w:rsidP="00A66363">
            <w:pPr>
              <w:tabs>
                <w:tab w:val="decimal" w:pos="1152"/>
              </w:tabs>
              <w:spacing w:line="310" w:lineRule="exact"/>
              <w:rPr>
                <w:rFonts w:ascii="Arial" w:hAnsi="Arial" w:cs="Arial"/>
                <w:sz w:val="16"/>
                <w:szCs w:val="16"/>
              </w:rPr>
            </w:pPr>
          </w:p>
        </w:tc>
        <w:tc>
          <w:tcPr>
            <w:tcW w:w="1556" w:type="dxa"/>
            <w:tcBorders>
              <w:top w:val="nil"/>
              <w:left w:val="nil"/>
              <w:bottom w:val="nil"/>
              <w:right w:val="nil"/>
            </w:tcBorders>
          </w:tcPr>
          <w:p w:rsidR="00A66363" w:rsidRPr="0020650F" w:rsidRDefault="00A66363" w:rsidP="00A66363">
            <w:pPr>
              <w:tabs>
                <w:tab w:val="decimal" w:pos="1152"/>
              </w:tabs>
              <w:spacing w:line="310" w:lineRule="exact"/>
              <w:rPr>
                <w:rFonts w:ascii="Arial" w:hAnsi="Arial" w:cs="Arial"/>
                <w:sz w:val="16"/>
                <w:szCs w:val="16"/>
              </w:rPr>
            </w:pPr>
          </w:p>
        </w:tc>
        <w:tc>
          <w:tcPr>
            <w:tcW w:w="1556" w:type="dxa"/>
            <w:tcBorders>
              <w:top w:val="nil"/>
              <w:left w:val="nil"/>
              <w:bottom w:val="nil"/>
              <w:right w:val="nil"/>
            </w:tcBorders>
          </w:tcPr>
          <w:p w:rsidR="00A66363" w:rsidRPr="0020650F" w:rsidRDefault="00A66363" w:rsidP="00A66363">
            <w:pPr>
              <w:tabs>
                <w:tab w:val="decimal" w:pos="1152"/>
              </w:tabs>
              <w:spacing w:line="310" w:lineRule="exact"/>
              <w:rPr>
                <w:rFonts w:ascii="Arial" w:hAnsi="Arial" w:cs="Arial"/>
                <w:sz w:val="16"/>
                <w:szCs w:val="16"/>
              </w:rPr>
            </w:pPr>
          </w:p>
        </w:tc>
        <w:tc>
          <w:tcPr>
            <w:tcW w:w="1556" w:type="dxa"/>
            <w:tcBorders>
              <w:top w:val="nil"/>
              <w:left w:val="nil"/>
              <w:bottom w:val="nil"/>
              <w:right w:val="nil"/>
            </w:tcBorders>
          </w:tcPr>
          <w:p w:rsidR="00A66363" w:rsidRPr="0020650F" w:rsidRDefault="00A66363" w:rsidP="00A66363">
            <w:pPr>
              <w:tabs>
                <w:tab w:val="decimal" w:pos="1152"/>
              </w:tabs>
              <w:spacing w:line="310" w:lineRule="exact"/>
              <w:rPr>
                <w:rFonts w:ascii="Arial" w:hAnsi="Arial" w:cs="Arial"/>
                <w:sz w:val="16"/>
                <w:szCs w:val="16"/>
              </w:rPr>
            </w:pPr>
          </w:p>
        </w:tc>
      </w:tr>
      <w:tr w:rsidR="00A66363" w:rsidRPr="0020650F" w:rsidTr="0020650F">
        <w:trPr>
          <w:cantSplit/>
        </w:trPr>
        <w:tc>
          <w:tcPr>
            <w:tcW w:w="3438" w:type="dxa"/>
          </w:tcPr>
          <w:p w:rsidR="00A66363" w:rsidRPr="0020650F" w:rsidRDefault="00A66363" w:rsidP="00A66363">
            <w:pPr>
              <w:spacing w:line="310" w:lineRule="exact"/>
              <w:ind w:right="-50"/>
              <w:jc w:val="both"/>
              <w:rPr>
                <w:rFonts w:ascii="Arial" w:hAnsi="Arial" w:cs="Arial"/>
                <w:sz w:val="16"/>
                <w:szCs w:val="16"/>
              </w:rPr>
            </w:pPr>
            <w:r w:rsidRPr="0020650F">
              <w:rPr>
                <w:rFonts w:ascii="Arial" w:hAnsi="Arial" w:cs="Arial"/>
                <w:sz w:val="16"/>
                <w:szCs w:val="16"/>
              </w:rPr>
              <w:t xml:space="preserve">1 January </w:t>
            </w:r>
            <w:r>
              <w:rPr>
                <w:rFonts w:ascii="Arial" w:hAnsi="Arial" w:cs="Arial"/>
                <w:sz w:val="16"/>
                <w:szCs w:val="16"/>
              </w:rPr>
              <w:t>2018</w:t>
            </w:r>
          </w:p>
        </w:tc>
        <w:tc>
          <w:tcPr>
            <w:tcW w:w="1555" w:type="dxa"/>
            <w:tcBorders>
              <w:top w:val="nil"/>
              <w:left w:val="nil"/>
              <w:bottom w:val="nil"/>
              <w:right w:val="nil"/>
            </w:tcBorders>
            <w:vAlign w:val="bottom"/>
          </w:tcPr>
          <w:p w:rsidR="00A66363" w:rsidRPr="0020650F" w:rsidRDefault="00A66363" w:rsidP="00A66363">
            <w:pPr>
              <w:tabs>
                <w:tab w:val="decimal" w:pos="1152"/>
              </w:tabs>
              <w:spacing w:line="310" w:lineRule="exact"/>
              <w:rPr>
                <w:rFonts w:ascii="Arial" w:hAnsi="Arial" w:cs="Arial"/>
                <w:sz w:val="16"/>
                <w:szCs w:val="16"/>
              </w:rPr>
            </w:pPr>
            <w:r w:rsidRPr="0020650F">
              <w:rPr>
                <w:rFonts w:ascii="Arial" w:hAnsi="Arial" w:cs="Arial"/>
                <w:sz w:val="16"/>
                <w:szCs w:val="16"/>
              </w:rPr>
              <w:t>-</w:t>
            </w:r>
          </w:p>
        </w:tc>
        <w:tc>
          <w:tcPr>
            <w:tcW w:w="1556" w:type="dxa"/>
            <w:tcBorders>
              <w:top w:val="nil"/>
              <w:left w:val="nil"/>
              <w:bottom w:val="nil"/>
              <w:right w:val="nil"/>
            </w:tcBorders>
            <w:vAlign w:val="bottom"/>
          </w:tcPr>
          <w:p w:rsidR="00A66363" w:rsidRPr="0020650F" w:rsidRDefault="00A66363" w:rsidP="00A66363">
            <w:pPr>
              <w:tabs>
                <w:tab w:val="decimal" w:pos="1152"/>
              </w:tabs>
              <w:spacing w:line="310" w:lineRule="exact"/>
              <w:rPr>
                <w:rFonts w:ascii="Arial" w:hAnsi="Arial" w:cs="Arial"/>
                <w:sz w:val="16"/>
                <w:szCs w:val="16"/>
              </w:rPr>
            </w:pPr>
            <w:r w:rsidRPr="0020650F">
              <w:rPr>
                <w:rFonts w:ascii="Arial" w:hAnsi="Arial" w:cs="Arial"/>
                <w:sz w:val="16"/>
                <w:szCs w:val="16"/>
              </w:rPr>
              <w:t>65,409</w:t>
            </w:r>
          </w:p>
        </w:tc>
        <w:tc>
          <w:tcPr>
            <w:tcW w:w="1556" w:type="dxa"/>
            <w:tcBorders>
              <w:top w:val="nil"/>
              <w:left w:val="nil"/>
              <w:bottom w:val="nil"/>
              <w:right w:val="nil"/>
            </w:tcBorders>
            <w:vAlign w:val="bottom"/>
          </w:tcPr>
          <w:p w:rsidR="00A66363" w:rsidRPr="0020650F" w:rsidRDefault="00A66363" w:rsidP="00A66363">
            <w:pPr>
              <w:tabs>
                <w:tab w:val="decimal" w:pos="1152"/>
              </w:tabs>
              <w:spacing w:line="310" w:lineRule="exact"/>
              <w:rPr>
                <w:rFonts w:ascii="Arial" w:hAnsi="Arial" w:cs="Arial"/>
                <w:sz w:val="16"/>
                <w:szCs w:val="16"/>
              </w:rPr>
            </w:pPr>
            <w:r w:rsidRPr="0020650F">
              <w:rPr>
                <w:rFonts w:ascii="Arial" w:hAnsi="Arial" w:cs="Arial"/>
                <w:sz w:val="16"/>
                <w:szCs w:val="16"/>
              </w:rPr>
              <w:t>130,805</w:t>
            </w:r>
          </w:p>
        </w:tc>
        <w:tc>
          <w:tcPr>
            <w:tcW w:w="1555" w:type="dxa"/>
            <w:tcBorders>
              <w:top w:val="nil"/>
              <w:left w:val="nil"/>
              <w:bottom w:val="nil"/>
              <w:right w:val="nil"/>
            </w:tcBorders>
            <w:vAlign w:val="bottom"/>
          </w:tcPr>
          <w:p w:rsidR="00A66363" w:rsidRPr="0020650F" w:rsidRDefault="00A66363" w:rsidP="00A66363">
            <w:pPr>
              <w:tabs>
                <w:tab w:val="decimal" w:pos="1152"/>
              </w:tabs>
              <w:spacing w:line="310" w:lineRule="exact"/>
              <w:rPr>
                <w:rFonts w:ascii="Arial" w:hAnsi="Arial" w:cs="Arial"/>
                <w:sz w:val="16"/>
                <w:szCs w:val="16"/>
              </w:rPr>
            </w:pPr>
            <w:r w:rsidRPr="0020650F">
              <w:rPr>
                <w:rFonts w:ascii="Arial" w:hAnsi="Arial" w:cs="Arial"/>
                <w:sz w:val="16"/>
                <w:szCs w:val="16"/>
              </w:rPr>
              <w:t>10,426</w:t>
            </w:r>
          </w:p>
        </w:tc>
        <w:tc>
          <w:tcPr>
            <w:tcW w:w="1556" w:type="dxa"/>
            <w:tcBorders>
              <w:top w:val="nil"/>
              <w:left w:val="nil"/>
              <w:bottom w:val="nil"/>
              <w:right w:val="nil"/>
            </w:tcBorders>
            <w:vAlign w:val="bottom"/>
          </w:tcPr>
          <w:p w:rsidR="00A66363" w:rsidRPr="0020650F" w:rsidRDefault="00A66363" w:rsidP="00A66363">
            <w:pPr>
              <w:tabs>
                <w:tab w:val="decimal" w:pos="1152"/>
              </w:tabs>
              <w:spacing w:line="310" w:lineRule="exact"/>
              <w:rPr>
                <w:rFonts w:ascii="Arial" w:hAnsi="Arial" w:cs="Arial"/>
                <w:sz w:val="16"/>
                <w:szCs w:val="16"/>
              </w:rPr>
            </w:pPr>
            <w:r w:rsidRPr="0020650F">
              <w:rPr>
                <w:rFonts w:ascii="Arial" w:hAnsi="Arial" w:cs="Arial"/>
                <w:sz w:val="16"/>
                <w:szCs w:val="16"/>
              </w:rPr>
              <w:t>20,568</w:t>
            </w:r>
          </w:p>
        </w:tc>
        <w:tc>
          <w:tcPr>
            <w:tcW w:w="1556" w:type="dxa"/>
            <w:tcBorders>
              <w:top w:val="nil"/>
              <w:left w:val="nil"/>
              <w:bottom w:val="nil"/>
              <w:right w:val="nil"/>
            </w:tcBorders>
            <w:vAlign w:val="bottom"/>
          </w:tcPr>
          <w:p w:rsidR="00A66363" w:rsidRPr="0020650F" w:rsidRDefault="00A66363" w:rsidP="00A66363">
            <w:pPr>
              <w:tabs>
                <w:tab w:val="decimal" w:pos="1152"/>
              </w:tabs>
              <w:spacing w:line="310" w:lineRule="exact"/>
              <w:rPr>
                <w:rFonts w:ascii="Arial" w:hAnsi="Arial" w:cs="Arial"/>
                <w:sz w:val="16"/>
                <w:szCs w:val="16"/>
              </w:rPr>
            </w:pPr>
            <w:r w:rsidRPr="0020650F">
              <w:rPr>
                <w:rFonts w:ascii="Arial" w:hAnsi="Arial" w:cs="Arial"/>
                <w:sz w:val="16"/>
                <w:szCs w:val="16"/>
              </w:rPr>
              <w:t>-</w:t>
            </w:r>
          </w:p>
        </w:tc>
        <w:tc>
          <w:tcPr>
            <w:tcW w:w="1556" w:type="dxa"/>
            <w:tcBorders>
              <w:top w:val="nil"/>
              <w:left w:val="nil"/>
              <w:bottom w:val="nil"/>
              <w:right w:val="nil"/>
            </w:tcBorders>
            <w:vAlign w:val="bottom"/>
          </w:tcPr>
          <w:p w:rsidR="00A66363" w:rsidRPr="0020650F" w:rsidRDefault="00A66363" w:rsidP="00A66363">
            <w:pPr>
              <w:tabs>
                <w:tab w:val="decimal" w:pos="1152"/>
              </w:tabs>
              <w:spacing w:line="310" w:lineRule="exact"/>
              <w:rPr>
                <w:rFonts w:ascii="Arial" w:hAnsi="Arial" w:cs="Arial"/>
                <w:sz w:val="16"/>
                <w:szCs w:val="16"/>
              </w:rPr>
            </w:pPr>
            <w:r w:rsidRPr="0020650F">
              <w:rPr>
                <w:rFonts w:ascii="Arial" w:hAnsi="Arial" w:cs="Arial"/>
                <w:sz w:val="16"/>
                <w:szCs w:val="16"/>
              </w:rPr>
              <w:t>227,208</w:t>
            </w:r>
          </w:p>
        </w:tc>
      </w:tr>
      <w:tr w:rsidR="00A66363" w:rsidRPr="0020650F" w:rsidTr="0020650F">
        <w:trPr>
          <w:cantSplit/>
        </w:trPr>
        <w:tc>
          <w:tcPr>
            <w:tcW w:w="3438" w:type="dxa"/>
          </w:tcPr>
          <w:p w:rsidR="00A66363" w:rsidRPr="0020650F" w:rsidRDefault="00A66363" w:rsidP="00A66363">
            <w:pPr>
              <w:spacing w:line="310" w:lineRule="exact"/>
              <w:ind w:right="-50"/>
              <w:jc w:val="both"/>
              <w:rPr>
                <w:rFonts w:ascii="Arial" w:hAnsi="Arial" w:cs="Arial"/>
                <w:sz w:val="16"/>
                <w:szCs w:val="16"/>
              </w:rPr>
            </w:pPr>
            <w:r w:rsidRPr="0020650F">
              <w:rPr>
                <w:rFonts w:ascii="Arial" w:hAnsi="Arial" w:cs="Arial"/>
                <w:sz w:val="16"/>
                <w:szCs w:val="16"/>
              </w:rPr>
              <w:t>Depreciation for the year</w:t>
            </w:r>
          </w:p>
        </w:tc>
        <w:tc>
          <w:tcPr>
            <w:tcW w:w="1555" w:type="dxa"/>
            <w:tcBorders>
              <w:top w:val="nil"/>
              <w:left w:val="nil"/>
              <w:bottom w:val="nil"/>
              <w:right w:val="nil"/>
            </w:tcBorders>
            <w:vAlign w:val="bottom"/>
          </w:tcPr>
          <w:p w:rsidR="00A66363" w:rsidRPr="0020650F" w:rsidRDefault="00A66363" w:rsidP="00A66363">
            <w:pPr>
              <w:tabs>
                <w:tab w:val="decimal" w:pos="1152"/>
              </w:tabs>
              <w:spacing w:line="310" w:lineRule="exact"/>
              <w:rPr>
                <w:rFonts w:ascii="Arial" w:hAnsi="Arial" w:cs="Arial"/>
                <w:sz w:val="16"/>
                <w:szCs w:val="16"/>
                <w:cs/>
              </w:rPr>
            </w:pPr>
            <w:r w:rsidRPr="0020650F">
              <w:rPr>
                <w:rFonts w:ascii="Arial" w:hAnsi="Arial" w:cs="Arial"/>
                <w:sz w:val="16"/>
                <w:szCs w:val="16"/>
              </w:rPr>
              <w:t>-</w:t>
            </w:r>
          </w:p>
        </w:tc>
        <w:tc>
          <w:tcPr>
            <w:tcW w:w="1556" w:type="dxa"/>
            <w:tcBorders>
              <w:top w:val="nil"/>
              <w:left w:val="nil"/>
              <w:bottom w:val="nil"/>
              <w:right w:val="nil"/>
            </w:tcBorders>
            <w:vAlign w:val="bottom"/>
          </w:tcPr>
          <w:p w:rsidR="00A66363" w:rsidRPr="0020650F" w:rsidRDefault="00A66363" w:rsidP="00A66363">
            <w:pPr>
              <w:tabs>
                <w:tab w:val="decimal" w:pos="1152"/>
              </w:tabs>
              <w:spacing w:line="310" w:lineRule="exact"/>
              <w:rPr>
                <w:rFonts w:ascii="Arial" w:hAnsi="Arial" w:cs="Arial"/>
                <w:sz w:val="16"/>
                <w:szCs w:val="16"/>
              </w:rPr>
            </w:pPr>
            <w:r w:rsidRPr="0020650F">
              <w:rPr>
                <w:rFonts w:ascii="Arial" w:hAnsi="Arial" w:cs="Arial"/>
                <w:sz w:val="16"/>
                <w:szCs w:val="16"/>
              </w:rPr>
              <w:t>12,4</w:t>
            </w:r>
            <w:r>
              <w:rPr>
                <w:rFonts w:ascii="Arial" w:hAnsi="Arial" w:cs="Arial"/>
                <w:sz w:val="16"/>
                <w:szCs w:val="16"/>
              </w:rPr>
              <w:t>79</w:t>
            </w:r>
          </w:p>
        </w:tc>
        <w:tc>
          <w:tcPr>
            <w:tcW w:w="1556" w:type="dxa"/>
            <w:tcBorders>
              <w:top w:val="nil"/>
              <w:left w:val="nil"/>
              <w:bottom w:val="nil"/>
              <w:right w:val="nil"/>
            </w:tcBorders>
            <w:vAlign w:val="bottom"/>
          </w:tcPr>
          <w:p w:rsidR="00A66363" w:rsidRPr="0020650F" w:rsidRDefault="00A66363" w:rsidP="00A66363">
            <w:pPr>
              <w:tabs>
                <w:tab w:val="decimal" w:pos="1152"/>
              </w:tabs>
              <w:spacing w:line="310" w:lineRule="exact"/>
              <w:rPr>
                <w:rFonts w:ascii="Arial" w:hAnsi="Arial" w:cs="Arial"/>
                <w:sz w:val="16"/>
                <w:szCs w:val="16"/>
              </w:rPr>
            </w:pPr>
            <w:r w:rsidRPr="0020650F">
              <w:rPr>
                <w:rFonts w:ascii="Arial" w:hAnsi="Arial" w:cs="Arial"/>
                <w:sz w:val="16"/>
                <w:szCs w:val="16"/>
              </w:rPr>
              <w:t>22,797</w:t>
            </w:r>
          </w:p>
        </w:tc>
        <w:tc>
          <w:tcPr>
            <w:tcW w:w="1555" w:type="dxa"/>
            <w:tcBorders>
              <w:top w:val="nil"/>
              <w:left w:val="nil"/>
              <w:bottom w:val="nil"/>
              <w:right w:val="nil"/>
            </w:tcBorders>
            <w:vAlign w:val="bottom"/>
          </w:tcPr>
          <w:p w:rsidR="00A66363" w:rsidRPr="0020650F" w:rsidRDefault="00A66363" w:rsidP="00A66363">
            <w:pPr>
              <w:tabs>
                <w:tab w:val="decimal" w:pos="1152"/>
              </w:tabs>
              <w:spacing w:line="310" w:lineRule="exact"/>
              <w:rPr>
                <w:rFonts w:ascii="Arial" w:hAnsi="Arial" w:cs="Arial"/>
                <w:sz w:val="16"/>
                <w:szCs w:val="16"/>
              </w:rPr>
            </w:pPr>
            <w:r w:rsidRPr="0020650F">
              <w:rPr>
                <w:rFonts w:ascii="Arial" w:hAnsi="Arial" w:cs="Arial"/>
                <w:sz w:val="16"/>
                <w:szCs w:val="16"/>
              </w:rPr>
              <w:t>1,867</w:t>
            </w:r>
          </w:p>
        </w:tc>
        <w:tc>
          <w:tcPr>
            <w:tcW w:w="1556" w:type="dxa"/>
            <w:tcBorders>
              <w:top w:val="nil"/>
              <w:left w:val="nil"/>
              <w:bottom w:val="nil"/>
              <w:right w:val="nil"/>
            </w:tcBorders>
            <w:vAlign w:val="bottom"/>
          </w:tcPr>
          <w:p w:rsidR="00A66363" w:rsidRPr="0020650F" w:rsidRDefault="00A66363" w:rsidP="00A66363">
            <w:pPr>
              <w:tabs>
                <w:tab w:val="decimal" w:pos="1152"/>
              </w:tabs>
              <w:spacing w:line="310" w:lineRule="exact"/>
              <w:rPr>
                <w:rFonts w:ascii="Arial" w:hAnsi="Arial" w:cs="Arial"/>
                <w:sz w:val="16"/>
                <w:szCs w:val="16"/>
              </w:rPr>
            </w:pPr>
            <w:r w:rsidRPr="0020650F">
              <w:rPr>
                <w:rFonts w:ascii="Arial" w:hAnsi="Arial" w:cs="Arial"/>
                <w:sz w:val="16"/>
                <w:szCs w:val="16"/>
              </w:rPr>
              <w:t>2,296</w:t>
            </w:r>
          </w:p>
        </w:tc>
        <w:tc>
          <w:tcPr>
            <w:tcW w:w="1556" w:type="dxa"/>
            <w:tcBorders>
              <w:top w:val="nil"/>
              <w:left w:val="nil"/>
              <w:bottom w:val="nil"/>
              <w:right w:val="nil"/>
            </w:tcBorders>
            <w:vAlign w:val="bottom"/>
          </w:tcPr>
          <w:p w:rsidR="00A66363" w:rsidRPr="0020650F" w:rsidRDefault="00A66363" w:rsidP="00A66363">
            <w:pPr>
              <w:tabs>
                <w:tab w:val="decimal" w:pos="1152"/>
              </w:tabs>
              <w:spacing w:line="310" w:lineRule="exact"/>
              <w:rPr>
                <w:rFonts w:ascii="Arial" w:hAnsi="Arial" w:cs="Arial"/>
                <w:sz w:val="16"/>
                <w:szCs w:val="16"/>
              </w:rPr>
            </w:pPr>
            <w:r w:rsidRPr="0020650F">
              <w:rPr>
                <w:rFonts w:ascii="Arial" w:hAnsi="Arial" w:cs="Arial"/>
                <w:sz w:val="16"/>
                <w:szCs w:val="16"/>
              </w:rPr>
              <w:t>-</w:t>
            </w:r>
          </w:p>
        </w:tc>
        <w:tc>
          <w:tcPr>
            <w:tcW w:w="1556" w:type="dxa"/>
            <w:tcBorders>
              <w:top w:val="nil"/>
              <w:left w:val="nil"/>
              <w:bottom w:val="nil"/>
              <w:right w:val="nil"/>
            </w:tcBorders>
            <w:vAlign w:val="bottom"/>
          </w:tcPr>
          <w:p w:rsidR="00A66363" w:rsidRPr="0020650F" w:rsidRDefault="00A66363" w:rsidP="00A66363">
            <w:pPr>
              <w:tabs>
                <w:tab w:val="decimal" w:pos="1152"/>
              </w:tabs>
              <w:spacing w:line="310" w:lineRule="exact"/>
              <w:rPr>
                <w:rFonts w:ascii="Arial" w:hAnsi="Arial" w:cs="Arial"/>
                <w:sz w:val="16"/>
                <w:szCs w:val="16"/>
              </w:rPr>
            </w:pPr>
            <w:r>
              <w:rPr>
                <w:rFonts w:ascii="Arial" w:hAnsi="Arial" w:cs="Arial"/>
                <w:sz w:val="16"/>
                <w:szCs w:val="16"/>
              </w:rPr>
              <w:t>39,439</w:t>
            </w:r>
          </w:p>
        </w:tc>
      </w:tr>
      <w:tr w:rsidR="00A66363" w:rsidRPr="0020650F" w:rsidTr="0020650F">
        <w:trPr>
          <w:cantSplit/>
        </w:trPr>
        <w:tc>
          <w:tcPr>
            <w:tcW w:w="3438" w:type="dxa"/>
          </w:tcPr>
          <w:p w:rsidR="00A66363" w:rsidRPr="0020650F" w:rsidRDefault="00A66363" w:rsidP="00A66363">
            <w:pPr>
              <w:spacing w:line="310" w:lineRule="exact"/>
              <w:ind w:right="-50"/>
              <w:jc w:val="both"/>
              <w:rPr>
                <w:rFonts w:ascii="Arial" w:hAnsi="Arial" w:cs="Arial"/>
                <w:sz w:val="16"/>
                <w:szCs w:val="16"/>
              </w:rPr>
            </w:pPr>
            <w:r w:rsidRPr="0020650F">
              <w:rPr>
                <w:rFonts w:ascii="Arial" w:hAnsi="Arial" w:cs="Arial"/>
                <w:sz w:val="16"/>
                <w:szCs w:val="16"/>
              </w:rPr>
              <w:t>Depreciation on disposals/write-offs</w:t>
            </w:r>
          </w:p>
        </w:tc>
        <w:tc>
          <w:tcPr>
            <w:tcW w:w="1555" w:type="dxa"/>
            <w:tcBorders>
              <w:top w:val="nil"/>
              <w:left w:val="nil"/>
              <w:bottom w:val="nil"/>
              <w:right w:val="nil"/>
            </w:tcBorders>
            <w:vAlign w:val="bottom"/>
          </w:tcPr>
          <w:p w:rsidR="00A66363" w:rsidRPr="0020650F" w:rsidRDefault="00A66363" w:rsidP="00A66363">
            <w:pPr>
              <w:pBdr>
                <w:bottom w:val="single" w:sz="4" w:space="1" w:color="auto"/>
              </w:pBdr>
              <w:tabs>
                <w:tab w:val="decimal" w:pos="1152"/>
              </w:tabs>
              <w:spacing w:line="310" w:lineRule="exact"/>
              <w:rPr>
                <w:rFonts w:ascii="Arial" w:hAnsi="Arial" w:cs="Arial"/>
                <w:sz w:val="16"/>
                <w:szCs w:val="16"/>
              </w:rPr>
            </w:pPr>
            <w:r w:rsidRPr="0020650F">
              <w:rPr>
                <w:rFonts w:ascii="Arial" w:hAnsi="Arial" w:cs="Arial"/>
                <w:sz w:val="16"/>
                <w:szCs w:val="16"/>
              </w:rPr>
              <w:t>-</w:t>
            </w:r>
          </w:p>
        </w:tc>
        <w:tc>
          <w:tcPr>
            <w:tcW w:w="1556" w:type="dxa"/>
            <w:tcBorders>
              <w:top w:val="nil"/>
              <w:left w:val="nil"/>
              <w:bottom w:val="nil"/>
              <w:right w:val="nil"/>
            </w:tcBorders>
            <w:vAlign w:val="bottom"/>
          </w:tcPr>
          <w:p w:rsidR="00A66363" w:rsidRPr="0020650F" w:rsidRDefault="00A66363" w:rsidP="00A66363">
            <w:pPr>
              <w:pBdr>
                <w:bottom w:val="single" w:sz="4" w:space="1" w:color="auto"/>
              </w:pBdr>
              <w:tabs>
                <w:tab w:val="decimal" w:pos="1152"/>
              </w:tabs>
              <w:spacing w:line="310" w:lineRule="exact"/>
              <w:rPr>
                <w:rFonts w:ascii="Arial" w:hAnsi="Arial" w:cs="Arial"/>
                <w:sz w:val="16"/>
                <w:szCs w:val="16"/>
              </w:rPr>
            </w:pPr>
            <w:r w:rsidRPr="0020650F">
              <w:rPr>
                <w:rFonts w:ascii="Arial" w:hAnsi="Arial" w:cs="Arial"/>
                <w:sz w:val="16"/>
                <w:szCs w:val="16"/>
              </w:rPr>
              <w:t>-</w:t>
            </w:r>
          </w:p>
        </w:tc>
        <w:tc>
          <w:tcPr>
            <w:tcW w:w="1556" w:type="dxa"/>
            <w:tcBorders>
              <w:top w:val="nil"/>
              <w:left w:val="nil"/>
              <w:bottom w:val="nil"/>
              <w:right w:val="nil"/>
            </w:tcBorders>
            <w:vAlign w:val="bottom"/>
          </w:tcPr>
          <w:p w:rsidR="00A66363" w:rsidRPr="0020650F" w:rsidRDefault="00A66363" w:rsidP="00A66363">
            <w:pPr>
              <w:pBdr>
                <w:bottom w:val="single" w:sz="4" w:space="1" w:color="auto"/>
              </w:pBdr>
              <w:tabs>
                <w:tab w:val="decimal" w:pos="1152"/>
              </w:tabs>
              <w:spacing w:line="310" w:lineRule="exact"/>
              <w:rPr>
                <w:rFonts w:ascii="Arial" w:hAnsi="Arial" w:cs="Arial"/>
                <w:sz w:val="16"/>
                <w:szCs w:val="16"/>
              </w:rPr>
            </w:pPr>
            <w:r w:rsidRPr="0020650F">
              <w:rPr>
                <w:rFonts w:ascii="Arial" w:hAnsi="Arial" w:cs="Arial"/>
                <w:sz w:val="16"/>
                <w:szCs w:val="16"/>
              </w:rPr>
              <w:t>(482)</w:t>
            </w:r>
          </w:p>
        </w:tc>
        <w:tc>
          <w:tcPr>
            <w:tcW w:w="1555" w:type="dxa"/>
            <w:tcBorders>
              <w:top w:val="nil"/>
              <w:left w:val="nil"/>
              <w:bottom w:val="nil"/>
              <w:right w:val="nil"/>
            </w:tcBorders>
            <w:vAlign w:val="bottom"/>
          </w:tcPr>
          <w:p w:rsidR="00A66363" w:rsidRPr="0020650F" w:rsidRDefault="00A66363" w:rsidP="00A66363">
            <w:pPr>
              <w:pBdr>
                <w:bottom w:val="single" w:sz="4" w:space="1" w:color="auto"/>
              </w:pBdr>
              <w:tabs>
                <w:tab w:val="decimal" w:pos="1152"/>
              </w:tabs>
              <w:spacing w:line="310" w:lineRule="exact"/>
              <w:rPr>
                <w:rFonts w:ascii="Arial" w:hAnsi="Arial" w:cs="Arial"/>
                <w:sz w:val="16"/>
                <w:szCs w:val="16"/>
              </w:rPr>
            </w:pPr>
            <w:r w:rsidRPr="0020650F">
              <w:rPr>
                <w:rFonts w:ascii="Arial" w:hAnsi="Arial" w:cs="Arial"/>
                <w:sz w:val="16"/>
                <w:szCs w:val="16"/>
              </w:rPr>
              <w:t>(89)</w:t>
            </w:r>
          </w:p>
        </w:tc>
        <w:tc>
          <w:tcPr>
            <w:tcW w:w="1556" w:type="dxa"/>
            <w:tcBorders>
              <w:top w:val="nil"/>
              <w:left w:val="nil"/>
              <w:bottom w:val="nil"/>
              <w:right w:val="nil"/>
            </w:tcBorders>
            <w:vAlign w:val="bottom"/>
          </w:tcPr>
          <w:p w:rsidR="00A66363" w:rsidRPr="0020650F" w:rsidRDefault="00A66363" w:rsidP="00A66363">
            <w:pPr>
              <w:pBdr>
                <w:bottom w:val="single" w:sz="4" w:space="1" w:color="auto"/>
              </w:pBdr>
              <w:tabs>
                <w:tab w:val="decimal" w:pos="1152"/>
              </w:tabs>
              <w:spacing w:line="310" w:lineRule="exact"/>
              <w:rPr>
                <w:rFonts w:ascii="Arial" w:hAnsi="Arial" w:cs="Arial"/>
                <w:sz w:val="16"/>
                <w:szCs w:val="16"/>
              </w:rPr>
            </w:pPr>
            <w:r w:rsidRPr="0020650F">
              <w:rPr>
                <w:rFonts w:ascii="Arial" w:hAnsi="Arial" w:cs="Arial"/>
                <w:sz w:val="16"/>
                <w:szCs w:val="16"/>
              </w:rPr>
              <w:t>(774)</w:t>
            </w:r>
          </w:p>
        </w:tc>
        <w:tc>
          <w:tcPr>
            <w:tcW w:w="1556" w:type="dxa"/>
            <w:tcBorders>
              <w:top w:val="nil"/>
              <w:left w:val="nil"/>
              <w:bottom w:val="nil"/>
              <w:right w:val="nil"/>
            </w:tcBorders>
            <w:vAlign w:val="bottom"/>
          </w:tcPr>
          <w:p w:rsidR="00A66363" w:rsidRPr="0020650F" w:rsidRDefault="00A66363" w:rsidP="00A66363">
            <w:pPr>
              <w:pBdr>
                <w:bottom w:val="single" w:sz="4" w:space="1" w:color="auto"/>
              </w:pBdr>
              <w:tabs>
                <w:tab w:val="decimal" w:pos="1152"/>
              </w:tabs>
              <w:spacing w:line="310" w:lineRule="exact"/>
              <w:rPr>
                <w:rFonts w:ascii="Arial" w:hAnsi="Arial" w:cs="Arial"/>
                <w:sz w:val="16"/>
                <w:szCs w:val="16"/>
              </w:rPr>
            </w:pPr>
            <w:r w:rsidRPr="0020650F">
              <w:rPr>
                <w:rFonts w:ascii="Arial" w:hAnsi="Arial" w:cs="Arial"/>
                <w:sz w:val="16"/>
                <w:szCs w:val="16"/>
              </w:rPr>
              <w:t>-</w:t>
            </w:r>
          </w:p>
        </w:tc>
        <w:tc>
          <w:tcPr>
            <w:tcW w:w="1556" w:type="dxa"/>
            <w:tcBorders>
              <w:top w:val="nil"/>
              <w:left w:val="nil"/>
              <w:bottom w:val="nil"/>
              <w:right w:val="nil"/>
            </w:tcBorders>
            <w:vAlign w:val="bottom"/>
          </w:tcPr>
          <w:p w:rsidR="00A66363" w:rsidRPr="0020650F" w:rsidRDefault="00A66363" w:rsidP="00A66363">
            <w:pPr>
              <w:pBdr>
                <w:bottom w:val="single" w:sz="4" w:space="1" w:color="auto"/>
              </w:pBdr>
              <w:tabs>
                <w:tab w:val="decimal" w:pos="1152"/>
              </w:tabs>
              <w:spacing w:line="310" w:lineRule="exact"/>
              <w:rPr>
                <w:rFonts w:ascii="Arial" w:hAnsi="Arial" w:cs="Arial"/>
                <w:sz w:val="16"/>
                <w:szCs w:val="16"/>
              </w:rPr>
            </w:pPr>
            <w:r w:rsidRPr="0020650F">
              <w:rPr>
                <w:rFonts w:ascii="Arial" w:hAnsi="Arial" w:cs="Arial"/>
                <w:sz w:val="16"/>
                <w:szCs w:val="16"/>
              </w:rPr>
              <w:t>(1,345)</w:t>
            </w:r>
          </w:p>
        </w:tc>
      </w:tr>
      <w:tr w:rsidR="00A66363" w:rsidRPr="0020650F" w:rsidTr="0020650F">
        <w:trPr>
          <w:cantSplit/>
        </w:trPr>
        <w:tc>
          <w:tcPr>
            <w:tcW w:w="3438" w:type="dxa"/>
          </w:tcPr>
          <w:p w:rsidR="00A66363" w:rsidRPr="0020650F" w:rsidRDefault="00A66363" w:rsidP="00A66363">
            <w:pPr>
              <w:spacing w:line="310" w:lineRule="exact"/>
              <w:ind w:right="-50"/>
              <w:jc w:val="both"/>
              <w:rPr>
                <w:rFonts w:ascii="Arial" w:hAnsi="Arial" w:cs="Arial"/>
                <w:sz w:val="16"/>
                <w:szCs w:val="16"/>
              </w:rPr>
            </w:pPr>
            <w:r w:rsidRPr="0020650F">
              <w:rPr>
                <w:rFonts w:ascii="Arial" w:hAnsi="Arial" w:cs="Arial"/>
                <w:sz w:val="16"/>
                <w:szCs w:val="16"/>
              </w:rPr>
              <w:t xml:space="preserve">31 December </w:t>
            </w:r>
            <w:r>
              <w:rPr>
                <w:rFonts w:ascii="Arial" w:hAnsi="Arial" w:cs="Arial"/>
                <w:sz w:val="16"/>
                <w:szCs w:val="16"/>
              </w:rPr>
              <w:t>2018</w:t>
            </w:r>
          </w:p>
        </w:tc>
        <w:tc>
          <w:tcPr>
            <w:tcW w:w="1555" w:type="dxa"/>
            <w:tcBorders>
              <w:top w:val="nil"/>
              <w:left w:val="nil"/>
              <w:bottom w:val="nil"/>
              <w:right w:val="nil"/>
            </w:tcBorders>
            <w:vAlign w:val="bottom"/>
          </w:tcPr>
          <w:p w:rsidR="00A66363" w:rsidRPr="0020650F" w:rsidRDefault="00A66363" w:rsidP="00A66363">
            <w:pPr>
              <w:tabs>
                <w:tab w:val="decimal" w:pos="1152"/>
              </w:tabs>
              <w:spacing w:line="310" w:lineRule="exact"/>
              <w:rPr>
                <w:rFonts w:ascii="Arial" w:hAnsi="Arial" w:cs="Arial"/>
                <w:sz w:val="16"/>
                <w:szCs w:val="16"/>
              </w:rPr>
            </w:pPr>
            <w:r w:rsidRPr="0020650F">
              <w:rPr>
                <w:rFonts w:ascii="Arial" w:hAnsi="Arial" w:cs="Arial"/>
                <w:sz w:val="16"/>
                <w:szCs w:val="16"/>
              </w:rPr>
              <w:t>-</w:t>
            </w:r>
          </w:p>
        </w:tc>
        <w:tc>
          <w:tcPr>
            <w:tcW w:w="1556" w:type="dxa"/>
            <w:tcBorders>
              <w:top w:val="nil"/>
              <w:left w:val="nil"/>
              <w:bottom w:val="nil"/>
              <w:right w:val="nil"/>
            </w:tcBorders>
            <w:vAlign w:val="bottom"/>
          </w:tcPr>
          <w:p w:rsidR="00A66363" w:rsidRPr="0020650F" w:rsidRDefault="00A66363" w:rsidP="00A66363">
            <w:pPr>
              <w:tabs>
                <w:tab w:val="decimal" w:pos="1152"/>
              </w:tabs>
              <w:spacing w:line="310" w:lineRule="exact"/>
              <w:rPr>
                <w:rFonts w:ascii="Arial" w:hAnsi="Arial" w:cs="Arial"/>
                <w:sz w:val="16"/>
                <w:szCs w:val="16"/>
              </w:rPr>
            </w:pPr>
            <w:r w:rsidRPr="0020650F">
              <w:rPr>
                <w:rFonts w:ascii="Arial" w:hAnsi="Arial" w:cs="Arial"/>
                <w:sz w:val="16"/>
                <w:szCs w:val="16"/>
              </w:rPr>
              <w:t>77,888</w:t>
            </w:r>
          </w:p>
        </w:tc>
        <w:tc>
          <w:tcPr>
            <w:tcW w:w="1556" w:type="dxa"/>
            <w:tcBorders>
              <w:top w:val="nil"/>
              <w:left w:val="nil"/>
              <w:bottom w:val="nil"/>
              <w:right w:val="nil"/>
            </w:tcBorders>
            <w:vAlign w:val="bottom"/>
          </w:tcPr>
          <w:p w:rsidR="00A66363" w:rsidRPr="0020650F" w:rsidRDefault="00A66363" w:rsidP="00A66363">
            <w:pPr>
              <w:tabs>
                <w:tab w:val="decimal" w:pos="1152"/>
              </w:tabs>
              <w:spacing w:line="310" w:lineRule="exact"/>
              <w:rPr>
                <w:rFonts w:ascii="Arial" w:hAnsi="Arial" w:cs="Arial"/>
                <w:sz w:val="16"/>
                <w:szCs w:val="16"/>
              </w:rPr>
            </w:pPr>
            <w:r>
              <w:rPr>
                <w:rFonts w:ascii="Arial" w:hAnsi="Arial" w:cs="Arial"/>
                <w:sz w:val="16"/>
                <w:szCs w:val="16"/>
              </w:rPr>
              <w:t>153,120</w:t>
            </w:r>
          </w:p>
        </w:tc>
        <w:tc>
          <w:tcPr>
            <w:tcW w:w="1555" w:type="dxa"/>
            <w:tcBorders>
              <w:top w:val="nil"/>
              <w:left w:val="nil"/>
              <w:bottom w:val="nil"/>
              <w:right w:val="nil"/>
            </w:tcBorders>
            <w:vAlign w:val="bottom"/>
          </w:tcPr>
          <w:p w:rsidR="00A66363" w:rsidRPr="0020650F" w:rsidRDefault="00A66363" w:rsidP="00A66363">
            <w:pPr>
              <w:tabs>
                <w:tab w:val="decimal" w:pos="1152"/>
              </w:tabs>
              <w:spacing w:line="310" w:lineRule="exact"/>
              <w:rPr>
                <w:rFonts w:ascii="Arial" w:hAnsi="Arial" w:cs="Arial"/>
                <w:sz w:val="16"/>
                <w:szCs w:val="16"/>
              </w:rPr>
            </w:pPr>
            <w:r w:rsidRPr="0020650F">
              <w:rPr>
                <w:rFonts w:ascii="Arial" w:hAnsi="Arial" w:cs="Arial"/>
                <w:sz w:val="16"/>
                <w:szCs w:val="16"/>
              </w:rPr>
              <w:t>12,204</w:t>
            </w:r>
          </w:p>
        </w:tc>
        <w:tc>
          <w:tcPr>
            <w:tcW w:w="1556" w:type="dxa"/>
            <w:tcBorders>
              <w:top w:val="nil"/>
              <w:left w:val="nil"/>
              <w:bottom w:val="nil"/>
              <w:right w:val="nil"/>
            </w:tcBorders>
            <w:vAlign w:val="bottom"/>
          </w:tcPr>
          <w:p w:rsidR="00A66363" w:rsidRPr="0020650F" w:rsidRDefault="00A66363" w:rsidP="00A66363">
            <w:pPr>
              <w:tabs>
                <w:tab w:val="decimal" w:pos="1152"/>
              </w:tabs>
              <w:spacing w:line="310" w:lineRule="exact"/>
              <w:rPr>
                <w:rFonts w:ascii="Arial" w:hAnsi="Arial" w:cs="Arial"/>
                <w:sz w:val="16"/>
                <w:szCs w:val="16"/>
              </w:rPr>
            </w:pPr>
            <w:r w:rsidRPr="0020650F">
              <w:rPr>
                <w:rFonts w:ascii="Arial" w:hAnsi="Arial" w:cs="Arial"/>
                <w:sz w:val="16"/>
                <w:szCs w:val="16"/>
              </w:rPr>
              <w:t>22,090</w:t>
            </w:r>
          </w:p>
        </w:tc>
        <w:tc>
          <w:tcPr>
            <w:tcW w:w="1556" w:type="dxa"/>
            <w:tcBorders>
              <w:top w:val="nil"/>
              <w:left w:val="nil"/>
              <w:bottom w:val="nil"/>
              <w:right w:val="nil"/>
            </w:tcBorders>
            <w:vAlign w:val="bottom"/>
          </w:tcPr>
          <w:p w:rsidR="00A66363" w:rsidRPr="0020650F" w:rsidRDefault="00A66363" w:rsidP="00A66363">
            <w:pPr>
              <w:tabs>
                <w:tab w:val="decimal" w:pos="1152"/>
              </w:tabs>
              <w:spacing w:line="310" w:lineRule="exact"/>
              <w:rPr>
                <w:rFonts w:ascii="Arial" w:hAnsi="Arial" w:cs="Arial"/>
                <w:sz w:val="16"/>
                <w:szCs w:val="16"/>
              </w:rPr>
            </w:pPr>
            <w:r w:rsidRPr="0020650F">
              <w:rPr>
                <w:rFonts w:ascii="Arial" w:hAnsi="Arial" w:cs="Arial"/>
                <w:sz w:val="16"/>
                <w:szCs w:val="16"/>
              </w:rPr>
              <w:t>-</w:t>
            </w:r>
          </w:p>
        </w:tc>
        <w:tc>
          <w:tcPr>
            <w:tcW w:w="1556" w:type="dxa"/>
            <w:tcBorders>
              <w:top w:val="nil"/>
              <w:left w:val="nil"/>
              <w:bottom w:val="nil"/>
              <w:right w:val="nil"/>
            </w:tcBorders>
            <w:vAlign w:val="bottom"/>
          </w:tcPr>
          <w:p w:rsidR="00A66363" w:rsidRPr="0020650F" w:rsidRDefault="00A66363" w:rsidP="00A66363">
            <w:pPr>
              <w:tabs>
                <w:tab w:val="decimal" w:pos="1152"/>
              </w:tabs>
              <w:spacing w:line="310" w:lineRule="exact"/>
              <w:rPr>
                <w:rFonts w:ascii="Arial" w:hAnsi="Arial" w:cs="Arial"/>
                <w:sz w:val="16"/>
                <w:szCs w:val="16"/>
              </w:rPr>
            </w:pPr>
            <w:r w:rsidRPr="0020650F">
              <w:rPr>
                <w:rFonts w:ascii="Arial" w:hAnsi="Arial" w:cs="Arial"/>
                <w:sz w:val="16"/>
                <w:szCs w:val="16"/>
              </w:rPr>
              <w:t>265,302</w:t>
            </w:r>
          </w:p>
        </w:tc>
      </w:tr>
      <w:tr w:rsidR="00B2462D" w:rsidRPr="0020650F" w:rsidTr="0020650F">
        <w:trPr>
          <w:cantSplit/>
        </w:trPr>
        <w:tc>
          <w:tcPr>
            <w:tcW w:w="3438" w:type="dxa"/>
          </w:tcPr>
          <w:p w:rsidR="00B2462D" w:rsidRPr="0020650F" w:rsidRDefault="00B2462D" w:rsidP="00B2462D">
            <w:pPr>
              <w:spacing w:line="310" w:lineRule="exact"/>
              <w:ind w:right="-50"/>
              <w:jc w:val="both"/>
              <w:rPr>
                <w:rFonts w:ascii="Arial" w:hAnsi="Arial" w:cs="Arial"/>
                <w:sz w:val="16"/>
                <w:szCs w:val="16"/>
              </w:rPr>
            </w:pPr>
            <w:r w:rsidRPr="0020650F">
              <w:rPr>
                <w:rFonts w:ascii="Arial" w:hAnsi="Arial" w:cs="Arial"/>
                <w:sz w:val="16"/>
                <w:szCs w:val="16"/>
              </w:rPr>
              <w:t>Depreciation for the year</w:t>
            </w:r>
          </w:p>
        </w:tc>
        <w:tc>
          <w:tcPr>
            <w:tcW w:w="1555" w:type="dxa"/>
            <w:tcBorders>
              <w:top w:val="nil"/>
              <w:left w:val="nil"/>
              <w:bottom w:val="nil"/>
              <w:right w:val="nil"/>
            </w:tcBorders>
            <w:vAlign w:val="bottom"/>
          </w:tcPr>
          <w:p w:rsidR="00B2462D" w:rsidRPr="00B2462D" w:rsidRDefault="00B2462D" w:rsidP="00B2462D">
            <w:pPr>
              <w:tabs>
                <w:tab w:val="decimal" w:pos="1155"/>
              </w:tabs>
              <w:spacing w:line="310" w:lineRule="exact"/>
              <w:rPr>
                <w:rFonts w:ascii="Arial" w:hAnsi="Arial" w:cs="Arial"/>
                <w:sz w:val="16"/>
                <w:szCs w:val="16"/>
              </w:rPr>
            </w:pPr>
            <w:r w:rsidRPr="00B2462D">
              <w:rPr>
                <w:rFonts w:ascii="Arial" w:hAnsi="Arial" w:cs="Arial" w:hint="cs"/>
                <w:sz w:val="16"/>
                <w:szCs w:val="16"/>
              </w:rPr>
              <w:t>-</w:t>
            </w:r>
          </w:p>
        </w:tc>
        <w:tc>
          <w:tcPr>
            <w:tcW w:w="1556" w:type="dxa"/>
            <w:tcBorders>
              <w:top w:val="nil"/>
              <w:left w:val="nil"/>
              <w:bottom w:val="nil"/>
              <w:right w:val="nil"/>
            </w:tcBorders>
            <w:vAlign w:val="bottom"/>
          </w:tcPr>
          <w:p w:rsidR="00B2462D" w:rsidRPr="00B2462D" w:rsidRDefault="00B2462D" w:rsidP="00B2462D">
            <w:pPr>
              <w:tabs>
                <w:tab w:val="decimal" w:pos="1155"/>
              </w:tabs>
              <w:spacing w:line="310" w:lineRule="exact"/>
              <w:rPr>
                <w:rFonts w:ascii="Arial" w:hAnsi="Arial" w:cs="Arial"/>
                <w:sz w:val="16"/>
                <w:szCs w:val="16"/>
              </w:rPr>
            </w:pPr>
            <w:r w:rsidRPr="00B2462D">
              <w:rPr>
                <w:rFonts w:ascii="Arial" w:hAnsi="Arial" w:cs="Arial" w:hint="cs"/>
                <w:sz w:val="16"/>
                <w:szCs w:val="16"/>
              </w:rPr>
              <w:t>12,639</w:t>
            </w:r>
          </w:p>
        </w:tc>
        <w:tc>
          <w:tcPr>
            <w:tcW w:w="1556" w:type="dxa"/>
            <w:tcBorders>
              <w:top w:val="nil"/>
              <w:left w:val="nil"/>
              <w:bottom w:val="nil"/>
              <w:right w:val="nil"/>
            </w:tcBorders>
            <w:vAlign w:val="bottom"/>
          </w:tcPr>
          <w:p w:rsidR="00B2462D" w:rsidRPr="00B2462D" w:rsidRDefault="00B2462D" w:rsidP="00B2462D">
            <w:pPr>
              <w:tabs>
                <w:tab w:val="decimal" w:pos="1155"/>
              </w:tabs>
              <w:spacing w:line="310" w:lineRule="exact"/>
              <w:rPr>
                <w:rFonts w:ascii="Arial" w:hAnsi="Arial" w:cs="Arial"/>
                <w:sz w:val="16"/>
                <w:szCs w:val="16"/>
              </w:rPr>
            </w:pPr>
            <w:r w:rsidRPr="00B2462D">
              <w:rPr>
                <w:rFonts w:ascii="Arial" w:hAnsi="Arial" w:cs="Arial" w:hint="cs"/>
                <w:sz w:val="16"/>
                <w:szCs w:val="16"/>
              </w:rPr>
              <w:t>24,928</w:t>
            </w:r>
          </w:p>
        </w:tc>
        <w:tc>
          <w:tcPr>
            <w:tcW w:w="1555" w:type="dxa"/>
            <w:tcBorders>
              <w:top w:val="nil"/>
              <w:left w:val="nil"/>
              <w:bottom w:val="nil"/>
              <w:right w:val="nil"/>
            </w:tcBorders>
            <w:vAlign w:val="bottom"/>
          </w:tcPr>
          <w:p w:rsidR="00B2462D" w:rsidRPr="00B2462D" w:rsidRDefault="00B2462D" w:rsidP="00B2462D">
            <w:pPr>
              <w:tabs>
                <w:tab w:val="decimal" w:pos="1155"/>
              </w:tabs>
              <w:spacing w:line="310" w:lineRule="exact"/>
              <w:rPr>
                <w:rFonts w:ascii="Arial" w:hAnsi="Arial" w:cs="Arial"/>
                <w:sz w:val="16"/>
                <w:szCs w:val="16"/>
              </w:rPr>
            </w:pPr>
            <w:r w:rsidRPr="00B2462D">
              <w:rPr>
                <w:rFonts w:ascii="Arial" w:hAnsi="Arial" w:cs="Arial" w:hint="cs"/>
                <w:sz w:val="16"/>
                <w:szCs w:val="16"/>
              </w:rPr>
              <w:t>1,959</w:t>
            </w:r>
          </w:p>
        </w:tc>
        <w:tc>
          <w:tcPr>
            <w:tcW w:w="1556" w:type="dxa"/>
            <w:tcBorders>
              <w:top w:val="nil"/>
              <w:left w:val="nil"/>
              <w:bottom w:val="nil"/>
              <w:right w:val="nil"/>
            </w:tcBorders>
            <w:vAlign w:val="bottom"/>
          </w:tcPr>
          <w:p w:rsidR="00B2462D" w:rsidRPr="00B2462D" w:rsidRDefault="00B2462D" w:rsidP="00B2462D">
            <w:pPr>
              <w:tabs>
                <w:tab w:val="decimal" w:pos="1155"/>
              </w:tabs>
              <w:spacing w:line="310" w:lineRule="exact"/>
              <w:rPr>
                <w:rFonts w:ascii="Arial" w:hAnsi="Arial" w:cs="Arial"/>
                <w:sz w:val="16"/>
                <w:szCs w:val="16"/>
              </w:rPr>
            </w:pPr>
            <w:r w:rsidRPr="00B2462D">
              <w:rPr>
                <w:rFonts w:ascii="Arial" w:hAnsi="Arial" w:cs="Arial" w:hint="cs"/>
                <w:sz w:val="16"/>
                <w:szCs w:val="16"/>
              </w:rPr>
              <w:t>1,387</w:t>
            </w:r>
          </w:p>
        </w:tc>
        <w:tc>
          <w:tcPr>
            <w:tcW w:w="1556" w:type="dxa"/>
            <w:tcBorders>
              <w:top w:val="nil"/>
              <w:left w:val="nil"/>
              <w:bottom w:val="nil"/>
              <w:right w:val="nil"/>
            </w:tcBorders>
            <w:vAlign w:val="bottom"/>
          </w:tcPr>
          <w:p w:rsidR="00B2462D" w:rsidRPr="00B2462D" w:rsidRDefault="00B2462D" w:rsidP="00B2462D">
            <w:pPr>
              <w:tabs>
                <w:tab w:val="decimal" w:pos="1155"/>
              </w:tabs>
              <w:spacing w:line="310" w:lineRule="exact"/>
              <w:rPr>
                <w:rFonts w:ascii="Arial" w:hAnsi="Arial" w:cs="Arial"/>
                <w:sz w:val="16"/>
                <w:szCs w:val="16"/>
              </w:rPr>
            </w:pPr>
            <w:r w:rsidRPr="00B2462D">
              <w:rPr>
                <w:rFonts w:ascii="Arial" w:hAnsi="Arial" w:cs="Arial" w:hint="cs"/>
                <w:sz w:val="16"/>
                <w:szCs w:val="16"/>
              </w:rPr>
              <w:t>-</w:t>
            </w:r>
          </w:p>
        </w:tc>
        <w:tc>
          <w:tcPr>
            <w:tcW w:w="1556" w:type="dxa"/>
            <w:tcBorders>
              <w:top w:val="nil"/>
              <w:left w:val="nil"/>
              <w:bottom w:val="nil"/>
              <w:right w:val="nil"/>
            </w:tcBorders>
            <w:vAlign w:val="bottom"/>
          </w:tcPr>
          <w:p w:rsidR="00B2462D" w:rsidRPr="00B2462D" w:rsidRDefault="00B2462D" w:rsidP="00B2462D">
            <w:pPr>
              <w:tabs>
                <w:tab w:val="decimal" w:pos="1155"/>
              </w:tabs>
              <w:spacing w:line="310" w:lineRule="exact"/>
              <w:rPr>
                <w:rFonts w:ascii="Arial" w:hAnsi="Arial" w:cs="Arial"/>
                <w:sz w:val="16"/>
                <w:szCs w:val="16"/>
              </w:rPr>
            </w:pPr>
            <w:r w:rsidRPr="00B2462D">
              <w:rPr>
                <w:rFonts w:ascii="Arial" w:hAnsi="Arial" w:cs="Arial" w:hint="cs"/>
                <w:sz w:val="16"/>
                <w:szCs w:val="16"/>
              </w:rPr>
              <w:t>40,913</w:t>
            </w:r>
          </w:p>
        </w:tc>
      </w:tr>
      <w:tr w:rsidR="00B2462D" w:rsidRPr="0020650F" w:rsidTr="0020650F">
        <w:trPr>
          <w:cantSplit/>
        </w:trPr>
        <w:tc>
          <w:tcPr>
            <w:tcW w:w="3438" w:type="dxa"/>
          </w:tcPr>
          <w:p w:rsidR="00B2462D" w:rsidRPr="0020650F" w:rsidRDefault="00B2462D" w:rsidP="00B2462D">
            <w:pPr>
              <w:spacing w:line="310" w:lineRule="exact"/>
              <w:ind w:left="72" w:right="-50" w:hanging="72"/>
              <w:rPr>
                <w:rFonts w:ascii="Arial" w:hAnsi="Arial" w:cs="Arial"/>
                <w:sz w:val="16"/>
                <w:szCs w:val="16"/>
              </w:rPr>
            </w:pPr>
            <w:r w:rsidRPr="0020650F">
              <w:rPr>
                <w:rFonts w:ascii="Arial" w:hAnsi="Arial" w:cs="Arial"/>
                <w:sz w:val="16"/>
                <w:szCs w:val="16"/>
              </w:rPr>
              <w:t>Depreciation on disposals/write-offs</w:t>
            </w:r>
          </w:p>
        </w:tc>
        <w:tc>
          <w:tcPr>
            <w:tcW w:w="1555" w:type="dxa"/>
            <w:tcBorders>
              <w:top w:val="nil"/>
              <w:left w:val="nil"/>
              <w:bottom w:val="nil"/>
              <w:right w:val="nil"/>
            </w:tcBorders>
            <w:vAlign w:val="bottom"/>
          </w:tcPr>
          <w:p w:rsidR="00B2462D" w:rsidRPr="00B2462D" w:rsidRDefault="00B2462D" w:rsidP="00B2462D">
            <w:pPr>
              <w:pBdr>
                <w:bottom w:val="single" w:sz="4" w:space="1" w:color="auto"/>
              </w:pBdr>
              <w:tabs>
                <w:tab w:val="decimal" w:pos="1155"/>
              </w:tabs>
              <w:spacing w:line="310" w:lineRule="exact"/>
              <w:rPr>
                <w:rFonts w:ascii="Arial" w:hAnsi="Arial" w:cs="Arial"/>
                <w:sz w:val="16"/>
                <w:szCs w:val="16"/>
              </w:rPr>
            </w:pPr>
            <w:r w:rsidRPr="00B2462D">
              <w:rPr>
                <w:rFonts w:ascii="Arial" w:hAnsi="Arial" w:cs="Arial" w:hint="cs"/>
                <w:sz w:val="16"/>
                <w:szCs w:val="16"/>
              </w:rPr>
              <w:t>-</w:t>
            </w:r>
          </w:p>
        </w:tc>
        <w:tc>
          <w:tcPr>
            <w:tcW w:w="1556" w:type="dxa"/>
            <w:tcBorders>
              <w:top w:val="nil"/>
              <w:left w:val="nil"/>
              <w:bottom w:val="nil"/>
              <w:right w:val="nil"/>
            </w:tcBorders>
            <w:vAlign w:val="bottom"/>
          </w:tcPr>
          <w:p w:rsidR="00B2462D" w:rsidRPr="00B2462D" w:rsidRDefault="00B2462D" w:rsidP="00B2462D">
            <w:pPr>
              <w:pBdr>
                <w:bottom w:val="single" w:sz="4" w:space="1" w:color="auto"/>
              </w:pBdr>
              <w:tabs>
                <w:tab w:val="decimal" w:pos="1155"/>
              </w:tabs>
              <w:spacing w:line="310" w:lineRule="exact"/>
              <w:rPr>
                <w:rFonts w:ascii="Arial" w:hAnsi="Arial" w:cs="Arial"/>
                <w:sz w:val="16"/>
                <w:szCs w:val="16"/>
              </w:rPr>
            </w:pPr>
            <w:r w:rsidRPr="00B2462D">
              <w:rPr>
                <w:rFonts w:ascii="Arial" w:hAnsi="Arial" w:cs="Arial" w:hint="cs"/>
                <w:sz w:val="16"/>
                <w:szCs w:val="16"/>
              </w:rPr>
              <w:t>-</w:t>
            </w:r>
          </w:p>
        </w:tc>
        <w:tc>
          <w:tcPr>
            <w:tcW w:w="1556" w:type="dxa"/>
            <w:tcBorders>
              <w:top w:val="nil"/>
              <w:left w:val="nil"/>
              <w:bottom w:val="nil"/>
              <w:right w:val="nil"/>
            </w:tcBorders>
            <w:vAlign w:val="bottom"/>
          </w:tcPr>
          <w:p w:rsidR="00B2462D" w:rsidRPr="00B2462D" w:rsidRDefault="00B2462D" w:rsidP="00B2462D">
            <w:pPr>
              <w:pBdr>
                <w:bottom w:val="single" w:sz="4" w:space="1" w:color="auto"/>
              </w:pBdr>
              <w:tabs>
                <w:tab w:val="decimal" w:pos="1155"/>
              </w:tabs>
              <w:spacing w:line="310" w:lineRule="exact"/>
              <w:rPr>
                <w:rFonts w:ascii="Arial" w:hAnsi="Arial" w:cs="Arial"/>
                <w:sz w:val="16"/>
                <w:szCs w:val="16"/>
              </w:rPr>
            </w:pPr>
            <w:r w:rsidRPr="00B2462D">
              <w:rPr>
                <w:rFonts w:ascii="Arial" w:hAnsi="Arial" w:cs="Arial" w:hint="cs"/>
                <w:sz w:val="16"/>
                <w:szCs w:val="16"/>
              </w:rPr>
              <w:t>(8,905)</w:t>
            </w:r>
          </w:p>
        </w:tc>
        <w:tc>
          <w:tcPr>
            <w:tcW w:w="1555" w:type="dxa"/>
            <w:tcBorders>
              <w:top w:val="nil"/>
              <w:left w:val="nil"/>
              <w:bottom w:val="nil"/>
              <w:right w:val="nil"/>
            </w:tcBorders>
            <w:vAlign w:val="bottom"/>
          </w:tcPr>
          <w:p w:rsidR="00B2462D" w:rsidRPr="00B2462D" w:rsidRDefault="00B2462D" w:rsidP="00B2462D">
            <w:pPr>
              <w:pBdr>
                <w:bottom w:val="single" w:sz="4" w:space="1" w:color="auto"/>
              </w:pBdr>
              <w:tabs>
                <w:tab w:val="decimal" w:pos="1155"/>
              </w:tabs>
              <w:spacing w:line="310" w:lineRule="exact"/>
              <w:rPr>
                <w:rFonts w:ascii="Arial" w:hAnsi="Arial" w:cs="Arial"/>
                <w:sz w:val="16"/>
                <w:szCs w:val="16"/>
              </w:rPr>
            </w:pPr>
            <w:r w:rsidRPr="00B2462D">
              <w:rPr>
                <w:rFonts w:ascii="Arial" w:hAnsi="Arial" w:cs="Arial" w:hint="cs"/>
                <w:sz w:val="16"/>
                <w:szCs w:val="16"/>
              </w:rPr>
              <w:t>(352)</w:t>
            </w:r>
          </w:p>
        </w:tc>
        <w:tc>
          <w:tcPr>
            <w:tcW w:w="1556" w:type="dxa"/>
            <w:tcBorders>
              <w:top w:val="nil"/>
              <w:left w:val="nil"/>
              <w:bottom w:val="nil"/>
              <w:right w:val="nil"/>
            </w:tcBorders>
            <w:vAlign w:val="bottom"/>
          </w:tcPr>
          <w:p w:rsidR="00B2462D" w:rsidRPr="00B2462D" w:rsidRDefault="00B2462D" w:rsidP="00B2462D">
            <w:pPr>
              <w:pBdr>
                <w:bottom w:val="single" w:sz="4" w:space="1" w:color="auto"/>
              </w:pBdr>
              <w:tabs>
                <w:tab w:val="decimal" w:pos="1155"/>
              </w:tabs>
              <w:spacing w:line="310" w:lineRule="exact"/>
              <w:rPr>
                <w:rFonts w:ascii="Arial" w:hAnsi="Arial" w:cs="Arial"/>
                <w:sz w:val="16"/>
                <w:szCs w:val="16"/>
              </w:rPr>
            </w:pPr>
            <w:r w:rsidRPr="00B2462D">
              <w:rPr>
                <w:rFonts w:ascii="Arial" w:hAnsi="Arial" w:cs="Arial" w:hint="cs"/>
                <w:sz w:val="16"/>
                <w:szCs w:val="16"/>
              </w:rPr>
              <w:t>(1,592)</w:t>
            </w:r>
          </w:p>
        </w:tc>
        <w:tc>
          <w:tcPr>
            <w:tcW w:w="1556" w:type="dxa"/>
            <w:tcBorders>
              <w:top w:val="nil"/>
              <w:left w:val="nil"/>
              <w:bottom w:val="nil"/>
              <w:right w:val="nil"/>
            </w:tcBorders>
            <w:vAlign w:val="bottom"/>
          </w:tcPr>
          <w:p w:rsidR="00B2462D" w:rsidRPr="00B2462D" w:rsidRDefault="00B2462D" w:rsidP="00B2462D">
            <w:pPr>
              <w:pBdr>
                <w:bottom w:val="single" w:sz="4" w:space="1" w:color="auto"/>
              </w:pBdr>
              <w:tabs>
                <w:tab w:val="decimal" w:pos="1155"/>
              </w:tabs>
              <w:spacing w:line="310" w:lineRule="exact"/>
              <w:rPr>
                <w:rFonts w:ascii="Arial" w:hAnsi="Arial" w:cs="Arial"/>
                <w:sz w:val="16"/>
                <w:szCs w:val="16"/>
              </w:rPr>
            </w:pPr>
            <w:r w:rsidRPr="00B2462D">
              <w:rPr>
                <w:rFonts w:ascii="Arial" w:hAnsi="Arial" w:cs="Arial" w:hint="cs"/>
                <w:sz w:val="16"/>
                <w:szCs w:val="16"/>
              </w:rPr>
              <w:t>-</w:t>
            </w:r>
          </w:p>
        </w:tc>
        <w:tc>
          <w:tcPr>
            <w:tcW w:w="1556" w:type="dxa"/>
            <w:tcBorders>
              <w:top w:val="nil"/>
              <w:left w:val="nil"/>
              <w:bottom w:val="nil"/>
              <w:right w:val="nil"/>
            </w:tcBorders>
            <w:vAlign w:val="bottom"/>
          </w:tcPr>
          <w:p w:rsidR="00B2462D" w:rsidRPr="00B2462D" w:rsidRDefault="00B2462D" w:rsidP="00B2462D">
            <w:pPr>
              <w:pBdr>
                <w:bottom w:val="single" w:sz="4" w:space="1" w:color="auto"/>
              </w:pBdr>
              <w:tabs>
                <w:tab w:val="decimal" w:pos="1155"/>
              </w:tabs>
              <w:spacing w:line="310" w:lineRule="exact"/>
              <w:rPr>
                <w:rFonts w:ascii="Arial" w:hAnsi="Arial" w:cs="Arial"/>
                <w:sz w:val="16"/>
                <w:szCs w:val="16"/>
              </w:rPr>
            </w:pPr>
            <w:r w:rsidRPr="00B2462D">
              <w:rPr>
                <w:rFonts w:ascii="Arial" w:hAnsi="Arial" w:cs="Arial" w:hint="cs"/>
                <w:sz w:val="16"/>
                <w:szCs w:val="16"/>
              </w:rPr>
              <w:t>(10,849)</w:t>
            </w:r>
          </w:p>
        </w:tc>
      </w:tr>
      <w:tr w:rsidR="00B2462D" w:rsidRPr="0020650F" w:rsidTr="0020650F">
        <w:trPr>
          <w:cantSplit/>
        </w:trPr>
        <w:tc>
          <w:tcPr>
            <w:tcW w:w="3438" w:type="dxa"/>
          </w:tcPr>
          <w:p w:rsidR="00B2462D" w:rsidRPr="0020650F" w:rsidRDefault="00B2462D" w:rsidP="00B2462D">
            <w:pPr>
              <w:spacing w:line="310" w:lineRule="exact"/>
              <w:ind w:right="-50"/>
              <w:jc w:val="both"/>
              <w:rPr>
                <w:rFonts w:ascii="Arial" w:hAnsi="Arial" w:cs="Arial"/>
                <w:sz w:val="16"/>
                <w:szCs w:val="16"/>
              </w:rPr>
            </w:pPr>
            <w:r w:rsidRPr="0020650F">
              <w:rPr>
                <w:rFonts w:ascii="Arial" w:hAnsi="Arial" w:cs="Arial"/>
                <w:sz w:val="16"/>
                <w:szCs w:val="16"/>
              </w:rPr>
              <w:t xml:space="preserve">31 December </w:t>
            </w:r>
            <w:r>
              <w:rPr>
                <w:rFonts w:ascii="Arial" w:hAnsi="Arial" w:cs="Arial"/>
                <w:sz w:val="16"/>
                <w:szCs w:val="16"/>
              </w:rPr>
              <w:t>2019</w:t>
            </w:r>
          </w:p>
        </w:tc>
        <w:tc>
          <w:tcPr>
            <w:tcW w:w="1555" w:type="dxa"/>
            <w:tcBorders>
              <w:top w:val="nil"/>
              <w:left w:val="nil"/>
              <w:bottom w:val="nil"/>
              <w:right w:val="nil"/>
            </w:tcBorders>
            <w:vAlign w:val="bottom"/>
          </w:tcPr>
          <w:p w:rsidR="00B2462D" w:rsidRPr="00B2462D" w:rsidRDefault="00B2462D" w:rsidP="00B2462D">
            <w:pPr>
              <w:pBdr>
                <w:bottom w:val="single" w:sz="4" w:space="1" w:color="auto"/>
              </w:pBdr>
              <w:tabs>
                <w:tab w:val="decimal" w:pos="1155"/>
              </w:tabs>
              <w:spacing w:line="310" w:lineRule="exact"/>
              <w:rPr>
                <w:rFonts w:ascii="Arial" w:hAnsi="Arial" w:cs="Arial"/>
                <w:sz w:val="16"/>
                <w:szCs w:val="16"/>
              </w:rPr>
            </w:pPr>
            <w:r w:rsidRPr="00B2462D">
              <w:rPr>
                <w:rFonts w:ascii="Arial" w:hAnsi="Arial" w:cs="Arial" w:hint="cs"/>
                <w:sz w:val="16"/>
                <w:szCs w:val="16"/>
              </w:rPr>
              <w:t>-</w:t>
            </w:r>
          </w:p>
        </w:tc>
        <w:tc>
          <w:tcPr>
            <w:tcW w:w="1556" w:type="dxa"/>
            <w:tcBorders>
              <w:top w:val="nil"/>
              <w:left w:val="nil"/>
              <w:bottom w:val="nil"/>
              <w:right w:val="nil"/>
            </w:tcBorders>
            <w:vAlign w:val="bottom"/>
          </w:tcPr>
          <w:p w:rsidR="00B2462D" w:rsidRPr="00B2462D" w:rsidRDefault="00B2462D" w:rsidP="00B2462D">
            <w:pPr>
              <w:pBdr>
                <w:bottom w:val="single" w:sz="4" w:space="1" w:color="auto"/>
              </w:pBdr>
              <w:tabs>
                <w:tab w:val="decimal" w:pos="1155"/>
              </w:tabs>
              <w:spacing w:line="310" w:lineRule="exact"/>
              <w:rPr>
                <w:rFonts w:ascii="Arial" w:hAnsi="Arial" w:cs="Arial"/>
                <w:sz w:val="16"/>
                <w:szCs w:val="16"/>
              </w:rPr>
            </w:pPr>
            <w:r w:rsidRPr="00B2462D">
              <w:rPr>
                <w:rFonts w:ascii="Arial" w:hAnsi="Arial" w:cs="Arial" w:hint="cs"/>
                <w:sz w:val="16"/>
                <w:szCs w:val="16"/>
              </w:rPr>
              <w:t>90,527</w:t>
            </w:r>
          </w:p>
        </w:tc>
        <w:tc>
          <w:tcPr>
            <w:tcW w:w="1556" w:type="dxa"/>
            <w:tcBorders>
              <w:top w:val="nil"/>
              <w:left w:val="nil"/>
              <w:bottom w:val="nil"/>
              <w:right w:val="nil"/>
            </w:tcBorders>
            <w:vAlign w:val="bottom"/>
          </w:tcPr>
          <w:p w:rsidR="00B2462D" w:rsidRPr="00B2462D" w:rsidRDefault="00B2462D" w:rsidP="00B2462D">
            <w:pPr>
              <w:pBdr>
                <w:bottom w:val="single" w:sz="4" w:space="1" w:color="auto"/>
              </w:pBdr>
              <w:tabs>
                <w:tab w:val="decimal" w:pos="1155"/>
              </w:tabs>
              <w:spacing w:line="310" w:lineRule="exact"/>
              <w:rPr>
                <w:rFonts w:ascii="Arial" w:hAnsi="Arial" w:cs="Arial"/>
                <w:sz w:val="16"/>
                <w:szCs w:val="16"/>
              </w:rPr>
            </w:pPr>
            <w:r w:rsidRPr="00B2462D">
              <w:rPr>
                <w:rFonts w:ascii="Arial" w:hAnsi="Arial" w:cs="Arial" w:hint="cs"/>
                <w:sz w:val="16"/>
                <w:szCs w:val="16"/>
              </w:rPr>
              <w:t>169,143</w:t>
            </w:r>
          </w:p>
        </w:tc>
        <w:tc>
          <w:tcPr>
            <w:tcW w:w="1555" w:type="dxa"/>
            <w:tcBorders>
              <w:top w:val="nil"/>
              <w:left w:val="nil"/>
              <w:bottom w:val="nil"/>
              <w:right w:val="nil"/>
            </w:tcBorders>
            <w:vAlign w:val="bottom"/>
          </w:tcPr>
          <w:p w:rsidR="00B2462D" w:rsidRPr="00B2462D" w:rsidRDefault="00B2462D" w:rsidP="00B2462D">
            <w:pPr>
              <w:pBdr>
                <w:bottom w:val="single" w:sz="4" w:space="1" w:color="auto"/>
              </w:pBdr>
              <w:tabs>
                <w:tab w:val="decimal" w:pos="1155"/>
              </w:tabs>
              <w:spacing w:line="310" w:lineRule="exact"/>
              <w:rPr>
                <w:rFonts w:ascii="Arial" w:hAnsi="Arial" w:cs="Arial"/>
                <w:sz w:val="16"/>
                <w:szCs w:val="16"/>
              </w:rPr>
            </w:pPr>
            <w:r w:rsidRPr="00B2462D">
              <w:rPr>
                <w:rFonts w:ascii="Arial" w:hAnsi="Arial" w:cs="Arial" w:hint="cs"/>
                <w:sz w:val="16"/>
                <w:szCs w:val="16"/>
              </w:rPr>
              <w:t>13,811</w:t>
            </w:r>
          </w:p>
        </w:tc>
        <w:tc>
          <w:tcPr>
            <w:tcW w:w="1556" w:type="dxa"/>
            <w:tcBorders>
              <w:top w:val="nil"/>
              <w:left w:val="nil"/>
              <w:bottom w:val="nil"/>
              <w:right w:val="nil"/>
            </w:tcBorders>
            <w:vAlign w:val="bottom"/>
          </w:tcPr>
          <w:p w:rsidR="00B2462D" w:rsidRPr="00B2462D" w:rsidRDefault="00B2462D" w:rsidP="00B2462D">
            <w:pPr>
              <w:pBdr>
                <w:bottom w:val="single" w:sz="4" w:space="1" w:color="auto"/>
              </w:pBdr>
              <w:tabs>
                <w:tab w:val="decimal" w:pos="1155"/>
              </w:tabs>
              <w:spacing w:line="310" w:lineRule="exact"/>
              <w:rPr>
                <w:rFonts w:ascii="Arial" w:hAnsi="Arial" w:cs="Arial"/>
                <w:sz w:val="16"/>
                <w:szCs w:val="16"/>
              </w:rPr>
            </w:pPr>
            <w:r w:rsidRPr="00B2462D">
              <w:rPr>
                <w:rFonts w:ascii="Arial" w:hAnsi="Arial" w:cs="Arial" w:hint="cs"/>
                <w:sz w:val="16"/>
                <w:szCs w:val="16"/>
              </w:rPr>
              <w:t>21,885</w:t>
            </w:r>
          </w:p>
        </w:tc>
        <w:tc>
          <w:tcPr>
            <w:tcW w:w="1556" w:type="dxa"/>
            <w:tcBorders>
              <w:top w:val="nil"/>
              <w:left w:val="nil"/>
              <w:bottom w:val="nil"/>
              <w:right w:val="nil"/>
            </w:tcBorders>
            <w:vAlign w:val="bottom"/>
          </w:tcPr>
          <w:p w:rsidR="00B2462D" w:rsidRPr="00B2462D" w:rsidRDefault="00B2462D" w:rsidP="00B2462D">
            <w:pPr>
              <w:pBdr>
                <w:bottom w:val="single" w:sz="4" w:space="1" w:color="auto"/>
              </w:pBdr>
              <w:tabs>
                <w:tab w:val="decimal" w:pos="1155"/>
              </w:tabs>
              <w:spacing w:line="310" w:lineRule="exact"/>
              <w:rPr>
                <w:rFonts w:ascii="Arial" w:hAnsi="Arial" w:cs="Arial"/>
                <w:sz w:val="16"/>
                <w:szCs w:val="16"/>
              </w:rPr>
            </w:pPr>
            <w:r w:rsidRPr="00B2462D">
              <w:rPr>
                <w:rFonts w:ascii="Arial" w:hAnsi="Arial" w:cs="Arial" w:hint="cs"/>
                <w:sz w:val="16"/>
                <w:szCs w:val="16"/>
              </w:rPr>
              <w:t>-</w:t>
            </w:r>
          </w:p>
        </w:tc>
        <w:tc>
          <w:tcPr>
            <w:tcW w:w="1556" w:type="dxa"/>
            <w:tcBorders>
              <w:top w:val="nil"/>
              <w:left w:val="nil"/>
              <w:bottom w:val="nil"/>
              <w:right w:val="nil"/>
            </w:tcBorders>
            <w:vAlign w:val="bottom"/>
          </w:tcPr>
          <w:p w:rsidR="00B2462D" w:rsidRPr="00B2462D" w:rsidRDefault="00B2462D" w:rsidP="00B2462D">
            <w:pPr>
              <w:pBdr>
                <w:bottom w:val="single" w:sz="4" w:space="1" w:color="auto"/>
              </w:pBdr>
              <w:tabs>
                <w:tab w:val="decimal" w:pos="1155"/>
              </w:tabs>
              <w:spacing w:line="310" w:lineRule="exact"/>
              <w:rPr>
                <w:rFonts w:ascii="Arial" w:hAnsi="Arial" w:cs="Arial"/>
                <w:sz w:val="16"/>
                <w:szCs w:val="16"/>
              </w:rPr>
            </w:pPr>
            <w:r w:rsidRPr="00B2462D">
              <w:rPr>
                <w:rFonts w:ascii="Arial" w:hAnsi="Arial" w:cs="Arial" w:hint="cs"/>
                <w:sz w:val="16"/>
                <w:szCs w:val="16"/>
              </w:rPr>
              <w:t>295,366</w:t>
            </w:r>
          </w:p>
        </w:tc>
      </w:tr>
      <w:tr w:rsidR="00A66363" w:rsidRPr="0020650F" w:rsidTr="0020650F">
        <w:trPr>
          <w:cantSplit/>
        </w:trPr>
        <w:tc>
          <w:tcPr>
            <w:tcW w:w="3438" w:type="dxa"/>
          </w:tcPr>
          <w:p w:rsidR="00A66363" w:rsidRPr="0020650F" w:rsidRDefault="00A66363" w:rsidP="00A66363">
            <w:pPr>
              <w:spacing w:line="310" w:lineRule="exact"/>
              <w:ind w:right="-50"/>
              <w:jc w:val="both"/>
              <w:rPr>
                <w:rFonts w:ascii="Arial" w:hAnsi="Arial" w:cs="Arial"/>
                <w:b/>
                <w:bCs/>
                <w:sz w:val="16"/>
                <w:szCs w:val="16"/>
                <w:cs/>
              </w:rPr>
            </w:pPr>
            <w:r w:rsidRPr="0020650F">
              <w:rPr>
                <w:rFonts w:ascii="Arial" w:hAnsi="Arial" w:cs="Arial"/>
                <w:b/>
                <w:bCs/>
                <w:sz w:val="16"/>
                <w:szCs w:val="16"/>
              </w:rPr>
              <w:t>Net book value:</w:t>
            </w:r>
          </w:p>
        </w:tc>
        <w:tc>
          <w:tcPr>
            <w:tcW w:w="1555" w:type="dxa"/>
            <w:tcBorders>
              <w:top w:val="nil"/>
              <w:left w:val="nil"/>
              <w:bottom w:val="nil"/>
              <w:right w:val="nil"/>
            </w:tcBorders>
            <w:vAlign w:val="bottom"/>
          </w:tcPr>
          <w:p w:rsidR="00A66363" w:rsidRPr="0020650F" w:rsidRDefault="00A66363" w:rsidP="00A66363">
            <w:pPr>
              <w:tabs>
                <w:tab w:val="decimal" w:pos="1152"/>
              </w:tabs>
              <w:spacing w:line="310" w:lineRule="exact"/>
              <w:rPr>
                <w:rFonts w:ascii="Arial" w:hAnsi="Arial" w:cs="Arial"/>
                <w:sz w:val="16"/>
                <w:szCs w:val="16"/>
              </w:rPr>
            </w:pPr>
          </w:p>
        </w:tc>
        <w:tc>
          <w:tcPr>
            <w:tcW w:w="1556" w:type="dxa"/>
            <w:tcBorders>
              <w:top w:val="nil"/>
              <w:left w:val="nil"/>
              <w:bottom w:val="nil"/>
              <w:right w:val="nil"/>
            </w:tcBorders>
            <w:vAlign w:val="bottom"/>
          </w:tcPr>
          <w:p w:rsidR="00A66363" w:rsidRPr="0020650F" w:rsidRDefault="00A66363" w:rsidP="00A66363">
            <w:pPr>
              <w:tabs>
                <w:tab w:val="decimal" w:pos="1152"/>
              </w:tabs>
              <w:spacing w:line="310" w:lineRule="exact"/>
              <w:rPr>
                <w:rFonts w:ascii="Arial" w:hAnsi="Arial" w:cs="Arial"/>
                <w:sz w:val="16"/>
                <w:szCs w:val="16"/>
              </w:rPr>
            </w:pPr>
          </w:p>
        </w:tc>
        <w:tc>
          <w:tcPr>
            <w:tcW w:w="1556" w:type="dxa"/>
            <w:tcBorders>
              <w:top w:val="nil"/>
              <w:left w:val="nil"/>
              <w:bottom w:val="nil"/>
              <w:right w:val="nil"/>
            </w:tcBorders>
            <w:vAlign w:val="bottom"/>
          </w:tcPr>
          <w:p w:rsidR="00A66363" w:rsidRPr="0020650F" w:rsidRDefault="00A66363" w:rsidP="00A66363">
            <w:pPr>
              <w:tabs>
                <w:tab w:val="decimal" w:pos="1152"/>
              </w:tabs>
              <w:spacing w:line="310" w:lineRule="exact"/>
              <w:rPr>
                <w:rFonts w:ascii="Arial" w:hAnsi="Arial" w:cs="Arial"/>
                <w:sz w:val="16"/>
                <w:szCs w:val="16"/>
              </w:rPr>
            </w:pPr>
          </w:p>
        </w:tc>
        <w:tc>
          <w:tcPr>
            <w:tcW w:w="1555" w:type="dxa"/>
            <w:tcBorders>
              <w:top w:val="nil"/>
              <w:left w:val="nil"/>
              <w:bottom w:val="nil"/>
              <w:right w:val="nil"/>
            </w:tcBorders>
            <w:vAlign w:val="bottom"/>
          </w:tcPr>
          <w:p w:rsidR="00A66363" w:rsidRPr="0020650F" w:rsidRDefault="00A66363" w:rsidP="00A66363">
            <w:pPr>
              <w:tabs>
                <w:tab w:val="decimal" w:pos="1152"/>
              </w:tabs>
              <w:spacing w:line="310" w:lineRule="exact"/>
              <w:rPr>
                <w:rFonts w:ascii="Arial" w:hAnsi="Arial" w:cs="Arial"/>
                <w:sz w:val="16"/>
                <w:szCs w:val="16"/>
              </w:rPr>
            </w:pPr>
          </w:p>
        </w:tc>
        <w:tc>
          <w:tcPr>
            <w:tcW w:w="1556" w:type="dxa"/>
            <w:tcBorders>
              <w:top w:val="nil"/>
              <w:left w:val="nil"/>
              <w:bottom w:val="nil"/>
              <w:right w:val="nil"/>
            </w:tcBorders>
            <w:vAlign w:val="bottom"/>
          </w:tcPr>
          <w:p w:rsidR="00A66363" w:rsidRPr="0020650F" w:rsidRDefault="00A66363" w:rsidP="00A66363">
            <w:pPr>
              <w:tabs>
                <w:tab w:val="decimal" w:pos="1152"/>
              </w:tabs>
              <w:spacing w:line="310" w:lineRule="exact"/>
              <w:rPr>
                <w:rFonts w:ascii="Arial" w:hAnsi="Arial" w:cs="Arial"/>
                <w:sz w:val="16"/>
                <w:szCs w:val="16"/>
              </w:rPr>
            </w:pPr>
          </w:p>
        </w:tc>
        <w:tc>
          <w:tcPr>
            <w:tcW w:w="1556" w:type="dxa"/>
            <w:tcBorders>
              <w:top w:val="nil"/>
              <w:left w:val="nil"/>
              <w:bottom w:val="nil"/>
              <w:right w:val="nil"/>
            </w:tcBorders>
            <w:vAlign w:val="bottom"/>
          </w:tcPr>
          <w:p w:rsidR="00A66363" w:rsidRPr="0020650F" w:rsidRDefault="00A66363" w:rsidP="00A66363">
            <w:pPr>
              <w:tabs>
                <w:tab w:val="decimal" w:pos="1152"/>
              </w:tabs>
              <w:spacing w:line="310" w:lineRule="exact"/>
              <w:rPr>
                <w:rFonts w:ascii="Arial" w:hAnsi="Arial" w:cs="Arial"/>
                <w:sz w:val="16"/>
                <w:szCs w:val="16"/>
              </w:rPr>
            </w:pPr>
          </w:p>
        </w:tc>
        <w:tc>
          <w:tcPr>
            <w:tcW w:w="1556" w:type="dxa"/>
            <w:tcBorders>
              <w:top w:val="nil"/>
              <w:left w:val="nil"/>
              <w:bottom w:val="nil"/>
              <w:right w:val="nil"/>
            </w:tcBorders>
            <w:vAlign w:val="bottom"/>
          </w:tcPr>
          <w:p w:rsidR="00A66363" w:rsidRPr="0020650F" w:rsidRDefault="00A66363" w:rsidP="00A66363">
            <w:pPr>
              <w:tabs>
                <w:tab w:val="decimal" w:pos="1152"/>
              </w:tabs>
              <w:spacing w:line="310" w:lineRule="exact"/>
              <w:rPr>
                <w:rFonts w:ascii="Arial" w:hAnsi="Arial" w:cs="Arial"/>
                <w:sz w:val="16"/>
                <w:szCs w:val="16"/>
              </w:rPr>
            </w:pPr>
          </w:p>
        </w:tc>
      </w:tr>
      <w:tr w:rsidR="00A66363" w:rsidRPr="0020650F" w:rsidTr="0020650F">
        <w:trPr>
          <w:cantSplit/>
          <w:trHeight w:val="101"/>
        </w:trPr>
        <w:tc>
          <w:tcPr>
            <w:tcW w:w="3438" w:type="dxa"/>
          </w:tcPr>
          <w:p w:rsidR="00A66363" w:rsidRPr="0020650F" w:rsidRDefault="00A66363" w:rsidP="00A66363">
            <w:pPr>
              <w:spacing w:line="310" w:lineRule="exact"/>
              <w:ind w:right="-50"/>
              <w:jc w:val="both"/>
              <w:rPr>
                <w:rFonts w:ascii="Arial" w:hAnsi="Arial" w:cs="Arial"/>
                <w:sz w:val="16"/>
                <w:szCs w:val="16"/>
              </w:rPr>
            </w:pPr>
            <w:r w:rsidRPr="0020650F">
              <w:rPr>
                <w:rFonts w:ascii="Arial" w:hAnsi="Arial" w:cs="Arial"/>
                <w:sz w:val="16"/>
                <w:szCs w:val="16"/>
              </w:rPr>
              <w:t xml:space="preserve">31 December </w:t>
            </w:r>
            <w:r>
              <w:rPr>
                <w:rFonts w:ascii="Arial" w:hAnsi="Arial" w:cs="Arial"/>
                <w:sz w:val="16"/>
                <w:szCs w:val="16"/>
              </w:rPr>
              <w:t>2018</w:t>
            </w:r>
          </w:p>
        </w:tc>
        <w:tc>
          <w:tcPr>
            <w:tcW w:w="1555" w:type="dxa"/>
            <w:tcBorders>
              <w:top w:val="nil"/>
              <w:left w:val="nil"/>
              <w:bottom w:val="nil"/>
              <w:right w:val="nil"/>
            </w:tcBorders>
            <w:vAlign w:val="bottom"/>
          </w:tcPr>
          <w:p w:rsidR="00A66363" w:rsidRPr="0020650F" w:rsidRDefault="00A66363" w:rsidP="00A66363">
            <w:pPr>
              <w:pBdr>
                <w:bottom w:val="double" w:sz="6" w:space="1" w:color="auto"/>
              </w:pBdr>
              <w:tabs>
                <w:tab w:val="decimal" w:pos="1152"/>
              </w:tabs>
              <w:spacing w:line="310" w:lineRule="exact"/>
              <w:rPr>
                <w:rFonts w:ascii="Arial" w:hAnsi="Arial" w:cs="Arial"/>
                <w:sz w:val="16"/>
                <w:szCs w:val="16"/>
              </w:rPr>
            </w:pPr>
            <w:r w:rsidRPr="0020650F">
              <w:rPr>
                <w:rFonts w:ascii="Arial" w:hAnsi="Arial" w:cs="Arial"/>
                <w:sz w:val="16"/>
                <w:szCs w:val="16"/>
              </w:rPr>
              <w:t>122,763</w:t>
            </w:r>
          </w:p>
        </w:tc>
        <w:tc>
          <w:tcPr>
            <w:tcW w:w="1556" w:type="dxa"/>
            <w:tcBorders>
              <w:top w:val="nil"/>
              <w:left w:val="nil"/>
              <w:bottom w:val="nil"/>
              <w:right w:val="nil"/>
            </w:tcBorders>
            <w:vAlign w:val="bottom"/>
          </w:tcPr>
          <w:p w:rsidR="00A66363" w:rsidRPr="0020650F" w:rsidRDefault="00A66363" w:rsidP="00A66363">
            <w:pPr>
              <w:pBdr>
                <w:bottom w:val="double" w:sz="6" w:space="1" w:color="auto"/>
              </w:pBdr>
              <w:tabs>
                <w:tab w:val="decimal" w:pos="1152"/>
              </w:tabs>
              <w:spacing w:line="310" w:lineRule="exact"/>
              <w:rPr>
                <w:rFonts w:ascii="Arial" w:hAnsi="Arial" w:cs="Arial"/>
                <w:sz w:val="16"/>
                <w:szCs w:val="16"/>
              </w:rPr>
            </w:pPr>
            <w:r w:rsidRPr="0020650F">
              <w:rPr>
                <w:rFonts w:ascii="Arial" w:hAnsi="Arial" w:cs="Arial"/>
                <w:sz w:val="16"/>
                <w:szCs w:val="16"/>
              </w:rPr>
              <w:t>192,868</w:t>
            </w:r>
          </w:p>
        </w:tc>
        <w:tc>
          <w:tcPr>
            <w:tcW w:w="1556" w:type="dxa"/>
            <w:tcBorders>
              <w:top w:val="nil"/>
              <w:left w:val="nil"/>
              <w:bottom w:val="nil"/>
              <w:right w:val="nil"/>
            </w:tcBorders>
            <w:vAlign w:val="bottom"/>
          </w:tcPr>
          <w:p w:rsidR="00A66363" w:rsidRPr="0020650F" w:rsidRDefault="00A66363" w:rsidP="00A66363">
            <w:pPr>
              <w:pBdr>
                <w:bottom w:val="double" w:sz="6" w:space="1" w:color="auto"/>
              </w:pBdr>
              <w:tabs>
                <w:tab w:val="decimal" w:pos="1152"/>
              </w:tabs>
              <w:spacing w:line="310" w:lineRule="exact"/>
              <w:rPr>
                <w:rFonts w:ascii="Arial" w:hAnsi="Arial" w:cs="Arial"/>
                <w:sz w:val="16"/>
                <w:szCs w:val="16"/>
              </w:rPr>
            </w:pPr>
            <w:r w:rsidRPr="0020650F">
              <w:rPr>
                <w:rFonts w:ascii="Arial" w:hAnsi="Arial" w:cs="Arial"/>
                <w:sz w:val="16"/>
                <w:szCs w:val="16"/>
              </w:rPr>
              <w:t>217,400</w:t>
            </w:r>
          </w:p>
        </w:tc>
        <w:tc>
          <w:tcPr>
            <w:tcW w:w="1555" w:type="dxa"/>
            <w:tcBorders>
              <w:top w:val="nil"/>
              <w:left w:val="nil"/>
              <w:bottom w:val="nil"/>
              <w:right w:val="nil"/>
            </w:tcBorders>
            <w:vAlign w:val="bottom"/>
          </w:tcPr>
          <w:p w:rsidR="00A66363" w:rsidRPr="0020650F" w:rsidRDefault="00A66363" w:rsidP="00A66363">
            <w:pPr>
              <w:pBdr>
                <w:bottom w:val="double" w:sz="6" w:space="1" w:color="auto"/>
              </w:pBdr>
              <w:tabs>
                <w:tab w:val="decimal" w:pos="1152"/>
              </w:tabs>
              <w:spacing w:line="310" w:lineRule="exact"/>
              <w:rPr>
                <w:rFonts w:ascii="Arial" w:hAnsi="Arial" w:cs="Arial"/>
                <w:sz w:val="16"/>
                <w:szCs w:val="16"/>
              </w:rPr>
            </w:pPr>
            <w:r w:rsidRPr="0020650F">
              <w:rPr>
                <w:rFonts w:ascii="Arial" w:hAnsi="Arial" w:cs="Arial"/>
                <w:sz w:val="16"/>
                <w:szCs w:val="16"/>
              </w:rPr>
              <w:t>4,833</w:t>
            </w:r>
          </w:p>
        </w:tc>
        <w:tc>
          <w:tcPr>
            <w:tcW w:w="1556" w:type="dxa"/>
            <w:tcBorders>
              <w:top w:val="nil"/>
              <w:left w:val="nil"/>
              <w:bottom w:val="nil"/>
              <w:right w:val="nil"/>
            </w:tcBorders>
            <w:vAlign w:val="bottom"/>
          </w:tcPr>
          <w:p w:rsidR="00A66363" w:rsidRPr="0020650F" w:rsidRDefault="00A66363" w:rsidP="00A66363">
            <w:pPr>
              <w:pBdr>
                <w:bottom w:val="double" w:sz="6" w:space="1" w:color="auto"/>
              </w:pBdr>
              <w:tabs>
                <w:tab w:val="decimal" w:pos="1152"/>
              </w:tabs>
              <w:spacing w:line="310" w:lineRule="exact"/>
              <w:rPr>
                <w:rFonts w:ascii="Arial" w:hAnsi="Arial" w:cs="Arial"/>
                <w:sz w:val="16"/>
                <w:szCs w:val="16"/>
              </w:rPr>
            </w:pPr>
            <w:r w:rsidRPr="0020650F">
              <w:rPr>
                <w:rFonts w:ascii="Arial" w:hAnsi="Arial" w:cs="Arial"/>
                <w:sz w:val="16"/>
                <w:szCs w:val="16"/>
              </w:rPr>
              <w:t>14,747</w:t>
            </w:r>
          </w:p>
        </w:tc>
        <w:tc>
          <w:tcPr>
            <w:tcW w:w="1556" w:type="dxa"/>
            <w:tcBorders>
              <w:top w:val="nil"/>
              <w:left w:val="nil"/>
              <w:bottom w:val="nil"/>
              <w:right w:val="nil"/>
            </w:tcBorders>
            <w:vAlign w:val="bottom"/>
          </w:tcPr>
          <w:p w:rsidR="00A66363" w:rsidRPr="0020650F" w:rsidRDefault="00A66363" w:rsidP="00A66363">
            <w:pPr>
              <w:pBdr>
                <w:bottom w:val="double" w:sz="6" w:space="1" w:color="auto"/>
              </w:pBdr>
              <w:tabs>
                <w:tab w:val="decimal" w:pos="1152"/>
              </w:tabs>
              <w:spacing w:line="310" w:lineRule="exact"/>
              <w:rPr>
                <w:rFonts w:ascii="Arial" w:hAnsi="Arial" w:cs="Arial"/>
                <w:sz w:val="16"/>
                <w:szCs w:val="16"/>
              </w:rPr>
            </w:pPr>
            <w:r w:rsidRPr="0020650F">
              <w:rPr>
                <w:rFonts w:ascii="Arial" w:hAnsi="Arial" w:cs="Arial"/>
                <w:sz w:val="16"/>
                <w:szCs w:val="16"/>
              </w:rPr>
              <w:t>58,418</w:t>
            </w:r>
          </w:p>
        </w:tc>
        <w:tc>
          <w:tcPr>
            <w:tcW w:w="1556" w:type="dxa"/>
            <w:tcBorders>
              <w:top w:val="nil"/>
              <w:left w:val="nil"/>
              <w:bottom w:val="nil"/>
              <w:right w:val="nil"/>
            </w:tcBorders>
            <w:vAlign w:val="bottom"/>
          </w:tcPr>
          <w:p w:rsidR="00A66363" w:rsidRPr="0020650F" w:rsidRDefault="00A66363" w:rsidP="00A66363">
            <w:pPr>
              <w:pBdr>
                <w:bottom w:val="double" w:sz="6" w:space="1" w:color="auto"/>
              </w:pBdr>
              <w:tabs>
                <w:tab w:val="decimal" w:pos="1152"/>
              </w:tabs>
              <w:spacing w:line="310" w:lineRule="exact"/>
              <w:rPr>
                <w:rFonts w:ascii="Arial" w:hAnsi="Arial" w:cs="Arial"/>
                <w:sz w:val="16"/>
                <w:szCs w:val="16"/>
              </w:rPr>
            </w:pPr>
            <w:r w:rsidRPr="0020650F">
              <w:rPr>
                <w:rFonts w:ascii="Arial" w:hAnsi="Arial" w:cs="Arial"/>
                <w:sz w:val="16"/>
                <w:szCs w:val="16"/>
              </w:rPr>
              <w:t>611,029</w:t>
            </w:r>
          </w:p>
        </w:tc>
      </w:tr>
      <w:tr w:rsidR="00B2462D" w:rsidRPr="0020650F" w:rsidTr="0020650F">
        <w:trPr>
          <w:cantSplit/>
        </w:trPr>
        <w:tc>
          <w:tcPr>
            <w:tcW w:w="3438" w:type="dxa"/>
          </w:tcPr>
          <w:p w:rsidR="00B2462D" w:rsidRPr="0020650F" w:rsidRDefault="00B2462D" w:rsidP="00B2462D">
            <w:pPr>
              <w:spacing w:line="310" w:lineRule="exact"/>
              <w:ind w:right="-50"/>
              <w:jc w:val="both"/>
              <w:rPr>
                <w:rFonts w:ascii="Arial" w:hAnsi="Arial" w:cs="Arial"/>
                <w:sz w:val="16"/>
                <w:szCs w:val="16"/>
              </w:rPr>
            </w:pPr>
            <w:r w:rsidRPr="0020650F">
              <w:rPr>
                <w:rFonts w:ascii="Arial" w:hAnsi="Arial" w:cs="Arial"/>
                <w:sz w:val="16"/>
                <w:szCs w:val="16"/>
              </w:rPr>
              <w:t xml:space="preserve">31 December </w:t>
            </w:r>
            <w:r>
              <w:rPr>
                <w:rFonts w:ascii="Arial" w:hAnsi="Arial" w:cs="Arial"/>
                <w:sz w:val="16"/>
                <w:szCs w:val="16"/>
              </w:rPr>
              <w:t>2019</w:t>
            </w:r>
          </w:p>
        </w:tc>
        <w:tc>
          <w:tcPr>
            <w:tcW w:w="1555" w:type="dxa"/>
            <w:tcBorders>
              <w:top w:val="nil"/>
              <w:left w:val="nil"/>
              <w:bottom w:val="nil"/>
              <w:right w:val="nil"/>
            </w:tcBorders>
            <w:vAlign w:val="bottom"/>
          </w:tcPr>
          <w:p w:rsidR="00B2462D" w:rsidRPr="00B2462D" w:rsidRDefault="00B2462D" w:rsidP="00B2462D">
            <w:pPr>
              <w:pBdr>
                <w:bottom w:val="double" w:sz="6" w:space="1" w:color="auto"/>
              </w:pBdr>
              <w:tabs>
                <w:tab w:val="decimal" w:pos="1155"/>
              </w:tabs>
              <w:spacing w:line="310" w:lineRule="exact"/>
              <w:rPr>
                <w:rFonts w:ascii="Arial" w:hAnsi="Arial" w:cs="Arial"/>
                <w:sz w:val="16"/>
                <w:szCs w:val="16"/>
              </w:rPr>
            </w:pPr>
            <w:r w:rsidRPr="00B2462D">
              <w:rPr>
                <w:rFonts w:ascii="Arial" w:hAnsi="Arial" w:cs="Arial" w:hint="cs"/>
                <w:sz w:val="16"/>
                <w:szCs w:val="16"/>
              </w:rPr>
              <w:t>122,763</w:t>
            </w:r>
          </w:p>
        </w:tc>
        <w:tc>
          <w:tcPr>
            <w:tcW w:w="1556" w:type="dxa"/>
            <w:tcBorders>
              <w:top w:val="nil"/>
              <w:left w:val="nil"/>
              <w:bottom w:val="nil"/>
              <w:right w:val="nil"/>
            </w:tcBorders>
            <w:vAlign w:val="bottom"/>
          </w:tcPr>
          <w:p w:rsidR="00B2462D" w:rsidRPr="00B2462D" w:rsidRDefault="00B2462D" w:rsidP="00B2462D">
            <w:pPr>
              <w:pBdr>
                <w:bottom w:val="double" w:sz="6" w:space="1" w:color="auto"/>
              </w:pBdr>
              <w:tabs>
                <w:tab w:val="decimal" w:pos="1155"/>
              </w:tabs>
              <w:spacing w:line="310" w:lineRule="exact"/>
              <w:rPr>
                <w:rFonts w:ascii="Arial" w:hAnsi="Arial" w:cs="Arial"/>
                <w:sz w:val="16"/>
                <w:szCs w:val="16"/>
              </w:rPr>
            </w:pPr>
            <w:r w:rsidRPr="00B2462D">
              <w:rPr>
                <w:rFonts w:ascii="Arial" w:hAnsi="Arial" w:cs="Arial" w:hint="cs"/>
                <w:sz w:val="16"/>
                <w:szCs w:val="16"/>
              </w:rPr>
              <w:t>205,983</w:t>
            </w:r>
          </w:p>
        </w:tc>
        <w:tc>
          <w:tcPr>
            <w:tcW w:w="1556" w:type="dxa"/>
            <w:tcBorders>
              <w:top w:val="nil"/>
              <w:left w:val="nil"/>
              <w:bottom w:val="nil"/>
              <w:right w:val="nil"/>
            </w:tcBorders>
            <w:vAlign w:val="bottom"/>
          </w:tcPr>
          <w:p w:rsidR="00B2462D" w:rsidRPr="00B2462D" w:rsidRDefault="00B2462D" w:rsidP="00B2462D">
            <w:pPr>
              <w:pBdr>
                <w:bottom w:val="double" w:sz="6" w:space="1" w:color="auto"/>
              </w:pBdr>
              <w:tabs>
                <w:tab w:val="decimal" w:pos="1155"/>
              </w:tabs>
              <w:spacing w:line="310" w:lineRule="exact"/>
              <w:rPr>
                <w:rFonts w:ascii="Arial" w:hAnsi="Arial" w:cs="Arial"/>
                <w:sz w:val="16"/>
                <w:szCs w:val="16"/>
              </w:rPr>
            </w:pPr>
            <w:r w:rsidRPr="00B2462D">
              <w:rPr>
                <w:rFonts w:ascii="Arial" w:hAnsi="Arial" w:cs="Arial" w:hint="cs"/>
                <w:sz w:val="16"/>
                <w:szCs w:val="16"/>
              </w:rPr>
              <w:t>211,324</w:t>
            </w:r>
          </w:p>
        </w:tc>
        <w:tc>
          <w:tcPr>
            <w:tcW w:w="1555" w:type="dxa"/>
            <w:tcBorders>
              <w:top w:val="nil"/>
              <w:left w:val="nil"/>
              <w:bottom w:val="nil"/>
              <w:right w:val="nil"/>
            </w:tcBorders>
            <w:vAlign w:val="bottom"/>
          </w:tcPr>
          <w:p w:rsidR="00B2462D" w:rsidRPr="00B2462D" w:rsidRDefault="00B2462D" w:rsidP="00B2462D">
            <w:pPr>
              <w:pBdr>
                <w:bottom w:val="double" w:sz="6" w:space="1" w:color="auto"/>
              </w:pBdr>
              <w:tabs>
                <w:tab w:val="decimal" w:pos="1155"/>
              </w:tabs>
              <w:spacing w:line="310" w:lineRule="exact"/>
              <w:rPr>
                <w:rFonts w:ascii="Arial" w:hAnsi="Arial" w:cs="Arial"/>
                <w:sz w:val="16"/>
                <w:szCs w:val="16"/>
              </w:rPr>
            </w:pPr>
            <w:r w:rsidRPr="00B2462D">
              <w:rPr>
                <w:rFonts w:ascii="Arial" w:hAnsi="Arial" w:cs="Arial" w:hint="cs"/>
                <w:sz w:val="16"/>
                <w:szCs w:val="16"/>
              </w:rPr>
              <w:t>4,522</w:t>
            </w:r>
          </w:p>
        </w:tc>
        <w:tc>
          <w:tcPr>
            <w:tcW w:w="1556" w:type="dxa"/>
            <w:tcBorders>
              <w:top w:val="nil"/>
              <w:left w:val="nil"/>
              <w:bottom w:val="nil"/>
              <w:right w:val="nil"/>
            </w:tcBorders>
            <w:vAlign w:val="bottom"/>
          </w:tcPr>
          <w:p w:rsidR="00B2462D" w:rsidRPr="00B2462D" w:rsidRDefault="00B2462D" w:rsidP="00B2462D">
            <w:pPr>
              <w:pBdr>
                <w:bottom w:val="double" w:sz="6" w:space="1" w:color="auto"/>
              </w:pBdr>
              <w:tabs>
                <w:tab w:val="decimal" w:pos="1155"/>
              </w:tabs>
              <w:spacing w:line="310" w:lineRule="exact"/>
              <w:rPr>
                <w:rFonts w:ascii="Arial" w:hAnsi="Arial" w:cs="Arial"/>
                <w:sz w:val="16"/>
                <w:szCs w:val="16"/>
              </w:rPr>
            </w:pPr>
            <w:r w:rsidRPr="00B2462D">
              <w:rPr>
                <w:rFonts w:ascii="Arial" w:hAnsi="Arial" w:cs="Arial" w:hint="cs"/>
                <w:sz w:val="16"/>
                <w:szCs w:val="16"/>
              </w:rPr>
              <w:t>15,066</w:t>
            </w:r>
          </w:p>
        </w:tc>
        <w:tc>
          <w:tcPr>
            <w:tcW w:w="1556" w:type="dxa"/>
            <w:tcBorders>
              <w:top w:val="nil"/>
              <w:left w:val="nil"/>
              <w:bottom w:val="nil"/>
              <w:right w:val="nil"/>
            </w:tcBorders>
            <w:vAlign w:val="bottom"/>
          </w:tcPr>
          <w:p w:rsidR="00B2462D" w:rsidRPr="00B2462D" w:rsidRDefault="00B2462D" w:rsidP="00B2462D">
            <w:pPr>
              <w:pBdr>
                <w:bottom w:val="double" w:sz="6" w:space="1" w:color="auto"/>
              </w:pBdr>
              <w:tabs>
                <w:tab w:val="decimal" w:pos="1155"/>
              </w:tabs>
              <w:spacing w:line="310" w:lineRule="exact"/>
              <w:rPr>
                <w:rFonts w:ascii="Arial" w:hAnsi="Arial" w:cs="Arial"/>
                <w:sz w:val="16"/>
                <w:szCs w:val="16"/>
              </w:rPr>
            </w:pPr>
            <w:r w:rsidRPr="00B2462D">
              <w:rPr>
                <w:rFonts w:ascii="Arial" w:hAnsi="Arial" w:cs="Arial" w:hint="cs"/>
                <w:sz w:val="16"/>
                <w:szCs w:val="16"/>
              </w:rPr>
              <w:t>65,133</w:t>
            </w:r>
          </w:p>
        </w:tc>
        <w:tc>
          <w:tcPr>
            <w:tcW w:w="1556" w:type="dxa"/>
            <w:tcBorders>
              <w:top w:val="nil"/>
              <w:left w:val="nil"/>
              <w:bottom w:val="nil"/>
              <w:right w:val="nil"/>
            </w:tcBorders>
            <w:vAlign w:val="bottom"/>
          </w:tcPr>
          <w:p w:rsidR="00B2462D" w:rsidRPr="00B2462D" w:rsidRDefault="00B2462D" w:rsidP="00B2462D">
            <w:pPr>
              <w:pBdr>
                <w:bottom w:val="double" w:sz="6" w:space="1" w:color="auto"/>
              </w:pBdr>
              <w:tabs>
                <w:tab w:val="decimal" w:pos="1155"/>
              </w:tabs>
              <w:spacing w:line="310" w:lineRule="exact"/>
              <w:rPr>
                <w:rFonts w:ascii="Arial" w:hAnsi="Arial" w:cs="Arial"/>
                <w:sz w:val="16"/>
                <w:szCs w:val="16"/>
              </w:rPr>
            </w:pPr>
            <w:r w:rsidRPr="00B2462D">
              <w:rPr>
                <w:rFonts w:ascii="Arial" w:hAnsi="Arial" w:cs="Arial" w:hint="cs"/>
                <w:sz w:val="16"/>
                <w:szCs w:val="16"/>
              </w:rPr>
              <w:t>624,791</w:t>
            </w:r>
          </w:p>
        </w:tc>
      </w:tr>
      <w:tr w:rsidR="00A66363" w:rsidRPr="0020650F" w:rsidTr="002619E7">
        <w:trPr>
          <w:cantSplit/>
        </w:trPr>
        <w:tc>
          <w:tcPr>
            <w:tcW w:w="8105" w:type="dxa"/>
            <w:gridSpan w:val="4"/>
          </w:tcPr>
          <w:p w:rsidR="00A66363" w:rsidRPr="0020650F" w:rsidRDefault="00A66363" w:rsidP="00A66363">
            <w:pPr>
              <w:tabs>
                <w:tab w:val="decimal" w:pos="1152"/>
              </w:tabs>
              <w:spacing w:line="310" w:lineRule="exact"/>
              <w:ind w:left="-18" w:right="-50" w:hanging="12"/>
              <w:rPr>
                <w:rFonts w:ascii="Arial" w:hAnsi="Arial" w:cs="Arial"/>
                <w:sz w:val="16"/>
                <w:szCs w:val="16"/>
              </w:rPr>
            </w:pPr>
            <w:r w:rsidRPr="0020650F">
              <w:rPr>
                <w:rFonts w:ascii="Arial" w:hAnsi="Arial" w:cs="Arial"/>
                <w:b/>
                <w:bCs/>
                <w:sz w:val="16"/>
                <w:szCs w:val="16"/>
              </w:rPr>
              <w:t>Depreciation for the year</w:t>
            </w:r>
          </w:p>
        </w:tc>
        <w:tc>
          <w:tcPr>
            <w:tcW w:w="1555" w:type="dxa"/>
            <w:vAlign w:val="bottom"/>
          </w:tcPr>
          <w:p w:rsidR="00A66363" w:rsidRPr="0020650F" w:rsidRDefault="00A66363" w:rsidP="00A66363">
            <w:pPr>
              <w:tabs>
                <w:tab w:val="decimal" w:pos="1152"/>
              </w:tabs>
              <w:spacing w:line="310" w:lineRule="exact"/>
              <w:ind w:left="-18" w:right="-50" w:hanging="12"/>
              <w:rPr>
                <w:rFonts w:ascii="Arial" w:hAnsi="Arial" w:cs="Arial"/>
                <w:sz w:val="16"/>
                <w:szCs w:val="16"/>
              </w:rPr>
            </w:pPr>
          </w:p>
        </w:tc>
        <w:tc>
          <w:tcPr>
            <w:tcW w:w="1556" w:type="dxa"/>
            <w:vAlign w:val="bottom"/>
          </w:tcPr>
          <w:p w:rsidR="00A66363" w:rsidRPr="0020650F" w:rsidRDefault="00A66363" w:rsidP="00A66363">
            <w:pPr>
              <w:tabs>
                <w:tab w:val="decimal" w:pos="1152"/>
              </w:tabs>
              <w:spacing w:line="310" w:lineRule="exact"/>
              <w:ind w:left="-18" w:right="-50" w:hanging="12"/>
              <w:rPr>
                <w:rFonts w:ascii="Arial" w:hAnsi="Arial" w:cs="Arial"/>
                <w:sz w:val="16"/>
                <w:szCs w:val="16"/>
              </w:rPr>
            </w:pPr>
          </w:p>
        </w:tc>
        <w:tc>
          <w:tcPr>
            <w:tcW w:w="1556" w:type="dxa"/>
            <w:vAlign w:val="bottom"/>
          </w:tcPr>
          <w:p w:rsidR="00A66363" w:rsidRPr="0020650F" w:rsidRDefault="00A66363" w:rsidP="00A66363">
            <w:pPr>
              <w:tabs>
                <w:tab w:val="decimal" w:pos="1152"/>
              </w:tabs>
              <w:spacing w:line="310" w:lineRule="exact"/>
              <w:ind w:left="-18" w:right="-50" w:hanging="12"/>
              <w:rPr>
                <w:rFonts w:ascii="Arial" w:hAnsi="Arial" w:cs="Arial"/>
                <w:sz w:val="16"/>
                <w:szCs w:val="16"/>
              </w:rPr>
            </w:pPr>
          </w:p>
        </w:tc>
        <w:tc>
          <w:tcPr>
            <w:tcW w:w="1556" w:type="dxa"/>
            <w:vAlign w:val="bottom"/>
          </w:tcPr>
          <w:p w:rsidR="00A66363" w:rsidRPr="0020650F" w:rsidRDefault="00A66363" w:rsidP="00A66363">
            <w:pPr>
              <w:tabs>
                <w:tab w:val="decimal" w:pos="1152"/>
              </w:tabs>
              <w:spacing w:line="310" w:lineRule="exact"/>
              <w:rPr>
                <w:rFonts w:ascii="Arial" w:hAnsi="Arial" w:cs="Arial"/>
                <w:sz w:val="16"/>
                <w:szCs w:val="16"/>
              </w:rPr>
            </w:pPr>
          </w:p>
        </w:tc>
      </w:tr>
      <w:tr w:rsidR="00A66363" w:rsidRPr="0020650F" w:rsidTr="002619E7">
        <w:trPr>
          <w:cantSplit/>
        </w:trPr>
        <w:tc>
          <w:tcPr>
            <w:tcW w:w="9660" w:type="dxa"/>
            <w:gridSpan w:val="5"/>
          </w:tcPr>
          <w:p w:rsidR="00A66363" w:rsidRPr="0020650F" w:rsidRDefault="00A66363" w:rsidP="00A66363">
            <w:pPr>
              <w:spacing w:line="310" w:lineRule="exact"/>
              <w:ind w:left="-18" w:right="-50" w:hanging="12"/>
              <w:rPr>
                <w:rFonts w:ascii="Arial" w:hAnsi="Arial" w:cs="Arial"/>
                <w:sz w:val="16"/>
                <w:szCs w:val="16"/>
              </w:rPr>
            </w:pPr>
            <w:r>
              <w:rPr>
                <w:rFonts w:ascii="Arial" w:hAnsi="Arial" w:cs="Arial"/>
                <w:sz w:val="16"/>
                <w:szCs w:val="16"/>
              </w:rPr>
              <w:t>2018</w:t>
            </w:r>
            <w:r w:rsidRPr="0020650F">
              <w:rPr>
                <w:rFonts w:ascii="Arial" w:hAnsi="Arial" w:cs="Arial"/>
                <w:sz w:val="16"/>
                <w:szCs w:val="16"/>
              </w:rPr>
              <w:t xml:space="preserve"> (Baht </w:t>
            </w:r>
            <w:r>
              <w:rPr>
                <w:rFonts w:ascii="Arial" w:hAnsi="Arial" w:cs="Arial"/>
                <w:sz w:val="16"/>
                <w:szCs w:val="16"/>
              </w:rPr>
              <w:t>32</w:t>
            </w:r>
            <w:r w:rsidRPr="0020650F">
              <w:rPr>
                <w:rFonts w:ascii="Arial" w:hAnsi="Arial" w:cs="Arial"/>
                <w:sz w:val="16"/>
                <w:szCs w:val="16"/>
              </w:rPr>
              <w:t xml:space="preserve"> million included in manufacturing cost, and the balance in selling and administrative expenses)</w:t>
            </w:r>
          </w:p>
        </w:tc>
        <w:tc>
          <w:tcPr>
            <w:tcW w:w="1556" w:type="dxa"/>
            <w:vAlign w:val="bottom"/>
          </w:tcPr>
          <w:p w:rsidR="00A66363" w:rsidRPr="0020650F" w:rsidRDefault="00A66363" w:rsidP="00A66363">
            <w:pPr>
              <w:tabs>
                <w:tab w:val="decimal" w:pos="1152"/>
              </w:tabs>
              <w:spacing w:line="310" w:lineRule="exact"/>
              <w:ind w:left="-18" w:right="-50" w:hanging="12"/>
              <w:rPr>
                <w:rFonts w:ascii="Arial" w:hAnsi="Arial" w:cs="Arial"/>
                <w:sz w:val="16"/>
                <w:szCs w:val="16"/>
              </w:rPr>
            </w:pPr>
          </w:p>
        </w:tc>
        <w:tc>
          <w:tcPr>
            <w:tcW w:w="1556" w:type="dxa"/>
            <w:vAlign w:val="bottom"/>
          </w:tcPr>
          <w:p w:rsidR="00A66363" w:rsidRPr="0020650F" w:rsidRDefault="00A66363" w:rsidP="00A66363">
            <w:pPr>
              <w:tabs>
                <w:tab w:val="decimal" w:pos="1152"/>
              </w:tabs>
              <w:spacing w:line="310" w:lineRule="exact"/>
              <w:ind w:left="-18" w:right="-50" w:hanging="12"/>
              <w:rPr>
                <w:rFonts w:ascii="Arial" w:hAnsi="Arial" w:cs="Arial"/>
                <w:sz w:val="16"/>
                <w:szCs w:val="16"/>
              </w:rPr>
            </w:pPr>
          </w:p>
        </w:tc>
        <w:tc>
          <w:tcPr>
            <w:tcW w:w="1556" w:type="dxa"/>
            <w:tcBorders>
              <w:top w:val="nil"/>
              <w:left w:val="nil"/>
              <w:bottom w:val="nil"/>
              <w:right w:val="nil"/>
            </w:tcBorders>
            <w:vAlign w:val="bottom"/>
          </w:tcPr>
          <w:p w:rsidR="00A66363" w:rsidRPr="0020650F" w:rsidRDefault="00A66363" w:rsidP="00A66363">
            <w:pPr>
              <w:pBdr>
                <w:bottom w:val="double" w:sz="6" w:space="1" w:color="auto"/>
              </w:pBdr>
              <w:tabs>
                <w:tab w:val="decimal" w:pos="1152"/>
              </w:tabs>
              <w:spacing w:line="310" w:lineRule="exact"/>
              <w:rPr>
                <w:rFonts w:ascii="Arial" w:hAnsi="Arial" w:cs="Arial"/>
                <w:sz w:val="16"/>
                <w:szCs w:val="16"/>
              </w:rPr>
            </w:pPr>
            <w:r w:rsidRPr="0020650F">
              <w:rPr>
                <w:rFonts w:ascii="Arial" w:hAnsi="Arial" w:cs="Arial"/>
                <w:sz w:val="16"/>
                <w:szCs w:val="16"/>
              </w:rPr>
              <w:t>39,4</w:t>
            </w:r>
            <w:r>
              <w:rPr>
                <w:rFonts w:ascii="Arial" w:hAnsi="Arial" w:cs="Arial"/>
                <w:sz w:val="16"/>
                <w:szCs w:val="16"/>
              </w:rPr>
              <w:t>39</w:t>
            </w:r>
          </w:p>
        </w:tc>
      </w:tr>
      <w:tr w:rsidR="00A66363" w:rsidRPr="0020650F" w:rsidTr="002619E7">
        <w:trPr>
          <w:cantSplit/>
        </w:trPr>
        <w:tc>
          <w:tcPr>
            <w:tcW w:w="9660" w:type="dxa"/>
            <w:gridSpan w:val="5"/>
          </w:tcPr>
          <w:p w:rsidR="00A66363" w:rsidRPr="0020650F" w:rsidRDefault="00A66363" w:rsidP="00A66363">
            <w:pPr>
              <w:spacing w:line="310" w:lineRule="exact"/>
              <w:ind w:left="-18" w:right="-50" w:hanging="12"/>
              <w:rPr>
                <w:rFonts w:ascii="Arial" w:hAnsi="Arial" w:cs="Arial"/>
                <w:sz w:val="16"/>
                <w:szCs w:val="16"/>
              </w:rPr>
            </w:pPr>
            <w:r w:rsidRPr="0020650F">
              <w:rPr>
                <w:rFonts w:ascii="Arial" w:hAnsi="Arial" w:cs="Arial"/>
                <w:sz w:val="16"/>
                <w:szCs w:val="16"/>
              </w:rPr>
              <w:br w:type="page"/>
            </w:r>
            <w:r>
              <w:rPr>
                <w:rFonts w:ascii="Arial" w:hAnsi="Arial" w:cs="Arial"/>
                <w:sz w:val="16"/>
                <w:szCs w:val="16"/>
              </w:rPr>
              <w:t>2019</w:t>
            </w:r>
            <w:r w:rsidRPr="0020650F">
              <w:rPr>
                <w:rFonts w:ascii="Arial" w:hAnsi="Arial" w:cs="Arial"/>
                <w:sz w:val="16"/>
                <w:szCs w:val="16"/>
              </w:rPr>
              <w:t xml:space="preserve"> (Baht </w:t>
            </w:r>
            <w:r w:rsidR="00B2462D">
              <w:rPr>
                <w:rFonts w:ascii="Arial" w:hAnsi="Arial" w:cs="Arial"/>
                <w:sz w:val="16"/>
                <w:szCs w:val="16"/>
              </w:rPr>
              <w:t>34</w:t>
            </w:r>
            <w:r w:rsidRPr="0020650F">
              <w:rPr>
                <w:rFonts w:ascii="Arial" w:hAnsi="Arial" w:cs="Arial"/>
                <w:sz w:val="16"/>
                <w:szCs w:val="16"/>
              </w:rPr>
              <w:t xml:space="preserve"> million included in manufacturing cost, and the balance in selling and administrative expenses)</w:t>
            </w:r>
          </w:p>
        </w:tc>
        <w:tc>
          <w:tcPr>
            <w:tcW w:w="1556" w:type="dxa"/>
            <w:vAlign w:val="bottom"/>
          </w:tcPr>
          <w:p w:rsidR="00A66363" w:rsidRPr="0020650F" w:rsidRDefault="00A66363" w:rsidP="00A66363">
            <w:pPr>
              <w:tabs>
                <w:tab w:val="decimal" w:pos="1152"/>
              </w:tabs>
              <w:spacing w:line="310" w:lineRule="exact"/>
              <w:ind w:left="-18" w:right="-50" w:hanging="12"/>
              <w:rPr>
                <w:rFonts w:ascii="Arial" w:hAnsi="Arial" w:cs="Arial"/>
                <w:sz w:val="16"/>
                <w:szCs w:val="16"/>
              </w:rPr>
            </w:pPr>
          </w:p>
        </w:tc>
        <w:tc>
          <w:tcPr>
            <w:tcW w:w="1556" w:type="dxa"/>
            <w:vAlign w:val="bottom"/>
          </w:tcPr>
          <w:p w:rsidR="00A66363" w:rsidRPr="0020650F" w:rsidRDefault="00A66363" w:rsidP="00A66363">
            <w:pPr>
              <w:tabs>
                <w:tab w:val="decimal" w:pos="1152"/>
              </w:tabs>
              <w:spacing w:line="310" w:lineRule="exact"/>
              <w:ind w:left="-18" w:right="-50" w:hanging="12"/>
              <w:rPr>
                <w:rFonts w:ascii="Arial" w:hAnsi="Arial" w:cs="Arial"/>
                <w:sz w:val="16"/>
                <w:szCs w:val="16"/>
              </w:rPr>
            </w:pPr>
          </w:p>
        </w:tc>
        <w:tc>
          <w:tcPr>
            <w:tcW w:w="1556" w:type="dxa"/>
            <w:tcBorders>
              <w:top w:val="nil"/>
              <w:left w:val="nil"/>
              <w:bottom w:val="nil"/>
              <w:right w:val="nil"/>
            </w:tcBorders>
            <w:vAlign w:val="bottom"/>
          </w:tcPr>
          <w:p w:rsidR="00A66363" w:rsidRPr="0020650F" w:rsidRDefault="00B2462D" w:rsidP="00A66363">
            <w:pPr>
              <w:pBdr>
                <w:bottom w:val="double" w:sz="6" w:space="1" w:color="auto"/>
              </w:pBdr>
              <w:tabs>
                <w:tab w:val="decimal" w:pos="1152"/>
              </w:tabs>
              <w:spacing w:line="310" w:lineRule="exact"/>
              <w:rPr>
                <w:rFonts w:ascii="Arial" w:hAnsi="Arial" w:cs="Arial"/>
                <w:sz w:val="16"/>
                <w:szCs w:val="16"/>
              </w:rPr>
            </w:pPr>
            <w:r>
              <w:rPr>
                <w:rFonts w:ascii="Arial" w:hAnsi="Arial" w:cs="Arial"/>
                <w:sz w:val="16"/>
                <w:szCs w:val="16"/>
              </w:rPr>
              <w:t>40,913</w:t>
            </w:r>
          </w:p>
        </w:tc>
      </w:tr>
    </w:tbl>
    <w:p w:rsidR="00A91520" w:rsidRPr="0020650F" w:rsidRDefault="00A91520" w:rsidP="0020650F">
      <w:pPr>
        <w:spacing w:line="380" w:lineRule="exact"/>
        <w:rPr>
          <w:rFonts w:ascii="Arial" w:hAnsi="Arial" w:cs="Arial"/>
        </w:rPr>
        <w:sectPr w:rsidR="00A91520" w:rsidRPr="0020650F" w:rsidSect="00A91520">
          <w:pgSz w:w="16834" w:h="11909" w:orient="landscape" w:code="9"/>
          <w:pgMar w:top="1339" w:right="1080" w:bottom="720" w:left="1080" w:header="706" w:footer="706" w:gutter="0"/>
          <w:cols w:space="720"/>
          <w:docGrid w:linePitch="360"/>
        </w:sectPr>
      </w:pPr>
    </w:p>
    <w:p w:rsidR="006409C9" w:rsidRPr="0020650F" w:rsidRDefault="003068CB" w:rsidP="0020650F">
      <w:pPr>
        <w:tabs>
          <w:tab w:val="left" w:pos="2160"/>
          <w:tab w:val="center" w:pos="6840"/>
          <w:tab w:val="center" w:pos="8280"/>
        </w:tabs>
        <w:spacing w:before="120" w:after="120" w:line="380" w:lineRule="exact"/>
        <w:ind w:left="605" w:right="-43" w:hanging="605"/>
        <w:jc w:val="thaiDistribute"/>
        <w:rPr>
          <w:rFonts w:ascii="Arial" w:hAnsi="Arial" w:cs="Arial"/>
          <w:sz w:val="22"/>
          <w:szCs w:val="22"/>
        </w:rPr>
      </w:pPr>
      <w:r w:rsidRPr="0020650F">
        <w:rPr>
          <w:rFonts w:ascii="Arial" w:hAnsi="Arial" w:cs="Arial"/>
          <w:sz w:val="22"/>
          <w:szCs w:val="22"/>
        </w:rPr>
        <w:lastRenderedPageBreak/>
        <w:tab/>
      </w:r>
      <w:r w:rsidR="006409C9" w:rsidRPr="0020650F">
        <w:rPr>
          <w:rFonts w:ascii="Arial" w:hAnsi="Arial" w:cs="Arial"/>
          <w:sz w:val="22"/>
          <w:szCs w:val="22"/>
        </w:rPr>
        <w:t xml:space="preserve">As at </w:t>
      </w:r>
      <w:r w:rsidR="00CE5B0D" w:rsidRPr="0020650F">
        <w:rPr>
          <w:rFonts w:ascii="Arial" w:hAnsi="Arial" w:cs="Arial"/>
          <w:sz w:val="22"/>
          <w:szCs w:val="22"/>
        </w:rPr>
        <w:t xml:space="preserve">31 December </w:t>
      </w:r>
      <w:r w:rsidR="00A66363">
        <w:rPr>
          <w:rFonts w:ascii="Arial" w:hAnsi="Arial" w:cs="Arial"/>
          <w:sz w:val="22"/>
          <w:szCs w:val="22"/>
        </w:rPr>
        <w:t>2019</w:t>
      </w:r>
      <w:r w:rsidR="006409C9" w:rsidRPr="0020650F">
        <w:rPr>
          <w:rFonts w:ascii="Arial" w:hAnsi="Arial" w:cs="Arial"/>
          <w:sz w:val="22"/>
          <w:szCs w:val="22"/>
        </w:rPr>
        <w:t>, th</w:t>
      </w:r>
      <w:r w:rsidR="007A3462" w:rsidRPr="0020650F">
        <w:rPr>
          <w:rFonts w:ascii="Arial" w:hAnsi="Arial" w:cs="Arial"/>
          <w:sz w:val="22"/>
          <w:szCs w:val="22"/>
        </w:rPr>
        <w:t>e Company had</w:t>
      </w:r>
      <w:r w:rsidR="00C837FD" w:rsidRPr="0020650F">
        <w:rPr>
          <w:rFonts w:ascii="Arial" w:hAnsi="Arial" w:cs="Arial"/>
          <w:sz w:val="22"/>
          <w:szCs w:val="22"/>
        </w:rPr>
        <w:t xml:space="preserve"> </w:t>
      </w:r>
      <w:r w:rsidR="006409C9" w:rsidRPr="0020650F">
        <w:rPr>
          <w:rFonts w:ascii="Arial" w:hAnsi="Arial" w:cs="Arial"/>
          <w:sz w:val="22"/>
          <w:szCs w:val="22"/>
        </w:rPr>
        <w:t>machine</w:t>
      </w:r>
      <w:r w:rsidR="00CC6051" w:rsidRPr="0020650F">
        <w:rPr>
          <w:rFonts w:ascii="Arial" w:hAnsi="Arial" w:cs="Arial"/>
          <w:sz w:val="22"/>
          <w:szCs w:val="22"/>
        </w:rPr>
        <w:t>ry</w:t>
      </w:r>
      <w:r w:rsidR="006409C9" w:rsidRPr="0020650F">
        <w:rPr>
          <w:rFonts w:ascii="Arial" w:hAnsi="Arial" w:cs="Arial"/>
          <w:sz w:val="22"/>
          <w:szCs w:val="22"/>
        </w:rPr>
        <w:t>, vehicle</w:t>
      </w:r>
      <w:r w:rsidR="008E13CC" w:rsidRPr="0020650F">
        <w:rPr>
          <w:rFonts w:ascii="Arial" w:hAnsi="Arial" w:cs="Arial"/>
          <w:sz w:val="22"/>
          <w:szCs w:val="22"/>
        </w:rPr>
        <w:t>s</w:t>
      </w:r>
      <w:r w:rsidR="006409C9" w:rsidRPr="0020650F">
        <w:rPr>
          <w:rFonts w:ascii="Arial" w:hAnsi="Arial" w:cs="Arial"/>
          <w:sz w:val="22"/>
          <w:szCs w:val="22"/>
        </w:rPr>
        <w:t xml:space="preserve"> and equip</w:t>
      </w:r>
      <w:r w:rsidR="00801070" w:rsidRPr="0020650F">
        <w:rPr>
          <w:rFonts w:ascii="Arial" w:hAnsi="Arial" w:cs="Arial"/>
          <w:sz w:val="22"/>
          <w:szCs w:val="22"/>
        </w:rPr>
        <w:t xml:space="preserve">ment </w:t>
      </w:r>
      <w:r w:rsidR="0053559C" w:rsidRPr="0020650F">
        <w:rPr>
          <w:rFonts w:ascii="Arial" w:hAnsi="Arial" w:cs="Arial"/>
          <w:sz w:val="22"/>
          <w:szCs w:val="22"/>
        </w:rPr>
        <w:t>with</w:t>
      </w:r>
      <w:r w:rsidR="00C3099B" w:rsidRPr="0020650F">
        <w:rPr>
          <w:rFonts w:ascii="Arial" w:hAnsi="Arial" w:cs="Arial"/>
          <w:sz w:val="22"/>
          <w:szCs w:val="22"/>
        </w:rPr>
        <w:t xml:space="preserve">                 </w:t>
      </w:r>
      <w:r w:rsidR="0053559C" w:rsidRPr="0020650F">
        <w:rPr>
          <w:rFonts w:ascii="Arial" w:hAnsi="Arial" w:cs="Arial"/>
          <w:sz w:val="22"/>
          <w:szCs w:val="22"/>
        </w:rPr>
        <w:t xml:space="preserve"> net book values </w:t>
      </w:r>
      <w:r w:rsidR="00BF6780" w:rsidRPr="0020650F">
        <w:rPr>
          <w:rFonts w:ascii="Arial" w:hAnsi="Arial" w:cs="Arial"/>
          <w:sz w:val="22"/>
          <w:szCs w:val="22"/>
        </w:rPr>
        <w:t>of</w:t>
      </w:r>
      <w:r w:rsidR="00CA2789" w:rsidRPr="0020650F">
        <w:rPr>
          <w:rFonts w:ascii="Arial" w:hAnsi="Arial" w:cs="Arial"/>
          <w:sz w:val="22"/>
          <w:szCs w:val="22"/>
        </w:rPr>
        <w:t xml:space="preserve"> </w:t>
      </w:r>
      <w:r w:rsidR="007831C6" w:rsidRPr="0020650F">
        <w:rPr>
          <w:rFonts w:ascii="Arial" w:hAnsi="Arial" w:cs="Arial"/>
          <w:sz w:val="22"/>
          <w:szCs w:val="22"/>
        </w:rPr>
        <w:t xml:space="preserve">Baht </w:t>
      </w:r>
      <w:r w:rsidR="00B2462D">
        <w:rPr>
          <w:rFonts w:ascii="Arial" w:hAnsi="Arial" w:cs="Arial"/>
          <w:sz w:val="22"/>
          <w:szCs w:val="22"/>
        </w:rPr>
        <w:t>15</w:t>
      </w:r>
      <w:r w:rsidR="00503C33" w:rsidRPr="0020650F">
        <w:rPr>
          <w:rFonts w:ascii="Arial" w:hAnsi="Arial" w:cs="Arial"/>
          <w:sz w:val="22"/>
          <w:szCs w:val="22"/>
        </w:rPr>
        <w:t xml:space="preserve"> </w:t>
      </w:r>
      <w:r w:rsidR="00CC6051" w:rsidRPr="0020650F">
        <w:rPr>
          <w:rFonts w:ascii="Arial" w:hAnsi="Arial" w:cs="Arial"/>
          <w:sz w:val="22"/>
          <w:szCs w:val="22"/>
        </w:rPr>
        <w:t>million</w:t>
      </w:r>
      <w:r w:rsidR="00DE59E0" w:rsidRPr="0020650F">
        <w:rPr>
          <w:rFonts w:ascii="Arial" w:hAnsi="Arial" w:cs="Arial"/>
          <w:sz w:val="22"/>
          <w:szCs w:val="22"/>
        </w:rPr>
        <w:t xml:space="preserve"> (</w:t>
      </w:r>
      <w:r w:rsidR="00A66363">
        <w:rPr>
          <w:rFonts w:ascii="Arial" w:hAnsi="Arial" w:cs="Arial"/>
          <w:sz w:val="22"/>
          <w:szCs w:val="22"/>
        </w:rPr>
        <w:t>2018</w:t>
      </w:r>
      <w:r w:rsidR="008951CE" w:rsidRPr="0020650F">
        <w:rPr>
          <w:rFonts w:ascii="Arial" w:hAnsi="Arial" w:cs="Arial"/>
          <w:sz w:val="22"/>
          <w:szCs w:val="22"/>
        </w:rPr>
        <w:t xml:space="preserve">: Baht </w:t>
      </w:r>
      <w:r w:rsidR="00A66363">
        <w:rPr>
          <w:rFonts w:ascii="Arial" w:hAnsi="Arial" w:cs="Arial"/>
          <w:sz w:val="22"/>
          <w:szCs w:val="22"/>
        </w:rPr>
        <w:t>30</w:t>
      </w:r>
      <w:r w:rsidR="00DE59E0" w:rsidRPr="0020650F">
        <w:rPr>
          <w:rFonts w:ascii="Arial" w:hAnsi="Arial" w:cs="Arial"/>
          <w:sz w:val="22"/>
          <w:szCs w:val="22"/>
        </w:rPr>
        <w:t xml:space="preserve"> million)</w:t>
      </w:r>
      <w:r w:rsidR="00BF6780" w:rsidRPr="0020650F">
        <w:rPr>
          <w:rFonts w:ascii="Arial" w:hAnsi="Arial" w:cs="Arial"/>
          <w:sz w:val="22"/>
          <w:szCs w:val="22"/>
        </w:rPr>
        <w:t xml:space="preserve"> which were </w:t>
      </w:r>
      <w:r w:rsidR="00CA2789" w:rsidRPr="0020650F">
        <w:rPr>
          <w:rFonts w:ascii="Arial" w:hAnsi="Arial" w:cs="Arial"/>
          <w:sz w:val="22"/>
          <w:szCs w:val="22"/>
        </w:rPr>
        <w:t>acquired</w:t>
      </w:r>
      <w:r w:rsidR="00BF6780" w:rsidRPr="0020650F">
        <w:rPr>
          <w:rFonts w:ascii="Arial" w:hAnsi="Arial" w:cs="Arial"/>
          <w:sz w:val="22"/>
          <w:szCs w:val="22"/>
        </w:rPr>
        <w:t xml:space="preserve"> under </w:t>
      </w:r>
      <w:r w:rsidR="00C3099B" w:rsidRPr="0020650F">
        <w:rPr>
          <w:rFonts w:ascii="Arial" w:hAnsi="Arial" w:cs="Arial"/>
          <w:sz w:val="22"/>
          <w:szCs w:val="22"/>
        </w:rPr>
        <w:t xml:space="preserve">                    </w:t>
      </w:r>
      <w:r w:rsidR="00BF6780" w:rsidRPr="0020650F">
        <w:rPr>
          <w:rFonts w:ascii="Arial" w:hAnsi="Arial" w:cs="Arial"/>
          <w:sz w:val="22"/>
          <w:szCs w:val="22"/>
        </w:rPr>
        <w:t>hire-purchase and finance lease agreement</w:t>
      </w:r>
      <w:r w:rsidR="00CA2789" w:rsidRPr="0020650F">
        <w:rPr>
          <w:rFonts w:ascii="Arial" w:hAnsi="Arial" w:cs="Arial"/>
          <w:sz w:val="22"/>
          <w:szCs w:val="22"/>
        </w:rPr>
        <w:t>s</w:t>
      </w:r>
      <w:r w:rsidR="00BF6780" w:rsidRPr="0020650F">
        <w:rPr>
          <w:rFonts w:ascii="Arial" w:hAnsi="Arial" w:cs="Arial"/>
          <w:sz w:val="22"/>
          <w:szCs w:val="22"/>
        </w:rPr>
        <w:t>.</w:t>
      </w:r>
    </w:p>
    <w:p w:rsidR="00833A97" w:rsidRPr="0020650F" w:rsidRDefault="00833A97" w:rsidP="0020650F">
      <w:pPr>
        <w:tabs>
          <w:tab w:val="left" w:pos="900"/>
          <w:tab w:val="left" w:pos="2160"/>
          <w:tab w:val="left" w:pos="2880"/>
        </w:tabs>
        <w:spacing w:before="120" w:after="120" w:line="380" w:lineRule="exact"/>
        <w:ind w:left="600" w:right="-43"/>
        <w:jc w:val="both"/>
        <w:rPr>
          <w:rFonts w:ascii="Arial" w:hAnsi="Arial" w:cs="Arial"/>
          <w:sz w:val="22"/>
          <w:szCs w:val="22"/>
        </w:rPr>
      </w:pPr>
      <w:r w:rsidRPr="0020650F">
        <w:rPr>
          <w:rFonts w:ascii="Arial" w:hAnsi="Arial" w:cs="Arial"/>
          <w:sz w:val="22"/>
          <w:szCs w:val="22"/>
        </w:rPr>
        <w:t xml:space="preserve">As at </w:t>
      </w:r>
      <w:r w:rsidR="00CE5B0D" w:rsidRPr="0020650F">
        <w:rPr>
          <w:rFonts w:ascii="Arial" w:hAnsi="Arial" w:cs="Arial"/>
          <w:sz w:val="22"/>
          <w:szCs w:val="22"/>
        </w:rPr>
        <w:t xml:space="preserve">31 December </w:t>
      </w:r>
      <w:r w:rsidR="00A66363">
        <w:rPr>
          <w:rFonts w:ascii="Arial" w:hAnsi="Arial" w:cs="Arial"/>
          <w:sz w:val="22"/>
          <w:szCs w:val="22"/>
        </w:rPr>
        <w:t>2019</w:t>
      </w:r>
      <w:r w:rsidRPr="0020650F">
        <w:rPr>
          <w:rFonts w:ascii="Arial" w:hAnsi="Arial" w:cs="Arial"/>
          <w:sz w:val="22"/>
          <w:szCs w:val="22"/>
        </w:rPr>
        <w:t>, certai</w:t>
      </w:r>
      <w:r w:rsidR="001015CE" w:rsidRPr="0020650F">
        <w:rPr>
          <w:rFonts w:ascii="Arial" w:hAnsi="Arial" w:cs="Arial"/>
          <w:sz w:val="22"/>
          <w:szCs w:val="22"/>
        </w:rPr>
        <w:t>n</w:t>
      </w:r>
      <w:r w:rsidR="00BF6780" w:rsidRPr="0020650F">
        <w:rPr>
          <w:rFonts w:ascii="Arial" w:hAnsi="Arial" w:cs="Arial"/>
          <w:sz w:val="22"/>
          <w:szCs w:val="22"/>
        </w:rPr>
        <w:t xml:space="preserve"> items of</w:t>
      </w:r>
      <w:r w:rsidR="001015CE" w:rsidRPr="0020650F">
        <w:rPr>
          <w:rFonts w:ascii="Arial" w:hAnsi="Arial" w:cs="Arial"/>
          <w:sz w:val="22"/>
          <w:szCs w:val="22"/>
        </w:rPr>
        <w:t xml:space="preserve"> plant and equipment </w:t>
      </w:r>
      <w:r w:rsidR="00BF6780" w:rsidRPr="0020650F">
        <w:rPr>
          <w:rFonts w:ascii="Arial" w:hAnsi="Arial" w:cs="Arial"/>
          <w:sz w:val="22"/>
          <w:szCs w:val="22"/>
        </w:rPr>
        <w:t>were</w:t>
      </w:r>
      <w:r w:rsidR="001015CE" w:rsidRPr="0020650F">
        <w:rPr>
          <w:rFonts w:ascii="Arial" w:hAnsi="Arial" w:cs="Arial"/>
          <w:sz w:val="22"/>
          <w:szCs w:val="22"/>
        </w:rPr>
        <w:t xml:space="preserve"> fully depreciated but </w:t>
      </w:r>
      <w:r w:rsidR="00BF6780" w:rsidRPr="0020650F">
        <w:rPr>
          <w:rFonts w:ascii="Arial" w:hAnsi="Arial" w:cs="Arial"/>
          <w:sz w:val="22"/>
          <w:szCs w:val="22"/>
        </w:rPr>
        <w:t>are</w:t>
      </w:r>
      <w:r w:rsidRPr="0020650F">
        <w:rPr>
          <w:rFonts w:ascii="Arial" w:hAnsi="Arial" w:cs="Arial"/>
          <w:sz w:val="22"/>
          <w:szCs w:val="22"/>
        </w:rPr>
        <w:t xml:space="preserve"> still in use. The </w:t>
      </w:r>
      <w:r w:rsidR="004C6E9D" w:rsidRPr="0020650F">
        <w:rPr>
          <w:rFonts w:ascii="Arial" w:hAnsi="Arial" w:cs="Arial"/>
          <w:sz w:val="22"/>
          <w:szCs w:val="22"/>
        </w:rPr>
        <w:t>gross carrying amount before deduc</w:t>
      </w:r>
      <w:r w:rsidR="008951CE" w:rsidRPr="0020650F">
        <w:rPr>
          <w:rFonts w:ascii="Arial" w:hAnsi="Arial" w:cs="Arial"/>
          <w:sz w:val="22"/>
          <w:szCs w:val="22"/>
        </w:rPr>
        <w:t>ting accumulated depreciation</w:t>
      </w:r>
      <w:r w:rsidRPr="0020650F">
        <w:rPr>
          <w:rFonts w:ascii="Arial" w:hAnsi="Arial" w:cs="Arial"/>
          <w:sz w:val="22"/>
          <w:szCs w:val="22"/>
        </w:rPr>
        <w:t xml:space="preserve"> of those assets am</w:t>
      </w:r>
      <w:r w:rsidR="00B40FA1" w:rsidRPr="0020650F">
        <w:rPr>
          <w:rFonts w:ascii="Arial" w:hAnsi="Arial" w:cs="Arial"/>
          <w:sz w:val="22"/>
          <w:szCs w:val="22"/>
        </w:rPr>
        <w:t xml:space="preserve">ounted to approximately Baht </w:t>
      </w:r>
      <w:r w:rsidR="00B2462D">
        <w:rPr>
          <w:rFonts w:ascii="Arial" w:hAnsi="Arial" w:cs="Arial"/>
          <w:sz w:val="22"/>
          <w:szCs w:val="22"/>
        </w:rPr>
        <w:t>127</w:t>
      </w:r>
      <w:r w:rsidR="00C3099B" w:rsidRPr="0020650F">
        <w:rPr>
          <w:rFonts w:ascii="Arial" w:hAnsi="Arial" w:cs="Arial"/>
          <w:sz w:val="22"/>
          <w:szCs w:val="22"/>
        </w:rPr>
        <w:t xml:space="preserve"> </w:t>
      </w:r>
      <w:r w:rsidRPr="0020650F">
        <w:rPr>
          <w:rFonts w:ascii="Arial" w:hAnsi="Arial" w:cs="Arial"/>
          <w:sz w:val="22"/>
          <w:szCs w:val="22"/>
        </w:rPr>
        <w:t>million (</w:t>
      </w:r>
      <w:r w:rsidR="00A66363">
        <w:rPr>
          <w:rFonts w:ascii="Arial" w:hAnsi="Arial" w:cs="Arial"/>
          <w:sz w:val="22"/>
          <w:szCs w:val="22"/>
        </w:rPr>
        <w:t>2018</w:t>
      </w:r>
      <w:r w:rsidR="008951CE" w:rsidRPr="0020650F">
        <w:rPr>
          <w:rFonts w:ascii="Arial" w:hAnsi="Arial" w:cs="Arial"/>
          <w:sz w:val="22"/>
          <w:szCs w:val="22"/>
        </w:rPr>
        <w:t xml:space="preserve">: Baht </w:t>
      </w:r>
      <w:r w:rsidR="00A66363">
        <w:rPr>
          <w:rFonts w:ascii="Arial" w:hAnsi="Arial" w:cs="Arial"/>
          <w:sz w:val="22"/>
          <w:szCs w:val="22"/>
        </w:rPr>
        <w:t>109</w:t>
      </w:r>
      <w:r w:rsidR="008951CE" w:rsidRPr="0020650F">
        <w:rPr>
          <w:rFonts w:ascii="Arial" w:hAnsi="Arial" w:cs="Arial"/>
          <w:sz w:val="22"/>
          <w:szCs w:val="22"/>
        </w:rPr>
        <w:t xml:space="preserve"> million).</w:t>
      </w:r>
    </w:p>
    <w:p w:rsidR="00E03ED3" w:rsidRPr="0020650F" w:rsidRDefault="0053409E" w:rsidP="0020650F">
      <w:pPr>
        <w:tabs>
          <w:tab w:val="left" w:pos="2160"/>
          <w:tab w:val="left" w:pos="2880"/>
        </w:tabs>
        <w:spacing w:before="120" w:after="120" w:line="380" w:lineRule="exact"/>
        <w:ind w:left="600" w:right="-43"/>
        <w:jc w:val="both"/>
        <w:rPr>
          <w:rFonts w:ascii="Arial" w:hAnsi="Arial" w:cs="Arial"/>
          <w:sz w:val="22"/>
          <w:szCs w:val="22"/>
        </w:rPr>
      </w:pPr>
      <w:r w:rsidRPr="0020650F">
        <w:rPr>
          <w:rFonts w:ascii="Arial" w:hAnsi="Arial" w:cs="Arial"/>
          <w:sz w:val="22"/>
          <w:szCs w:val="22"/>
        </w:rPr>
        <w:t xml:space="preserve">The Company </w:t>
      </w:r>
      <w:r w:rsidR="00873B4E" w:rsidRPr="0020650F">
        <w:rPr>
          <w:rFonts w:ascii="Arial" w:hAnsi="Arial" w:cs="Arial"/>
          <w:sz w:val="22"/>
          <w:szCs w:val="22"/>
        </w:rPr>
        <w:t>has</w:t>
      </w:r>
      <w:r w:rsidRPr="0020650F">
        <w:rPr>
          <w:rFonts w:ascii="Arial" w:hAnsi="Arial" w:cs="Arial"/>
          <w:sz w:val="22"/>
          <w:szCs w:val="22"/>
        </w:rPr>
        <w:t xml:space="preserve"> </w:t>
      </w:r>
      <w:r w:rsidR="0068716C" w:rsidRPr="0020650F">
        <w:rPr>
          <w:rFonts w:ascii="Arial" w:hAnsi="Arial" w:cs="Arial"/>
          <w:sz w:val="22"/>
          <w:szCs w:val="22"/>
        </w:rPr>
        <w:t xml:space="preserve">pledged its </w:t>
      </w:r>
      <w:r w:rsidR="00BF6780" w:rsidRPr="0020650F">
        <w:rPr>
          <w:rFonts w:ascii="Arial" w:hAnsi="Arial" w:cs="Arial"/>
          <w:sz w:val="22"/>
          <w:szCs w:val="22"/>
        </w:rPr>
        <w:t>property, plant and equipment</w:t>
      </w:r>
      <w:r w:rsidRPr="0020650F">
        <w:rPr>
          <w:rFonts w:ascii="Arial" w:hAnsi="Arial" w:cs="Arial"/>
          <w:sz w:val="22"/>
          <w:szCs w:val="22"/>
        </w:rPr>
        <w:t xml:space="preserve"> a</w:t>
      </w:r>
      <w:r w:rsidR="008951CE" w:rsidRPr="0020650F">
        <w:rPr>
          <w:rFonts w:ascii="Arial" w:hAnsi="Arial" w:cs="Arial"/>
          <w:sz w:val="22"/>
          <w:szCs w:val="22"/>
        </w:rPr>
        <w:t xml:space="preserve">mounting to approximately Baht </w:t>
      </w:r>
      <w:r w:rsidR="00B2462D">
        <w:rPr>
          <w:rFonts w:ascii="Arial" w:hAnsi="Arial" w:cs="Arial"/>
          <w:sz w:val="22"/>
          <w:szCs w:val="22"/>
        </w:rPr>
        <w:t>283</w:t>
      </w:r>
      <w:r w:rsidR="00702C63" w:rsidRPr="0020650F">
        <w:rPr>
          <w:rFonts w:ascii="Arial" w:hAnsi="Arial" w:cs="Arial"/>
          <w:sz w:val="22"/>
          <w:szCs w:val="22"/>
        </w:rPr>
        <w:t xml:space="preserve"> </w:t>
      </w:r>
      <w:r w:rsidRPr="0020650F">
        <w:rPr>
          <w:rFonts w:ascii="Arial" w:hAnsi="Arial" w:cs="Arial"/>
          <w:sz w:val="22"/>
          <w:szCs w:val="22"/>
        </w:rPr>
        <w:t xml:space="preserve">million </w:t>
      </w:r>
      <w:r w:rsidR="0084259C" w:rsidRPr="0020650F">
        <w:rPr>
          <w:rFonts w:ascii="Arial" w:hAnsi="Arial" w:cs="Arial"/>
          <w:sz w:val="22"/>
          <w:szCs w:val="22"/>
        </w:rPr>
        <w:t>(</w:t>
      </w:r>
      <w:r w:rsidR="00A66363">
        <w:rPr>
          <w:rFonts w:ascii="Arial" w:hAnsi="Arial" w:cs="Arial"/>
          <w:sz w:val="22"/>
          <w:szCs w:val="22"/>
        </w:rPr>
        <w:t>2018</w:t>
      </w:r>
      <w:r w:rsidRPr="0020650F">
        <w:rPr>
          <w:rFonts w:ascii="Arial" w:hAnsi="Arial" w:cs="Arial"/>
          <w:sz w:val="22"/>
          <w:szCs w:val="22"/>
        </w:rPr>
        <w:t xml:space="preserve">: Baht </w:t>
      </w:r>
      <w:r w:rsidR="00A66363">
        <w:rPr>
          <w:rFonts w:ascii="Arial" w:hAnsi="Arial" w:cs="Arial"/>
          <w:sz w:val="22"/>
          <w:szCs w:val="22"/>
        </w:rPr>
        <w:t>351</w:t>
      </w:r>
      <w:r w:rsidR="00C3099B" w:rsidRPr="0020650F">
        <w:rPr>
          <w:rFonts w:ascii="Arial" w:hAnsi="Arial" w:cs="Arial"/>
          <w:sz w:val="22"/>
          <w:szCs w:val="22"/>
        </w:rPr>
        <w:t xml:space="preserve"> </w:t>
      </w:r>
      <w:r w:rsidRPr="0020650F">
        <w:rPr>
          <w:rFonts w:ascii="Arial" w:hAnsi="Arial" w:cs="Arial"/>
          <w:sz w:val="22"/>
          <w:szCs w:val="22"/>
        </w:rPr>
        <w:t>million) as collateral against credit facilities received from financial institutions</w:t>
      </w:r>
      <w:r w:rsidR="008951CE" w:rsidRPr="0020650F">
        <w:rPr>
          <w:rFonts w:ascii="Arial" w:hAnsi="Arial" w:cs="Arial"/>
          <w:sz w:val="22"/>
          <w:szCs w:val="22"/>
        </w:rPr>
        <w:t>.</w:t>
      </w:r>
    </w:p>
    <w:p w:rsidR="00503C33" w:rsidRPr="0020650F" w:rsidRDefault="00B2462D" w:rsidP="0020650F">
      <w:pPr>
        <w:tabs>
          <w:tab w:val="left" w:pos="2880"/>
        </w:tabs>
        <w:spacing w:before="120" w:after="120" w:line="380" w:lineRule="exact"/>
        <w:ind w:left="605" w:right="-43" w:hanging="605"/>
        <w:jc w:val="thaiDistribute"/>
        <w:rPr>
          <w:rFonts w:ascii="Arial" w:hAnsi="Arial" w:cs="Arial"/>
          <w:b/>
          <w:bCs/>
          <w:sz w:val="22"/>
          <w:szCs w:val="22"/>
        </w:rPr>
      </w:pPr>
      <w:r>
        <w:rPr>
          <w:rFonts w:ascii="Arial" w:hAnsi="Arial" w:cs="Arial"/>
          <w:b/>
          <w:bCs/>
          <w:sz w:val="22"/>
          <w:szCs w:val="22"/>
        </w:rPr>
        <w:t>13</w:t>
      </w:r>
      <w:r w:rsidR="00503C33" w:rsidRPr="0020650F">
        <w:rPr>
          <w:rFonts w:ascii="Arial" w:hAnsi="Arial" w:cs="Arial"/>
          <w:b/>
          <w:bCs/>
          <w:sz w:val="22"/>
          <w:szCs w:val="22"/>
        </w:rPr>
        <w:t>.</w:t>
      </w:r>
      <w:r w:rsidR="00503C33" w:rsidRPr="0020650F">
        <w:rPr>
          <w:rFonts w:ascii="Arial" w:hAnsi="Arial" w:cs="Arial"/>
          <w:b/>
          <w:bCs/>
          <w:sz w:val="22"/>
          <w:szCs w:val="22"/>
        </w:rPr>
        <w:tab/>
        <w:t>Intangible assets</w:t>
      </w:r>
    </w:p>
    <w:p w:rsidR="00503C33" w:rsidRPr="0020650F" w:rsidRDefault="00503C33" w:rsidP="0020650F">
      <w:pPr>
        <w:tabs>
          <w:tab w:val="left" w:pos="2160"/>
          <w:tab w:val="center" w:pos="6840"/>
          <w:tab w:val="center" w:pos="8280"/>
        </w:tabs>
        <w:spacing w:before="120" w:after="120" w:line="380" w:lineRule="exact"/>
        <w:ind w:left="605" w:right="-43" w:hanging="605"/>
        <w:jc w:val="thaiDistribute"/>
        <w:rPr>
          <w:rFonts w:ascii="Arial" w:hAnsi="Arial" w:cs="Arial"/>
          <w:b/>
          <w:bCs/>
          <w:sz w:val="22"/>
          <w:szCs w:val="22"/>
        </w:rPr>
      </w:pPr>
      <w:r w:rsidRPr="0020650F">
        <w:rPr>
          <w:rFonts w:ascii="Arial" w:hAnsi="Arial" w:cs="Arial"/>
          <w:sz w:val="22"/>
          <w:szCs w:val="22"/>
        </w:rPr>
        <w:tab/>
        <w:t xml:space="preserve">The net book value of intangible assets as at </w:t>
      </w:r>
      <w:r w:rsidR="00CE5B0D" w:rsidRPr="0020650F">
        <w:rPr>
          <w:rFonts w:ascii="Arial" w:hAnsi="Arial" w:cs="Arial"/>
          <w:sz w:val="22"/>
          <w:szCs w:val="22"/>
        </w:rPr>
        <w:t xml:space="preserve">31 December </w:t>
      </w:r>
      <w:r w:rsidR="00A66363">
        <w:rPr>
          <w:rFonts w:ascii="Arial" w:hAnsi="Arial" w:cs="Arial"/>
          <w:sz w:val="22"/>
          <w:szCs w:val="22"/>
        </w:rPr>
        <w:t>2019</w:t>
      </w:r>
      <w:r w:rsidR="00740548" w:rsidRPr="0020650F">
        <w:rPr>
          <w:rFonts w:ascii="Arial" w:hAnsi="Arial" w:cs="Arial"/>
          <w:sz w:val="22"/>
          <w:szCs w:val="22"/>
        </w:rPr>
        <w:t xml:space="preserve"> and </w:t>
      </w:r>
      <w:r w:rsidR="00A66363">
        <w:rPr>
          <w:rFonts w:ascii="Arial" w:hAnsi="Arial" w:cs="Arial"/>
          <w:sz w:val="22"/>
          <w:szCs w:val="22"/>
        </w:rPr>
        <w:t>2018</w:t>
      </w:r>
      <w:r w:rsidRPr="0020650F">
        <w:rPr>
          <w:rFonts w:ascii="Arial" w:hAnsi="Arial" w:cs="Arial"/>
          <w:sz w:val="22"/>
          <w:szCs w:val="22"/>
        </w:rPr>
        <w:t xml:space="preserve"> is presented below.</w:t>
      </w:r>
    </w:p>
    <w:tbl>
      <w:tblPr>
        <w:tblStyle w:val="TableGrid1"/>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200"/>
        <w:gridCol w:w="1890"/>
      </w:tblGrid>
      <w:tr w:rsidR="001606FE" w:rsidRPr="0020650F" w:rsidTr="00B2462D">
        <w:trPr>
          <w:trHeight w:val="278"/>
          <w:tblHeader/>
        </w:trPr>
        <w:tc>
          <w:tcPr>
            <w:tcW w:w="9090" w:type="dxa"/>
            <w:gridSpan w:val="2"/>
          </w:tcPr>
          <w:p w:rsidR="001606FE" w:rsidRPr="0020650F" w:rsidRDefault="001606FE" w:rsidP="0020650F">
            <w:pPr>
              <w:tabs>
                <w:tab w:val="left" w:pos="2160"/>
                <w:tab w:val="center" w:pos="6840"/>
                <w:tab w:val="center" w:pos="8280"/>
              </w:tabs>
              <w:spacing w:line="380" w:lineRule="exact"/>
              <w:ind w:right="-43"/>
              <w:jc w:val="right"/>
              <w:rPr>
                <w:rFonts w:ascii="Arial" w:hAnsi="Arial" w:cs="Arial"/>
                <w:sz w:val="20"/>
                <w:szCs w:val="20"/>
              </w:rPr>
            </w:pPr>
            <w:r w:rsidRPr="0020650F">
              <w:rPr>
                <w:rFonts w:ascii="Arial" w:hAnsi="Arial" w:cs="Arial"/>
                <w:sz w:val="20"/>
                <w:szCs w:val="20"/>
              </w:rPr>
              <w:t>(Unit: Thousand Baht)</w:t>
            </w:r>
          </w:p>
        </w:tc>
      </w:tr>
      <w:tr w:rsidR="00B2462D" w:rsidRPr="0020650F" w:rsidTr="00B2462D">
        <w:trPr>
          <w:trHeight w:val="299"/>
        </w:trPr>
        <w:tc>
          <w:tcPr>
            <w:tcW w:w="7200" w:type="dxa"/>
            <w:vAlign w:val="bottom"/>
          </w:tcPr>
          <w:p w:rsidR="00B2462D" w:rsidRPr="0020650F" w:rsidRDefault="00B2462D" w:rsidP="0020650F">
            <w:pPr>
              <w:spacing w:line="380" w:lineRule="exact"/>
              <w:ind w:left="210" w:hanging="210"/>
              <w:rPr>
                <w:rFonts w:ascii="Arial" w:hAnsi="Arial" w:cs="Arial"/>
                <w:sz w:val="20"/>
                <w:szCs w:val="20"/>
                <w:cs/>
              </w:rPr>
            </w:pPr>
          </w:p>
        </w:tc>
        <w:tc>
          <w:tcPr>
            <w:tcW w:w="1890" w:type="dxa"/>
            <w:vAlign w:val="bottom"/>
          </w:tcPr>
          <w:p w:rsidR="00B2462D" w:rsidRPr="0020650F" w:rsidRDefault="00B2462D" w:rsidP="0020650F">
            <w:pPr>
              <w:pBdr>
                <w:bottom w:val="single" w:sz="4" w:space="1" w:color="auto"/>
              </w:pBdr>
              <w:spacing w:line="380" w:lineRule="exact"/>
              <w:ind w:right="-18"/>
              <w:jc w:val="center"/>
              <w:rPr>
                <w:rFonts w:ascii="Arial" w:hAnsi="Arial" w:cs="Arial"/>
                <w:sz w:val="20"/>
                <w:szCs w:val="20"/>
              </w:rPr>
            </w:pPr>
            <w:r>
              <w:rPr>
                <w:rFonts w:ascii="Arial" w:hAnsi="Arial" w:cs="Arial"/>
                <w:sz w:val="20"/>
                <w:szCs w:val="20"/>
              </w:rPr>
              <w:t>Computer software</w:t>
            </w:r>
          </w:p>
        </w:tc>
      </w:tr>
      <w:tr w:rsidR="00B2462D" w:rsidRPr="0020650F" w:rsidTr="00B2462D">
        <w:trPr>
          <w:trHeight w:val="278"/>
        </w:trPr>
        <w:tc>
          <w:tcPr>
            <w:tcW w:w="7200" w:type="dxa"/>
            <w:vAlign w:val="bottom"/>
          </w:tcPr>
          <w:p w:rsidR="00B2462D" w:rsidRPr="0020650F" w:rsidRDefault="00B2462D" w:rsidP="0020650F">
            <w:pPr>
              <w:spacing w:line="380" w:lineRule="exact"/>
              <w:ind w:left="72"/>
              <w:rPr>
                <w:rFonts w:ascii="Arial" w:hAnsi="Arial" w:cs="Arial"/>
                <w:color w:val="000000"/>
                <w:sz w:val="20"/>
                <w:szCs w:val="20"/>
              </w:rPr>
            </w:pPr>
            <w:r w:rsidRPr="0020650F">
              <w:rPr>
                <w:rFonts w:ascii="Arial" w:hAnsi="Arial" w:cs="Arial"/>
                <w:color w:val="000000"/>
                <w:sz w:val="20"/>
                <w:szCs w:val="20"/>
              </w:rPr>
              <w:t xml:space="preserve">As at 31 December </w:t>
            </w:r>
            <w:r>
              <w:rPr>
                <w:rFonts w:ascii="Arial" w:hAnsi="Arial" w:cs="Arial"/>
                <w:color w:val="000000"/>
                <w:sz w:val="20"/>
                <w:szCs w:val="20"/>
              </w:rPr>
              <w:t>2019</w:t>
            </w:r>
            <w:r w:rsidRPr="0020650F">
              <w:rPr>
                <w:rFonts w:ascii="Arial" w:hAnsi="Arial" w:cs="Arial"/>
                <w:color w:val="000000"/>
                <w:sz w:val="20"/>
                <w:szCs w:val="20"/>
              </w:rPr>
              <w:t>:</w:t>
            </w:r>
          </w:p>
        </w:tc>
        <w:tc>
          <w:tcPr>
            <w:tcW w:w="1890" w:type="dxa"/>
          </w:tcPr>
          <w:p w:rsidR="00B2462D" w:rsidRPr="0020650F" w:rsidRDefault="00B2462D" w:rsidP="0020650F">
            <w:pPr>
              <w:tabs>
                <w:tab w:val="decimal" w:pos="1782"/>
              </w:tabs>
              <w:spacing w:line="380" w:lineRule="exact"/>
              <w:ind w:right="-18"/>
              <w:rPr>
                <w:rFonts w:ascii="Arial" w:hAnsi="Arial" w:cs="Arial"/>
                <w:sz w:val="20"/>
                <w:szCs w:val="20"/>
              </w:rPr>
            </w:pPr>
          </w:p>
        </w:tc>
      </w:tr>
      <w:tr w:rsidR="00B2462D" w:rsidRPr="0020650F" w:rsidTr="00B2462D">
        <w:trPr>
          <w:trHeight w:val="278"/>
        </w:trPr>
        <w:tc>
          <w:tcPr>
            <w:tcW w:w="7200" w:type="dxa"/>
          </w:tcPr>
          <w:p w:rsidR="00B2462D" w:rsidRPr="0020650F" w:rsidRDefault="00B2462D" w:rsidP="00B2462D">
            <w:pPr>
              <w:spacing w:line="380" w:lineRule="exact"/>
              <w:ind w:left="72" w:right="-72"/>
              <w:rPr>
                <w:rFonts w:ascii="Arial" w:hAnsi="Arial" w:cs="Arial"/>
                <w:sz w:val="20"/>
                <w:szCs w:val="20"/>
                <w:cs/>
              </w:rPr>
            </w:pPr>
            <w:r w:rsidRPr="0020650F">
              <w:rPr>
                <w:rFonts w:ascii="Arial" w:hAnsi="Arial" w:cs="Arial"/>
                <w:sz w:val="20"/>
                <w:szCs w:val="20"/>
              </w:rPr>
              <w:t>Cost</w:t>
            </w:r>
          </w:p>
        </w:tc>
        <w:tc>
          <w:tcPr>
            <w:tcW w:w="1890" w:type="dxa"/>
          </w:tcPr>
          <w:p w:rsidR="00B2462D" w:rsidRPr="00B2462D" w:rsidRDefault="00B2462D" w:rsidP="00B2462D">
            <w:pPr>
              <w:tabs>
                <w:tab w:val="decimal" w:pos="1249"/>
              </w:tabs>
              <w:spacing w:line="380" w:lineRule="exact"/>
              <w:ind w:right="-18"/>
              <w:rPr>
                <w:rFonts w:ascii="Arial" w:hAnsi="Arial" w:cs="Arial"/>
                <w:sz w:val="20"/>
                <w:szCs w:val="20"/>
              </w:rPr>
            </w:pPr>
            <w:r w:rsidRPr="00B2462D">
              <w:rPr>
                <w:rFonts w:ascii="Arial" w:hAnsi="Arial" w:cs="Arial" w:hint="cs"/>
                <w:sz w:val="20"/>
                <w:szCs w:val="20"/>
              </w:rPr>
              <w:t>13,184</w:t>
            </w:r>
          </w:p>
        </w:tc>
      </w:tr>
      <w:tr w:rsidR="00B2462D" w:rsidRPr="0020650F" w:rsidTr="00B2462D">
        <w:trPr>
          <w:trHeight w:val="299"/>
        </w:trPr>
        <w:tc>
          <w:tcPr>
            <w:tcW w:w="7200" w:type="dxa"/>
          </w:tcPr>
          <w:p w:rsidR="00B2462D" w:rsidRPr="0020650F" w:rsidRDefault="00B2462D" w:rsidP="00B2462D">
            <w:pPr>
              <w:spacing w:line="380" w:lineRule="exact"/>
              <w:ind w:left="72" w:right="-72"/>
              <w:rPr>
                <w:rFonts w:ascii="Arial" w:hAnsi="Arial" w:cs="Arial"/>
                <w:sz w:val="20"/>
                <w:szCs w:val="20"/>
                <w:cs/>
              </w:rPr>
            </w:pPr>
            <w:r w:rsidRPr="0020650F">
              <w:rPr>
                <w:rFonts w:ascii="Arial" w:hAnsi="Arial" w:cs="Arial"/>
                <w:sz w:val="20"/>
                <w:szCs w:val="20"/>
                <w:u w:val="single"/>
              </w:rPr>
              <w:t>Less</w:t>
            </w:r>
            <w:r w:rsidRPr="0020650F">
              <w:rPr>
                <w:rFonts w:ascii="Arial" w:hAnsi="Arial" w:cs="Arial"/>
                <w:sz w:val="20"/>
                <w:szCs w:val="20"/>
              </w:rPr>
              <w:t xml:space="preserve"> Accumulated </w:t>
            </w:r>
            <w:proofErr w:type="spellStart"/>
            <w:r w:rsidRPr="0020650F">
              <w:rPr>
                <w:rFonts w:ascii="Arial" w:hAnsi="Arial" w:cs="Arial"/>
                <w:sz w:val="20"/>
                <w:szCs w:val="20"/>
              </w:rPr>
              <w:t>amortisation</w:t>
            </w:r>
            <w:proofErr w:type="spellEnd"/>
          </w:p>
        </w:tc>
        <w:tc>
          <w:tcPr>
            <w:tcW w:w="1890" w:type="dxa"/>
          </w:tcPr>
          <w:p w:rsidR="00B2462D" w:rsidRPr="00B2462D" w:rsidRDefault="00B2462D" w:rsidP="00B2462D">
            <w:pPr>
              <w:pBdr>
                <w:bottom w:val="single" w:sz="4" w:space="1" w:color="auto"/>
              </w:pBdr>
              <w:tabs>
                <w:tab w:val="decimal" w:pos="1249"/>
              </w:tabs>
              <w:spacing w:line="380" w:lineRule="exact"/>
              <w:ind w:right="-18"/>
              <w:rPr>
                <w:rFonts w:ascii="Arial" w:hAnsi="Arial" w:cs="Arial"/>
                <w:sz w:val="20"/>
                <w:szCs w:val="20"/>
              </w:rPr>
            </w:pPr>
            <w:r w:rsidRPr="00B2462D">
              <w:rPr>
                <w:rFonts w:ascii="Arial" w:hAnsi="Arial" w:cs="Arial" w:hint="cs"/>
                <w:sz w:val="20"/>
                <w:szCs w:val="20"/>
              </w:rPr>
              <w:t>(8,910)</w:t>
            </w:r>
          </w:p>
        </w:tc>
      </w:tr>
      <w:tr w:rsidR="00B2462D" w:rsidRPr="0020650F" w:rsidTr="00B2462D">
        <w:trPr>
          <w:trHeight w:val="319"/>
        </w:trPr>
        <w:tc>
          <w:tcPr>
            <w:tcW w:w="7200" w:type="dxa"/>
          </w:tcPr>
          <w:p w:rsidR="00B2462D" w:rsidRPr="0020650F" w:rsidRDefault="00B2462D" w:rsidP="00B2462D">
            <w:pPr>
              <w:spacing w:line="380" w:lineRule="exact"/>
              <w:ind w:left="72" w:right="-72"/>
              <w:rPr>
                <w:rFonts w:ascii="Arial" w:hAnsi="Arial" w:cs="Arial"/>
                <w:sz w:val="20"/>
                <w:szCs w:val="20"/>
              </w:rPr>
            </w:pPr>
            <w:r w:rsidRPr="0020650F">
              <w:rPr>
                <w:rFonts w:ascii="Arial" w:hAnsi="Arial" w:cs="Arial"/>
                <w:sz w:val="20"/>
                <w:szCs w:val="20"/>
              </w:rPr>
              <w:t>Net book value</w:t>
            </w:r>
          </w:p>
        </w:tc>
        <w:tc>
          <w:tcPr>
            <w:tcW w:w="1890" w:type="dxa"/>
          </w:tcPr>
          <w:p w:rsidR="00B2462D" w:rsidRPr="00B2462D" w:rsidRDefault="00B2462D" w:rsidP="00B2462D">
            <w:pPr>
              <w:pBdr>
                <w:bottom w:val="double" w:sz="4" w:space="1" w:color="auto"/>
              </w:pBdr>
              <w:tabs>
                <w:tab w:val="decimal" w:pos="1249"/>
              </w:tabs>
              <w:spacing w:line="380" w:lineRule="exact"/>
              <w:ind w:right="-18"/>
              <w:rPr>
                <w:rFonts w:ascii="Arial" w:hAnsi="Arial" w:cs="Arial"/>
                <w:sz w:val="20"/>
                <w:szCs w:val="20"/>
              </w:rPr>
            </w:pPr>
            <w:r w:rsidRPr="00B2462D">
              <w:rPr>
                <w:rFonts w:ascii="Arial" w:hAnsi="Arial" w:cs="Arial" w:hint="cs"/>
                <w:sz w:val="20"/>
                <w:szCs w:val="20"/>
              </w:rPr>
              <w:t>4,274</w:t>
            </w:r>
          </w:p>
        </w:tc>
      </w:tr>
      <w:tr w:rsidR="00B2462D" w:rsidRPr="0020650F" w:rsidTr="00B2462D">
        <w:trPr>
          <w:trHeight w:val="278"/>
        </w:trPr>
        <w:tc>
          <w:tcPr>
            <w:tcW w:w="7200" w:type="dxa"/>
            <w:vAlign w:val="bottom"/>
          </w:tcPr>
          <w:p w:rsidR="00B2462D" w:rsidRPr="0020650F" w:rsidRDefault="00B2462D" w:rsidP="0020650F">
            <w:pPr>
              <w:spacing w:line="380" w:lineRule="exact"/>
              <w:ind w:left="72"/>
              <w:rPr>
                <w:rFonts w:ascii="Arial" w:hAnsi="Arial" w:cs="Arial"/>
                <w:color w:val="000000"/>
                <w:sz w:val="20"/>
                <w:szCs w:val="20"/>
              </w:rPr>
            </w:pPr>
            <w:r w:rsidRPr="0020650F">
              <w:rPr>
                <w:rFonts w:ascii="Arial" w:hAnsi="Arial" w:cs="Arial"/>
                <w:color w:val="000000"/>
                <w:sz w:val="20"/>
                <w:szCs w:val="20"/>
              </w:rPr>
              <w:t xml:space="preserve">As at 31 December </w:t>
            </w:r>
            <w:r>
              <w:rPr>
                <w:rFonts w:ascii="Arial" w:hAnsi="Arial" w:cs="Arial"/>
                <w:color w:val="000000"/>
                <w:sz w:val="20"/>
                <w:szCs w:val="20"/>
              </w:rPr>
              <w:t>2018</w:t>
            </w:r>
            <w:r w:rsidRPr="0020650F">
              <w:rPr>
                <w:rFonts w:ascii="Arial" w:hAnsi="Arial" w:cs="Arial"/>
                <w:color w:val="000000"/>
                <w:sz w:val="20"/>
                <w:szCs w:val="20"/>
              </w:rPr>
              <w:t>:</w:t>
            </w:r>
          </w:p>
        </w:tc>
        <w:tc>
          <w:tcPr>
            <w:tcW w:w="1890" w:type="dxa"/>
          </w:tcPr>
          <w:p w:rsidR="00B2462D" w:rsidRPr="0020650F" w:rsidRDefault="00B2462D" w:rsidP="0020650F">
            <w:pPr>
              <w:tabs>
                <w:tab w:val="decimal" w:pos="1249"/>
                <w:tab w:val="decimal" w:pos="1782"/>
              </w:tabs>
              <w:spacing w:line="380" w:lineRule="exact"/>
              <w:ind w:right="-18"/>
              <w:rPr>
                <w:rFonts w:ascii="Arial" w:hAnsi="Arial" w:cs="Arial"/>
                <w:sz w:val="20"/>
                <w:szCs w:val="20"/>
              </w:rPr>
            </w:pPr>
          </w:p>
        </w:tc>
      </w:tr>
      <w:tr w:rsidR="00B2462D" w:rsidRPr="0020650F" w:rsidTr="00B2462D">
        <w:trPr>
          <w:trHeight w:val="278"/>
        </w:trPr>
        <w:tc>
          <w:tcPr>
            <w:tcW w:w="7200" w:type="dxa"/>
          </w:tcPr>
          <w:p w:rsidR="00B2462D" w:rsidRPr="0020650F" w:rsidRDefault="00B2462D" w:rsidP="00A66363">
            <w:pPr>
              <w:spacing w:line="380" w:lineRule="exact"/>
              <w:ind w:left="72" w:right="-72"/>
              <w:rPr>
                <w:rFonts w:ascii="Arial" w:hAnsi="Arial" w:cs="Arial"/>
                <w:sz w:val="20"/>
                <w:szCs w:val="20"/>
                <w:cs/>
              </w:rPr>
            </w:pPr>
            <w:r w:rsidRPr="0020650F">
              <w:rPr>
                <w:rFonts w:ascii="Arial" w:hAnsi="Arial" w:cs="Arial"/>
                <w:sz w:val="20"/>
                <w:szCs w:val="20"/>
              </w:rPr>
              <w:t>Cost</w:t>
            </w:r>
          </w:p>
        </w:tc>
        <w:tc>
          <w:tcPr>
            <w:tcW w:w="1890" w:type="dxa"/>
          </w:tcPr>
          <w:p w:rsidR="00B2462D" w:rsidRPr="0020650F" w:rsidRDefault="00B2462D" w:rsidP="00A66363">
            <w:pPr>
              <w:tabs>
                <w:tab w:val="decimal" w:pos="1249"/>
              </w:tabs>
              <w:spacing w:line="380" w:lineRule="exact"/>
              <w:ind w:right="-18"/>
              <w:rPr>
                <w:rFonts w:ascii="Arial" w:hAnsi="Arial" w:cs="Arial"/>
                <w:sz w:val="20"/>
                <w:szCs w:val="20"/>
              </w:rPr>
            </w:pPr>
            <w:r w:rsidRPr="0020650F">
              <w:rPr>
                <w:rFonts w:ascii="Arial" w:hAnsi="Arial" w:cs="Arial"/>
                <w:sz w:val="20"/>
                <w:szCs w:val="20"/>
              </w:rPr>
              <w:t>12,275</w:t>
            </w:r>
          </w:p>
        </w:tc>
      </w:tr>
      <w:tr w:rsidR="00B2462D" w:rsidRPr="0020650F" w:rsidTr="00B2462D">
        <w:trPr>
          <w:trHeight w:val="299"/>
        </w:trPr>
        <w:tc>
          <w:tcPr>
            <w:tcW w:w="7200" w:type="dxa"/>
          </w:tcPr>
          <w:p w:rsidR="00B2462D" w:rsidRPr="0020650F" w:rsidRDefault="00B2462D" w:rsidP="00A66363">
            <w:pPr>
              <w:spacing w:line="380" w:lineRule="exact"/>
              <w:ind w:left="72" w:right="-72"/>
              <w:rPr>
                <w:rFonts w:ascii="Arial" w:hAnsi="Arial" w:cs="Arial"/>
                <w:sz w:val="20"/>
                <w:szCs w:val="20"/>
                <w:cs/>
              </w:rPr>
            </w:pPr>
            <w:r w:rsidRPr="0020650F">
              <w:rPr>
                <w:rFonts w:ascii="Arial" w:hAnsi="Arial" w:cs="Arial"/>
                <w:sz w:val="20"/>
                <w:szCs w:val="20"/>
                <w:u w:val="single"/>
              </w:rPr>
              <w:t>Less</w:t>
            </w:r>
            <w:r w:rsidRPr="0020650F">
              <w:rPr>
                <w:rFonts w:ascii="Arial" w:hAnsi="Arial" w:cs="Arial"/>
                <w:sz w:val="20"/>
                <w:szCs w:val="20"/>
              </w:rPr>
              <w:t xml:space="preserve"> Accumulated </w:t>
            </w:r>
            <w:proofErr w:type="spellStart"/>
            <w:r w:rsidRPr="0020650F">
              <w:rPr>
                <w:rFonts w:ascii="Arial" w:hAnsi="Arial" w:cs="Arial"/>
                <w:sz w:val="20"/>
                <w:szCs w:val="20"/>
              </w:rPr>
              <w:t>amortisation</w:t>
            </w:r>
            <w:proofErr w:type="spellEnd"/>
          </w:p>
        </w:tc>
        <w:tc>
          <w:tcPr>
            <w:tcW w:w="1890" w:type="dxa"/>
          </w:tcPr>
          <w:p w:rsidR="00B2462D" w:rsidRPr="0020650F" w:rsidRDefault="00B2462D" w:rsidP="00A66363">
            <w:pPr>
              <w:pBdr>
                <w:bottom w:val="single" w:sz="4" w:space="1" w:color="auto"/>
              </w:pBdr>
              <w:tabs>
                <w:tab w:val="decimal" w:pos="1249"/>
              </w:tabs>
              <w:spacing w:line="380" w:lineRule="exact"/>
              <w:ind w:right="-18"/>
              <w:rPr>
                <w:rFonts w:ascii="Arial" w:hAnsi="Arial" w:cs="Arial"/>
                <w:sz w:val="20"/>
                <w:szCs w:val="20"/>
              </w:rPr>
            </w:pPr>
            <w:r w:rsidRPr="0020650F">
              <w:rPr>
                <w:rFonts w:ascii="Arial" w:hAnsi="Arial" w:cs="Arial"/>
                <w:sz w:val="20"/>
                <w:szCs w:val="20"/>
              </w:rPr>
              <w:t>(7,085)</w:t>
            </w:r>
          </w:p>
        </w:tc>
      </w:tr>
      <w:tr w:rsidR="00B2462D" w:rsidRPr="0020650F" w:rsidTr="00B2462D">
        <w:trPr>
          <w:trHeight w:val="319"/>
        </w:trPr>
        <w:tc>
          <w:tcPr>
            <w:tcW w:w="7200" w:type="dxa"/>
          </w:tcPr>
          <w:p w:rsidR="00B2462D" w:rsidRPr="0020650F" w:rsidRDefault="00B2462D" w:rsidP="00A66363">
            <w:pPr>
              <w:spacing w:line="380" w:lineRule="exact"/>
              <w:ind w:left="72" w:right="-72"/>
              <w:rPr>
                <w:rFonts w:ascii="Arial" w:hAnsi="Arial" w:cs="Arial"/>
                <w:sz w:val="20"/>
                <w:szCs w:val="20"/>
              </w:rPr>
            </w:pPr>
            <w:r w:rsidRPr="0020650F">
              <w:rPr>
                <w:rFonts w:ascii="Arial" w:hAnsi="Arial" w:cs="Arial"/>
                <w:sz w:val="20"/>
                <w:szCs w:val="20"/>
              </w:rPr>
              <w:t>Net book value</w:t>
            </w:r>
          </w:p>
        </w:tc>
        <w:tc>
          <w:tcPr>
            <w:tcW w:w="1890" w:type="dxa"/>
          </w:tcPr>
          <w:p w:rsidR="00B2462D" w:rsidRPr="0020650F" w:rsidRDefault="00B2462D" w:rsidP="00A66363">
            <w:pPr>
              <w:pBdr>
                <w:bottom w:val="double" w:sz="4" w:space="1" w:color="auto"/>
              </w:pBdr>
              <w:tabs>
                <w:tab w:val="decimal" w:pos="1249"/>
              </w:tabs>
              <w:spacing w:line="380" w:lineRule="exact"/>
              <w:ind w:right="-18"/>
              <w:rPr>
                <w:rFonts w:ascii="Arial" w:hAnsi="Arial" w:cs="Arial"/>
                <w:sz w:val="20"/>
                <w:szCs w:val="20"/>
              </w:rPr>
            </w:pPr>
            <w:r w:rsidRPr="0020650F">
              <w:rPr>
                <w:rFonts w:ascii="Arial" w:hAnsi="Arial" w:cs="Arial"/>
                <w:sz w:val="20"/>
                <w:szCs w:val="20"/>
              </w:rPr>
              <w:t>5,190</w:t>
            </w:r>
          </w:p>
        </w:tc>
      </w:tr>
    </w:tbl>
    <w:p w:rsidR="00503C33" w:rsidRPr="0020650F" w:rsidRDefault="00B47B6C" w:rsidP="0020650F">
      <w:pPr>
        <w:tabs>
          <w:tab w:val="left" w:pos="2160"/>
          <w:tab w:val="center" w:pos="6840"/>
          <w:tab w:val="center" w:pos="8280"/>
        </w:tabs>
        <w:spacing w:before="240" w:after="120" w:line="380" w:lineRule="exact"/>
        <w:ind w:left="605" w:right="-43" w:hanging="605"/>
        <w:jc w:val="thaiDistribute"/>
        <w:rPr>
          <w:rFonts w:ascii="Arial" w:hAnsi="Arial" w:cs="Arial"/>
          <w:color w:val="000000"/>
          <w:sz w:val="22"/>
          <w:szCs w:val="22"/>
        </w:rPr>
      </w:pPr>
      <w:r w:rsidRPr="0020650F">
        <w:rPr>
          <w:rFonts w:ascii="Arial" w:hAnsi="Arial" w:cs="Arial"/>
          <w:color w:val="000000"/>
          <w:sz w:val="22"/>
          <w:szCs w:val="22"/>
        </w:rPr>
        <w:tab/>
      </w:r>
      <w:r w:rsidR="00503C33" w:rsidRPr="0020650F">
        <w:rPr>
          <w:rFonts w:ascii="Arial" w:hAnsi="Arial" w:cs="Arial"/>
          <w:color w:val="000000"/>
          <w:sz w:val="22"/>
          <w:szCs w:val="22"/>
        </w:rPr>
        <w:t xml:space="preserve">A reconciliation of </w:t>
      </w:r>
      <w:r w:rsidR="00503C33" w:rsidRPr="0020650F">
        <w:rPr>
          <w:rFonts w:ascii="Arial" w:hAnsi="Arial" w:cs="Arial"/>
          <w:sz w:val="22"/>
          <w:szCs w:val="22"/>
        </w:rPr>
        <w:t>the</w:t>
      </w:r>
      <w:r w:rsidR="00503C33" w:rsidRPr="0020650F">
        <w:rPr>
          <w:rFonts w:ascii="Arial" w:hAnsi="Arial" w:cs="Arial"/>
          <w:color w:val="000000"/>
          <w:sz w:val="22"/>
          <w:szCs w:val="22"/>
        </w:rPr>
        <w:t xml:space="preserve"> net book value of intangible assets for the </w:t>
      </w:r>
      <w:r w:rsidR="00CE5B0D" w:rsidRPr="0020650F">
        <w:rPr>
          <w:rFonts w:ascii="Arial" w:hAnsi="Arial" w:cs="Arial"/>
          <w:color w:val="000000"/>
          <w:sz w:val="22"/>
          <w:szCs w:val="22"/>
        </w:rPr>
        <w:t>year</w:t>
      </w:r>
      <w:r w:rsidR="0032357D" w:rsidRPr="0020650F">
        <w:rPr>
          <w:rFonts w:ascii="Arial" w:hAnsi="Arial" w:cs="Arial"/>
          <w:color w:val="000000"/>
          <w:sz w:val="22"/>
          <w:szCs w:val="22"/>
        </w:rPr>
        <w:t>s</w:t>
      </w:r>
      <w:r w:rsidRPr="0020650F">
        <w:rPr>
          <w:rFonts w:ascii="Arial" w:hAnsi="Arial" w:cs="Arial"/>
          <w:color w:val="000000"/>
          <w:sz w:val="22"/>
          <w:szCs w:val="22"/>
        </w:rPr>
        <w:t xml:space="preserve"> </w:t>
      </w:r>
      <w:r w:rsidR="00A66363">
        <w:rPr>
          <w:rFonts w:ascii="Arial" w:hAnsi="Arial" w:cs="Arial"/>
          <w:color w:val="000000"/>
          <w:sz w:val="22"/>
          <w:szCs w:val="22"/>
        </w:rPr>
        <w:t>2019</w:t>
      </w:r>
      <w:r w:rsidRPr="0020650F">
        <w:rPr>
          <w:rFonts w:ascii="Arial" w:hAnsi="Arial" w:cs="Arial"/>
          <w:color w:val="000000"/>
          <w:sz w:val="22"/>
          <w:szCs w:val="22"/>
        </w:rPr>
        <w:t xml:space="preserve"> and </w:t>
      </w:r>
      <w:r w:rsidR="00A66363">
        <w:rPr>
          <w:rFonts w:ascii="Arial" w:hAnsi="Arial" w:cs="Arial"/>
          <w:color w:val="000000"/>
          <w:sz w:val="22"/>
          <w:szCs w:val="22"/>
        </w:rPr>
        <w:t>2018</w:t>
      </w:r>
      <w:r w:rsidR="00503C33" w:rsidRPr="0020650F">
        <w:rPr>
          <w:rFonts w:ascii="Arial" w:hAnsi="Arial" w:cs="Arial"/>
          <w:color w:val="000000"/>
          <w:sz w:val="22"/>
          <w:szCs w:val="22"/>
        </w:rPr>
        <w:t xml:space="preserve"> is presented below.</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10"/>
        <w:gridCol w:w="1890"/>
        <w:gridCol w:w="1890"/>
      </w:tblGrid>
      <w:tr w:rsidR="00DB4F64" w:rsidRPr="0020650F" w:rsidTr="001606FE">
        <w:trPr>
          <w:cantSplit/>
        </w:trPr>
        <w:tc>
          <w:tcPr>
            <w:tcW w:w="9090" w:type="dxa"/>
            <w:gridSpan w:val="3"/>
            <w:hideMark/>
          </w:tcPr>
          <w:p w:rsidR="00DB4F64" w:rsidRPr="0020650F" w:rsidRDefault="00DB4F64" w:rsidP="0020650F">
            <w:pPr>
              <w:tabs>
                <w:tab w:val="left" w:pos="2160"/>
                <w:tab w:val="center" w:pos="6840"/>
                <w:tab w:val="center" w:pos="8280"/>
              </w:tabs>
              <w:spacing w:line="380" w:lineRule="exact"/>
              <w:ind w:right="-43"/>
              <w:jc w:val="right"/>
              <w:rPr>
                <w:rFonts w:ascii="Arial" w:hAnsi="Arial" w:cs="Arial"/>
                <w:sz w:val="20"/>
                <w:szCs w:val="20"/>
              </w:rPr>
            </w:pPr>
            <w:r w:rsidRPr="0020650F">
              <w:rPr>
                <w:rFonts w:ascii="Arial" w:hAnsi="Arial" w:cs="Arial"/>
                <w:sz w:val="20"/>
                <w:szCs w:val="20"/>
              </w:rPr>
              <w:t>(Unit: Thousand Baht)</w:t>
            </w:r>
          </w:p>
        </w:tc>
      </w:tr>
      <w:tr w:rsidR="00DB4F64" w:rsidRPr="0020650F" w:rsidTr="001606FE">
        <w:trPr>
          <w:cantSplit/>
        </w:trPr>
        <w:tc>
          <w:tcPr>
            <w:tcW w:w="5310" w:type="dxa"/>
            <w:vAlign w:val="bottom"/>
          </w:tcPr>
          <w:p w:rsidR="00DB4F64" w:rsidRPr="0020650F" w:rsidRDefault="00DB4F64" w:rsidP="0020650F">
            <w:pPr>
              <w:spacing w:line="380" w:lineRule="exact"/>
              <w:ind w:left="210" w:hanging="138"/>
              <w:rPr>
                <w:rFonts w:ascii="Arial" w:hAnsi="Arial" w:cs="Arial"/>
                <w:color w:val="000000"/>
                <w:sz w:val="20"/>
                <w:szCs w:val="20"/>
              </w:rPr>
            </w:pPr>
          </w:p>
        </w:tc>
        <w:tc>
          <w:tcPr>
            <w:tcW w:w="1890" w:type="dxa"/>
            <w:vAlign w:val="bottom"/>
          </w:tcPr>
          <w:p w:rsidR="00DB4F64" w:rsidRPr="0020650F" w:rsidRDefault="00A66363" w:rsidP="0020650F">
            <w:pPr>
              <w:spacing w:line="380" w:lineRule="exact"/>
              <w:ind w:right="-18"/>
              <w:jc w:val="center"/>
              <w:rPr>
                <w:rFonts w:ascii="Arial" w:hAnsi="Arial" w:cs="Arial"/>
                <w:sz w:val="20"/>
                <w:szCs w:val="20"/>
                <w:u w:val="single"/>
              </w:rPr>
            </w:pPr>
            <w:r>
              <w:rPr>
                <w:rFonts w:ascii="Arial" w:hAnsi="Arial" w:cs="Arial"/>
                <w:sz w:val="20"/>
                <w:szCs w:val="20"/>
                <w:u w:val="single"/>
              </w:rPr>
              <w:t>2019</w:t>
            </w:r>
          </w:p>
        </w:tc>
        <w:tc>
          <w:tcPr>
            <w:tcW w:w="1890" w:type="dxa"/>
            <w:vAlign w:val="bottom"/>
          </w:tcPr>
          <w:p w:rsidR="00DB4F64" w:rsidRPr="0020650F" w:rsidRDefault="00A66363" w:rsidP="0020650F">
            <w:pPr>
              <w:spacing w:line="380" w:lineRule="exact"/>
              <w:ind w:right="-18"/>
              <w:jc w:val="center"/>
              <w:rPr>
                <w:rFonts w:ascii="Arial" w:hAnsi="Arial" w:cs="Arial"/>
                <w:sz w:val="20"/>
                <w:szCs w:val="20"/>
                <w:u w:val="single"/>
              </w:rPr>
            </w:pPr>
            <w:r>
              <w:rPr>
                <w:rFonts w:ascii="Arial" w:hAnsi="Arial" w:cs="Arial"/>
                <w:sz w:val="20"/>
                <w:szCs w:val="20"/>
                <w:u w:val="single"/>
              </w:rPr>
              <w:t>2018</w:t>
            </w:r>
          </w:p>
        </w:tc>
      </w:tr>
      <w:tr w:rsidR="00B2462D" w:rsidRPr="0020650F" w:rsidTr="001606FE">
        <w:trPr>
          <w:cantSplit/>
        </w:trPr>
        <w:tc>
          <w:tcPr>
            <w:tcW w:w="5310" w:type="dxa"/>
            <w:vAlign w:val="bottom"/>
          </w:tcPr>
          <w:p w:rsidR="00B2462D" w:rsidRPr="0020650F" w:rsidRDefault="00B2462D" w:rsidP="00B2462D">
            <w:pPr>
              <w:spacing w:line="380" w:lineRule="exact"/>
              <w:ind w:left="72"/>
              <w:rPr>
                <w:rFonts w:ascii="Arial" w:hAnsi="Arial" w:cs="Arial"/>
                <w:color w:val="000000"/>
                <w:sz w:val="20"/>
                <w:szCs w:val="20"/>
              </w:rPr>
            </w:pPr>
            <w:r w:rsidRPr="0020650F">
              <w:rPr>
                <w:rFonts w:ascii="Arial" w:hAnsi="Arial" w:cs="Arial"/>
                <w:sz w:val="20"/>
                <w:szCs w:val="20"/>
              </w:rPr>
              <w:t>Net book value at beginning of year</w:t>
            </w:r>
          </w:p>
        </w:tc>
        <w:tc>
          <w:tcPr>
            <w:tcW w:w="1890" w:type="dxa"/>
            <w:vAlign w:val="bottom"/>
          </w:tcPr>
          <w:p w:rsidR="00B2462D" w:rsidRPr="00B2462D" w:rsidRDefault="00B2462D" w:rsidP="00B2462D">
            <w:pPr>
              <w:tabs>
                <w:tab w:val="decimal" w:pos="1249"/>
              </w:tabs>
              <w:spacing w:line="380" w:lineRule="exact"/>
              <w:ind w:right="-72"/>
              <w:rPr>
                <w:rFonts w:ascii="Arial" w:hAnsi="Arial" w:cs="Arial"/>
                <w:sz w:val="20"/>
                <w:szCs w:val="20"/>
              </w:rPr>
            </w:pPr>
            <w:r w:rsidRPr="00B2462D">
              <w:rPr>
                <w:rFonts w:ascii="Arial" w:hAnsi="Arial" w:cs="Arial" w:hint="cs"/>
                <w:sz w:val="20"/>
                <w:szCs w:val="20"/>
              </w:rPr>
              <w:t>5,190</w:t>
            </w:r>
          </w:p>
        </w:tc>
        <w:tc>
          <w:tcPr>
            <w:tcW w:w="1890" w:type="dxa"/>
            <w:vAlign w:val="bottom"/>
          </w:tcPr>
          <w:p w:rsidR="00B2462D" w:rsidRPr="0020650F" w:rsidRDefault="00B2462D" w:rsidP="00B2462D">
            <w:pPr>
              <w:tabs>
                <w:tab w:val="decimal" w:pos="1249"/>
              </w:tabs>
              <w:spacing w:line="380" w:lineRule="exact"/>
              <w:ind w:right="-72"/>
              <w:rPr>
                <w:rFonts w:ascii="Arial" w:hAnsi="Arial" w:cs="Arial"/>
                <w:sz w:val="20"/>
                <w:szCs w:val="20"/>
              </w:rPr>
            </w:pPr>
            <w:r w:rsidRPr="0020650F">
              <w:rPr>
                <w:rFonts w:ascii="Arial" w:hAnsi="Arial" w:cs="Arial"/>
                <w:sz w:val="20"/>
                <w:szCs w:val="20"/>
              </w:rPr>
              <w:t>6,549</w:t>
            </w:r>
          </w:p>
        </w:tc>
      </w:tr>
      <w:tr w:rsidR="00B2462D" w:rsidRPr="0020650F" w:rsidTr="001606FE">
        <w:trPr>
          <w:cantSplit/>
        </w:trPr>
        <w:tc>
          <w:tcPr>
            <w:tcW w:w="5310" w:type="dxa"/>
          </w:tcPr>
          <w:p w:rsidR="00B2462D" w:rsidRPr="0020650F" w:rsidRDefault="00B2462D" w:rsidP="00B2462D">
            <w:pPr>
              <w:spacing w:line="380" w:lineRule="exact"/>
              <w:ind w:left="72"/>
              <w:rPr>
                <w:rFonts w:ascii="Arial" w:hAnsi="Arial" w:cs="Arial"/>
                <w:sz w:val="20"/>
                <w:szCs w:val="20"/>
              </w:rPr>
            </w:pPr>
            <w:r>
              <w:rPr>
                <w:rFonts w:ascii="Arial" w:hAnsi="Arial" w:cs="Arial"/>
                <w:sz w:val="20"/>
                <w:szCs w:val="20"/>
              </w:rPr>
              <w:t>Increase in intangible assets during the year</w:t>
            </w:r>
          </w:p>
        </w:tc>
        <w:tc>
          <w:tcPr>
            <w:tcW w:w="1890" w:type="dxa"/>
            <w:vAlign w:val="bottom"/>
          </w:tcPr>
          <w:p w:rsidR="00B2462D" w:rsidRPr="00B2462D" w:rsidRDefault="00B2462D" w:rsidP="00B2462D">
            <w:pPr>
              <w:tabs>
                <w:tab w:val="decimal" w:pos="1249"/>
              </w:tabs>
              <w:spacing w:line="380" w:lineRule="exact"/>
              <w:ind w:right="-72"/>
              <w:rPr>
                <w:rFonts w:ascii="Arial" w:hAnsi="Arial" w:cs="Arial"/>
                <w:sz w:val="20"/>
                <w:szCs w:val="20"/>
              </w:rPr>
            </w:pPr>
            <w:r w:rsidRPr="00B2462D">
              <w:rPr>
                <w:rFonts w:ascii="Arial" w:hAnsi="Arial" w:cs="Arial" w:hint="cs"/>
                <w:sz w:val="20"/>
                <w:szCs w:val="20"/>
              </w:rPr>
              <w:t>909</w:t>
            </w:r>
          </w:p>
        </w:tc>
        <w:tc>
          <w:tcPr>
            <w:tcW w:w="1890" w:type="dxa"/>
            <w:vAlign w:val="bottom"/>
            <w:hideMark/>
          </w:tcPr>
          <w:p w:rsidR="00B2462D" w:rsidRPr="0020650F" w:rsidRDefault="00B2462D" w:rsidP="00B2462D">
            <w:pPr>
              <w:tabs>
                <w:tab w:val="decimal" w:pos="1249"/>
              </w:tabs>
              <w:spacing w:line="380" w:lineRule="exact"/>
              <w:ind w:right="-72"/>
              <w:rPr>
                <w:rFonts w:ascii="Arial" w:hAnsi="Arial" w:cs="Arial"/>
                <w:sz w:val="20"/>
                <w:szCs w:val="20"/>
                <w:cs/>
              </w:rPr>
            </w:pPr>
            <w:r w:rsidRPr="0020650F">
              <w:rPr>
                <w:rFonts w:ascii="Arial" w:hAnsi="Arial" w:cs="Arial"/>
                <w:sz w:val="20"/>
                <w:szCs w:val="20"/>
              </w:rPr>
              <w:t>618</w:t>
            </w:r>
          </w:p>
        </w:tc>
      </w:tr>
      <w:tr w:rsidR="00B2462D" w:rsidRPr="0020650F" w:rsidTr="001606FE">
        <w:trPr>
          <w:cantSplit/>
        </w:trPr>
        <w:tc>
          <w:tcPr>
            <w:tcW w:w="5310" w:type="dxa"/>
          </w:tcPr>
          <w:p w:rsidR="00B2462D" w:rsidRPr="0020650F" w:rsidRDefault="00B2462D" w:rsidP="00B2462D">
            <w:pPr>
              <w:spacing w:line="380" w:lineRule="exact"/>
              <w:ind w:left="72"/>
              <w:rPr>
                <w:rFonts w:ascii="Arial" w:hAnsi="Arial" w:cs="Arial"/>
                <w:sz w:val="20"/>
                <w:szCs w:val="20"/>
              </w:rPr>
            </w:pPr>
            <w:proofErr w:type="spellStart"/>
            <w:r w:rsidRPr="0020650F">
              <w:rPr>
                <w:rFonts w:ascii="Arial" w:hAnsi="Arial" w:cs="Arial"/>
                <w:sz w:val="20"/>
                <w:szCs w:val="20"/>
              </w:rPr>
              <w:t>Amortisation</w:t>
            </w:r>
            <w:proofErr w:type="spellEnd"/>
            <w:r w:rsidRPr="0020650F">
              <w:rPr>
                <w:rFonts w:ascii="Arial" w:hAnsi="Arial" w:cs="Arial"/>
                <w:sz w:val="20"/>
                <w:szCs w:val="20"/>
              </w:rPr>
              <w:t xml:space="preserve"> for the year</w:t>
            </w:r>
          </w:p>
        </w:tc>
        <w:tc>
          <w:tcPr>
            <w:tcW w:w="1890" w:type="dxa"/>
            <w:vAlign w:val="bottom"/>
          </w:tcPr>
          <w:p w:rsidR="00B2462D" w:rsidRPr="00B2462D" w:rsidRDefault="00B2462D" w:rsidP="00B2462D">
            <w:pPr>
              <w:pBdr>
                <w:bottom w:val="single" w:sz="4" w:space="1" w:color="auto"/>
              </w:pBdr>
              <w:tabs>
                <w:tab w:val="decimal" w:pos="1249"/>
              </w:tabs>
              <w:spacing w:line="380" w:lineRule="exact"/>
              <w:ind w:right="-72"/>
              <w:rPr>
                <w:rFonts w:ascii="Arial" w:hAnsi="Arial" w:cs="Arial"/>
                <w:sz w:val="20"/>
                <w:szCs w:val="20"/>
              </w:rPr>
            </w:pPr>
            <w:r w:rsidRPr="00B2462D">
              <w:rPr>
                <w:rFonts w:ascii="Arial" w:hAnsi="Arial" w:cs="Arial" w:hint="cs"/>
                <w:sz w:val="20"/>
                <w:szCs w:val="20"/>
              </w:rPr>
              <w:t>(1,825)</w:t>
            </w:r>
          </w:p>
        </w:tc>
        <w:tc>
          <w:tcPr>
            <w:tcW w:w="1890" w:type="dxa"/>
            <w:vAlign w:val="bottom"/>
            <w:hideMark/>
          </w:tcPr>
          <w:p w:rsidR="00B2462D" w:rsidRPr="0020650F" w:rsidRDefault="00B2462D" w:rsidP="00B2462D">
            <w:pPr>
              <w:pBdr>
                <w:bottom w:val="single" w:sz="4" w:space="1" w:color="auto"/>
              </w:pBdr>
              <w:tabs>
                <w:tab w:val="decimal" w:pos="1249"/>
              </w:tabs>
              <w:spacing w:line="380" w:lineRule="exact"/>
              <w:ind w:right="-72"/>
              <w:rPr>
                <w:rFonts w:ascii="Arial" w:hAnsi="Arial" w:cs="Arial"/>
                <w:sz w:val="20"/>
                <w:szCs w:val="20"/>
              </w:rPr>
            </w:pPr>
            <w:r w:rsidRPr="0020650F">
              <w:rPr>
                <w:rFonts w:ascii="Arial" w:hAnsi="Arial" w:cs="Arial"/>
                <w:sz w:val="20"/>
                <w:szCs w:val="20"/>
                <w:cs/>
              </w:rPr>
              <w:t>(1</w:t>
            </w:r>
            <w:r w:rsidRPr="0020650F">
              <w:rPr>
                <w:rFonts w:ascii="Arial" w:hAnsi="Arial" w:cs="Arial"/>
                <w:sz w:val="20"/>
                <w:szCs w:val="20"/>
              </w:rPr>
              <w:t>,</w:t>
            </w:r>
            <w:r w:rsidRPr="0020650F">
              <w:rPr>
                <w:rFonts w:ascii="Arial" w:hAnsi="Arial" w:cs="Arial"/>
                <w:sz w:val="20"/>
                <w:szCs w:val="20"/>
                <w:cs/>
              </w:rPr>
              <w:t>977)</w:t>
            </w:r>
          </w:p>
        </w:tc>
      </w:tr>
      <w:tr w:rsidR="00B2462D" w:rsidRPr="0020650F" w:rsidTr="001606FE">
        <w:trPr>
          <w:cantSplit/>
        </w:trPr>
        <w:tc>
          <w:tcPr>
            <w:tcW w:w="5310" w:type="dxa"/>
            <w:vAlign w:val="bottom"/>
          </w:tcPr>
          <w:p w:rsidR="00B2462D" w:rsidRPr="0020650F" w:rsidRDefault="00B2462D" w:rsidP="00B2462D">
            <w:pPr>
              <w:spacing w:line="380" w:lineRule="exact"/>
              <w:ind w:left="72"/>
              <w:rPr>
                <w:rFonts w:ascii="Arial" w:hAnsi="Arial" w:cs="Arial"/>
                <w:color w:val="000000"/>
                <w:sz w:val="20"/>
                <w:szCs w:val="20"/>
              </w:rPr>
            </w:pPr>
            <w:r w:rsidRPr="0020650F">
              <w:rPr>
                <w:rFonts w:ascii="Arial" w:hAnsi="Arial" w:cs="Arial"/>
                <w:sz w:val="20"/>
                <w:szCs w:val="20"/>
              </w:rPr>
              <w:t>Net book value at end of year</w:t>
            </w:r>
          </w:p>
        </w:tc>
        <w:tc>
          <w:tcPr>
            <w:tcW w:w="1890" w:type="dxa"/>
            <w:vAlign w:val="bottom"/>
          </w:tcPr>
          <w:p w:rsidR="00B2462D" w:rsidRPr="00B2462D" w:rsidRDefault="00B2462D" w:rsidP="00B2462D">
            <w:pPr>
              <w:pBdr>
                <w:bottom w:val="double" w:sz="4" w:space="1" w:color="auto"/>
              </w:pBdr>
              <w:tabs>
                <w:tab w:val="decimal" w:pos="1249"/>
              </w:tabs>
              <w:spacing w:line="380" w:lineRule="exact"/>
              <w:ind w:right="-72"/>
              <w:rPr>
                <w:rFonts w:ascii="Arial" w:hAnsi="Arial" w:cs="Arial"/>
                <w:sz w:val="20"/>
                <w:szCs w:val="20"/>
              </w:rPr>
            </w:pPr>
            <w:r w:rsidRPr="00B2462D">
              <w:rPr>
                <w:rFonts w:ascii="Arial" w:hAnsi="Arial" w:cs="Arial" w:hint="cs"/>
                <w:sz w:val="20"/>
                <w:szCs w:val="20"/>
              </w:rPr>
              <w:t>4,274</w:t>
            </w:r>
          </w:p>
        </w:tc>
        <w:tc>
          <w:tcPr>
            <w:tcW w:w="1890" w:type="dxa"/>
            <w:vAlign w:val="bottom"/>
            <w:hideMark/>
          </w:tcPr>
          <w:p w:rsidR="00B2462D" w:rsidRPr="0020650F" w:rsidRDefault="00B2462D" w:rsidP="00B2462D">
            <w:pPr>
              <w:pBdr>
                <w:bottom w:val="double" w:sz="4" w:space="1" w:color="auto"/>
              </w:pBdr>
              <w:tabs>
                <w:tab w:val="decimal" w:pos="1249"/>
              </w:tabs>
              <w:spacing w:line="380" w:lineRule="exact"/>
              <w:ind w:right="-72"/>
              <w:rPr>
                <w:rFonts w:ascii="Arial" w:hAnsi="Arial" w:cs="Arial"/>
                <w:sz w:val="20"/>
                <w:szCs w:val="20"/>
              </w:rPr>
            </w:pPr>
            <w:r w:rsidRPr="0020650F">
              <w:rPr>
                <w:rFonts w:ascii="Arial" w:hAnsi="Arial" w:cs="Arial"/>
                <w:sz w:val="20"/>
                <w:szCs w:val="20"/>
                <w:cs/>
              </w:rPr>
              <w:t>5</w:t>
            </w:r>
            <w:r w:rsidRPr="0020650F">
              <w:rPr>
                <w:rFonts w:ascii="Arial" w:hAnsi="Arial" w:cs="Arial"/>
                <w:sz w:val="20"/>
                <w:szCs w:val="20"/>
              </w:rPr>
              <w:t>,</w:t>
            </w:r>
            <w:r w:rsidRPr="0020650F">
              <w:rPr>
                <w:rFonts w:ascii="Arial" w:hAnsi="Arial" w:cs="Arial"/>
                <w:sz w:val="20"/>
                <w:szCs w:val="20"/>
                <w:cs/>
              </w:rPr>
              <w:t>190</w:t>
            </w:r>
          </w:p>
        </w:tc>
      </w:tr>
    </w:tbl>
    <w:p w:rsidR="00CE32AC" w:rsidRPr="0020650F" w:rsidRDefault="00CE32AC" w:rsidP="0020650F">
      <w:pPr>
        <w:overflowPunct/>
        <w:autoSpaceDE/>
        <w:autoSpaceDN/>
        <w:adjustRightInd/>
        <w:spacing w:line="380" w:lineRule="exact"/>
        <w:textAlignment w:val="auto"/>
        <w:rPr>
          <w:rFonts w:ascii="Arial" w:hAnsi="Arial" w:cs="Arial"/>
          <w:b/>
          <w:bCs/>
          <w:sz w:val="22"/>
          <w:szCs w:val="22"/>
        </w:rPr>
      </w:pPr>
      <w:r w:rsidRPr="0020650F">
        <w:rPr>
          <w:rFonts w:ascii="Arial" w:hAnsi="Arial" w:cs="Arial"/>
          <w:b/>
          <w:bCs/>
          <w:sz w:val="22"/>
          <w:szCs w:val="22"/>
        </w:rPr>
        <w:br w:type="page"/>
      </w:r>
    </w:p>
    <w:p w:rsidR="007510ED" w:rsidRPr="0020650F" w:rsidRDefault="00B2462D" w:rsidP="000B15E2">
      <w:pPr>
        <w:tabs>
          <w:tab w:val="left" w:pos="600"/>
          <w:tab w:val="left" w:pos="2880"/>
        </w:tabs>
        <w:spacing w:before="120" w:after="120" w:line="380" w:lineRule="exact"/>
        <w:ind w:left="605" w:right="-43" w:hanging="605"/>
        <w:jc w:val="thaiDistribute"/>
        <w:rPr>
          <w:rFonts w:ascii="Arial" w:hAnsi="Arial" w:cs="Arial"/>
          <w:b/>
          <w:bCs/>
          <w:sz w:val="22"/>
          <w:szCs w:val="22"/>
        </w:rPr>
      </w:pPr>
      <w:r>
        <w:rPr>
          <w:rFonts w:ascii="Arial" w:hAnsi="Arial" w:cs="Arial"/>
          <w:b/>
          <w:bCs/>
          <w:sz w:val="22"/>
          <w:szCs w:val="22"/>
        </w:rPr>
        <w:lastRenderedPageBreak/>
        <w:t>14</w:t>
      </w:r>
      <w:r w:rsidR="0020650F">
        <w:rPr>
          <w:rFonts w:ascii="Arial" w:hAnsi="Arial" w:cs="Arial"/>
          <w:b/>
          <w:bCs/>
          <w:sz w:val="22"/>
          <w:szCs w:val="22"/>
        </w:rPr>
        <w:t>.</w:t>
      </w:r>
      <w:r w:rsidR="0020650F">
        <w:rPr>
          <w:rFonts w:ascii="Arial" w:hAnsi="Arial" w:cs="Arial"/>
          <w:b/>
          <w:bCs/>
          <w:sz w:val="22"/>
          <w:szCs w:val="22"/>
        </w:rPr>
        <w:tab/>
      </w:r>
      <w:r w:rsidR="007510ED" w:rsidRPr="0020650F">
        <w:rPr>
          <w:rFonts w:ascii="Arial" w:hAnsi="Arial" w:cs="Arial"/>
          <w:b/>
          <w:bCs/>
          <w:sz w:val="22"/>
          <w:szCs w:val="22"/>
        </w:rPr>
        <w:t>Bank overdrafts and short-term lo</w:t>
      </w:r>
      <w:r w:rsidR="000B15E2">
        <w:rPr>
          <w:rFonts w:ascii="Arial" w:hAnsi="Arial" w:cs="Arial"/>
          <w:b/>
          <w:bCs/>
          <w:sz w:val="22"/>
          <w:szCs w:val="22"/>
        </w:rPr>
        <w:t>ans from financial institutions</w:t>
      </w:r>
    </w:p>
    <w:tbl>
      <w:tblPr>
        <w:tblStyle w:val="TableGrid1"/>
        <w:tblW w:w="9089"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3690"/>
        <w:gridCol w:w="1833"/>
        <w:gridCol w:w="1779"/>
        <w:gridCol w:w="1780"/>
        <w:gridCol w:w="7"/>
      </w:tblGrid>
      <w:tr w:rsidR="00B2462D" w:rsidRPr="0020650F" w:rsidTr="00B2462D">
        <w:tc>
          <w:tcPr>
            <w:tcW w:w="9089" w:type="dxa"/>
            <w:gridSpan w:val="5"/>
            <w:hideMark/>
          </w:tcPr>
          <w:p w:rsidR="00B2462D" w:rsidRPr="0020650F" w:rsidRDefault="00B2462D" w:rsidP="000B15E2">
            <w:pPr>
              <w:overflowPunct/>
              <w:autoSpaceDE/>
              <w:adjustRightInd/>
              <w:spacing w:line="380" w:lineRule="exact"/>
              <w:jc w:val="right"/>
              <w:rPr>
                <w:rFonts w:ascii="Arial" w:hAnsi="Arial" w:cs="Arial"/>
                <w:sz w:val="20"/>
                <w:szCs w:val="20"/>
                <w:lang w:bidi="ar-SA"/>
              </w:rPr>
            </w:pPr>
            <w:r w:rsidRPr="0020650F">
              <w:rPr>
                <w:rFonts w:ascii="Arial" w:hAnsi="Arial" w:cs="Arial"/>
                <w:sz w:val="20"/>
                <w:szCs w:val="20"/>
                <w:lang w:bidi="ar-SA"/>
              </w:rPr>
              <w:t>(Unit: Thousand Baht)</w:t>
            </w:r>
          </w:p>
        </w:tc>
      </w:tr>
      <w:tr w:rsidR="00B2462D" w:rsidRPr="0020650F" w:rsidTr="00B2462D">
        <w:trPr>
          <w:gridAfter w:val="1"/>
          <w:wAfter w:w="7" w:type="dxa"/>
        </w:trPr>
        <w:tc>
          <w:tcPr>
            <w:tcW w:w="3690" w:type="dxa"/>
          </w:tcPr>
          <w:p w:rsidR="00B2462D" w:rsidRPr="0020650F" w:rsidRDefault="00B2462D" w:rsidP="000B15E2">
            <w:pPr>
              <w:overflowPunct/>
              <w:autoSpaceDE/>
              <w:adjustRightInd/>
              <w:spacing w:line="380" w:lineRule="exact"/>
              <w:jc w:val="thaiDistribute"/>
              <w:rPr>
                <w:rFonts w:ascii="Arial" w:hAnsi="Arial" w:cs="Arial"/>
                <w:sz w:val="20"/>
                <w:szCs w:val="20"/>
                <w:lang w:bidi="ar-SA"/>
              </w:rPr>
            </w:pPr>
          </w:p>
        </w:tc>
        <w:tc>
          <w:tcPr>
            <w:tcW w:w="1833" w:type="dxa"/>
            <w:vAlign w:val="bottom"/>
            <w:hideMark/>
          </w:tcPr>
          <w:p w:rsidR="00B2462D" w:rsidRPr="0020650F" w:rsidRDefault="00B2462D" w:rsidP="000B15E2">
            <w:pPr>
              <w:pBdr>
                <w:bottom w:val="single" w:sz="4" w:space="1" w:color="auto"/>
              </w:pBdr>
              <w:overflowPunct/>
              <w:autoSpaceDE/>
              <w:adjustRightInd/>
              <w:spacing w:line="380" w:lineRule="exact"/>
              <w:jc w:val="center"/>
              <w:rPr>
                <w:rFonts w:ascii="Arial" w:hAnsi="Arial" w:cs="Arial"/>
                <w:sz w:val="20"/>
                <w:szCs w:val="20"/>
              </w:rPr>
            </w:pPr>
            <w:r w:rsidRPr="0020650F">
              <w:rPr>
                <w:rFonts w:ascii="Arial" w:hAnsi="Arial" w:cs="Arial"/>
                <w:sz w:val="20"/>
                <w:szCs w:val="20"/>
                <w:lang w:bidi="ar-SA"/>
              </w:rPr>
              <w:t>Interest rate</w:t>
            </w:r>
            <w:r w:rsidRPr="0020650F">
              <w:rPr>
                <w:rFonts w:ascii="Arial" w:hAnsi="Arial" w:cs="Arial"/>
                <w:sz w:val="20"/>
                <w:szCs w:val="20"/>
              </w:rPr>
              <w:t xml:space="preserve"> (</w:t>
            </w:r>
            <w:r w:rsidR="00CA23D3">
              <w:rPr>
                <w:rFonts w:ascii="Arial" w:hAnsi="Arial" w:cs="Arial"/>
                <w:sz w:val="20"/>
                <w:szCs w:val="20"/>
              </w:rPr>
              <w:t xml:space="preserve">percent </w:t>
            </w:r>
            <w:r w:rsidRPr="0020650F">
              <w:rPr>
                <w:rFonts w:ascii="Arial" w:hAnsi="Arial" w:cs="Arial"/>
                <w:sz w:val="20"/>
                <w:szCs w:val="20"/>
              </w:rPr>
              <w:t>per annum)</w:t>
            </w:r>
          </w:p>
        </w:tc>
        <w:tc>
          <w:tcPr>
            <w:tcW w:w="1779" w:type="dxa"/>
            <w:vAlign w:val="bottom"/>
            <w:hideMark/>
          </w:tcPr>
          <w:p w:rsidR="00B2462D" w:rsidRPr="0020650F" w:rsidRDefault="00B2462D" w:rsidP="000B15E2">
            <w:pPr>
              <w:pBdr>
                <w:bottom w:val="single" w:sz="4" w:space="1" w:color="auto"/>
              </w:pBdr>
              <w:overflowPunct/>
              <w:autoSpaceDE/>
              <w:adjustRightInd/>
              <w:spacing w:line="380" w:lineRule="exact"/>
              <w:jc w:val="center"/>
              <w:rPr>
                <w:rFonts w:ascii="Arial" w:hAnsi="Arial" w:cs="Arial"/>
                <w:sz w:val="20"/>
                <w:szCs w:val="20"/>
                <w:lang w:bidi="ar-SA"/>
              </w:rPr>
            </w:pPr>
            <w:r>
              <w:rPr>
                <w:rFonts w:ascii="Arial" w:hAnsi="Arial" w:cs="Arial"/>
                <w:sz w:val="20"/>
                <w:szCs w:val="20"/>
              </w:rPr>
              <w:t>2019</w:t>
            </w:r>
          </w:p>
        </w:tc>
        <w:tc>
          <w:tcPr>
            <w:tcW w:w="1780" w:type="dxa"/>
            <w:vAlign w:val="bottom"/>
          </w:tcPr>
          <w:p w:rsidR="00B2462D" w:rsidRDefault="00B2462D" w:rsidP="00B2462D">
            <w:pPr>
              <w:pBdr>
                <w:bottom w:val="single" w:sz="4" w:space="1" w:color="auto"/>
              </w:pBdr>
              <w:overflowPunct/>
              <w:autoSpaceDE/>
              <w:adjustRightInd/>
              <w:spacing w:line="380" w:lineRule="exact"/>
              <w:jc w:val="center"/>
              <w:rPr>
                <w:rFonts w:ascii="Arial" w:hAnsi="Arial" w:cs="Arial"/>
                <w:sz w:val="20"/>
                <w:szCs w:val="20"/>
              </w:rPr>
            </w:pPr>
            <w:r>
              <w:rPr>
                <w:rFonts w:ascii="Arial" w:hAnsi="Arial" w:cs="Arial"/>
                <w:sz w:val="20"/>
                <w:szCs w:val="20"/>
              </w:rPr>
              <w:t>2018</w:t>
            </w:r>
          </w:p>
        </w:tc>
      </w:tr>
      <w:tr w:rsidR="00B2462D" w:rsidRPr="0020650F" w:rsidTr="00B2462D">
        <w:trPr>
          <w:gridAfter w:val="1"/>
          <w:wAfter w:w="7" w:type="dxa"/>
        </w:trPr>
        <w:tc>
          <w:tcPr>
            <w:tcW w:w="3690" w:type="dxa"/>
            <w:vAlign w:val="bottom"/>
            <w:hideMark/>
          </w:tcPr>
          <w:p w:rsidR="00B2462D" w:rsidRPr="0020650F" w:rsidRDefault="00B2462D" w:rsidP="00B2462D">
            <w:pPr>
              <w:overflowPunct/>
              <w:autoSpaceDE/>
              <w:adjustRightInd/>
              <w:spacing w:line="380" w:lineRule="exact"/>
              <w:ind w:left="302" w:hanging="187"/>
              <w:rPr>
                <w:rFonts w:ascii="Arial" w:hAnsi="Arial" w:cs="Arial"/>
                <w:sz w:val="20"/>
                <w:szCs w:val="20"/>
                <w:lang w:bidi="ar-SA"/>
              </w:rPr>
            </w:pPr>
            <w:r w:rsidRPr="0020650F">
              <w:rPr>
                <w:rFonts w:ascii="Arial" w:hAnsi="Arial" w:cs="Arial"/>
                <w:sz w:val="20"/>
                <w:szCs w:val="20"/>
                <w:lang w:bidi="ar-SA"/>
              </w:rPr>
              <w:t>Bank overdrafts</w:t>
            </w:r>
          </w:p>
        </w:tc>
        <w:tc>
          <w:tcPr>
            <w:tcW w:w="1833" w:type="dxa"/>
            <w:hideMark/>
          </w:tcPr>
          <w:p w:rsidR="00B2462D" w:rsidRPr="0020650F" w:rsidRDefault="00B2462D" w:rsidP="00B2462D">
            <w:pPr>
              <w:overflowPunct/>
              <w:autoSpaceDE/>
              <w:adjustRightInd/>
              <w:spacing w:line="380" w:lineRule="exact"/>
              <w:jc w:val="center"/>
              <w:rPr>
                <w:rFonts w:ascii="Arial" w:hAnsi="Arial" w:cs="Arial"/>
                <w:sz w:val="20"/>
                <w:szCs w:val="20"/>
                <w:lang w:bidi="ar-SA"/>
              </w:rPr>
            </w:pPr>
            <w:r w:rsidRPr="0020650F">
              <w:rPr>
                <w:rFonts w:ascii="Arial" w:hAnsi="Arial" w:cs="Arial"/>
                <w:sz w:val="20"/>
                <w:szCs w:val="20"/>
                <w:lang w:bidi="ar-SA"/>
              </w:rPr>
              <w:t>MOR</w:t>
            </w:r>
          </w:p>
        </w:tc>
        <w:tc>
          <w:tcPr>
            <w:tcW w:w="1779" w:type="dxa"/>
          </w:tcPr>
          <w:p w:rsidR="00B2462D" w:rsidRPr="0020650F" w:rsidRDefault="00233A6C" w:rsidP="00B2462D">
            <w:pPr>
              <w:tabs>
                <w:tab w:val="decimal" w:pos="1742"/>
              </w:tabs>
              <w:overflowPunct/>
              <w:autoSpaceDE/>
              <w:adjustRightInd/>
              <w:spacing w:line="380" w:lineRule="exact"/>
              <w:jc w:val="thaiDistribute"/>
              <w:rPr>
                <w:rFonts w:ascii="Arial" w:hAnsi="Arial" w:cs="Arial"/>
                <w:sz w:val="20"/>
                <w:szCs w:val="20"/>
                <w:lang w:bidi="ar-SA"/>
              </w:rPr>
            </w:pPr>
            <w:r>
              <w:rPr>
                <w:rFonts w:ascii="Arial" w:hAnsi="Arial" w:cs="Arial"/>
                <w:sz w:val="20"/>
                <w:szCs w:val="20"/>
                <w:lang w:bidi="ar-SA"/>
              </w:rPr>
              <w:t>2,024</w:t>
            </w:r>
          </w:p>
        </w:tc>
        <w:tc>
          <w:tcPr>
            <w:tcW w:w="1780" w:type="dxa"/>
          </w:tcPr>
          <w:p w:rsidR="00B2462D" w:rsidRPr="00B2462D" w:rsidRDefault="00B2462D" w:rsidP="00B2462D">
            <w:pPr>
              <w:tabs>
                <w:tab w:val="decimal" w:pos="1742"/>
              </w:tabs>
              <w:overflowPunct/>
              <w:autoSpaceDE/>
              <w:adjustRightInd/>
              <w:spacing w:line="380" w:lineRule="exact"/>
              <w:jc w:val="thaiDistribute"/>
              <w:rPr>
                <w:rFonts w:ascii="Arial" w:hAnsi="Arial" w:cs="Arial"/>
                <w:sz w:val="20"/>
                <w:szCs w:val="20"/>
                <w:lang w:bidi="ar-SA"/>
              </w:rPr>
            </w:pPr>
            <w:r w:rsidRPr="00B2462D">
              <w:rPr>
                <w:rFonts w:ascii="Arial" w:hAnsi="Arial" w:cs="Arial" w:hint="cs"/>
                <w:sz w:val="20"/>
                <w:szCs w:val="20"/>
                <w:lang w:bidi="ar-SA"/>
              </w:rPr>
              <w:t>21,905</w:t>
            </w:r>
          </w:p>
        </w:tc>
      </w:tr>
      <w:tr w:rsidR="00B2462D" w:rsidRPr="0020650F" w:rsidTr="00B2462D">
        <w:trPr>
          <w:gridAfter w:val="1"/>
          <w:wAfter w:w="7" w:type="dxa"/>
        </w:trPr>
        <w:tc>
          <w:tcPr>
            <w:tcW w:w="3690" w:type="dxa"/>
            <w:vAlign w:val="bottom"/>
            <w:hideMark/>
          </w:tcPr>
          <w:p w:rsidR="00B2462D" w:rsidRPr="0020650F" w:rsidRDefault="00B2462D" w:rsidP="00B2462D">
            <w:pPr>
              <w:overflowPunct/>
              <w:autoSpaceDE/>
              <w:adjustRightInd/>
              <w:spacing w:line="380" w:lineRule="exact"/>
              <w:ind w:left="302" w:hanging="187"/>
              <w:rPr>
                <w:rFonts w:ascii="Arial" w:hAnsi="Arial" w:cs="Arial"/>
                <w:sz w:val="20"/>
                <w:szCs w:val="20"/>
                <w:lang w:bidi="ar-SA"/>
              </w:rPr>
            </w:pPr>
            <w:r w:rsidRPr="0020650F">
              <w:rPr>
                <w:rFonts w:ascii="Arial" w:hAnsi="Arial" w:cs="Arial"/>
                <w:sz w:val="20"/>
                <w:szCs w:val="20"/>
                <w:lang w:bidi="ar-SA"/>
              </w:rPr>
              <w:t>Short-term loans</w:t>
            </w:r>
          </w:p>
        </w:tc>
        <w:tc>
          <w:tcPr>
            <w:tcW w:w="1833" w:type="dxa"/>
            <w:hideMark/>
          </w:tcPr>
          <w:p w:rsidR="00B2462D" w:rsidRPr="0020650F" w:rsidRDefault="00233A6C" w:rsidP="00B2462D">
            <w:pPr>
              <w:overflowPunct/>
              <w:autoSpaceDE/>
              <w:adjustRightInd/>
              <w:spacing w:line="380" w:lineRule="exact"/>
              <w:jc w:val="center"/>
              <w:rPr>
                <w:rFonts w:ascii="Arial" w:hAnsi="Arial" w:cs="Arial"/>
                <w:sz w:val="20"/>
                <w:szCs w:val="20"/>
                <w:lang w:bidi="ar-SA"/>
              </w:rPr>
            </w:pPr>
            <w:r>
              <w:rPr>
                <w:rFonts w:ascii="Arial" w:hAnsi="Arial" w:cs="Arial"/>
                <w:sz w:val="20"/>
                <w:szCs w:val="20"/>
                <w:lang w:bidi="ar-SA"/>
              </w:rPr>
              <w:t>3.0 - 3.3</w:t>
            </w:r>
          </w:p>
        </w:tc>
        <w:tc>
          <w:tcPr>
            <w:tcW w:w="1779" w:type="dxa"/>
          </w:tcPr>
          <w:p w:rsidR="00B2462D" w:rsidRPr="0020650F" w:rsidRDefault="00233A6C" w:rsidP="00B2462D">
            <w:pPr>
              <w:pBdr>
                <w:bottom w:val="single" w:sz="4" w:space="1" w:color="auto"/>
              </w:pBdr>
              <w:tabs>
                <w:tab w:val="decimal" w:pos="1742"/>
              </w:tabs>
              <w:overflowPunct/>
              <w:autoSpaceDE/>
              <w:adjustRightInd/>
              <w:spacing w:line="380" w:lineRule="exact"/>
              <w:jc w:val="thaiDistribute"/>
              <w:rPr>
                <w:rFonts w:ascii="Arial" w:hAnsi="Arial" w:cs="Arial"/>
                <w:sz w:val="20"/>
                <w:szCs w:val="20"/>
                <w:lang w:bidi="ar-SA"/>
              </w:rPr>
            </w:pPr>
            <w:r>
              <w:rPr>
                <w:rFonts w:ascii="Arial" w:hAnsi="Arial" w:cs="Arial"/>
                <w:sz w:val="20"/>
                <w:szCs w:val="20"/>
                <w:lang w:bidi="ar-SA"/>
              </w:rPr>
              <w:t>90,000</w:t>
            </w:r>
          </w:p>
        </w:tc>
        <w:tc>
          <w:tcPr>
            <w:tcW w:w="1780" w:type="dxa"/>
          </w:tcPr>
          <w:p w:rsidR="00B2462D" w:rsidRPr="00B2462D" w:rsidRDefault="00B2462D" w:rsidP="00B2462D">
            <w:pPr>
              <w:pBdr>
                <w:bottom w:val="single" w:sz="4" w:space="1" w:color="auto"/>
              </w:pBdr>
              <w:tabs>
                <w:tab w:val="decimal" w:pos="1742"/>
              </w:tabs>
              <w:overflowPunct/>
              <w:autoSpaceDE/>
              <w:adjustRightInd/>
              <w:spacing w:line="380" w:lineRule="exact"/>
              <w:jc w:val="thaiDistribute"/>
              <w:rPr>
                <w:rFonts w:ascii="Arial" w:hAnsi="Arial" w:cs="Arial"/>
                <w:sz w:val="20"/>
                <w:szCs w:val="20"/>
                <w:lang w:bidi="ar-SA"/>
              </w:rPr>
            </w:pPr>
            <w:r w:rsidRPr="00B2462D">
              <w:rPr>
                <w:rFonts w:ascii="Arial" w:hAnsi="Arial" w:cs="Arial" w:hint="cs"/>
                <w:sz w:val="20"/>
                <w:szCs w:val="20"/>
                <w:lang w:bidi="ar-SA"/>
              </w:rPr>
              <w:t>45,000</w:t>
            </w:r>
          </w:p>
        </w:tc>
      </w:tr>
      <w:tr w:rsidR="00B2462D" w:rsidRPr="0020650F" w:rsidTr="00B2462D">
        <w:trPr>
          <w:gridAfter w:val="1"/>
          <w:wAfter w:w="7" w:type="dxa"/>
        </w:trPr>
        <w:tc>
          <w:tcPr>
            <w:tcW w:w="3690" w:type="dxa"/>
            <w:vAlign w:val="bottom"/>
            <w:hideMark/>
          </w:tcPr>
          <w:p w:rsidR="00B2462D" w:rsidRPr="0020650F" w:rsidRDefault="00B2462D" w:rsidP="00B2462D">
            <w:pPr>
              <w:overflowPunct/>
              <w:autoSpaceDE/>
              <w:adjustRightInd/>
              <w:spacing w:line="380" w:lineRule="exact"/>
              <w:ind w:left="302" w:hanging="187"/>
              <w:rPr>
                <w:rFonts w:ascii="Arial" w:hAnsi="Arial" w:cs="Arial"/>
                <w:sz w:val="20"/>
                <w:szCs w:val="20"/>
                <w:lang w:bidi="ar-SA"/>
              </w:rPr>
            </w:pPr>
            <w:r w:rsidRPr="0020650F">
              <w:rPr>
                <w:rFonts w:ascii="Arial" w:hAnsi="Arial" w:cs="Arial"/>
                <w:spacing w:val="-4"/>
                <w:sz w:val="20"/>
                <w:szCs w:val="20"/>
                <w:lang w:bidi="ar-SA"/>
              </w:rPr>
              <w:t>Total bank overdrafts and short-term loans</w:t>
            </w:r>
            <w:r w:rsidRPr="0020650F">
              <w:rPr>
                <w:rFonts w:ascii="Arial" w:hAnsi="Arial" w:cs="Arial"/>
                <w:sz w:val="20"/>
                <w:szCs w:val="20"/>
                <w:lang w:bidi="ar-SA"/>
              </w:rPr>
              <w:t xml:space="preserve"> from financial institutions</w:t>
            </w:r>
          </w:p>
        </w:tc>
        <w:tc>
          <w:tcPr>
            <w:tcW w:w="1833" w:type="dxa"/>
          </w:tcPr>
          <w:p w:rsidR="00B2462D" w:rsidRPr="0020650F" w:rsidRDefault="00B2462D" w:rsidP="00B2462D">
            <w:pPr>
              <w:overflowPunct/>
              <w:autoSpaceDE/>
              <w:adjustRightInd/>
              <w:spacing w:line="380" w:lineRule="exact"/>
              <w:jc w:val="center"/>
              <w:rPr>
                <w:rFonts w:ascii="Arial" w:hAnsi="Arial" w:cs="Arial"/>
                <w:sz w:val="20"/>
                <w:szCs w:val="20"/>
                <w:lang w:bidi="ar-SA"/>
              </w:rPr>
            </w:pPr>
          </w:p>
        </w:tc>
        <w:tc>
          <w:tcPr>
            <w:tcW w:w="1779" w:type="dxa"/>
            <w:vAlign w:val="bottom"/>
          </w:tcPr>
          <w:p w:rsidR="00B2462D" w:rsidRPr="0020650F" w:rsidRDefault="00233A6C" w:rsidP="00B2462D">
            <w:pPr>
              <w:pBdr>
                <w:bottom w:val="double" w:sz="4" w:space="1" w:color="auto"/>
              </w:pBdr>
              <w:tabs>
                <w:tab w:val="decimal" w:pos="1742"/>
              </w:tabs>
              <w:overflowPunct/>
              <w:autoSpaceDE/>
              <w:adjustRightInd/>
              <w:spacing w:line="380" w:lineRule="exact"/>
              <w:jc w:val="thaiDistribute"/>
              <w:rPr>
                <w:rFonts w:ascii="Arial" w:hAnsi="Arial" w:cs="Arial"/>
                <w:sz w:val="20"/>
                <w:szCs w:val="20"/>
                <w:lang w:bidi="ar-SA"/>
              </w:rPr>
            </w:pPr>
            <w:r>
              <w:rPr>
                <w:rFonts w:ascii="Arial" w:hAnsi="Arial" w:cs="Arial"/>
                <w:sz w:val="20"/>
                <w:szCs w:val="20"/>
                <w:lang w:bidi="ar-SA"/>
              </w:rPr>
              <w:t>92,024</w:t>
            </w:r>
          </w:p>
        </w:tc>
        <w:tc>
          <w:tcPr>
            <w:tcW w:w="1780" w:type="dxa"/>
            <w:vAlign w:val="bottom"/>
          </w:tcPr>
          <w:p w:rsidR="00B2462D" w:rsidRPr="00B2462D" w:rsidRDefault="00B2462D" w:rsidP="00B2462D">
            <w:pPr>
              <w:pBdr>
                <w:bottom w:val="double" w:sz="4" w:space="1" w:color="auto"/>
              </w:pBdr>
              <w:tabs>
                <w:tab w:val="decimal" w:pos="1742"/>
              </w:tabs>
              <w:overflowPunct/>
              <w:autoSpaceDE/>
              <w:adjustRightInd/>
              <w:spacing w:line="380" w:lineRule="exact"/>
              <w:jc w:val="thaiDistribute"/>
              <w:rPr>
                <w:rFonts w:ascii="Arial" w:hAnsi="Arial" w:cs="Arial"/>
                <w:sz w:val="20"/>
                <w:szCs w:val="20"/>
                <w:lang w:bidi="ar-SA"/>
              </w:rPr>
            </w:pPr>
            <w:r w:rsidRPr="00B2462D">
              <w:rPr>
                <w:rFonts w:ascii="Arial" w:hAnsi="Arial" w:cs="Arial" w:hint="cs"/>
                <w:sz w:val="20"/>
                <w:szCs w:val="20"/>
                <w:lang w:bidi="ar-SA"/>
              </w:rPr>
              <w:t>66,905</w:t>
            </w:r>
          </w:p>
        </w:tc>
      </w:tr>
    </w:tbl>
    <w:p w:rsidR="007510ED" w:rsidRPr="0020650F" w:rsidRDefault="007510ED" w:rsidP="000B15E2">
      <w:pPr>
        <w:pStyle w:val="BodyTextIndent2"/>
        <w:tabs>
          <w:tab w:val="left" w:pos="720"/>
        </w:tabs>
        <w:spacing w:before="240"/>
        <w:ind w:left="605" w:firstLine="0"/>
        <w:jc w:val="thaiDistribute"/>
        <w:rPr>
          <w:rFonts w:ascii="Arial" w:hAnsi="Arial" w:cs="Arial"/>
          <w:sz w:val="22"/>
          <w:szCs w:val="22"/>
        </w:rPr>
      </w:pPr>
      <w:r w:rsidRPr="0020650F">
        <w:rPr>
          <w:rFonts w:ascii="Arial" w:hAnsi="Arial" w:cs="Arial"/>
          <w:sz w:val="22"/>
          <w:szCs w:val="22"/>
        </w:rPr>
        <w:t>Bank overdrafts and short-term loans from commercial banks are secured by the mortgage of the Company’s land with constructions thereon and machinery and the pledge of the Company’s fixed deposits.</w:t>
      </w:r>
    </w:p>
    <w:p w:rsidR="00B52A94" w:rsidRPr="0020650F" w:rsidRDefault="00B2462D" w:rsidP="000B15E2">
      <w:pPr>
        <w:tabs>
          <w:tab w:val="left" w:pos="600"/>
          <w:tab w:val="left" w:pos="2880"/>
        </w:tabs>
        <w:spacing w:before="120" w:after="120" w:line="380" w:lineRule="exact"/>
        <w:ind w:left="605" w:right="-43" w:hanging="605"/>
        <w:jc w:val="thaiDistribute"/>
        <w:rPr>
          <w:rFonts w:ascii="Arial" w:hAnsi="Arial" w:cs="Arial"/>
          <w:b/>
          <w:bCs/>
          <w:sz w:val="22"/>
          <w:szCs w:val="22"/>
        </w:rPr>
      </w:pPr>
      <w:r>
        <w:rPr>
          <w:rFonts w:ascii="Arial" w:hAnsi="Arial" w:cs="Arial"/>
          <w:b/>
          <w:bCs/>
          <w:sz w:val="22"/>
          <w:szCs w:val="22"/>
        </w:rPr>
        <w:t>15</w:t>
      </w:r>
      <w:r w:rsidR="00B52A94" w:rsidRPr="0020650F">
        <w:rPr>
          <w:rFonts w:ascii="Arial" w:hAnsi="Arial" w:cs="Arial"/>
          <w:b/>
          <w:bCs/>
          <w:sz w:val="22"/>
          <w:szCs w:val="22"/>
        </w:rPr>
        <w:t>.</w:t>
      </w:r>
      <w:r w:rsidR="00B52A94" w:rsidRPr="0020650F">
        <w:rPr>
          <w:rFonts w:ascii="Arial" w:hAnsi="Arial" w:cs="Arial"/>
          <w:b/>
          <w:bCs/>
          <w:sz w:val="22"/>
          <w:szCs w:val="22"/>
        </w:rPr>
        <w:tab/>
        <w:t>Trade and other payables</w:t>
      </w:r>
    </w:p>
    <w:tbl>
      <w:tblPr>
        <w:tblW w:w="9060" w:type="dxa"/>
        <w:tblInd w:w="450" w:type="dxa"/>
        <w:tblLayout w:type="fixed"/>
        <w:tblLook w:val="0000" w:firstRow="0" w:lastRow="0" w:firstColumn="0" w:lastColumn="0" w:noHBand="0" w:noVBand="0"/>
      </w:tblPr>
      <w:tblGrid>
        <w:gridCol w:w="5850"/>
        <w:gridCol w:w="1605"/>
        <w:gridCol w:w="1605"/>
      </w:tblGrid>
      <w:tr w:rsidR="001606FE" w:rsidRPr="000B15E2" w:rsidTr="001606FE">
        <w:tc>
          <w:tcPr>
            <w:tcW w:w="9060" w:type="dxa"/>
            <w:gridSpan w:val="3"/>
          </w:tcPr>
          <w:p w:rsidR="001606FE" w:rsidRPr="000B15E2" w:rsidRDefault="001606FE" w:rsidP="000B15E2">
            <w:pPr>
              <w:tabs>
                <w:tab w:val="left" w:pos="600"/>
                <w:tab w:val="left" w:pos="900"/>
                <w:tab w:val="right" w:pos="7280"/>
                <w:tab w:val="right" w:pos="8540"/>
              </w:tabs>
              <w:spacing w:line="380" w:lineRule="exact"/>
              <w:ind w:right="-45"/>
              <w:jc w:val="right"/>
              <w:rPr>
                <w:rFonts w:ascii="Arial" w:hAnsi="Arial" w:cs="Arial"/>
                <w:sz w:val="20"/>
                <w:szCs w:val="20"/>
                <w:cs/>
              </w:rPr>
            </w:pPr>
            <w:r w:rsidRPr="000B15E2">
              <w:rPr>
                <w:rFonts w:ascii="Arial" w:hAnsi="Arial" w:cs="Arial"/>
                <w:sz w:val="20"/>
                <w:szCs w:val="20"/>
              </w:rPr>
              <w:t>(Unit: Thousand Baht)</w:t>
            </w:r>
          </w:p>
        </w:tc>
      </w:tr>
      <w:tr w:rsidR="00A823B3" w:rsidRPr="000B15E2" w:rsidTr="005D6C60">
        <w:tc>
          <w:tcPr>
            <w:tcW w:w="5850" w:type="dxa"/>
          </w:tcPr>
          <w:p w:rsidR="00A823B3" w:rsidRPr="000B15E2" w:rsidRDefault="00A823B3" w:rsidP="000B15E2">
            <w:pPr>
              <w:spacing w:line="380" w:lineRule="exact"/>
              <w:ind w:right="-18"/>
              <w:jc w:val="thaiDistribute"/>
              <w:rPr>
                <w:rFonts w:ascii="Arial" w:hAnsi="Arial" w:cs="Arial"/>
                <w:b/>
                <w:bCs/>
                <w:sz w:val="20"/>
                <w:szCs w:val="20"/>
                <w:u w:val="single"/>
              </w:rPr>
            </w:pPr>
          </w:p>
        </w:tc>
        <w:tc>
          <w:tcPr>
            <w:tcW w:w="1605" w:type="dxa"/>
          </w:tcPr>
          <w:p w:rsidR="00A823B3" w:rsidRPr="00CA23D3" w:rsidRDefault="00A66363" w:rsidP="00CA23D3">
            <w:pPr>
              <w:pBdr>
                <w:bottom w:val="single" w:sz="4" w:space="1" w:color="auto"/>
              </w:pBdr>
              <w:tabs>
                <w:tab w:val="center" w:pos="8100"/>
              </w:tabs>
              <w:spacing w:line="380" w:lineRule="exact"/>
              <w:ind w:left="-18"/>
              <w:jc w:val="center"/>
              <w:rPr>
                <w:rFonts w:ascii="Arial" w:hAnsi="Arial" w:cs="Arial"/>
                <w:sz w:val="20"/>
                <w:szCs w:val="20"/>
              </w:rPr>
            </w:pPr>
            <w:r w:rsidRPr="00CA23D3">
              <w:rPr>
                <w:rFonts w:ascii="Arial" w:hAnsi="Arial" w:cs="Arial"/>
                <w:sz w:val="20"/>
                <w:szCs w:val="20"/>
              </w:rPr>
              <w:t>2019</w:t>
            </w:r>
          </w:p>
        </w:tc>
        <w:tc>
          <w:tcPr>
            <w:tcW w:w="1605" w:type="dxa"/>
          </w:tcPr>
          <w:p w:rsidR="00A823B3" w:rsidRPr="00CA23D3" w:rsidRDefault="00A66363" w:rsidP="00CA23D3">
            <w:pPr>
              <w:pBdr>
                <w:bottom w:val="single" w:sz="4" w:space="1" w:color="auto"/>
              </w:pBdr>
              <w:tabs>
                <w:tab w:val="center" w:pos="8100"/>
              </w:tabs>
              <w:spacing w:line="380" w:lineRule="exact"/>
              <w:ind w:left="-18"/>
              <w:jc w:val="center"/>
              <w:rPr>
                <w:rFonts w:ascii="Arial" w:hAnsi="Arial" w:cs="Arial"/>
                <w:sz w:val="20"/>
                <w:szCs w:val="20"/>
              </w:rPr>
            </w:pPr>
            <w:r w:rsidRPr="00CA23D3">
              <w:rPr>
                <w:rFonts w:ascii="Arial" w:hAnsi="Arial" w:cs="Arial"/>
                <w:sz w:val="20"/>
                <w:szCs w:val="20"/>
              </w:rPr>
              <w:t>2018</w:t>
            </w:r>
          </w:p>
        </w:tc>
      </w:tr>
      <w:tr w:rsidR="00B2462D" w:rsidRPr="000B15E2" w:rsidTr="005D6C60">
        <w:tc>
          <w:tcPr>
            <w:tcW w:w="5850" w:type="dxa"/>
          </w:tcPr>
          <w:p w:rsidR="00B2462D" w:rsidRPr="000B15E2" w:rsidRDefault="00B2462D" w:rsidP="00B2462D">
            <w:pPr>
              <w:spacing w:line="380" w:lineRule="exact"/>
              <w:ind w:left="42" w:right="-17"/>
              <w:rPr>
                <w:rFonts w:ascii="Arial" w:hAnsi="Arial" w:cs="Arial"/>
                <w:sz w:val="20"/>
                <w:szCs w:val="20"/>
                <w:cs/>
              </w:rPr>
            </w:pPr>
            <w:r w:rsidRPr="000B15E2">
              <w:rPr>
                <w:rFonts w:ascii="Arial" w:hAnsi="Arial" w:cs="Arial"/>
                <w:sz w:val="20"/>
                <w:szCs w:val="20"/>
              </w:rPr>
              <w:t>Trade payables - related parties</w:t>
            </w:r>
            <w:r>
              <w:rPr>
                <w:rFonts w:ascii="Arial" w:hAnsi="Arial" w:cs="Arial"/>
                <w:sz w:val="20"/>
                <w:szCs w:val="20"/>
              </w:rPr>
              <w:t xml:space="preserve"> (Note 6)</w:t>
            </w:r>
          </w:p>
        </w:tc>
        <w:tc>
          <w:tcPr>
            <w:tcW w:w="1605" w:type="dxa"/>
          </w:tcPr>
          <w:p w:rsidR="00B2462D" w:rsidRPr="00B2462D" w:rsidRDefault="00B2462D" w:rsidP="00B2462D">
            <w:pPr>
              <w:tabs>
                <w:tab w:val="decimal" w:pos="1152"/>
              </w:tabs>
              <w:spacing w:line="380" w:lineRule="exact"/>
              <w:ind w:right="-29"/>
              <w:jc w:val="thaiDistribute"/>
              <w:rPr>
                <w:rFonts w:ascii="Arial" w:hAnsi="Arial" w:cs="Arial"/>
                <w:sz w:val="20"/>
                <w:szCs w:val="20"/>
              </w:rPr>
            </w:pPr>
            <w:r w:rsidRPr="00B2462D">
              <w:rPr>
                <w:rFonts w:ascii="Arial" w:hAnsi="Arial" w:cs="Arial" w:hint="cs"/>
                <w:sz w:val="20"/>
                <w:szCs w:val="20"/>
              </w:rPr>
              <w:t>-</w:t>
            </w:r>
          </w:p>
        </w:tc>
        <w:tc>
          <w:tcPr>
            <w:tcW w:w="1605" w:type="dxa"/>
          </w:tcPr>
          <w:p w:rsidR="00B2462D" w:rsidRPr="000B15E2" w:rsidRDefault="00B2462D" w:rsidP="00B2462D">
            <w:pPr>
              <w:tabs>
                <w:tab w:val="decimal" w:pos="1152"/>
              </w:tabs>
              <w:spacing w:line="380" w:lineRule="exact"/>
              <w:ind w:right="-29"/>
              <w:jc w:val="thaiDistribute"/>
              <w:rPr>
                <w:rFonts w:ascii="Arial" w:hAnsi="Arial" w:cs="Arial"/>
                <w:sz w:val="20"/>
                <w:szCs w:val="20"/>
              </w:rPr>
            </w:pPr>
            <w:r w:rsidRPr="000B15E2">
              <w:rPr>
                <w:rFonts w:ascii="Arial" w:hAnsi="Arial" w:cs="Arial"/>
                <w:sz w:val="20"/>
                <w:szCs w:val="20"/>
                <w:cs/>
              </w:rPr>
              <w:t>21</w:t>
            </w:r>
          </w:p>
        </w:tc>
      </w:tr>
      <w:tr w:rsidR="00B2462D" w:rsidRPr="000B15E2" w:rsidTr="005D6C60">
        <w:tc>
          <w:tcPr>
            <w:tcW w:w="5850" w:type="dxa"/>
          </w:tcPr>
          <w:p w:rsidR="00B2462D" w:rsidRPr="000B15E2" w:rsidRDefault="00B2462D" w:rsidP="00B2462D">
            <w:pPr>
              <w:spacing w:line="380" w:lineRule="exact"/>
              <w:ind w:left="42" w:right="-17"/>
              <w:rPr>
                <w:rFonts w:ascii="Arial" w:hAnsi="Arial" w:cs="Arial"/>
                <w:sz w:val="20"/>
                <w:szCs w:val="20"/>
              </w:rPr>
            </w:pPr>
            <w:r w:rsidRPr="000B15E2">
              <w:rPr>
                <w:rFonts w:ascii="Arial" w:hAnsi="Arial" w:cs="Arial"/>
                <w:sz w:val="20"/>
                <w:szCs w:val="20"/>
              </w:rPr>
              <w:t>Trade payables - unrelated parties</w:t>
            </w:r>
          </w:p>
        </w:tc>
        <w:tc>
          <w:tcPr>
            <w:tcW w:w="1605" w:type="dxa"/>
          </w:tcPr>
          <w:p w:rsidR="00B2462D" w:rsidRPr="00B2462D" w:rsidRDefault="00B2462D" w:rsidP="00B2462D">
            <w:pPr>
              <w:tabs>
                <w:tab w:val="decimal" w:pos="1152"/>
              </w:tabs>
              <w:spacing w:line="380" w:lineRule="exact"/>
              <w:ind w:right="-29"/>
              <w:jc w:val="thaiDistribute"/>
              <w:rPr>
                <w:rFonts w:ascii="Arial" w:hAnsi="Arial" w:cs="Arial"/>
                <w:sz w:val="20"/>
                <w:szCs w:val="20"/>
                <w:cs/>
              </w:rPr>
            </w:pPr>
            <w:r w:rsidRPr="00B2462D">
              <w:rPr>
                <w:rFonts w:ascii="Arial" w:hAnsi="Arial" w:cs="Arial" w:hint="cs"/>
                <w:sz w:val="20"/>
                <w:szCs w:val="20"/>
              </w:rPr>
              <w:t>136,411</w:t>
            </w:r>
          </w:p>
        </w:tc>
        <w:tc>
          <w:tcPr>
            <w:tcW w:w="1605" w:type="dxa"/>
          </w:tcPr>
          <w:p w:rsidR="00B2462D" w:rsidRPr="000B15E2" w:rsidRDefault="00B2462D" w:rsidP="00B2462D">
            <w:pPr>
              <w:tabs>
                <w:tab w:val="decimal" w:pos="1152"/>
              </w:tabs>
              <w:spacing w:line="380" w:lineRule="exact"/>
              <w:ind w:right="-29"/>
              <w:jc w:val="thaiDistribute"/>
              <w:rPr>
                <w:rFonts w:ascii="Arial" w:hAnsi="Arial" w:cs="Arial"/>
                <w:sz w:val="20"/>
                <w:szCs w:val="20"/>
                <w:cs/>
              </w:rPr>
            </w:pPr>
            <w:r w:rsidRPr="000B15E2">
              <w:rPr>
                <w:rFonts w:ascii="Arial" w:hAnsi="Arial" w:cs="Arial"/>
                <w:sz w:val="20"/>
                <w:szCs w:val="20"/>
                <w:cs/>
              </w:rPr>
              <w:t>169</w:t>
            </w:r>
            <w:r w:rsidRPr="000B15E2">
              <w:rPr>
                <w:rFonts w:ascii="Arial" w:hAnsi="Arial" w:cs="Arial"/>
                <w:sz w:val="20"/>
                <w:szCs w:val="20"/>
              </w:rPr>
              <w:t>,</w:t>
            </w:r>
            <w:r w:rsidRPr="000B15E2">
              <w:rPr>
                <w:rFonts w:ascii="Arial" w:hAnsi="Arial" w:cs="Arial"/>
                <w:sz w:val="20"/>
                <w:szCs w:val="20"/>
                <w:cs/>
              </w:rPr>
              <w:t>296</w:t>
            </w:r>
          </w:p>
        </w:tc>
      </w:tr>
      <w:tr w:rsidR="00B2462D" w:rsidRPr="000B15E2" w:rsidTr="005D6C60">
        <w:tc>
          <w:tcPr>
            <w:tcW w:w="5850" w:type="dxa"/>
          </w:tcPr>
          <w:p w:rsidR="00B2462D" w:rsidRPr="000B15E2" w:rsidRDefault="00B2462D" w:rsidP="00B2462D">
            <w:pPr>
              <w:tabs>
                <w:tab w:val="left" w:pos="162"/>
              </w:tabs>
              <w:spacing w:line="380" w:lineRule="exact"/>
              <w:ind w:left="42" w:right="-17"/>
              <w:rPr>
                <w:rFonts w:ascii="Arial" w:hAnsi="Arial" w:cs="Arial"/>
                <w:sz w:val="20"/>
                <w:szCs w:val="20"/>
              </w:rPr>
            </w:pPr>
            <w:r w:rsidRPr="000B15E2">
              <w:rPr>
                <w:rFonts w:ascii="Arial" w:hAnsi="Arial" w:cs="Arial"/>
                <w:sz w:val="20"/>
                <w:szCs w:val="20"/>
              </w:rPr>
              <w:t>Other payables - unrelated parties</w:t>
            </w:r>
          </w:p>
        </w:tc>
        <w:tc>
          <w:tcPr>
            <w:tcW w:w="1605" w:type="dxa"/>
          </w:tcPr>
          <w:p w:rsidR="00B2462D" w:rsidRPr="00B2462D" w:rsidRDefault="00B2462D" w:rsidP="00B2462D">
            <w:pPr>
              <w:tabs>
                <w:tab w:val="decimal" w:pos="1152"/>
              </w:tabs>
              <w:spacing w:line="380" w:lineRule="exact"/>
              <w:ind w:right="-29"/>
              <w:jc w:val="thaiDistribute"/>
              <w:rPr>
                <w:rFonts w:ascii="Arial" w:hAnsi="Arial" w:cs="Arial"/>
                <w:sz w:val="20"/>
                <w:szCs w:val="20"/>
              </w:rPr>
            </w:pPr>
            <w:r w:rsidRPr="00B2462D">
              <w:rPr>
                <w:rFonts w:ascii="Arial" w:hAnsi="Arial" w:cs="Arial" w:hint="cs"/>
                <w:sz w:val="20"/>
                <w:szCs w:val="20"/>
              </w:rPr>
              <w:t>2,203</w:t>
            </w:r>
          </w:p>
        </w:tc>
        <w:tc>
          <w:tcPr>
            <w:tcW w:w="1605" w:type="dxa"/>
          </w:tcPr>
          <w:p w:rsidR="00B2462D" w:rsidRPr="000B15E2" w:rsidRDefault="00B2462D" w:rsidP="00B2462D">
            <w:pPr>
              <w:tabs>
                <w:tab w:val="decimal" w:pos="1152"/>
              </w:tabs>
              <w:spacing w:line="380" w:lineRule="exact"/>
              <w:ind w:right="-29"/>
              <w:jc w:val="thaiDistribute"/>
              <w:rPr>
                <w:rFonts w:ascii="Arial" w:hAnsi="Arial" w:cs="Arial"/>
                <w:sz w:val="20"/>
                <w:szCs w:val="20"/>
                <w:cs/>
              </w:rPr>
            </w:pPr>
            <w:r w:rsidRPr="000B15E2">
              <w:rPr>
                <w:rFonts w:ascii="Arial" w:hAnsi="Arial" w:cs="Arial"/>
                <w:sz w:val="20"/>
                <w:szCs w:val="20"/>
                <w:cs/>
              </w:rPr>
              <w:t>1</w:t>
            </w:r>
            <w:r w:rsidRPr="000B15E2">
              <w:rPr>
                <w:rFonts w:ascii="Arial" w:hAnsi="Arial" w:cs="Arial"/>
                <w:sz w:val="20"/>
                <w:szCs w:val="20"/>
              </w:rPr>
              <w:t>,</w:t>
            </w:r>
            <w:r w:rsidRPr="000B15E2">
              <w:rPr>
                <w:rFonts w:ascii="Arial" w:hAnsi="Arial" w:cs="Arial"/>
                <w:sz w:val="20"/>
                <w:szCs w:val="20"/>
                <w:cs/>
              </w:rPr>
              <w:t>560</w:t>
            </w:r>
          </w:p>
        </w:tc>
      </w:tr>
      <w:tr w:rsidR="00B2462D" w:rsidRPr="000B15E2" w:rsidTr="005D6C60">
        <w:tc>
          <w:tcPr>
            <w:tcW w:w="5850" w:type="dxa"/>
          </w:tcPr>
          <w:p w:rsidR="00B2462D" w:rsidRPr="000B15E2" w:rsidRDefault="00B2462D" w:rsidP="00B2462D">
            <w:pPr>
              <w:spacing w:line="380" w:lineRule="exact"/>
              <w:ind w:left="42" w:right="-17"/>
              <w:rPr>
                <w:rFonts w:ascii="Arial" w:hAnsi="Arial" w:cs="Arial"/>
                <w:sz w:val="20"/>
                <w:szCs w:val="20"/>
              </w:rPr>
            </w:pPr>
            <w:r w:rsidRPr="000B15E2">
              <w:rPr>
                <w:rFonts w:ascii="Arial" w:hAnsi="Arial" w:cs="Arial"/>
                <w:sz w:val="20"/>
                <w:szCs w:val="20"/>
              </w:rPr>
              <w:t>Other payables for purchases of machineries</w:t>
            </w:r>
          </w:p>
        </w:tc>
        <w:tc>
          <w:tcPr>
            <w:tcW w:w="1605" w:type="dxa"/>
          </w:tcPr>
          <w:p w:rsidR="00B2462D" w:rsidRPr="00B2462D" w:rsidRDefault="00B2462D" w:rsidP="00B2462D">
            <w:pPr>
              <w:tabs>
                <w:tab w:val="decimal" w:pos="1152"/>
              </w:tabs>
              <w:spacing w:line="380" w:lineRule="exact"/>
              <w:ind w:right="-29"/>
              <w:jc w:val="thaiDistribute"/>
              <w:rPr>
                <w:rFonts w:ascii="Arial" w:hAnsi="Arial" w:cs="Arial"/>
                <w:sz w:val="20"/>
                <w:szCs w:val="20"/>
                <w:cs/>
              </w:rPr>
            </w:pPr>
            <w:r w:rsidRPr="00B2462D">
              <w:rPr>
                <w:rFonts w:ascii="Arial" w:hAnsi="Arial" w:cs="Arial" w:hint="cs"/>
                <w:sz w:val="20"/>
                <w:szCs w:val="20"/>
              </w:rPr>
              <w:t>4,150</w:t>
            </w:r>
          </w:p>
        </w:tc>
        <w:tc>
          <w:tcPr>
            <w:tcW w:w="1605" w:type="dxa"/>
          </w:tcPr>
          <w:p w:rsidR="00B2462D" w:rsidRPr="000B15E2" w:rsidRDefault="00B2462D" w:rsidP="00B2462D">
            <w:pPr>
              <w:tabs>
                <w:tab w:val="decimal" w:pos="1152"/>
              </w:tabs>
              <w:spacing w:line="380" w:lineRule="exact"/>
              <w:ind w:right="-29"/>
              <w:jc w:val="thaiDistribute"/>
              <w:rPr>
                <w:rFonts w:ascii="Arial" w:hAnsi="Arial" w:cs="Arial"/>
                <w:sz w:val="20"/>
                <w:szCs w:val="20"/>
              </w:rPr>
            </w:pPr>
            <w:r w:rsidRPr="000B15E2">
              <w:rPr>
                <w:rFonts w:ascii="Arial" w:hAnsi="Arial" w:cs="Arial"/>
                <w:sz w:val="20"/>
                <w:szCs w:val="20"/>
                <w:cs/>
              </w:rPr>
              <w:t>8</w:t>
            </w:r>
            <w:r w:rsidRPr="000B15E2">
              <w:rPr>
                <w:rFonts w:ascii="Arial" w:hAnsi="Arial" w:cs="Arial"/>
                <w:sz w:val="20"/>
                <w:szCs w:val="20"/>
              </w:rPr>
              <w:t>,</w:t>
            </w:r>
            <w:r w:rsidRPr="000B15E2">
              <w:rPr>
                <w:rFonts w:ascii="Arial" w:hAnsi="Arial" w:cs="Arial"/>
                <w:sz w:val="20"/>
                <w:szCs w:val="20"/>
                <w:cs/>
              </w:rPr>
              <w:t>379</w:t>
            </w:r>
          </w:p>
        </w:tc>
      </w:tr>
      <w:tr w:rsidR="00B2462D" w:rsidRPr="000B15E2" w:rsidTr="005D6C60">
        <w:tc>
          <w:tcPr>
            <w:tcW w:w="5850" w:type="dxa"/>
          </w:tcPr>
          <w:p w:rsidR="00B2462D" w:rsidRPr="000B15E2" w:rsidRDefault="00B2462D" w:rsidP="00B2462D">
            <w:pPr>
              <w:spacing w:line="380" w:lineRule="exact"/>
              <w:ind w:left="42" w:right="-17"/>
              <w:rPr>
                <w:rFonts w:ascii="Arial" w:hAnsi="Arial" w:cs="Arial"/>
                <w:sz w:val="20"/>
                <w:szCs w:val="20"/>
              </w:rPr>
            </w:pPr>
            <w:r w:rsidRPr="000B15E2">
              <w:rPr>
                <w:rFonts w:ascii="Arial" w:hAnsi="Arial" w:cs="Arial"/>
                <w:sz w:val="20"/>
                <w:szCs w:val="20"/>
              </w:rPr>
              <w:t>Accrued expenses</w:t>
            </w:r>
          </w:p>
        </w:tc>
        <w:tc>
          <w:tcPr>
            <w:tcW w:w="1605" w:type="dxa"/>
          </w:tcPr>
          <w:p w:rsidR="00B2462D" w:rsidRPr="00B2462D" w:rsidRDefault="00B2462D" w:rsidP="00B2462D">
            <w:pPr>
              <w:tabs>
                <w:tab w:val="decimal" w:pos="1152"/>
              </w:tabs>
              <w:spacing w:line="380" w:lineRule="exact"/>
              <w:ind w:right="-29"/>
              <w:jc w:val="thaiDistribute"/>
              <w:rPr>
                <w:rFonts w:ascii="Arial" w:hAnsi="Arial" w:cs="Arial"/>
                <w:sz w:val="20"/>
                <w:szCs w:val="20"/>
              </w:rPr>
            </w:pPr>
            <w:r w:rsidRPr="00B2462D">
              <w:rPr>
                <w:rFonts w:ascii="Arial" w:hAnsi="Arial" w:cs="Arial" w:hint="cs"/>
                <w:sz w:val="20"/>
                <w:szCs w:val="20"/>
              </w:rPr>
              <w:t>22,432</w:t>
            </w:r>
          </w:p>
        </w:tc>
        <w:tc>
          <w:tcPr>
            <w:tcW w:w="1605" w:type="dxa"/>
          </w:tcPr>
          <w:p w:rsidR="00B2462D" w:rsidRPr="000B15E2" w:rsidRDefault="00B2462D" w:rsidP="00B2462D">
            <w:pPr>
              <w:tabs>
                <w:tab w:val="decimal" w:pos="1152"/>
              </w:tabs>
              <w:spacing w:line="380" w:lineRule="exact"/>
              <w:ind w:right="-29"/>
              <w:jc w:val="thaiDistribute"/>
              <w:rPr>
                <w:rFonts w:ascii="Arial" w:hAnsi="Arial" w:cs="Arial"/>
                <w:sz w:val="20"/>
                <w:szCs w:val="20"/>
              </w:rPr>
            </w:pPr>
            <w:r w:rsidRPr="000B15E2">
              <w:rPr>
                <w:rFonts w:ascii="Arial" w:hAnsi="Arial" w:cs="Arial"/>
                <w:sz w:val="20"/>
                <w:szCs w:val="20"/>
              </w:rPr>
              <w:t>20,7</w:t>
            </w:r>
            <w:r>
              <w:rPr>
                <w:rFonts w:ascii="Arial" w:hAnsi="Arial" w:cs="Arial"/>
                <w:sz w:val="20"/>
                <w:szCs w:val="20"/>
              </w:rPr>
              <w:t>86</w:t>
            </w:r>
          </w:p>
        </w:tc>
      </w:tr>
      <w:tr w:rsidR="00B2462D" w:rsidRPr="000B15E2" w:rsidTr="005D6C60">
        <w:tc>
          <w:tcPr>
            <w:tcW w:w="5850" w:type="dxa"/>
          </w:tcPr>
          <w:p w:rsidR="00B2462D" w:rsidRPr="000B15E2" w:rsidRDefault="00B2462D" w:rsidP="00B2462D">
            <w:pPr>
              <w:spacing w:line="380" w:lineRule="exact"/>
              <w:ind w:left="42" w:right="-17"/>
              <w:rPr>
                <w:rFonts w:ascii="Arial" w:hAnsi="Arial" w:cs="Arial"/>
                <w:sz w:val="20"/>
                <w:szCs w:val="20"/>
              </w:rPr>
            </w:pPr>
            <w:r w:rsidRPr="000B15E2">
              <w:rPr>
                <w:rFonts w:ascii="Arial" w:hAnsi="Arial" w:cs="Arial"/>
                <w:sz w:val="20"/>
                <w:szCs w:val="20"/>
              </w:rPr>
              <w:t>Interest payables</w:t>
            </w:r>
          </w:p>
        </w:tc>
        <w:tc>
          <w:tcPr>
            <w:tcW w:w="1605" w:type="dxa"/>
          </w:tcPr>
          <w:p w:rsidR="00B2462D" w:rsidRPr="00B2462D" w:rsidRDefault="00B2462D" w:rsidP="00B2462D">
            <w:pPr>
              <w:pBdr>
                <w:bottom w:val="single" w:sz="6" w:space="1" w:color="auto"/>
              </w:pBdr>
              <w:tabs>
                <w:tab w:val="decimal" w:pos="1152"/>
              </w:tabs>
              <w:spacing w:line="380" w:lineRule="exact"/>
              <w:ind w:right="-29"/>
              <w:jc w:val="thaiDistribute"/>
              <w:rPr>
                <w:rFonts w:ascii="Arial" w:hAnsi="Arial" w:cs="Arial"/>
                <w:sz w:val="20"/>
                <w:szCs w:val="20"/>
              </w:rPr>
            </w:pPr>
            <w:r w:rsidRPr="00B2462D">
              <w:rPr>
                <w:rFonts w:ascii="Arial" w:hAnsi="Arial" w:cs="Arial" w:hint="cs"/>
                <w:sz w:val="20"/>
                <w:szCs w:val="20"/>
              </w:rPr>
              <w:t>118</w:t>
            </w:r>
          </w:p>
        </w:tc>
        <w:tc>
          <w:tcPr>
            <w:tcW w:w="1605" w:type="dxa"/>
          </w:tcPr>
          <w:p w:rsidR="00B2462D" w:rsidRPr="000B15E2" w:rsidRDefault="00B2462D" w:rsidP="00B2462D">
            <w:pPr>
              <w:pBdr>
                <w:bottom w:val="single" w:sz="6" w:space="1" w:color="auto"/>
              </w:pBdr>
              <w:tabs>
                <w:tab w:val="decimal" w:pos="1152"/>
              </w:tabs>
              <w:spacing w:line="380" w:lineRule="exact"/>
              <w:ind w:right="-29"/>
              <w:jc w:val="thaiDistribute"/>
              <w:rPr>
                <w:rFonts w:ascii="Arial" w:hAnsi="Arial" w:cs="Arial"/>
                <w:sz w:val="20"/>
                <w:szCs w:val="20"/>
              </w:rPr>
            </w:pPr>
            <w:r>
              <w:rPr>
                <w:rFonts w:ascii="Arial" w:hAnsi="Arial" w:cs="Arial"/>
                <w:sz w:val="20"/>
                <w:szCs w:val="20"/>
              </w:rPr>
              <w:t>41</w:t>
            </w:r>
          </w:p>
        </w:tc>
      </w:tr>
      <w:tr w:rsidR="00B2462D" w:rsidRPr="000B15E2" w:rsidTr="005D6C60">
        <w:tc>
          <w:tcPr>
            <w:tcW w:w="5850" w:type="dxa"/>
          </w:tcPr>
          <w:p w:rsidR="00B2462D" w:rsidRPr="000B15E2" w:rsidRDefault="00B2462D" w:rsidP="00B2462D">
            <w:pPr>
              <w:spacing w:line="380" w:lineRule="exact"/>
              <w:ind w:left="42" w:right="-17"/>
              <w:rPr>
                <w:rFonts w:ascii="Arial" w:hAnsi="Arial" w:cs="Arial"/>
                <w:sz w:val="20"/>
                <w:szCs w:val="20"/>
                <w:cs/>
              </w:rPr>
            </w:pPr>
            <w:r w:rsidRPr="000B15E2">
              <w:rPr>
                <w:rFonts w:ascii="Arial" w:hAnsi="Arial" w:cs="Arial"/>
                <w:sz w:val="20"/>
                <w:szCs w:val="20"/>
              </w:rPr>
              <w:t xml:space="preserve">Total trade and other payables </w:t>
            </w:r>
          </w:p>
        </w:tc>
        <w:tc>
          <w:tcPr>
            <w:tcW w:w="1605" w:type="dxa"/>
          </w:tcPr>
          <w:p w:rsidR="00B2462D" w:rsidRPr="00B2462D" w:rsidRDefault="00B2462D" w:rsidP="00B2462D">
            <w:pPr>
              <w:pBdr>
                <w:bottom w:val="double" w:sz="4" w:space="1" w:color="auto"/>
              </w:pBdr>
              <w:tabs>
                <w:tab w:val="decimal" w:pos="1152"/>
              </w:tabs>
              <w:spacing w:line="380" w:lineRule="exact"/>
              <w:ind w:right="-29"/>
              <w:jc w:val="thaiDistribute"/>
              <w:rPr>
                <w:rFonts w:ascii="Arial" w:hAnsi="Arial" w:cs="Arial"/>
                <w:sz w:val="20"/>
                <w:szCs w:val="20"/>
              </w:rPr>
            </w:pPr>
            <w:r w:rsidRPr="00B2462D">
              <w:rPr>
                <w:rFonts w:ascii="Arial" w:hAnsi="Arial" w:cs="Arial" w:hint="cs"/>
                <w:sz w:val="20"/>
                <w:szCs w:val="20"/>
              </w:rPr>
              <w:t>165,314</w:t>
            </w:r>
          </w:p>
        </w:tc>
        <w:tc>
          <w:tcPr>
            <w:tcW w:w="1605" w:type="dxa"/>
          </w:tcPr>
          <w:p w:rsidR="00B2462D" w:rsidRPr="000B15E2" w:rsidRDefault="00B2462D" w:rsidP="00B2462D">
            <w:pPr>
              <w:pBdr>
                <w:bottom w:val="double" w:sz="4" w:space="1" w:color="auto"/>
              </w:pBdr>
              <w:tabs>
                <w:tab w:val="decimal" w:pos="1152"/>
              </w:tabs>
              <w:spacing w:line="380" w:lineRule="exact"/>
              <w:ind w:right="-29"/>
              <w:jc w:val="thaiDistribute"/>
              <w:rPr>
                <w:rFonts w:ascii="Arial" w:hAnsi="Arial" w:cs="Arial"/>
                <w:sz w:val="20"/>
                <w:szCs w:val="20"/>
              </w:rPr>
            </w:pPr>
            <w:r w:rsidRPr="000B15E2">
              <w:rPr>
                <w:rFonts w:ascii="Arial" w:hAnsi="Arial" w:cs="Arial"/>
                <w:sz w:val="20"/>
                <w:szCs w:val="20"/>
              </w:rPr>
              <w:t>200,083</w:t>
            </w:r>
          </w:p>
        </w:tc>
      </w:tr>
    </w:tbl>
    <w:p w:rsidR="00943F81" w:rsidRPr="0020650F" w:rsidRDefault="00B2462D" w:rsidP="000B15E2">
      <w:pPr>
        <w:tabs>
          <w:tab w:val="left" w:pos="600"/>
          <w:tab w:val="left" w:pos="2880"/>
        </w:tabs>
        <w:spacing w:before="240" w:after="120" w:line="380" w:lineRule="exact"/>
        <w:ind w:left="605" w:right="-43" w:hanging="605"/>
        <w:jc w:val="thaiDistribute"/>
        <w:rPr>
          <w:rFonts w:ascii="Arial" w:hAnsi="Arial" w:cs="Arial"/>
          <w:b/>
          <w:bCs/>
          <w:sz w:val="22"/>
          <w:szCs w:val="22"/>
        </w:rPr>
      </w:pPr>
      <w:r>
        <w:rPr>
          <w:rFonts w:ascii="Arial" w:hAnsi="Arial" w:cs="Arial"/>
          <w:b/>
          <w:bCs/>
          <w:sz w:val="22"/>
          <w:szCs w:val="22"/>
        </w:rPr>
        <w:t>16</w:t>
      </w:r>
      <w:r w:rsidR="00943F81" w:rsidRPr="0020650F">
        <w:rPr>
          <w:rFonts w:ascii="Arial" w:hAnsi="Arial" w:cs="Arial"/>
          <w:b/>
          <w:bCs/>
          <w:sz w:val="22"/>
          <w:szCs w:val="22"/>
        </w:rPr>
        <w:t>.</w:t>
      </w:r>
      <w:r w:rsidR="00943F81" w:rsidRPr="0020650F">
        <w:rPr>
          <w:rFonts w:ascii="Arial" w:hAnsi="Arial" w:cs="Arial"/>
          <w:b/>
          <w:bCs/>
          <w:sz w:val="22"/>
          <w:szCs w:val="22"/>
        </w:rPr>
        <w:tab/>
        <w:t>Liabilities under hire-purchase and finance lease agreements</w:t>
      </w:r>
    </w:p>
    <w:tbl>
      <w:tblPr>
        <w:tblW w:w="9090" w:type="dxa"/>
        <w:tblInd w:w="450" w:type="dxa"/>
        <w:tblLayout w:type="fixed"/>
        <w:tblLook w:val="0000" w:firstRow="0" w:lastRow="0" w:firstColumn="0" w:lastColumn="0" w:noHBand="0" w:noVBand="0"/>
      </w:tblPr>
      <w:tblGrid>
        <w:gridCol w:w="5850"/>
        <w:gridCol w:w="1620"/>
        <w:gridCol w:w="1620"/>
      </w:tblGrid>
      <w:tr w:rsidR="00943F81" w:rsidRPr="0020650F" w:rsidTr="005D6C60">
        <w:trPr>
          <w:cantSplit/>
        </w:trPr>
        <w:tc>
          <w:tcPr>
            <w:tcW w:w="5850" w:type="dxa"/>
          </w:tcPr>
          <w:p w:rsidR="00943F81" w:rsidRPr="0020650F" w:rsidRDefault="00943F81" w:rsidP="000B15E2">
            <w:pPr>
              <w:spacing w:line="380" w:lineRule="exact"/>
              <w:ind w:left="-18" w:firstLine="14"/>
              <w:jc w:val="both"/>
              <w:rPr>
                <w:rFonts w:ascii="Arial" w:hAnsi="Arial" w:cs="Arial"/>
                <w:sz w:val="20"/>
                <w:szCs w:val="20"/>
                <w:u w:val="single"/>
              </w:rPr>
            </w:pPr>
          </w:p>
        </w:tc>
        <w:tc>
          <w:tcPr>
            <w:tcW w:w="3240" w:type="dxa"/>
            <w:gridSpan w:val="2"/>
          </w:tcPr>
          <w:p w:rsidR="00943F81" w:rsidRPr="0020650F" w:rsidRDefault="00943F81" w:rsidP="000B15E2">
            <w:pPr>
              <w:spacing w:line="380" w:lineRule="exact"/>
              <w:jc w:val="right"/>
              <w:rPr>
                <w:rFonts w:ascii="Arial" w:hAnsi="Arial" w:cs="Arial"/>
                <w:sz w:val="20"/>
                <w:szCs w:val="20"/>
              </w:rPr>
            </w:pPr>
            <w:r w:rsidRPr="0020650F">
              <w:rPr>
                <w:rFonts w:ascii="Arial" w:hAnsi="Arial" w:cs="Arial"/>
                <w:sz w:val="20"/>
                <w:szCs w:val="20"/>
              </w:rPr>
              <w:t>(Unit: Thousand Baht)</w:t>
            </w:r>
          </w:p>
        </w:tc>
      </w:tr>
      <w:tr w:rsidR="00CA23D3" w:rsidRPr="0020650F" w:rsidTr="005D6C60">
        <w:trPr>
          <w:cantSplit/>
        </w:trPr>
        <w:tc>
          <w:tcPr>
            <w:tcW w:w="5850" w:type="dxa"/>
          </w:tcPr>
          <w:p w:rsidR="00CA23D3" w:rsidRPr="0020650F" w:rsidRDefault="00CA23D3" w:rsidP="00CA23D3">
            <w:pPr>
              <w:spacing w:line="380" w:lineRule="exact"/>
              <w:ind w:left="-18" w:firstLine="14"/>
              <w:jc w:val="both"/>
              <w:rPr>
                <w:rFonts w:ascii="Arial" w:hAnsi="Arial" w:cs="Arial"/>
                <w:sz w:val="20"/>
                <w:szCs w:val="20"/>
                <w:u w:val="single"/>
              </w:rPr>
            </w:pPr>
          </w:p>
        </w:tc>
        <w:tc>
          <w:tcPr>
            <w:tcW w:w="1620" w:type="dxa"/>
          </w:tcPr>
          <w:p w:rsidR="00CA23D3" w:rsidRPr="00CA23D3" w:rsidRDefault="00CA23D3" w:rsidP="00CA23D3">
            <w:pPr>
              <w:pBdr>
                <w:bottom w:val="single" w:sz="4" w:space="1" w:color="auto"/>
              </w:pBdr>
              <w:tabs>
                <w:tab w:val="center" w:pos="8100"/>
              </w:tabs>
              <w:spacing w:line="380" w:lineRule="exact"/>
              <w:ind w:left="-18"/>
              <w:jc w:val="center"/>
              <w:rPr>
                <w:rFonts w:ascii="Arial" w:hAnsi="Arial" w:cs="Arial"/>
                <w:sz w:val="20"/>
                <w:szCs w:val="20"/>
              </w:rPr>
            </w:pPr>
            <w:r w:rsidRPr="00CA23D3">
              <w:rPr>
                <w:rFonts w:ascii="Arial" w:hAnsi="Arial" w:cs="Arial"/>
                <w:sz w:val="20"/>
                <w:szCs w:val="20"/>
              </w:rPr>
              <w:t>2019</w:t>
            </w:r>
          </w:p>
        </w:tc>
        <w:tc>
          <w:tcPr>
            <w:tcW w:w="1620" w:type="dxa"/>
          </w:tcPr>
          <w:p w:rsidR="00CA23D3" w:rsidRPr="00CA23D3" w:rsidRDefault="00CA23D3" w:rsidP="00CA23D3">
            <w:pPr>
              <w:pBdr>
                <w:bottom w:val="single" w:sz="4" w:space="1" w:color="auto"/>
              </w:pBdr>
              <w:tabs>
                <w:tab w:val="center" w:pos="8100"/>
              </w:tabs>
              <w:spacing w:line="380" w:lineRule="exact"/>
              <w:ind w:left="-18"/>
              <w:jc w:val="center"/>
              <w:rPr>
                <w:rFonts w:ascii="Arial" w:hAnsi="Arial" w:cs="Arial"/>
                <w:sz w:val="20"/>
                <w:szCs w:val="20"/>
              </w:rPr>
            </w:pPr>
            <w:r w:rsidRPr="00CA23D3">
              <w:rPr>
                <w:rFonts w:ascii="Arial" w:hAnsi="Arial" w:cs="Arial"/>
                <w:sz w:val="20"/>
                <w:szCs w:val="20"/>
              </w:rPr>
              <w:t>2018</w:t>
            </w:r>
          </w:p>
        </w:tc>
      </w:tr>
      <w:tr w:rsidR="00B2462D" w:rsidRPr="0020650F" w:rsidTr="005D6C60">
        <w:trPr>
          <w:cantSplit/>
        </w:trPr>
        <w:tc>
          <w:tcPr>
            <w:tcW w:w="5850" w:type="dxa"/>
          </w:tcPr>
          <w:p w:rsidR="00B2462D" w:rsidRPr="0020650F" w:rsidRDefault="00B2462D" w:rsidP="00B2462D">
            <w:pPr>
              <w:spacing w:line="380" w:lineRule="exact"/>
              <w:ind w:left="42" w:right="-17"/>
              <w:rPr>
                <w:rFonts w:ascii="Arial" w:hAnsi="Arial" w:cs="Arial"/>
                <w:sz w:val="20"/>
                <w:szCs w:val="20"/>
              </w:rPr>
            </w:pPr>
            <w:r w:rsidRPr="0020650F">
              <w:rPr>
                <w:rFonts w:ascii="Arial" w:hAnsi="Arial" w:cs="Arial"/>
                <w:sz w:val="20"/>
                <w:szCs w:val="20"/>
              </w:rPr>
              <w:t>Liabilities under hire-purchase and</w:t>
            </w:r>
            <w:r w:rsidRPr="005D6C60">
              <w:rPr>
                <w:rFonts w:ascii="Arial" w:hAnsi="Arial" w:cs="Arial"/>
                <w:sz w:val="20"/>
                <w:szCs w:val="20"/>
              </w:rPr>
              <w:t xml:space="preserve"> </w:t>
            </w:r>
            <w:r w:rsidRPr="0020650F">
              <w:rPr>
                <w:rFonts w:ascii="Arial" w:hAnsi="Arial" w:cs="Arial"/>
                <w:sz w:val="20"/>
                <w:szCs w:val="20"/>
              </w:rPr>
              <w:t>finance lease agreements</w:t>
            </w:r>
          </w:p>
        </w:tc>
        <w:tc>
          <w:tcPr>
            <w:tcW w:w="1620" w:type="dxa"/>
            <w:vAlign w:val="bottom"/>
          </w:tcPr>
          <w:p w:rsidR="00B2462D" w:rsidRPr="00B2462D" w:rsidRDefault="00B2462D" w:rsidP="00B2462D">
            <w:pPr>
              <w:tabs>
                <w:tab w:val="decimal" w:pos="1152"/>
              </w:tabs>
              <w:spacing w:line="380" w:lineRule="exact"/>
              <w:ind w:right="-29"/>
              <w:jc w:val="thaiDistribute"/>
              <w:rPr>
                <w:rFonts w:ascii="Arial" w:hAnsi="Arial" w:cs="Arial"/>
                <w:sz w:val="20"/>
                <w:szCs w:val="20"/>
              </w:rPr>
            </w:pPr>
            <w:r w:rsidRPr="00B2462D">
              <w:rPr>
                <w:rFonts w:ascii="Arial" w:hAnsi="Arial" w:cs="Arial" w:hint="cs"/>
                <w:sz w:val="20"/>
                <w:szCs w:val="20"/>
              </w:rPr>
              <w:t>55,548</w:t>
            </w:r>
          </w:p>
        </w:tc>
        <w:tc>
          <w:tcPr>
            <w:tcW w:w="1620" w:type="dxa"/>
            <w:vAlign w:val="bottom"/>
          </w:tcPr>
          <w:p w:rsidR="00B2462D" w:rsidRPr="0020650F" w:rsidRDefault="00B2462D" w:rsidP="00B2462D">
            <w:pPr>
              <w:tabs>
                <w:tab w:val="decimal" w:pos="1152"/>
              </w:tabs>
              <w:spacing w:line="380" w:lineRule="exact"/>
              <w:ind w:right="-29"/>
              <w:jc w:val="thaiDistribute"/>
              <w:rPr>
                <w:rFonts w:ascii="Arial" w:hAnsi="Arial" w:cs="Arial"/>
                <w:sz w:val="20"/>
                <w:szCs w:val="20"/>
              </w:rPr>
            </w:pPr>
            <w:r w:rsidRPr="0020650F">
              <w:rPr>
                <w:rFonts w:ascii="Arial" w:hAnsi="Arial" w:cs="Arial"/>
                <w:sz w:val="20"/>
                <w:szCs w:val="20"/>
              </w:rPr>
              <w:t>7,837</w:t>
            </w:r>
          </w:p>
        </w:tc>
      </w:tr>
      <w:tr w:rsidR="00B2462D" w:rsidRPr="0020650F" w:rsidTr="005D6C60">
        <w:trPr>
          <w:cantSplit/>
        </w:trPr>
        <w:tc>
          <w:tcPr>
            <w:tcW w:w="5850" w:type="dxa"/>
          </w:tcPr>
          <w:p w:rsidR="00B2462D" w:rsidRPr="0020650F" w:rsidRDefault="00B2462D" w:rsidP="00B2462D">
            <w:pPr>
              <w:spacing w:line="380" w:lineRule="exact"/>
              <w:ind w:left="42" w:right="-17"/>
              <w:rPr>
                <w:rFonts w:ascii="Arial" w:hAnsi="Arial" w:cs="Arial"/>
                <w:sz w:val="20"/>
                <w:szCs w:val="20"/>
                <w:cs/>
              </w:rPr>
            </w:pPr>
            <w:r w:rsidRPr="0020650F">
              <w:rPr>
                <w:rFonts w:ascii="Arial" w:hAnsi="Arial" w:cs="Arial"/>
                <w:sz w:val="20"/>
                <w:szCs w:val="20"/>
              </w:rPr>
              <w:t>Less: Deferred interest expenses</w:t>
            </w:r>
          </w:p>
        </w:tc>
        <w:tc>
          <w:tcPr>
            <w:tcW w:w="1620" w:type="dxa"/>
            <w:vAlign w:val="bottom"/>
          </w:tcPr>
          <w:p w:rsidR="00B2462D" w:rsidRPr="00B2462D" w:rsidRDefault="00B2462D" w:rsidP="00B2462D">
            <w:pPr>
              <w:pBdr>
                <w:bottom w:val="single" w:sz="4" w:space="1" w:color="auto"/>
              </w:pBdr>
              <w:tabs>
                <w:tab w:val="decimal" w:pos="1152"/>
              </w:tabs>
              <w:spacing w:line="380" w:lineRule="exact"/>
              <w:ind w:right="-29"/>
              <w:jc w:val="thaiDistribute"/>
              <w:rPr>
                <w:rFonts w:ascii="Arial" w:hAnsi="Arial" w:cs="Arial"/>
                <w:sz w:val="20"/>
                <w:szCs w:val="20"/>
              </w:rPr>
            </w:pPr>
            <w:r w:rsidRPr="00B2462D">
              <w:rPr>
                <w:rFonts w:ascii="Arial" w:hAnsi="Arial" w:cs="Arial" w:hint="cs"/>
                <w:sz w:val="20"/>
                <w:szCs w:val="20"/>
              </w:rPr>
              <w:t>(4,953)</w:t>
            </w:r>
          </w:p>
        </w:tc>
        <w:tc>
          <w:tcPr>
            <w:tcW w:w="1620" w:type="dxa"/>
            <w:vAlign w:val="bottom"/>
          </w:tcPr>
          <w:p w:rsidR="00B2462D" w:rsidRPr="0020650F" w:rsidRDefault="00B2462D" w:rsidP="00B2462D">
            <w:pPr>
              <w:pBdr>
                <w:bottom w:val="single" w:sz="4" w:space="1" w:color="auto"/>
              </w:pBdr>
              <w:tabs>
                <w:tab w:val="decimal" w:pos="1152"/>
              </w:tabs>
              <w:spacing w:line="380" w:lineRule="exact"/>
              <w:ind w:right="-29"/>
              <w:jc w:val="thaiDistribute"/>
              <w:rPr>
                <w:rFonts w:ascii="Arial" w:hAnsi="Arial" w:cs="Arial"/>
                <w:sz w:val="20"/>
                <w:szCs w:val="20"/>
              </w:rPr>
            </w:pPr>
            <w:r w:rsidRPr="0020650F">
              <w:rPr>
                <w:rFonts w:ascii="Arial" w:hAnsi="Arial" w:cs="Arial"/>
                <w:sz w:val="20"/>
                <w:szCs w:val="20"/>
              </w:rPr>
              <w:t>(524)</w:t>
            </w:r>
          </w:p>
        </w:tc>
      </w:tr>
      <w:tr w:rsidR="00B2462D" w:rsidRPr="0020650F" w:rsidTr="005D6C60">
        <w:trPr>
          <w:cantSplit/>
        </w:trPr>
        <w:tc>
          <w:tcPr>
            <w:tcW w:w="5850" w:type="dxa"/>
          </w:tcPr>
          <w:p w:rsidR="00B2462D" w:rsidRPr="0020650F" w:rsidRDefault="00B2462D" w:rsidP="00B2462D">
            <w:pPr>
              <w:spacing w:line="380" w:lineRule="exact"/>
              <w:ind w:left="42" w:right="-17"/>
              <w:rPr>
                <w:rFonts w:ascii="Arial" w:hAnsi="Arial" w:cs="Arial"/>
                <w:sz w:val="20"/>
                <w:szCs w:val="20"/>
                <w:cs/>
              </w:rPr>
            </w:pPr>
            <w:r w:rsidRPr="0020650F">
              <w:rPr>
                <w:rFonts w:ascii="Arial" w:hAnsi="Arial" w:cs="Arial"/>
                <w:sz w:val="20"/>
                <w:szCs w:val="20"/>
              </w:rPr>
              <w:t>Total</w:t>
            </w:r>
          </w:p>
        </w:tc>
        <w:tc>
          <w:tcPr>
            <w:tcW w:w="1620" w:type="dxa"/>
            <w:vAlign w:val="bottom"/>
          </w:tcPr>
          <w:p w:rsidR="00B2462D" w:rsidRPr="00B2462D" w:rsidRDefault="00B2462D" w:rsidP="00B2462D">
            <w:pPr>
              <w:tabs>
                <w:tab w:val="decimal" w:pos="1152"/>
              </w:tabs>
              <w:spacing w:line="380" w:lineRule="exact"/>
              <w:ind w:right="-29"/>
              <w:jc w:val="thaiDistribute"/>
              <w:rPr>
                <w:rFonts w:ascii="Arial" w:hAnsi="Arial" w:cs="Arial"/>
                <w:sz w:val="20"/>
                <w:szCs w:val="20"/>
              </w:rPr>
            </w:pPr>
            <w:r w:rsidRPr="00B2462D">
              <w:rPr>
                <w:rFonts w:ascii="Arial" w:hAnsi="Arial" w:cs="Arial" w:hint="cs"/>
                <w:sz w:val="20"/>
                <w:szCs w:val="20"/>
              </w:rPr>
              <w:t>50,595</w:t>
            </w:r>
          </w:p>
        </w:tc>
        <w:tc>
          <w:tcPr>
            <w:tcW w:w="1620" w:type="dxa"/>
            <w:vAlign w:val="bottom"/>
          </w:tcPr>
          <w:p w:rsidR="00B2462D" w:rsidRPr="0020650F" w:rsidRDefault="00B2462D" w:rsidP="00B2462D">
            <w:pPr>
              <w:tabs>
                <w:tab w:val="decimal" w:pos="1152"/>
              </w:tabs>
              <w:spacing w:line="380" w:lineRule="exact"/>
              <w:ind w:right="-29"/>
              <w:jc w:val="thaiDistribute"/>
              <w:rPr>
                <w:rFonts w:ascii="Arial" w:hAnsi="Arial" w:cs="Arial"/>
                <w:sz w:val="20"/>
                <w:szCs w:val="20"/>
              </w:rPr>
            </w:pPr>
            <w:r w:rsidRPr="0020650F">
              <w:rPr>
                <w:rFonts w:ascii="Arial" w:hAnsi="Arial" w:cs="Arial"/>
                <w:sz w:val="20"/>
                <w:szCs w:val="20"/>
              </w:rPr>
              <w:t>7,313</w:t>
            </w:r>
          </w:p>
        </w:tc>
      </w:tr>
      <w:tr w:rsidR="00B2462D" w:rsidRPr="0020650F" w:rsidTr="005D6C60">
        <w:trPr>
          <w:cantSplit/>
        </w:trPr>
        <w:tc>
          <w:tcPr>
            <w:tcW w:w="5850" w:type="dxa"/>
          </w:tcPr>
          <w:p w:rsidR="00B2462D" w:rsidRPr="0020650F" w:rsidRDefault="00B2462D" w:rsidP="00B2462D">
            <w:pPr>
              <w:spacing w:line="380" w:lineRule="exact"/>
              <w:ind w:left="42" w:right="-17"/>
              <w:rPr>
                <w:rFonts w:ascii="Arial" w:hAnsi="Arial" w:cs="Arial"/>
                <w:sz w:val="20"/>
                <w:szCs w:val="20"/>
                <w:cs/>
              </w:rPr>
            </w:pPr>
            <w:r w:rsidRPr="0020650F">
              <w:rPr>
                <w:rFonts w:ascii="Arial" w:hAnsi="Arial" w:cs="Arial"/>
                <w:sz w:val="20"/>
                <w:szCs w:val="20"/>
              </w:rPr>
              <w:t>Less: Portion due within one year</w:t>
            </w:r>
          </w:p>
        </w:tc>
        <w:tc>
          <w:tcPr>
            <w:tcW w:w="1620" w:type="dxa"/>
            <w:vAlign w:val="bottom"/>
          </w:tcPr>
          <w:p w:rsidR="00B2462D" w:rsidRPr="00B2462D" w:rsidRDefault="00B2462D" w:rsidP="00B2462D">
            <w:pPr>
              <w:pBdr>
                <w:bottom w:val="single" w:sz="4" w:space="1" w:color="auto"/>
              </w:pBdr>
              <w:tabs>
                <w:tab w:val="decimal" w:pos="1152"/>
              </w:tabs>
              <w:spacing w:line="380" w:lineRule="exact"/>
              <w:ind w:right="-29"/>
              <w:jc w:val="thaiDistribute"/>
              <w:rPr>
                <w:rFonts w:ascii="Arial" w:hAnsi="Arial" w:cs="Arial"/>
                <w:sz w:val="20"/>
                <w:szCs w:val="20"/>
              </w:rPr>
            </w:pPr>
            <w:r w:rsidRPr="00B2462D">
              <w:rPr>
                <w:rFonts w:ascii="Arial" w:hAnsi="Arial" w:cs="Arial" w:hint="cs"/>
                <w:sz w:val="20"/>
                <w:szCs w:val="20"/>
              </w:rPr>
              <w:t>(11,561)</w:t>
            </w:r>
          </w:p>
        </w:tc>
        <w:tc>
          <w:tcPr>
            <w:tcW w:w="1620" w:type="dxa"/>
            <w:vAlign w:val="bottom"/>
          </w:tcPr>
          <w:p w:rsidR="00B2462D" w:rsidRPr="0020650F" w:rsidRDefault="00B2462D" w:rsidP="00B2462D">
            <w:pPr>
              <w:pBdr>
                <w:bottom w:val="single" w:sz="4" w:space="1" w:color="auto"/>
              </w:pBdr>
              <w:tabs>
                <w:tab w:val="decimal" w:pos="1152"/>
              </w:tabs>
              <w:spacing w:line="380" w:lineRule="exact"/>
              <w:ind w:right="-29"/>
              <w:jc w:val="thaiDistribute"/>
              <w:rPr>
                <w:rFonts w:ascii="Arial" w:hAnsi="Arial" w:cs="Arial"/>
                <w:sz w:val="20"/>
                <w:szCs w:val="20"/>
              </w:rPr>
            </w:pPr>
            <w:r w:rsidRPr="0020650F">
              <w:rPr>
                <w:rFonts w:ascii="Arial" w:hAnsi="Arial" w:cs="Arial"/>
                <w:sz w:val="20"/>
                <w:szCs w:val="20"/>
              </w:rPr>
              <w:t>(4,442)</w:t>
            </w:r>
          </w:p>
        </w:tc>
      </w:tr>
      <w:tr w:rsidR="00B2462D" w:rsidRPr="0020650F" w:rsidTr="005D6C60">
        <w:trPr>
          <w:cantSplit/>
        </w:trPr>
        <w:tc>
          <w:tcPr>
            <w:tcW w:w="5850" w:type="dxa"/>
          </w:tcPr>
          <w:p w:rsidR="00B2462D" w:rsidRPr="0020650F" w:rsidRDefault="00B2462D" w:rsidP="00B2462D">
            <w:pPr>
              <w:spacing w:line="380" w:lineRule="exact"/>
              <w:ind w:left="230" w:right="-14" w:hanging="187"/>
              <w:rPr>
                <w:rFonts w:ascii="Arial" w:hAnsi="Arial" w:cs="Arial"/>
                <w:sz w:val="20"/>
                <w:szCs w:val="20"/>
                <w:cs/>
              </w:rPr>
            </w:pPr>
            <w:r w:rsidRPr="0020650F">
              <w:rPr>
                <w:rFonts w:ascii="Arial" w:hAnsi="Arial" w:cs="Arial"/>
                <w:sz w:val="20"/>
                <w:szCs w:val="20"/>
              </w:rPr>
              <w:t>Liabilities under hire-purchase and finance lease agreements</w:t>
            </w:r>
            <w:r>
              <w:rPr>
                <w:rFonts w:ascii="Arial" w:hAnsi="Arial" w:cs="Arial"/>
                <w:sz w:val="20"/>
                <w:szCs w:val="20"/>
              </w:rPr>
              <w:t xml:space="preserve"> -                   </w:t>
            </w:r>
            <w:r w:rsidRPr="0020650F">
              <w:rPr>
                <w:rFonts w:ascii="Arial" w:hAnsi="Arial" w:cs="Arial"/>
                <w:sz w:val="20"/>
                <w:szCs w:val="20"/>
              </w:rPr>
              <w:t xml:space="preserve"> net of current portion</w:t>
            </w:r>
          </w:p>
        </w:tc>
        <w:tc>
          <w:tcPr>
            <w:tcW w:w="1620" w:type="dxa"/>
            <w:vAlign w:val="bottom"/>
          </w:tcPr>
          <w:p w:rsidR="00B2462D" w:rsidRPr="00B2462D" w:rsidRDefault="00B2462D" w:rsidP="00B2462D">
            <w:pPr>
              <w:pBdr>
                <w:bottom w:val="double" w:sz="4" w:space="1" w:color="auto"/>
              </w:pBdr>
              <w:tabs>
                <w:tab w:val="decimal" w:pos="1152"/>
              </w:tabs>
              <w:spacing w:line="380" w:lineRule="exact"/>
              <w:ind w:right="-29"/>
              <w:jc w:val="thaiDistribute"/>
              <w:rPr>
                <w:rFonts w:ascii="Arial" w:hAnsi="Arial" w:cs="Arial"/>
                <w:sz w:val="20"/>
                <w:szCs w:val="20"/>
              </w:rPr>
            </w:pPr>
            <w:r w:rsidRPr="00B2462D">
              <w:rPr>
                <w:rFonts w:ascii="Arial" w:hAnsi="Arial" w:cs="Arial" w:hint="cs"/>
                <w:sz w:val="20"/>
                <w:szCs w:val="20"/>
              </w:rPr>
              <w:t>39,034</w:t>
            </w:r>
          </w:p>
        </w:tc>
        <w:tc>
          <w:tcPr>
            <w:tcW w:w="1620" w:type="dxa"/>
            <w:vAlign w:val="bottom"/>
          </w:tcPr>
          <w:p w:rsidR="00B2462D" w:rsidRPr="0020650F" w:rsidRDefault="00B2462D" w:rsidP="00B2462D">
            <w:pPr>
              <w:pBdr>
                <w:bottom w:val="double" w:sz="4" w:space="1" w:color="auto"/>
              </w:pBdr>
              <w:tabs>
                <w:tab w:val="decimal" w:pos="1152"/>
              </w:tabs>
              <w:spacing w:line="380" w:lineRule="exact"/>
              <w:ind w:right="-29"/>
              <w:jc w:val="thaiDistribute"/>
              <w:rPr>
                <w:rFonts w:ascii="Arial" w:hAnsi="Arial" w:cs="Arial"/>
                <w:sz w:val="20"/>
                <w:szCs w:val="20"/>
              </w:rPr>
            </w:pPr>
            <w:r w:rsidRPr="0020650F">
              <w:rPr>
                <w:rFonts w:ascii="Arial" w:hAnsi="Arial" w:cs="Arial"/>
                <w:sz w:val="20"/>
                <w:szCs w:val="20"/>
              </w:rPr>
              <w:t>2,871</w:t>
            </w:r>
          </w:p>
        </w:tc>
      </w:tr>
    </w:tbl>
    <w:p w:rsidR="00FD0660" w:rsidRDefault="00FD0660">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1453C9" w:rsidRPr="0020650F" w:rsidRDefault="00FD0660" w:rsidP="00FD0660">
      <w:pPr>
        <w:tabs>
          <w:tab w:val="left" w:pos="2880"/>
          <w:tab w:val="left" w:pos="5760"/>
          <w:tab w:val="decimal" w:pos="6660"/>
          <w:tab w:val="left" w:pos="7110"/>
          <w:tab w:val="decimal" w:pos="7920"/>
        </w:tabs>
        <w:spacing w:before="240" w:after="120" w:line="360" w:lineRule="exact"/>
        <w:ind w:left="605" w:right="-43" w:hanging="605"/>
        <w:jc w:val="both"/>
        <w:rPr>
          <w:rFonts w:ascii="Arial" w:hAnsi="Arial" w:cs="Arial"/>
          <w:b/>
          <w:bCs/>
          <w:sz w:val="22"/>
          <w:szCs w:val="22"/>
        </w:rPr>
      </w:pPr>
      <w:r>
        <w:rPr>
          <w:rFonts w:ascii="Arial" w:hAnsi="Arial" w:cs="Arial"/>
          <w:b/>
          <w:bCs/>
          <w:sz w:val="22"/>
          <w:szCs w:val="22"/>
        </w:rPr>
        <w:lastRenderedPageBreak/>
        <w:tab/>
      </w:r>
      <w:r w:rsidR="001453C9" w:rsidRPr="0020650F">
        <w:rPr>
          <w:rFonts w:ascii="Arial" w:hAnsi="Arial" w:cs="Arial"/>
          <w:b/>
          <w:bCs/>
          <w:sz w:val="22"/>
          <w:szCs w:val="22"/>
        </w:rPr>
        <w:t>Hire-purchase payables</w:t>
      </w:r>
    </w:p>
    <w:p w:rsidR="001453C9" w:rsidRPr="0020650F" w:rsidRDefault="001453C9" w:rsidP="00FD0660">
      <w:pPr>
        <w:tabs>
          <w:tab w:val="left" w:pos="2880"/>
          <w:tab w:val="left" w:pos="5760"/>
          <w:tab w:val="decimal" w:pos="6660"/>
          <w:tab w:val="left" w:pos="7110"/>
          <w:tab w:val="decimal" w:pos="7920"/>
        </w:tabs>
        <w:spacing w:before="120" w:after="120" w:line="360" w:lineRule="exact"/>
        <w:ind w:left="605" w:right="-43" w:hanging="605"/>
        <w:jc w:val="thaiDistribute"/>
        <w:rPr>
          <w:rFonts w:ascii="Arial" w:hAnsi="Arial" w:cs="Arial"/>
          <w:spacing w:val="-4"/>
          <w:sz w:val="22"/>
          <w:szCs w:val="22"/>
        </w:rPr>
      </w:pPr>
      <w:r w:rsidRPr="0020650F">
        <w:rPr>
          <w:rFonts w:ascii="Arial" w:hAnsi="Arial" w:cs="Arial"/>
          <w:spacing w:val="-4"/>
          <w:sz w:val="22"/>
          <w:szCs w:val="22"/>
        </w:rPr>
        <w:tab/>
        <w:t>Hire-purchase payable consists of amounts payable under various vehicle hire-purchase agreements</w:t>
      </w:r>
      <w:r w:rsidR="00503C33" w:rsidRPr="0020650F">
        <w:rPr>
          <w:rFonts w:ascii="Arial" w:hAnsi="Arial" w:cs="Arial"/>
          <w:spacing w:val="-4"/>
          <w:sz w:val="22"/>
          <w:szCs w:val="22"/>
        </w:rPr>
        <w:t xml:space="preserve">, whereby it is committed to pay rental on </w:t>
      </w:r>
      <w:r w:rsidR="00297E82" w:rsidRPr="0020650F">
        <w:rPr>
          <w:rFonts w:ascii="Arial" w:hAnsi="Arial" w:cs="Arial"/>
          <w:spacing w:val="-4"/>
          <w:sz w:val="22"/>
          <w:szCs w:val="22"/>
        </w:rPr>
        <w:t xml:space="preserve">a monthly </w:t>
      </w:r>
      <w:r w:rsidR="00503C33" w:rsidRPr="0020650F">
        <w:rPr>
          <w:rFonts w:ascii="Arial" w:hAnsi="Arial" w:cs="Arial"/>
          <w:spacing w:val="-4"/>
          <w:sz w:val="22"/>
          <w:szCs w:val="22"/>
        </w:rPr>
        <w:t>basis. The term of agreements are generally between</w:t>
      </w:r>
      <w:r w:rsidR="0068716C" w:rsidRPr="0020650F">
        <w:rPr>
          <w:rFonts w:ascii="Arial" w:hAnsi="Arial" w:cs="Arial"/>
          <w:spacing w:val="-4"/>
          <w:sz w:val="22"/>
          <w:szCs w:val="22"/>
        </w:rPr>
        <w:t xml:space="preserve"> </w:t>
      </w:r>
      <w:r w:rsidR="00754A8C" w:rsidRPr="0020650F">
        <w:rPr>
          <w:rFonts w:ascii="Arial" w:hAnsi="Arial" w:cs="Arial"/>
          <w:spacing w:val="-4"/>
          <w:sz w:val="22"/>
          <w:szCs w:val="22"/>
        </w:rPr>
        <w:t>4</w:t>
      </w:r>
      <w:r w:rsidR="0068716C" w:rsidRPr="0020650F">
        <w:rPr>
          <w:rFonts w:ascii="Arial" w:hAnsi="Arial" w:cs="Arial"/>
          <w:spacing w:val="-4"/>
          <w:sz w:val="22"/>
          <w:szCs w:val="22"/>
        </w:rPr>
        <w:t xml:space="preserve"> and 5 years. These agreement</w:t>
      </w:r>
      <w:r w:rsidR="00C5713A" w:rsidRPr="0020650F">
        <w:rPr>
          <w:rFonts w:ascii="Arial" w:hAnsi="Arial" w:cs="Arial"/>
          <w:spacing w:val="-4"/>
          <w:sz w:val="22"/>
          <w:szCs w:val="22"/>
        </w:rPr>
        <w:t>s</w:t>
      </w:r>
      <w:r w:rsidR="0068716C" w:rsidRPr="0020650F">
        <w:rPr>
          <w:rFonts w:ascii="Arial" w:hAnsi="Arial" w:cs="Arial"/>
          <w:spacing w:val="-4"/>
          <w:sz w:val="22"/>
          <w:szCs w:val="22"/>
        </w:rPr>
        <w:t xml:space="preserve"> are non-cancellable.</w:t>
      </w:r>
    </w:p>
    <w:p w:rsidR="00943F81" w:rsidRPr="0020650F" w:rsidRDefault="001453C9" w:rsidP="00FD0660">
      <w:pPr>
        <w:tabs>
          <w:tab w:val="left" w:pos="2880"/>
          <w:tab w:val="left" w:pos="5760"/>
          <w:tab w:val="decimal" w:pos="6660"/>
          <w:tab w:val="left" w:pos="7110"/>
          <w:tab w:val="decimal" w:pos="7920"/>
        </w:tabs>
        <w:spacing w:before="120" w:after="120" w:line="360" w:lineRule="exact"/>
        <w:ind w:left="605" w:right="-43" w:hanging="605"/>
        <w:jc w:val="both"/>
        <w:rPr>
          <w:rFonts w:ascii="Arial" w:hAnsi="Arial" w:cs="Arial"/>
          <w:b/>
          <w:bCs/>
          <w:sz w:val="22"/>
          <w:szCs w:val="22"/>
        </w:rPr>
      </w:pPr>
      <w:r w:rsidRPr="0020650F">
        <w:rPr>
          <w:rFonts w:ascii="Arial" w:hAnsi="Arial" w:cs="Arial"/>
          <w:b/>
          <w:bCs/>
          <w:sz w:val="22"/>
          <w:szCs w:val="22"/>
        </w:rPr>
        <w:tab/>
      </w:r>
      <w:r w:rsidR="00943F81" w:rsidRPr="0020650F">
        <w:rPr>
          <w:rFonts w:ascii="Arial" w:hAnsi="Arial" w:cs="Arial"/>
          <w:b/>
          <w:bCs/>
          <w:sz w:val="22"/>
          <w:szCs w:val="22"/>
        </w:rPr>
        <w:t>Liabilities under finance lease agreements</w:t>
      </w:r>
    </w:p>
    <w:p w:rsidR="00943F81" w:rsidRPr="0020650F" w:rsidRDefault="00943F81" w:rsidP="00FD0660">
      <w:pPr>
        <w:tabs>
          <w:tab w:val="left" w:pos="2880"/>
          <w:tab w:val="left" w:pos="5760"/>
          <w:tab w:val="decimal" w:pos="6660"/>
          <w:tab w:val="left" w:pos="7110"/>
          <w:tab w:val="decimal" w:pos="7920"/>
        </w:tabs>
        <w:spacing w:before="120" w:after="120" w:line="360" w:lineRule="exact"/>
        <w:ind w:left="605" w:right="-43" w:hanging="605"/>
        <w:jc w:val="thaiDistribute"/>
        <w:rPr>
          <w:rFonts w:ascii="Arial" w:hAnsi="Arial" w:cs="Arial"/>
          <w:sz w:val="22"/>
          <w:szCs w:val="22"/>
        </w:rPr>
      </w:pPr>
      <w:r w:rsidRPr="0020650F">
        <w:rPr>
          <w:rFonts w:ascii="Arial" w:hAnsi="Arial" w:cs="Arial"/>
          <w:sz w:val="22"/>
          <w:szCs w:val="22"/>
        </w:rPr>
        <w:tab/>
        <w:t xml:space="preserve">The Company has entered into </w:t>
      </w:r>
      <w:r w:rsidR="00205E81">
        <w:rPr>
          <w:rFonts w:ascii="Arial" w:hAnsi="Arial" w:cs="Arial"/>
          <w:sz w:val="22"/>
          <w:szCs w:val="22"/>
        </w:rPr>
        <w:t xml:space="preserve">sell and lease back for machinery used in its production and </w:t>
      </w:r>
      <w:r w:rsidRPr="0020650F">
        <w:rPr>
          <w:rFonts w:ascii="Arial" w:hAnsi="Arial" w:cs="Arial"/>
          <w:sz w:val="22"/>
          <w:szCs w:val="22"/>
        </w:rPr>
        <w:t xml:space="preserve">the finance lease agreements with leasing companies for rental of </w:t>
      </w:r>
      <w:r w:rsidR="001453C9" w:rsidRPr="0020650F">
        <w:rPr>
          <w:rFonts w:ascii="Arial" w:hAnsi="Arial" w:cs="Arial"/>
          <w:sz w:val="22"/>
          <w:szCs w:val="22"/>
        </w:rPr>
        <w:t>machinery, motor vehicles and equipment</w:t>
      </w:r>
      <w:r w:rsidRPr="0020650F">
        <w:rPr>
          <w:rFonts w:ascii="Arial" w:hAnsi="Arial" w:cs="Arial"/>
          <w:sz w:val="22"/>
          <w:szCs w:val="22"/>
        </w:rPr>
        <w:t xml:space="preserve"> for use in its operation, whereby it is committed to pay rental </w:t>
      </w:r>
      <w:proofErr w:type="gramStart"/>
      <w:r w:rsidRPr="0020650F">
        <w:rPr>
          <w:rFonts w:ascii="Arial" w:hAnsi="Arial" w:cs="Arial"/>
          <w:sz w:val="22"/>
          <w:szCs w:val="22"/>
        </w:rPr>
        <w:t>on a monthly basis</w:t>
      </w:r>
      <w:proofErr w:type="gramEnd"/>
      <w:r w:rsidRPr="0020650F">
        <w:rPr>
          <w:rFonts w:ascii="Arial" w:hAnsi="Arial" w:cs="Arial"/>
          <w:sz w:val="22"/>
          <w:szCs w:val="22"/>
        </w:rPr>
        <w:t>. The terms of the agreements are</w:t>
      </w:r>
      <w:r w:rsidR="00245852" w:rsidRPr="0020650F">
        <w:rPr>
          <w:rFonts w:ascii="Arial" w:hAnsi="Arial" w:cs="Arial"/>
          <w:sz w:val="22"/>
          <w:szCs w:val="22"/>
        </w:rPr>
        <w:t xml:space="preserve"> generally between </w:t>
      </w:r>
      <w:r w:rsidR="00C56348" w:rsidRPr="0020650F">
        <w:rPr>
          <w:rFonts w:ascii="Arial" w:hAnsi="Arial" w:cs="Arial"/>
          <w:sz w:val="22"/>
          <w:szCs w:val="22"/>
        </w:rPr>
        <w:t>4</w:t>
      </w:r>
      <w:r w:rsidR="00245852" w:rsidRPr="0020650F">
        <w:rPr>
          <w:rFonts w:ascii="Arial" w:hAnsi="Arial" w:cs="Arial"/>
          <w:sz w:val="22"/>
          <w:szCs w:val="22"/>
        </w:rPr>
        <w:t xml:space="preserve"> and 5</w:t>
      </w:r>
      <w:r w:rsidRPr="0020650F">
        <w:rPr>
          <w:rFonts w:ascii="Arial" w:hAnsi="Arial" w:cs="Arial"/>
          <w:sz w:val="22"/>
          <w:szCs w:val="22"/>
        </w:rPr>
        <w:t xml:space="preserve"> years. </w:t>
      </w:r>
      <w:r w:rsidR="0068716C" w:rsidRPr="0020650F">
        <w:rPr>
          <w:rFonts w:ascii="Arial" w:hAnsi="Arial" w:cs="Arial"/>
          <w:sz w:val="22"/>
          <w:szCs w:val="22"/>
        </w:rPr>
        <w:t>These agreement</w:t>
      </w:r>
      <w:r w:rsidR="00C5713A" w:rsidRPr="0020650F">
        <w:rPr>
          <w:rFonts w:ascii="Arial" w:hAnsi="Arial" w:cs="Arial"/>
          <w:sz w:val="22"/>
          <w:szCs w:val="22"/>
        </w:rPr>
        <w:t>s</w:t>
      </w:r>
      <w:r w:rsidR="0068716C" w:rsidRPr="0020650F">
        <w:rPr>
          <w:rFonts w:ascii="Arial" w:hAnsi="Arial" w:cs="Arial"/>
          <w:sz w:val="22"/>
          <w:szCs w:val="22"/>
        </w:rPr>
        <w:t xml:space="preserve"> are non-cancellable.</w:t>
      </w:r>
    </w:p>
    <w:p w:rsidR="00943F81" w:rsidRPr="0020650F" w:rsidRDefault="00673CD0" w:rsidP="00FD0660">
      <w:pPr>
        <w:tabs>
          <w:tab w:val="left" w:pos="2880"/>
          <w:tab w:val="left" w:pos="5760"/>
          <w:tab w:val="decimal" w:pos="6660"/>
          <w:tab w:val="left" w:pos="7110"/>
          <w:tab w:val="decimal" w:pos="7920"/>
        </w:tabs>
        <w:spacing w:before="120" w:after="120" w:line="360" w:lineRule="exact"/>
        <w:ind w:left="605" w:right="-43" w:hanging="605"/>
        <w:jc w:val="thaiDistribute"/>
        <w:rPr>
          <w:rFonts w:ascii="Arial" w:hAnsi="Arial" w:cs="Arial"/>
          <w:sz w:val="22"/>
          <w:szCs w:val="22"/>
        </w:rPr>
      </w:pPr>
      <w:r w:rsidRPr="0020650F">
        <w:rPr>
          <w:rFonts w:ascii="Arial" w:hAnsi="Arial" w:cs="Arial"/>
          <w:sz w:val="22"/>
          <w:szCs w:val="22"/>
        </w:rPr>
        <w:tab/>
      </w:r>
      <w:r w:rsidR="00943F81" w:rsidRPr="0020650F">
        <w:rPr>
          <w:rFonts w:ascii="Arial" w:hAnsi="Arial" w:cs="Arial"/>
          <w:spacing w:val="-4"/>
          <w:sz w:val="22"/>
          <w:szCs w:val="22"/>
        </w:rPr>
        <w:t xml:space="preserve">Future minimum lease payments required under the </w:t>
      </w:r>
      <w:r w:rsidR="0068716C" w:rsidRPr="0020650F">
        <w:rPr>
          <w:rFonts w:ascii="Arial" w:hAnsi="Arial" w:cs="Arial"/>
          <w:spacing w:val="-4"/>
          <w:sz w:val="22"/>
          <w:szCs w:val="22"/>
        </w:rPr>
        <w:t xml:space="preserve">hire-purchase </w:t>
      </w:r>
      <w:r w:rsidR="00C5713A" w:rsidRPr="0020650F">
        <w:rPr>
          <w:rFonts w:ascii="Arial" w:hAnsi="Arial" w:cs="Arial"/>
          <w:spacing w:val="-4"/>
          <w:sz w:val="22"/>
          <w:szCs w:val="22"/>
        </w:rPr>
        <w:t xml:space="preserve">and </w:t>
      </w:r>
      <w:r w:rsidR="00943F81" w:rsidRPr="0020650F">
        <w:rPr>
          <w:rFonts w:ascii="Arial" w:hAnsi="Arial" w:cs="Arial"/>
          <w:spacing w:val="-4"/>
          <w:sz w:val="22"/>
          <w:szCs w:val="22"/>
        </w:rPr>
        <w:t>finance lease agreements</w:t>
      </w:r>
      <w:r w:rsidR="00943F81" w:rsidRPr="0020650F">
        <w:rPr>
          <w:rFonts w:ascii="Arial" w:hAnsi="Arial" w:cs="Arial"/>
          <w:sz w:val="22"/>
          <w:szCs w:val="22"/>
        </w:rPr>
        <w:t xml:space="preserve"> were as follows:</w:t>
      </w:r>
    </w:p>
    <w:tbl>
      <w:tblPr>
        <w:tblW w:w="9060" w:type="dxa"/>
        <w:tblInd w:w="450" w:type="dxa"/>
        <w:tblLook w:val="01E0" w:firstRow="1" w:lastRow="1" w:firstColumn="1" w:lastColumn="1" w:noHBand="0" w:noVBand="0"/>
      </w:tblPr>
      <w:tblGrid>
        <w:gridCol w:w="5010"/>
        <w:gridCol w:w="1350"/>
        <w:gridCol w:w="1350"/>
        <w:gridCol w:w="1350"/>
      </w:tblGrid>
      <w:tr w:rsidR="00943F81" w:rsidRPr="0020650F" w:rsidTr="00FD0660">
        <w:tc>
          <w:tcPr>
            <w:tcW w:w="9060" w:type="dxa"/>
            <w:gridSpan w:val="4"/>
          </w:tcPr>
          <w:p w:rsidR="00943F81" w:rsidRPr="0020650F" w:rsidRDefault="00943F81" w:rsidP="00205E81">
            <w:pPr>
              <w:spacing w:line="340" w:lineRule="exact"/>
              <w:jc w:val="right"/>
              <w:rPr>
                <w:rFonts w:ascii="Arial" w:hAnsi="Arial" w:cs="Arial"/>
                <w:sz w:val="20"/>
                <w:szCs w:val="20"/>
              </w:rPr>
            </w:pPr>
            <w:r w:rsidRPr="0020650F">
              <w:rPr>
                <w:rFonts w:ascii="Arial" w:hAnsi="Arial" w:cs="Arial"/>
                <w:sz w:val="20"/>
                <w:szCs w:val="20"/>
              </w:rPr>
              <w:t xml:space="preserve"> (Unit: Million Baht)</w:t>
            </w:r>
          </w:p>
        </w:tc>
      </w:tr>
      <w:tr w:rsidR="00943F81" w:rsidRPr="0020650F" w:rsidTr="00FD0660">
        <w:tc>
          <w:tcPr>
            <w:tcW w:w="5010" w:type="dxa"/>
          </w:tcPr>
          <w:p w:rsidR="00943F81" w:rsidRPr="0020650F" w:rsidRDefault="00943F81" w:rsidP="00205E81">
            <w:pPr>
              <w:spacing w:line="340" w:lineRule="exact"/>
              <w:jc w:val="center"/>
              <w:rPr>
                <w:rFonts w:ascii="Arial" w:hAnsi="Arial" w:cs="Arial"/>
                <w:sz w:val="20"/>
                <w:szCs w:val="20"/>
              </w:rPr>
            </w:pPr>
          </w:p>
        </w:tc>
        <w:tc>
          <w:tcPr>
            <w:tcW w:w="4050" w:type="dxa"/>
            <w:gridSpan w:val="3"/>
          </w:tcPr>
          <w:p w:rsidR="00943F81" w:rsidRPr="0020650F" w:rsidRDefault="00943F81" w:rsidP="00205E81">
            <w:pPr>
              <w:pBdr>
                <w:bottom w:val="single" w:sz="4" w:space="1" w:color="auto"/>
              </w:pBdr>
              <w:spacing w:line="340" w:lineRule="exact"/>
              <w:jc w:val="center"/>
              <w:rPr>
                <w:rFonts w:ascii="Arial" w:hAnsi="Arial" w:cs="Arial"/>
                <w:sz w:val="20"/>
                <w:szCs w:val="20"/>
              </w:rPr>
            </w:pPr>
            <w:r w:rsidRPr="0020650F">
              <w:rPr>
                <w:rFonts w:ascii="Arial" w:hAnsi="Arial" w:cs="Arial"/>
                <w:sz w:val="20"/>
                <w:szCs w:val="20"/>
              </w:rPr>
              <w:t xml:space="preserve">As at </w:t>
            </w:r>
            <w:r w:rsidR="00CE5B0D" w:rsidRPr="0020650F">
              <w:rPr>
                <w:rFonts w:ascii="Arial" w:hAnsi="Arial" w:cs="Arial"/>
                <w:sz w:val="20"/>
                <w:szCs w:val="20"/>
              </w:rPr>
              <w:t xml:space="preserve">31 December </w:t>
            </w:r>
            <w:r w:rsidR="00A66363">
              <w:rPr>
                <w:rFonts w:ascii="Arial" w:hAnsi="Arial" w:cs="Arial"/>
                <w:sz w:val="20"/>
                <w:szCs w:val="20"/>
              </w:rPr>
              <w:t>2019</w:t>
            </w:r>
          </w:p>
        </w:tc>
      </w:tr>
      <w:tr w:rsidR="001453C9" w:rsidRPr="0020650F" w:rsidTr="00FD0660">
        <w:tc>
          <w:tcPr>
            <w:tcW w:w="5010" w:type="dxa"/>
          </w:tcPr>
          <w:p w:rsidR="001453C9" w:rsidRPr="0020650F" w:rsidRDefault="001453C9" w:rsidP="00205E81">
            <w:pPr>
              <w:spacing w:line="340" w:lineRule="exact"/>
              <w:jc w:val="center"/>
              <w:rPr>
                <w:rFonts w:ascii="Arial" w:hAnsi="Arial" w:cs="Arial"/>
                <w:sz w:val="20"/>
                <w:szCs w:val="20"/>
              </w:rPr>
            </w:pPr>
          </w:p>
        </w:tc>
        <w:tc>
          <w:tcPr>
            <w:tcW w:w="1350" w:type="dxa"/>
          </w:tcPr>
          <w:p w:rsidR="001453C9" w:rsidRPr="0020650F" w:rsidRDefault="001453C9" w:rsidP="00205E81">
            <w:pPr>
              <w:pBdr>
                <w:bottom w:val="single" w:sz="4" w:space="1" w:color="auto"/>
              </w:pBdr>
              <w:spacing w:line="340" w:lineRule="exact"/>
              <w:jc w:val="center"/>
              <w:rPr>
                <w:rFonts w:ascii="Arial" w:hAnsi="Arial" w:cs="Arial"/>
                <w:sz w:val="20"/>
                <w:szCs w:val="20"/>
                <w:cs/>
              </w:rPr>
            </w:pPr>
            <w:r w:rsidRPr="0020650F">
              <w:rPr>
                <w:rFonts w:ascii="Arial" w:hAnsi="Arial" w:cs="Arial"/>
                <w:sz w:val="20"/>
                <w:szCs w:val="20"/>
              </w:rPr>
              <w:t>Less than</w:t>
            </w:r>
            <w:r w:rsidR="00364B6B" w:rsidRPr="0020650F">
              <w:rPr>
                <w:rFonts w:ascii="Arial" w:hAnsi="Arial" w:cs="Arial"/>
                <w:sz w:val="20"/>
                <w:szCs w:val="20"/>
              </w:rPr>
              <w:t xml:space="preserve"> </w:t>
            </w:r>
            <w:r w:rsidRPr="0020650F">
              <w:rPr>
                <w:rFonts w:ascii="Arial" w:hAnsi="Arial" w:cs="Arial"/>
                <w:sz w:val="20"/>
                <w:szCs w:val="20"/>
              </w:rPr>
              <w:t xml:space="preserve"> 1 year </w:t>
            </w:r>
          </w:p>
        </w:tc>
        <w:tc>
          <w:tcPr>
            <w:tcW w:w="1350" w:type="dxa"/>
          </w:tcPr>
          <w:p w:rsidR="001453C9" w:rsidRPr="0020650F" w:rsidRDefault="001453C9" w:rsidP="00205E81">
            <w:pPr>
              <w:pBdr>
                <w:bottom w:val="single" w:sz="4" w:space="1" w:color="auto"/>
              </w:pBdr>
              <w:spacing w:line="340" w:lineRule="exact"/>
              <w:jc w:val="center"/>
              <w:rPr>
                <w:rFonts w:ascii="Arial" w:hAnsi="Arial" w:cs="Arial"/>
                <w:sz w:val="20"/>
                <w:szCs w:val="20"/>
              </w:rPr>
            </w:pPr>
          </w:p>
          <w:p w:rsidR="001453C9" w:rsidRPr="0020650F" w:rsidRDefault="001453C9" w:rsidP="00205E81">
            <w:pPr>
              <w:pBdr>
                <w:bottom w:val="single" w:sz="4" w:space="1" w:color="auto"/>
              </w:pBdr>
              <w:spacing w:line="340" w:lineRule="exact"/>
              <w:jc w:val="center"/>
              <w:rPr>
                <w:rFonts w:ascii="Arial" w:hAnsi="Arial" w:cs="Arial"/>
                <w:sz w:val="20"/>
                <w:szCs w:val="20"/>
                <w:cs/>
              </w:rPr>
            </w:pPr>
            <w:r w:rsidRPr="0020650F">
              <w:rPr>
                <w:rFonts w:ascii="Arial" w:hAnsi="Arial" w:cs="Arial"/>
                <w:sz w:val="20"/>
                <w:szCs w:val="20"/>
              </w:rPr>
              <w:t>1</w:t>
            </w:r>
            <w:r w:rsidR="00364B6B" w:rsidRPr="0020650F">
              <w:rPr>
                <w:rFonts w:ascii="Arial" w:hAnsi="Arial" w:cs="Arial"/>
                <w:sz w:val="20"/>
                <w:szCs w:val="20"/>
              </w:rPr>
              <w:t xml:space="preserve"> </w:t>
            </w:r>
            <w:r w:rsidRPr="0020650F">
              <w:rPr>
                <w:rFonts w:ascii="Arial" w:hAnsi="Arial" w:cs="Arial"/>
                <w:sz w:val="20"/>
                <w:szCs w:val="20"/>
              </w:rPr>
              <w:t>-</w:t>
            </w:r>
            <w:r w:rsidR="00364B6B" w:rsidRPr="0020650F">
              <w:rPr>
                <w:rFonts w:ascii="Arial" w:hAnsi="Arial" w:cs="Arial"/>
                <w:sz w:val="20"/>
                <w:szCs w:val="20"/>
              </w:rPr>
              <w:t xml:space="preserve"> </w:t>
            </w:r>
            <w:r w:rsidRPr="0020650F">
              <w:rPr>
                <w:rFonts w:ascii="Arial" w:hAnsi="Arial" w:cs="Arial"/>
                <w:sz w:val="20"/>
                <w:szCs w:val="20"/>
              </w:rPr>
              <w:t>5 years</w:t>
            </w:r>
          </w:p>
        </w:tc>
        <w:tc>
          <w:tcPr>
            <w:tcW w:w="1350" w:type="dxa"/>
          </w:tcPr>
          <w:p w:rsidR="001453C9" w:rsidRPr="0020650F" w:rsidRDefault="001453C9" w:rsidP="00205E81">
            <w:pPr>
              <w:pBdr>
                <w:bottom w:val="single" w:sz="4" w:space="1" w:color="auto"/>
              </w:pBdr>
              <w:spacing w:line="340" w:lineRule="exact"/>
              <w:jc w:val="center"/>
              <w:rPr>
                <w:rFonts w:ascii="Arial" w:hAnsi="Arial" w:cs="Arial"/>
                <w:sz w:val="20"/>
                <w:szCs w:val="20"/>
              </w:rPr>
            </w:pPr>
          </w:p>
          <w:p w:rsidR="001453C9" w:rsidRPr="0020650F" w:rsidRDefault="001453C9" w:rsidP="00205E81">
            <w:pPr>
              <w:pBdr>
                <w:bottom w:val="single" w:sz="4" w:space="1" w:color="auto"/>
              </w:pBdr>
              <w:spacing w:line="340" w:lineRule="exact"/>
              <w:jc w:val="center"/>
              <w:rPr>
                <w:rFonts w:ascii="Arial" w:hAnsi="Arial" w:cs="Arial"/>
                <w:sz w:val="20"/>
                <w:szCs w:val="20"/>
              </w:rPr>
            </w:pPr>
            <w:r w:rsidRPr="0020650F">
              <w:rPr>
                <w:rFonts w:ascii="Arial" w:hAnsi="Arial" w:cs="Arial"/>
                <w:sz w:val="20"/>
                <w:szCs w:val="20"/>
              </w:rPr>
              <w:t>Total</w:t>
            </w:r>
          </w:p>
        </w:tc>
      </w:tr>
      <w:tr w:rsidR="00B2462D" w:rsidRPr="0020650F" w:rsidTr="00FD0660">
        <w:tc>
          <w:tcPr>
            <w:tcW w:w="5010" w:type="dxa"/>
          </w:tcPr>
          <w:p w:rsidR="00B2462D" w:rsidRPr="0020650F" w:rsidRDefault="00B2462D" w:rsidP="00205E81">
            <w:pPr>
              <w:spacing w:line="340" w:lineRule="exact"/>
              <w:ind w:left="201" w:hanging="158"/>
              <w:rPr>
                <w:rFonts w:ascii="Arial" w:hAnsi="Arial" w:cs="Arial"/>
                <w:sz w:val="20"/>
                <w:szCs w:val="20"/>
                <w:cs/>
              </w:rPr>
            </w:pPr>
            <w:r w:rsidRPr="0020650F">
              <w:rPr>
                <w:rFonts w:ascii="Arial" w:hAnsi="Arial" w:cs="Arial"/>
                <w:sz w:val="20"/>
                <w:szCs w:val="20"/>
              </w:rPr>
              <w:t>Future minimum lease payments</w:t>
            </w:r>
          </w:p>
        </w:tc>
        <w:tc>
          <w:tcPr>
            <w:tcW w:w="1350" w:type="dxa"/>
          </w:tcPr>
          <w:p w:rsidR="00B2462D" w:rsidRPr="00B2462D" w:rsidRDefault="00B2462D" w:rsidP="00205E81">
            <w:pPr>
              <w:tabs>
                <w:tab w:val="decimal" w:pos="792"/>
              </w:tabs>
              <w:spacing w:line="340" w:lineRule="exact"/>
              <w:rPr>
                <w:rFonts w:ascii="Arial" w:hAnsi="Arial" w:cs="Arial"/>
                <w:caps/>
                <w:sz w:val="20"/>
                <w:szCs w:val="20"/>
              </w:rPr>
            </w:pPr>
            <w:r w:rsidRPr="00B2462D">
              <w:rPr>
                <w:rFonts w:ascii="Arial" w:hAnsi="Arial" w:cs="Arial" w:hint="cs"/>
                <w:caps/>
                <w:sz w:val="20"/>
                <w:szCs w:val="20"/>
              </w:rPr>
              <w:t>14</w:t>
            </w:r>
          </w:p>
        </w:tc>
        <w:tc>
          <w:tcPr>
            <w:tcW w:w="1350" w:type="dxa"/>
          </w:tcPr>
          <w:p w:rsidR="00B2462D" w:rsidRPr="00B2462D" w:rsidRDefault="00B2462D" w:rsidP="00205E81">
            <w:pPr>
              <w:tabs>
                <w:tab w:val="decimal" w:pos="792"/>
              </w:tabs>
              <w:spacing w:line="340" w:lineRule="exact"/>
              <w:rPr>
                <w:rFonts w:ascii="Arial" w:hAnsi="Arial" w:cs="Arial"/>
                <w:caps/>
                <w:sz w:val="20"/>
                <w:szCs w:val="20"/>
              </w:rPr>
            </w:pPr>
            <w:r w:rsidRPr="00B2462D">
              <w:rPr>
                <w:rFonts w:ascii="Arial" w:hAnsi="Arial" w:cs="Arial" w:hint="cs"/>
                <w:caps/>
                <w:sz w:val="20"/>
                <w:szCs w:val="20"/>
              </w:rPr>
              <w:t>42</w:t>
            </w:r>
          </w:p>
        </w:tc>
        <w:tc>
          <w:tcPr>
            <w:tcW w:w="1350" w:type="dxa"/>
          </w:tcPr>
          <w:p w:rsidR="00B2462D" w:rsidRPr="00B2462D" w:rsidRDefault="00B2462D" w:rsidP="00205E81">
            <w:pPr>
              <w:tabs>
                <w:tab w:val="decimal" w:pos="792"/>
              </w:tabs>
              <w:spacing w:line="340" w:lineRule="exact"/>
              <w:rPr>
                <w:rFonts w:ascii="Arial" w:hAnsi="Arial" w:cs="Arial"/>
                <w:caps/>
                <w:sz w:val="20"/>
                <w:szCs w:val="20"/>
              </w:rPr>
            </w:pPr>
            <w:r w:rsidRPr="00B2462D">
              <w:rPr>
                <w:rFonts w:ascii="Arial" w:hAnsi="Arial" w:cs="Arial" w:hint="cs"/>
                <w:caps/>
                <w:sz w:val="20"/>
                <w:szCs w:val="20"/>
              </w:rPr>
              <w:t>56</w:t>
            </w:r>
          </w:p>
        </w:tc>
      </w:tr>
      <w:tr w:rsidR="00B2462D" w:rsidRPr="0020650F" w:rsidTr="00FD0660">
        <w:tc>
          <w:tcPr>
            <w:tcW w:w="5010" w:type="dxa"/>
          </w:tcPr>
          <w:p w:rsidR="00B2462D" w:rsidRPr="0020650F" w:rsidRDefault="00B2462D" w:rsidP="00205E81">
            <w:pPr>
              <w:tabs>
                <w:tab w:val="right" w:pos="2532"/>
              </w:tabs>
              <w:spacing w:line="340" w:lineRule="exact"/>
              <w:ind w:left="201" w:hanging="158"/>
              <w:rPr>
                <w:rFonts w:ascii="Arial" w:hAnsi="Arial" w:cs="Arial"/>
                <w:sz w:val="20"/>
                <w:szCs w:val="20"/>
                <w:cs/>
              </w:rPr>
            </w:pPr>
            <w:r w:rsidRPr="0020650F">
              <w:rPr>
                <w:rFonts w:ascii="Arial" w:hAnsi="Arial" w:cs="Arial"/>
                <w:sz w:val="20"/>
                <w:szCs w:val="20"/>
              </w:rPr>
              <w:t>Deferred interest expenses</w:t>
            </w:r>
          </w:p>
        </w:tc>
        <w:tc>
          <w:tcPr>
            <w:tcW w:w="1350" w:type="dxa"/>
          </w:tcPr>
          <w:p w:rsidR="00B2462D" w:rsidRPr="00B2462D" w:rsidRDefault="00B2462D" w:rsidP="00205E81">
            <w:pPr>
              <w:pBdr>
                <w:bottom w:val="single" w:sz="4" w:space="1" w:color="auto"/>
              </w:pBdr>
              <w:tabs>
                <w:tab w:val="decimal" w:pos="792"/>
              </w:tabs>
              <w:spacing w:line="340" w:lineRule="exact"/>
              <w:rPr>
                <w:rFonts w:ascii="Arial" w:hAnsi="Arial" w:cs="Arial"/>
                <w:caps/>
                <w:sz w:val="20"/>
                <w:szCs w:val="20"/>
              </w:rPr>
            </w:pPr>
            <w:r w:rsidRPr="00B2462D">
              <w:rPr>
                <w:rFonts w:ascii="Arial" w:hAnsi="Arial" w:cs="Arial" w:hint="cs"/>
                <w:caps/>
                <w:sz w:val="20"/>
                <w:szCs w:val="20"/>
              </w:rPr>
              <w:t>(2)</w:t>
            </w:r>
          </w:p>
        </w:tc>
        <w:tc>
          <w:tcPr>
            <w:tcW w:w="1350" w:type="dxa"/>
          </w:tcPr>
          <w:p w:rsidR="00B2462D" w:rsidRPr="00B2462D" w:rsidRDefault="00B2462D" w:rsidP="00205E81">
            <w:pPr>
              <w:pBdr>
                <w:bottom w:val="single" w:sz="4" w:space="1" w:color="auto"/>
              </w:pBdr>
              <w:tabs>
                <w:tab w:val="decimal" w:pos="792"/>
              </w:tabs>
              <w:spacing w:line="340" w:lineRule="exact"/>
              <w:rPr>
                <w:rFonts w:ascii="Arial" w:hAnsi="Arial" w:cs="Arial"/>
                <w:caps/>
                <w:sz w:val="20"/>
                <w:szCs w:val="20"/>
              </w:rPr>
            </w:pPr>
            <w:r w:rsidRPr="00B2462D">
              <w:rPr>
                <w:rFonts w:ascii="Arial" w:hAnsi="Arial" w:cs="Arial" w:hint="cs"/>
                <w:caps/>
                <w:sz w:val="20"/>
                <w:szCs w:val="20"/>
              </w:rPr>
              <w:t>(3)</w:t>
            </w:r>
          </w:p>
        </w:tc>
        <w:tc>
          <w:tcPr>
            <w:tcW w:w="1350" w:type="dxa"/>
          </w:tcPr>
          <w:p w:rsidR="00B2462D" w:rsidRPr="00B2462D" w:rsidRDefault="00B2462D" w:rsidP="00205E81">
            <w:pPr>
              <w:pBdr>
                <w:bottom w:val="single" w:sz="4" w:space="1" w:color="auto"/>
              </w:pBdr>
              <w:tabs>
                <w:tab w:val="decimal" w:pos="792"/>
              </w:tabs>
              <w:spacing w:line="340" w:lineRule="exact"/>
              <w:rPr>
                <w:rFonts w:ascii="Arial" w:hAnsi="Arial" w:cs="Arial"/>
                <w:caps/>
                <w:sz w:val="20"/>
                <w:szCs w:val="20"/>
              </w:rPr>
            </w:pPr>
            <w:r w:rsidRPr="00B2462D">
              <w:rPr>
                <w:rFonts w:ascii="Arial" w:hAnsi="Arial" w:cs="Arial" w:hint="cs"/>
                <w:caps/>
                <w:sz w:val="20"/>
                <w:szCs w:val="20"/>
              </w:rPr>
              <w:t>(5)</w:t>
            </w:r>
          </w:p>
        </w:tc>
      </w:tr>
      <w:tr w:rsidR="00B2462D" w:rsidRPr="0020650F" w:rsidTr="00FD0660">
        <w:tc>
          <w:tcPr>
            <w:tcW w:w="5010" w:type="dxa"/>
          </w:tcPr>
          <w:p w:rsidR="00B2462D" w:rsidRPr="0020650F" w:rsidRDefault="00B2462D" w:rsidP="00205E81">
            <w:pPr>
              <w:spacing w:line="340" w:lineRule="exact"/>
              <w:ind w:left="201" w:hanging="158"/>
              <w:rPr>
                <w:rFonts w:ascii="Arial" w:hAnsi="Arial" w:cs="Arial"/>
                <w:sz w:val="20"/>
                <w:szCs w:val="20"/>
                <w:cs/>
              </w:rPr>
            </w:pPr>
            <w:r w:rsidRPr="0020650F">
              <w:rPr>
                <w:rFonts w:ascii="Arial" w:hAnsi="Arial" w:cs="Arial"/>
                <w:sz w:val="20"/>
                <w:szCs w:val="20"/>
              </w:rPr>
              <w:t xml:space="preserve">Present value of future minimum lease payments </w:t>
            </w:r>
          </w:p>
        </w:tc>
        <w:tc>
          <w:tcPr>
            <w:tcW w:w="1350" w:type="dxa"/>
            <w:vAlign w:val="bottom"/>
          </w:tcPr>
          <w:p w:rsidR="00B2462D" w:rsidRPr="00B2462D" w:rsidRDefault="00B2462D" w:rsidP="00205E81">
            <w:pPr>
              <w:pBdr>
                <w:bottom w:val="double" w:sz="4" w:space="1" w:color="auto"/>
              </w:pBdr>
              <w:tabs>
                <w:tab w:val="decimal" w:pos="792"/>
              </w:tabs>
              <w:spacing w:line="340" w:lineRule="exact"/>
              <w:rPr>
                <w:rFonts w:ascii="Arial" w:hAnsi="Arial" w:cs="Arial"/>
                <w:caps/>
                <w:sz w:val="20"/>
                <w:szCs w:val="20"/>
              </w:rPr>
            </w:pPr>
            <w:r w:rsidRPr="00B2462D">
              <w:rPr>
                <w:rFonts w:ascii="Arial" w:hAnsi="Arial" w:cs="Arial" w:hint="cs"/>
                <w:caps/>
                <w:sz w:val="20"/>
                <w:szCs w:val="20"/>
              </w:rPr>
              <w:t>12</w:t>
            </w:r>
          </w:p>
        </w:tc>
        <w:tc>
          <w:tcPr>
            <w:tcW w:w="1350" w:type="dxa"/>
            <w:vAlign w:val="bottom"/>
          </w:tcPr>
          <w:p w:rsidR="00B2462D" w:rsidRPr="00B2462D" w:rsidRDefault="00B2462D" w:rsidP="00205E81">
            <w:pPr>
              <w:pBdr>
                <w:bottom w:val="double" w:sz="4" w:space="1" w:color="auto"/>
              </w:pBdr>
              <w:tabs>
                <w:tab w:val="decimal" w:pos="792"/>
              </w:tabs>
              <w:spacing w:line="340" w:lineRule="exact"/>
              <w:rPr>
                <w:rFonts w:ascii="Arial" w:hAnsi="Arial" w:cs="Arial"/>
                <w:caps/>
                <w:sz w:val="20"/>
                <w:szCs w:val="20"/>
              </w:rPr>
            </w:pPr>
            <w:r w:rsidRPr="00B2462D">
              <w:rPr>
                <w:rFonts w:ascii="Arial" w:hAnsi="Arial" w:cs="Arial" w:hint="cs"/>
                <w:caps/>
                <w:sz w:val="20"/>
                <w:szCs w:val="20"/>
              </w:rPr>
              <w:t>39</w:t>
            </w:r>
          </w:p>
        </w:tc>
        <w:tc>
          <w:tcPr>
            <w:tcW w:w="1350" w:type="dxa"/>
            <w:vAlign w:val="bottom"/>
          </w:tcPr>
          <w:p w:rsidR="00B2462D" w:rsidRPr="00B2462D" w:rsidRDefault="00B2462D" w:rsidP="00205E81">
            <w:pPr>
              <w:pBdr>
                <w:bottom w:val="double" w:sz="4" w:space="1" w:color="auto"/>
              </w:pBdr>
              <w:tabs>
                <w:tab w:val="decimal" w:pos="792"/>
              </w:tabs>
              <w:spacing w:line="340" w:lineRule="exact"/>
              <w:rPr>
                <w:rFonts w:ascii="Arial" w:hAnsi="Arial" w:cs="Arial"/>
                <w:caps/>
                <w:sz w:val="20"/>
                <w:szCs w:val="20"/>
              </w:rPr>
            </w:pPr>
            <w:r w:rsidRPr="00B2462D">
              <w:rPr>
                <w:rFonts w:ascii="Arial" w:hAnsi="Arial" w:cs="Arial" w:hint="cs"/>
                <w:caps/>
                <w:sz w:val="20"/>
                <w:szCs w:val="20"/>
              </w:rPr>
              <w:t>51</w:t>
            </w:r>
          </w:p>
        </w:tc>
      </w:tr>
      <w:tr w:rsidR="001606FE" w:rsidRPr="0020650F" w:rsidTr="00FD0660">
        <w:tc>
          <w:tcPr>
            <w:tcW w:w="9060" w:type="dxa"/>
            <w:gridSpan w:val="4"/>
          </w:tcPr>
          <w:p w:rsidR="001606FE" w:rsidRPr="0020650F" w:rsidRDefault="001606FE" w:rsidP="00FD0660">
            <w:pPr>
              <w:spacing w:line="360" w:lineRule="exact"/>
              <w:jc w:val="right"/>
              <w:rPr>
                <w:rFonts w:ascii="Arial" w:hAnsi="Arial" w:cs="Arial"/>
                <w:sz w:val="20"/>
                <w:szCs w:val="20"/>
              </w:rPr>
            </w:pPr>
          </w:p>
        </w:tc>
      </w:tr>
      <w:tr w:rsidR="00702C63" w:rsidRPr="0020650F" w:rsidTr="00FD0660">
        <w:tc>
          <w:tcPr>
            <w:tcW w:w="9060" w:type="dxa"/>
            <w:gridSpan w:val="4"/>
          </w:tcPr>
          <w:p w:rsidR="00702C63" w:rsidRPr="0020650F" w:rsidRDefault="00702C63" w:rsidP="00205E81">
            <w:pPr>
              <w:spacing w:line="340" w:lineRule="exact"/>
              <w:jc w:val="right"/>
              <w:rPr>
                <w:rFonts w:ascii="Arial" w:hAnsi="Arial" w:cs="Arial"/>
                <w:sz w:val="20"/>
                <w:szCs w:val="20"/>
              </w:rPr>
            </w:pPr>
            <w:r w:rsidRPr="0020650F">
              <w:rPr>
                <w:rFonts w:ascii="Arial" w:hAnsi="Arial" w:cs="Arial"/>
                <w:sz w:val="20"/>
                <w:szCs w:val="20"/>
              </w:rPr>
              <w:t xml:space="preserve"> (Unit: Million Baht)</w:t>
            </w:r>
          </w:p>
        </w:tc>
      </w:tr>
      <w:tr w:rsidR="00702C63" w:rsidRPr="0020650F" w:rsidTr="00FD0660">
        <w:tc>
          <w:tcPr>
            <w:tcW w:w="5010" w:type="dxa"/>
          </w:tcPr>
          <w:p w:rsidR="00702C63" w:rsidRPr="0020650F" w:rsidRDefault="00702C63" w:rsidP="00205E81">
            <w:pPr>
              <w:spacing w:line="340" w:lineRule="exact"/>
              <w:jc w:val="center"/>
              <w:rPr>
                <w:rFonts w:ascii="Arial" w:hAnsi="Arial" w:cs="Arial"/>
                <w:sz w:val="20"/>
                <w:szCs w:val="20"/>
              </w:rPr>
            </w:pPr>
          </w:p>
        </w:tc>
        <w:tc>
          <w:tcPr>
            <w:tcW w:w="4050" w:type="dxa"/>
            <w:gridSpan w:val="3"/>
          </w:tcPr>
          <w:p w:rsidR="00702C63" w:rsidRPr="0020650F" w:rsidRDefault="00702C63" w:rsidP="00205E81">
            <w:pPr>
              <w:pBdr>
                <w:bottom w:val="single" w:sz="4" w:space="1" w:color="auto"/>
              </w:pBdr>
              <w:spacing w:line="340" w:lineRule="exact"/>
              <w:jc w:val="center"/>
              <w:rPr>
                <w:rFonts w:ascii="Arial" w:hAnsi="Arial" w:cs="Arial"/>
                <w:sz w:val="20"/>
                <w:szCs w:val="20"/>
              </w:rPr>
            </w:pPr>
            <w:r w:rsidRPr="0020650F">
              <w:rPr>
                <w:rFonts w:ascii="Arial" w:hAnsi="Arial" w:cs="Arial"/>
                <w:sz w:val="20"/>
                <w:szCs w:val="20"/>
              </w:rPr>
              <w:t xml:space="preserve">As at 31 December </w:t>
            </w:r>
            <w:r w:rsidR="00A66363">
              <w:rPr>
                <w:rFonts w:ascii="Arial" w:hAnsi="Arial" w:cs="Arial"/>
                <w:sz w:val="20"/>
                <w:szCs w:val="20"/>
              </w:rPr>
              <w:t>2018</w:t>
            </w:r>
          </w:p>
        </w:tc>
      </w:tr>
      <w:tr w:rsidR="00702C63" w:rsidRPr="0020650F" w:rsidTr="00FD0660">
        <w:tc>
          <w:tcPr>
            <w:tcW w:w="5010" w:type="dxa"/>
          </w:tcPr>
          <w:p w:rsidR="00702C63" w:rsidRPr="0020650F" w:rsidRDefault="00702C63" w:rsidP="00205E81">
            <w:pPr>
              <w:spacing w:line="340" w:lineRule="exact"/>
              <w:jc w:val="center"/>
              <w:rPr>
                <w:rFonts w:ascii="Arial" w:hAnsi="Arial" w:cs="Arial"/>
                <w:sz w:val="20"/>
                <w:szCs w:val="20"/>
              </w:rPr>
            </w:pPr>
          </w:p>
        </w:tc>
        <w:tc>
          <w:tcPr>
            <w:tcW w:w="1350" w:type="dxa"/>
          </w:tcPr>
          <w:p w:rsidR="00702C63" w:rsidRPr="0020650F" w:rsidRDefault="00702C63" w:rsidP="00205E81">
            <w:pPr>
              <w:pBdr>
                <w:bottom w:val="single" w:sz="4" w:space="1" w:color="auto"/>
              </w:pBdr>
              <w:spacing w:line="340" w:lineRule="exact"/>
              <w:jc w:val="center"/>
              <w:rPr>
                <w:rFonts w:ascii="Arial" w:hAnsi="Arial" w:cs="Arial"/>
                <w:sz w:val="20"/>
                <w:szCs w:val="20"/>
                <w:cs/>
              </w:rPr>
            </w:pPr>
            <w:r w:rsidRPr="0020650F">
              <w:rPr>
                <w:rFonts w:ascii="Arial" w:hAnsi="Arial" w:cs="Arial"/>
                <w:sz w:val="20"/>
                <w:szCs w:val="20"/>
              </w:rPr>
              <w:t xml:space="preserve">Less than  1 year </w:t>
            </w:r>
          </w:p>
        </w:tc>
        <w:tc>
          <w:tcPr>
            <w:tcW w:w="1350" w:type="dxa"/>
          </w:tcPr>
          <w:p w:rsidR="00702C63" w:rsidRPr="0020650F" w:rsidRDefault="00702C63" w:rsidP="00205E81">
            <w:pPr>
              <w:pBdr>
                <w:bottom w:val="single" w:sz="4" w:space="1" w:color="auto"/>
              </w:pBdr>
              <w:spacing w:line="340" w:lineRule="exact"/>
              <w:jc w:val="center"/>
              <w:rPr>
                <w:rFonts w:ascii="Arial" w:hAnsi="Arial" w:cs="Arial"/>
                <w:sz w:val="20"/>
                <w:szCs w:val="20"/>
              </w:rPr>
            </w:pPr>
          </w:p>
          <w:p w:rsidR="00702C63" w:rsidRPr="0020650F" w:rsidRDefault="00702C63" w:rsidP="00205E81">
            <w:pPr>
              <w:pBdr>
                <w:bottom w:val="single" w:sz="4" w:space="1" w:color="auto"/>
              </w:pBdr>
              <w:spacing w:line="340" w:lineRule="exact"/>
              <w:jc w:val="center"/>
              <w:rPr>
                <w:rFonts w:ascii="Arial" w:hAnsi="Arial" w:cs="Arial"/>
                <w:sz w:val="20"/>
                <w:szCs w:val="20"/>
                <w:cs/>
              </w:rPr>
            </w:pPr>
            <w:r w:rsidRPr="0020650F">
              <w:rPr>
                <w:rFonts w:ascii="Arial" w:hAnsi="Arial" w:cs="Arial"/>
                <w:sz w:val="20"/>
                <w:szCs w:val="20"/>
              </w:rPr>
              <w:t>1 - 5 years</w:t>
            </w:r>
          </w:p>
        </w:tc>
        <w:tc>
          <w:tcPr>
            <w:tcW w:w="1350" w:type="dxa"/>
          </w:tcPr>
          <w:p w:rsidR="00702C63" w:rsidRPr="0020650F" w:rsidRDefault="00702C63" w:rsidP="00205E81">
            <w:pPr>
              <w:pBdr>
                <w:bottom w:val="single" w:sz="4" w:space="1" w:color="auto"/>
              </w:pBdr>
              <w:spacing w:line="340" w:lineRule="exact"/>
              <w:jc w:val="center"/>
              <w:rPr>
                <w:rFonts w:ascii="Arial" w:hAnsi="Arial" w:cs="Arial"/>
                <w:sz w:val="20"/>
                <w:szCs w:val="20"/>
              </w:rPr>
            </w:pPr>
          </w:p>
          <w:p w:rsidR="00702C63" w:rsidRPr="0020650F" w:rsidRDefault="00702C63" w:rsidP="00205E81">
            <w:pPr>
              <w:pBdr>
                <w:bottom w:val="single" w:sz="4" w:space="1" w:color="auto"/>
              </w:pBdr>
              <w:spacing w:line="340" w:lineRule="exact"/>
              <w:jc w:val="center"/>
              <w:rPr>
                <w:rFonts w:ascii="Arial" w:hAnsi="Arial" w:cs="Arial"/>
                <w:sz w:val="20"/>
                <w:szCs w:val="20"/>
              </w:rPr>
            </w:pPr>
            <w:r w:rsidRPr="0020650F">
              <w:rPr>
                <w:rFonts w:ascii="Arial" w:hAnsi="Arial" w:cs="Arial"/>
                <w:sz w:val="20"/>
                <w:szCs w:val="20"/>
              </w:rPr>
              <w:t>Total</w:t>
            </w:r>
          </w:p>
        </w:tc>
      </w:tr>
      <w:tr w:rsidR="00A66363" w:rsidRPr="0020650F" w:rsidTr="00FD0660">
        <w:tc>
          <w:tcPr>
            <w:tcW w:w="5010" w:type="dxa"/>
          </w:tcPr>
          <w:p w:rsidR="00A66363" w:rsidRPr="0020650F" w:rsidRDefault="00A66363" w:rsidP="00205E81">
            <w:pPr>
              <w:spacing w:line="340" w:lineRule="exact"/>
              <w:ind w:left="201" w:hanging="158"/>
              <w:rPr>
                <w:rFonts w:ascii="Arial" w:hAnsi="Arial" w:cs="Arial"/>
                <w:sz w:val="20"/>
                <w:szCs w:val="20"/>
                <w:cs/>
              </w:rPr>
            </w:pPr>
            <w:r w:rsidRPr="0020650F">
              <w:rPr>
                <w:rFonts w:ascii="Arial" w:hAnsi="Arial" w:cs="Arial"/>
                <w:sz w:val="20"/>
                <w:szCs w:val="20"/>
              </w:rPr>
              <w:t>Future minimum lease payments</w:t>
            </w:r>
          </w:p>
        </w:tc>
        <w:tc>
          <w:tcPr>
            <w:tcW w:w="1350" w:type="dxa"/>
          </w:tcPr>
          <w:p w:rsidR="00A66363" w:rsidRPr="0020650F" w:rsidRDefault="00A66363" w:rsidP="00205E81">
            <w:pPr>
              <w:tabs>
                <w:tab w:val="decimal" w:pos="792"/>
              </w:tabs>
              <w:spacing w:line="340" w:lineRule="exact"/>
              <w:rPr>
                <w:rFonts w:ascii="Arial" w:hAnsi="Arial" w:cs="Arial"/>
                <w:caps/>
                <w:sz w:val="20"/>
                <w:szCs w:val="20"/>
              </w:rPr>
            </w:pPr>
            <w:r w:rsidRPr="0020650F">
              <w:rPr>
                <w:rFonts w:ascii="Arial" w:hAnsi="Arial" w:cs="Arial"/>
                <w:caps/>
                <w:sz w:val="20"/>
                <w:szCs w:val="20"/>
              </w:rPr>
              <w:t>5</w:t>
            </w:r>
          </w:p>
        </w:tc>
        <w:tc>
          <w:tcPr>
            <w:tcW w:w="1350" w:type="dxa"/>
          </w:tcPr>
          <w:p w:rsidR="00A66363" w:rsidRPr="0020650F" w:rsidRDefault="00A66363" w:rsidP="00205E81">
            <w:pPr>
              <w:tabs>
                <w:tab w:val="decimal" w:pos="792"/>
              </w:tabs>
              <w:spacing w:line="340" w:lineRule="exact"/>
              <w:rPr>
                <w:rFonts w:ascii="Arial" w:hAnsi="Arial" w:cs="Arial"/>
                <w:caps/>
                <w:sz w:val="20"/>
                <w:szCs w:val="20"/>
              </w:rPr>
            </w:pPr>
            <w:r w:rsidRPr="0020650F">
              <w:rPr>
                <w:rFonts w:ascii="Arial" w:hAnsi="Arial" w:cs="Arial"/>
                <w:caps/>
                <w:sz w:val="20"/>
                <w:szCs w:val="20"/>
              </w:rPr>
              <w:t>3</w:t>
            </w:r>
          </w:p>
        </w:tc>
        <w:tc>
          <w:tcPr>
            <w:tcW w:w="1350" w:type="dxa"/>
          </w:tcPr>
          <w:p w:rsidR="00A66363" w:rsidRPr="0020650F" w:rsidRDefault="00A66363" w:rsidP="00205E81">
            <w:pPr>
              <w:tabs>
                <w:tab w:val="decimal" w:pos="792"/>
              </w:tabs>
              <w:spacing w:line="340" w:lineRule="exact"/>
              <w:rPr>
                <w:rFonts w:ascii="Arial" w:hAnsi="Arial" w:cs="Arial"/>
                <w:caps/>
                <w:sz w:val="20"/>
                <w:szCs w:val="20"/>
              </w:rPr>
            </w:pPr>
            <w:r w:rsidRPr="0020650F">
              <w:rPr>
                <w:rFonts w:ascii="Arial" w:hAnsi="Arial" w:cs="Arial"/>
                <w:caps/>
                <w:sz w:val="20"/>
                <w:szCs w:val="20"/>
              </w:rPr>
              <w:t>8</w:t>
            </w:r>
          </w:p>
        </w:tc>
      </w:tr>
      <w:tr w:rsidR="00A66363" w:rsidRPr="0020650F" w:rsidTr="00FD0660">
        <w:tc>
          <w:tcPr>
            <w:tcW w:w="5010" w:type="dxa"/>
          </w:tcPr>
          <w:p w:rsidR="00A66363" w:rsidRPr="0020650F" w:rsidRDefault="00A66363" w:rsidP="00205E81">
            <w:pPr>
              <w:spacing w:line="340" w:lineRule="exact"/>
              <w:ind w:left="201" w:hanging="158"/>
              <w:rPr>
                <w:rFonts w:ascii="Arial" w:hAnsi="Arial" w:cs="Arial"/>
                <w:sz w:val="20"/>
                <w:szCs w:val="20"/>
                <w:cs/>
              </w:rPr>
            </w:pPr>
            <w:r w:rsidRPr="0020650F">
              <w:rPr>
                <w:rFonts w:ascii="Arial" w:hAnsi="Arial" w:cs="Arial"/>
                <w:sz w:val="20"/>
                <w:szCs w:val="20"/>
              </w:rPr>
              <w:t>Deferred interest expenses</w:t>
            </w:r>
          </w:p>
        </w:tc>
        <w:tc>
          <w:tcPr>
            <w:tcW w:w="1350" w:type="dxa"/>
          </w:tcPr>
          <w:p w:rsidR="00A66363" w:rsidRPr="0020650F" w:rsidRDefault="00A66363" w:rsidP="00205E81">
            <w:pPr>
              <w:pBdr>
                <w:bottom w:val="single" w:sz="4" w:space="1" w:color="auto"/>
              </w:pBdr>
              <w:tabs>
                <w:tab w:val="decimal" w:pos="792"/>
              </w:tabs>
              <w:spacing w:line="340" w:lineRule="exact"/>
              <w:rPr>
                <w:rFonts w:ascii="Arial" w:hAnsi="Arial" w:cs="Arial"/>
                <w:caps/>
                <w:sz w:val="20"/>
                <w:szCs w:val="20"/>
              </w:rPr>
            </w:pPr>
            <w:r w:rsidRPr="0020650F">
              <w:rPr>
                <w:rFonts w:ascii="Arial" w:hAnsi="Arial" w:cs="Arial"/>
                <w:caps/>
                <w:sz w:val="20"/>
                <w:szCs w:val="20"/>
              </w:rPr>
              <w:t>(1)</w:t>
            </w:r>
          </w:p>
        </w:tc>
        <w:tc>
          <w:tcPr>
            <w:tcW w:w="1350" w:type="dxa"/>
          </w:tcPr>
          <w:p w:rsidR="00A66363" w:rsidRPr="0020650F" w:rsidRDefault="00A66363" w:rsidP="00205E81">
            <w:pPr>
              <w:pBdr>
                <w:bottom w:val="single" w:sz="4" w:space="1" w:color="auto"/>
              </w:pBdr>
              <w:tabs>
                <w:tab w:val="decimal" w:pos="792"/>
              </w:tabs>
              <w:spacing w:line="340" w:lineRule="exact"/>
              <w:rPr>
                <w:rFonts w:ascii="Arial" w:hAnsi="Arial" w:cs="Arial"/>
                <w:caps/>
                <w:sz w:val="20"/>
                <w:szCs w:val="20"/>
              </w:rPr>
            </w:pPr>
            <w:r w:rsidRPr="0020650F">
              <w:rPr>
                <w:rFonts w:ascii="Arial" w:hAnsi="Arial" w:cs="Arial"/>
                <w:caps/>
                <w:sz w:val="20"/>
                <w:szCs w:val="20"/>
              </w:rPr>
              <w:t>-</w:t>
            </w:r>
          </w:p>
        </w:tc>
        <w:tc>
          <w:tcPr>
            <w:tcW w:w="1350" w:type="dxa"/>
          </w:tcPr>
          <w:p w:rsidR="00A66363" w:rsidRPr="0020650F" w:rsidRDefault="00A66363" w:rsidP="00205E81">
            <w:pPr>
              <w:pBdr>
                <w:bottom w:val="single" w:sz="4" w:space="1" w:color="auto"/>
              </w:pBdr>
              <w:tabs>
                <w:tab w:val="decimal" w:pos="792"/>
              </w:tabs>
              <w:spacing w:line="340" w:lineRule="exact"/>
              <w:rPr>
                <w:rFonts w:ascii="Arial" w:hAnsi="Arial" w:cs="Arial"/>
                <w:caps/>
                <w:sz w:val="20"/>
                <w:szCs w:val="20"/>
              </w:rPr>
            </w:pPr>
            <w:r w:rsidRPr="0020650F">
              <w:rPr>
                <w:rFonts w:ascii="Arial" w:hAnsi="Arial" w:cs="Arial"/>
                <w:caps/>
                <w:sz w:val="20"/>
                <w:szCs w:val="20"/>
              </w:rPr>
              <w:t>(1)</w:t>
            </w:r>
          </w:p>
        </w:tc>
      </w:tr>
      <w:tr w:rsidR="00A66363" w:rsidRPr="0020650F" w:rsidTr="00FD0660">
        <w:tc>
          <w:tcPr>
            <w:tcW w:w="5010" w:type="dxa"/>
          </w:tcPr>
          <w:p w:rsidR="00A66363" w:rsidRPr="0020650F" w:rsidRDefault="00A66363" w:rsidP="00205E81">
            <w:pPr>
              <w:spacing w:line="340" w:lineRule="exact"/>
              <w:ind w:left="201" w:hanging="158"/>
              <w:rPr>
                <w:rFonts w:ascii="Arial" w:hAnsi="Arial" w:cs="Arial"/>
                <w:sz w:val="20"/>
                <w:szCs w:val="20"/>
                <w:cs/>
              </w:rPr>
            </w:pPr>
            <w:r w:rsidRPr="0020650F">
              <w:rPr>
                <w:rFonts w:ascii="Arial" w:hAnsi="Arial" w:cs="Arial"/>
                <w:sz w:val="20"/>
                <w:szCs w:val="20"/>
              </w:rPr>
              <w:t xml:space="preserve">Present value of future minimum lease payments </w:t>
            </w:r>
          </w:p>
        </w:tc>
        <w:tc>
          <w:tcPr>
            <w:tcW w:w="1350" w:type="dxa"/>
            <w:vAlign w:val="bottom"/>
          </w:tcPr>
          <w:p w:rsidR="00A66363" w:rsidRPr="0020650F" w:rsidRDefault="00A66363" w:rsidP="00205E81">
            <w:pPr>
              <w:pBdr>
                <w:bottom w:val="double" w:sz="4" w:space="1" w:color="auto"/>
              </w:pBdr>
              <w:tabs>
                <w:tab w:val="decimal" w:pos="792"/>
              </w:tabs>
              <w:spacing w:line="340" w:lineRule="exact"/>
              <w:rPr>
                <w:rFonts w:ascii="Arial" w:hAnsi="Arial" w:cs="Arial"/>
                <w:caps/>
                <w:sz w:val="20"/>
                <w:szCs w:val="20"/>
              </w:rPr>
            </w:pPr>
            <w:r w:rsidRPr="0020650F">
              <w:rPr>
                <w:rFonts w:ascii="Arial" w:hAnsi="Arial" w:cs="Arial"/>
                <w:caps/>
                <w:sz w:val="20"/>
                <w:szCs w:val="20"/>
              </w:rPr>
              <w:t>4</w:t>
            </w:r>
          </w:p>
        </w:tc>
        <w:tc>
          <w:tcPr>
            <w:tcW w:w="1350" w:type="dxa"/>
            <w:vAlign w:val="bottom"/>
          </w:tcPr>
          <w:p w:rsidR="00A66363" w:rsidRPr="0020650F" w:rsidRDefault="00A66363" w:rsidP="00205E81">
            <w:pPr>
              <w:pBdr>
                <w:bottom w:val="double" w:sz="4" w:space="1" w:color="auto"/>
              </w:pBdr>
              <w:tabs>
                <w:tab w:val="decimal" w:pos="792"/>
              </w:tabs>
              <w:spacing w:line="340" w:lineRule="exact"/>
              <w:rPr>
                <w:rFonts w:ascii="Arial" w:hAnsi="Arial" w:cs="Arial"/>
                <w:caps/>
                <w:sz w:val="20"/>
                <w:szCs w:val="20"/>
              </w:rPr>
            </w:pPr>
            <w:r w:rsidRPr="0020650F">
              <w:rPr>
                <w:rFonts w:ascii="Arial" w:hAnsi="Arial" w:cs="Arial"/>
                <w:caps/>
                <w:sz w:val="20"/>
                <w:szCs w:val="20"/>
              </w:rPr>
              <w:t>3</w:t>
            </w:r>
          </w:p>
        </w:tc>
        <w:tc>
          <w:tcPr>
            <w:tcW w:w="1350" w:type="dxa"/>
            <w:vAlign w:val="bottom"/>
          </w:tcPr>
          <w:p w:rsidR="00A66363" w:rsidRPr="0020650F" w:rsidRDefault="00A66363" w:rsidP="00205E81">
            <w:pPr>
              <w:pBdr>
                <w:bottom w:val="double" w:sz="4" w:space="1" w:color="auto"/>
              </w:pBdr>
              <w:tabs>
                <w:tab w:val="decimal" w:pos="792"/>
              </w:tabs>
              <w:spacing w:line="340" w:lineRule="exact"/>
              <w:rPr>
                <w:rFonts w:ascii="Arial" w:hAnsi="Arial" w:cs="Arial"/>
                <w:caps/>
                <w:sz w:val="20"/>
                <w:szCs w:val="20"/>
              </w:rPr>
            </w:pPr>
            <w:r w:rsidRPr="0020650F">
              <w:rPr>
                <w:rFonts w:ascii="Arial" w:hAnsi="Arial" w:cs="Arial"/>
                <w:caps/>
                <w:sz w:val="20"/>
                <w:szCs w:val="20"/>
              </w:rPr>
              <w:t>7</w:t>
            </w:r>
          </w:p>
        </w:tc>
      </w:tr>
    </w:tbl>
    <w:p w:rsidR="006F0F66" w:rsidRPr="0020650F" w:rsidRDefault="00B2462D" w:rsidP="00FD0660">
      <w:pPr>
        <w:tabs>
          <w:tab w:val="left" w:pos="600"/>
          <w:tab w:val="left" w:pos="1080"/>
          <w:tab w:val="left" w:pos="2880"/>
        </w:tabs>
        <w:spacing w:before="240" w:after="120" w:line="360" w:lineRule="exact"/>
        <w:ind w:left="605" w:right="-43" w:hanging="605"/>
        <w:jc w:val="thaiDistribute"/>
        <w:rPr>
          <w:rFonts w:ascii="Arial" w:hAnsi="Arial" w:cs="Arial"/>
          <w:b/>
          <w:bCs/>
          <w:sz w:val="22"/>
          <w:szCs w:val="22"/>
        </w:rPr>
      </w:pPr>
      <w:r>
        <w:rPr>
          <w:rFonts w:ascii="Arial" w:hAnsi="Arial" w:cs="Arial"/>
          <w:b/>
          <w:bCs/>
          <w:sz w:val="22"/>
          <w:szCs w:val="22"/>
        </w:rPr>
        <w:t>17</w:t>
      </w:r>
      <w:r w:rsidR="006F0F66" w:rsidRPr="0020650F">
        <w:rPr>
          <w:rFonts w:ascii="Arial" w:hAnsi="Arial" w:cs="Arial"/>
          <w:b/>
          <w:bCs/>
          <w:sz w:val="22"/>
          <w:szCs w:val="22"/>
        </w:rPr>
        <w:t>.</w:t>
      </w:r>
      <w:r w:rsidR="006F0F66" w:rsidRPr="0020650F">
        <w:rPr>
          <w:rFonts w:ascii="Arial" w:hAnsi="Arial" w:cs="Arial"/>
          <w:b/>
          <w:bCs/>
          <w:sz w:val="22"/>
          <w:szCs w:val="22"/>
        </w:rPr>
        <w:tab/>
      </w:r>
      <w:r w:rsidR="0021250D" w:rsidRPr="0020650F">
        <w:rPr>
          <w:rFonts w:ascii="Arial" w:hAnsi="Arial" w:cs="Arial"/>
          <w:b/>
          <w:bCs/>
          <w:sz w:val="22"/>
          <w:szCs w:val="22"/>
        </w:rPr>
        <w:t>Long-term loans</w:t>
      </w:r>
    </w:p>
    <w:tbl>
      <w:tblPr>
        <w:tblW w:w="9270" w:type="dxa"/>
        <w:tblInd w:w="540" w:type="dxa"/>
        <w:tblLayout w:type="fixed"/>
        <w:tblLook w:val="0000" w:firstRow="0" w:lastRow="0" w:firstColumn="0" w:lastColumn="0" w:noHBand="0" w:noVBand="0"/>
      </w:tblPr>
      <w:tblGrid>
        <w:gridCol w:w="630"/>
        <w:gridCol w:w="1260"/>
        <w:gridCol w:w="1800"/>
        <w:gridCol w:w="3150"/>
        <w:gridCol w:w="1215"/>
        <w:gridCol w:w="1215"/>
      </w:tblGrid>
      <w:tr w:rsidR="00503C33" w:rsidRPr="0020650F" w:rsidTr="001606FE">
        <w:tc>
          <w:tcPr>
            <w:tcW w:w="630" w:type="dxa"/>
          </w:tcPr>
          <w:p w:rsidR="00503C33" w:rsidRPr="0020650F" w:rsidRDefault="00503C33" w:rsidP="00205E81">
            <w:pPr>
              <w:spacing w:line="340" w:lineRule="exact"/>
              <w:ind w:right="-36"/>
              <w:jc w:val="center"/>
              <w:rPr>
                <w:rFonts w:ascii="Arial" w:hAnsi="Arial" w:cs="Arial"/>
                <w:sz w:val="16"/>
                <w:szCs w:val="16"/>
                <w:cs/>
              </w:rPr>
            </w:pPr>
          </w:p>
        </w:tc>
        <w:tc>
          <w:tcPr>
            <w:tcW w:w="1260" w:type="dxa"/>
          </w:tcPr>
          <w:p w:rsidR="00503C33" w:rsidRPr="0020650F" w:rsidRDefault="00503C33" w:rsidP="00205E81">
            <w:pPr>
              <w:spacing w:line="340" w:lineRule="exact"/>
              <w:ind w:left="-108" w:right="-108" w:firstLine="108"/>
              <w:jc w:val="center"/>
              <w:rPr>
                <w:rFonts w:ascii="Arial" w:hAnsi="Arial" w:cs="Arial"/>
                <w:sz w:val="16"/>
                <w:szCs w:val="16"/>
                <w:cs/>
              </w:rPr>
            </w:pPr>
          </w:p>
        </w:tc>
        <w:tc>
          <w:tcPr>
            <w:tcW w:w="1800" w:type="dxa"/>
            <w:tcBorders>
              <w:left w:val="nil"/>
            </w:tcBorders>
          </w:tcPr>
          <w:p w:rsidR="00503C33" w:rsidRPr="0020650F" w:rsidRDefault="00503C33" w:rsidP="00205E81">
            <w:pPr>
              <w:spacing w:line="340" w:lineRule="exact"/>
              <w:ind w:left="-108" w:right="-108" w:firstLine="108"/>
              <w:jc w:val="center"/>
              <w:rPr>
                <w:rFonts w:ascii="Arial" w:hAnsi="Arial" w:cs="Arial"/>
                <w:sz w:val="16"/>
                <w:szCs w:val="16"/>
                <w:cs/>
              </w:rPr>
            </w:pPr>
          </w:p>
        </w:tc>
        <w:tc>
          <w:tcPr>
            <w:tcW w:w="3150" w:type="dxa"/>
          </w:tcPr>
          <w:p w:rsidR="00503C33" w:rsidRPr="0020650F" w:rsidRDefault="00503C33" w:rsidP="00205E81">
            <w:pPr>
              <w:spacing w:line="340" w:lineRule="exact"/>
              <w:jc w:val="center"/>
              <w:rPr>
                <w:rFonts w:ascii="Arial" w:hAnsi="Arial" w:cs="Arial"/>
                <w:sz w:val="16"/>
                <w:szCs w:val="16"/>
                <w:cs/>
              </w:rPr>
            </w:pPr>
          </w:p>
        </w:tc>
        <w:tc>
          <w:tcPr>
            <w:tcW w:w="2430" w:type="dxa"/>
            <w:gridSpan w:val="2"/>
          </w:tcPr>
          <w:p w:rsidR="00503C33" w:rsidRPr="0020650F" w:rsidRDefault="00503C33" w:rsidP="00205E81">
            <w:pPr>
              <w:spacing w:line="340" w:lineRule="exact"/>
              <w:ind w:right="12"/>
              <w:jc w:val="right"/>
              <w:rPr>
                <w:rFonts w:ascii="Arial" w:hAnsi="Arial" w:cs="Arial"/>
                <w:sz w:val="16"/>
                <w:szCs w:val="16"/>
                <w:cs/>
              </w:rPr>
            </w:pPr>
            <w:r w:rsidRPr="0020650F">
              <w:rPr>
                <w:rFonts w:ascii="Arial" w:hAnsi="Arial" w:cs="Arial"/>
                <w:sz w:val="16"/>
                <w:szCs w:val="16"/>
              </w:rPr>
              <w:t>(Unit: Thousand Baht)</w:t>
            </w:r>
          </w:p>
        </w:tc>
      </w:tr>
      <w:tr w:rsidR="006058D2" w:rsidRPr="0020650F" w:rsidTr="001606FE">
        <w:tc>
          <w:tcPr>
            <w:tcW w:w="630" w:type="dxa"/>
            <w:vAlign w:val="bottom"/>
          </w:tcPr>
          <w:p w:rsidR="006058D2" w:rsidRPr="0020650F" w:rsidRDefault="006058D2" w:rsidP="00205E81">
            <w:pPr>
              <w:pBdr>
                <w:bottom w:val="single" w:sz="4" w:space="1" w:color="auto"/>
              </w:pBdr>
              <w:spacing w:line="340" w:lineRule="exact"/>
              <w:jc w:val="center"/>
              <w:rPr>
                <w:rFonts w:ascii="Arial" w:hAnsi="Arial" w:cs="Arial"/>
                <w:sz w:val="16"/>
                <w:szCs w:val="16"/>
                <w:cs/>
              </w:rPr>
            </w:pPr>
            <w:r w:rsidRPr="0020650F">
              <w:rPr>
                <w:rFonts w:ascii="Arial" w:hAnsi="Arial" w:cs="Arial"/>
                <w:sz w:val="16"/>
                <w:szCs w:val="16"/>
              </w:rPr>
              <w:t>Loan</w:t>
            </w:r>
          </w:p>
        </w:tc>
        <w:tc>
          <w:tcPr>
            <w:tcW w:w="1260" w:type="dxa"/>
            <w:vAlign w:val="bottom"/>
          </w:tcPr>
          <w:p w:rsidR="006058D2" w:rsidRPr="0020650F" w:rsidRDefault="006058D2" w:rsidP="00205E81">
            <w:pPr>
              <w:pBdr>
                <w:bottom w:val="single" w:sz="4" w:space="1" w:color="auto"/>
              </w:pBdr>
              <w:spacing w:line="340" w:lineRule="exact"/>
              <w:ind w:left="-108" w:right="-108"/>
              <w:jc w:val="center"/>
              <w:rPr>
                <w:rFonts w:ascii="Arial" w:hAnsi="Arial" w:cs="Arial"/>
                <w:sz w:val="16"/>
                <w:szCs w:val="16"/>
                <w:cs/>
              </w:rPr>
            </w:pPr>
            <w:r w:rsidRPr="0020650F">
              <w:rPr>
                <w:rFonts w:ascii="Arial" w:hAnsi="Arial" w:cs="Arial"/>
                <w:sz w:val="16"/>
                <w:szCs w:val="16"/>
              </w:rPr>
              <w:t>Credit facility (Million Baht)</w:t>
            </w:r>
          </w:p>
        </w:tc>
        <w:tc>
          <w:tcPr>
            <w:tcW w:w="1800" w:type="dxa"/>
            <w:tcBorders>
              <w:left w:val="nil"/>
            </w:tcBorders>
            <w:vAlign w:val="bottom"/>
          </w:tcPr>
          <w:p w:rsidR="006058D2" w:rsidRPr="0020650F" w:rsidRDefault="006058D2" w:rsidP="00205E81">
            <w:pPr>
              <w:pBdr>
                <w:bottom w:val="single" w:sz="4" w:space="1" w:color="auto"/>
              </w:pBdr>
              <w:spacing w:line="340" w:lineRule="exact"/>
              <w:ind w:right="-108"/>
              <w:jc w:val="center"/>
              <w:rPr>
                <w:rFonts w:ascii="Arial" w:hAnsi="Arial" w:cs="Arial"/>
                <w:sz w:val="16"/>
                <w:szCs w:val="16"/>
                <w:cs/>
              </w:rPr>
            </w:pPr>
            <w:r w:rsidRPr="0020650F">
              <w:rPr>
                <w:rFonts w:ascii="Arial" w:hAnsi="Arial" w:cs="Arial"/>
                <w:sz w:val="16"/>
                <w:szCs w:val="16"/>
              </w:rPr>
              <w:t>Interest rate (%)</w:t>
            </w:r>
          </w:p>
        </w:tc>
        <w:tc>
          <w:tcPr>
            <w:tcW w:w="3150" w:type="dxa"/>
            <w:vAlign w:val="bottom"/>
          </w:tcPr>
          <w:p w:rsidR="006058D2" w:rsidRPr="0020650F" w:rsidRDefault="006058D2" w:rsidP="00205E81">
            <w:pPr>
              <w:pBdr>
                <w:bottom w:val="single" w:sz="4" w:space="1" w:color="auto"/>
              </w:pBdr>
              <w:spacing w:line="340" w:lineRule="exact"/>
              <w:jc w:val="center"/>
              <w:rPr>
                <w:rFonts w:ascii="Arial" w:hAnsi="Arial" w:cs="Arial"/>
                <w:sz w:val="16"/>
                <w:szCs w:val="16"/>
                <w:cs/>
              </w:rPr>
            </w:pPr>
            <w:r w:rsidRPr="0020650F">
              <w:rPr>
                <w:rFonts w:ascii="Arial" w:hAnsi="Arial" w:cs="Arial"/>
                <w:sz w:val="16"/>
                <w:szCs w:val="16"/>
              </w:rPr>
              <w:t>Repayment schedule</w:t>
            </w:r>
          </w:p>
        </w:tc>
        <w:tc>
          <w:tcPr>
            <w:tcW w:w="1215" w:type="dxa"/>
            <w:vAlign w:val="bottom"/>
          </w:tcPr>
          <w:p w:rsidR="006058D2" w:rsidRPr="0020650F" w:rsidRDefault="00A66363" w:rsidP="00205E81">
            <w:pPr>
              <w:pBdr>
                <w:bottom w:val="single" w:sz="4" w:space="1" w:color="auto"/>
              </w:pBdr>
              <w:spacing w:line="340" w:lineRule="exact"/>
              <w:jc w:val="center"/>
              <w:rPr>
                <w:rFonts w:ascii="Arial" w:hAnsi="Arial" w:cs="Arial"/>
                <w:spacing w:val="-5"/>
                <w:sz w:val="16"/>
                <w:szCs w:val="16"/>
              </w:rPr>
            </w:pPr>
            <w:r>
              <w:rPr>
                <w:rFonts w:ascii="Arial" w:hAnsi="Arial" w:cs="Arial"/>
                <w:spacing w:val="-5"/>
                <w:sz w:val="16"/>
                <w:szCs w:val="16"/>
              </w:rPr>
              <w:t>2019</w:t>
            </w:r>
          </w:p>
        </w:tc>
        <w:tc>
          <w:tcPr>
            <w:tcW w:w="1215" w:type="dxa"/>
            <w:vAlign w:val="bottom"/>
          </w:tcPr>
          <w:p w:rsidR="006058D2" w:rsidRPr="0020650F" w:rsidRDefault="00A66363" w:rsidP="00205E81">
            <w:pPr>
              <w:pBdr>
                <w:bottom w:val="single" w:sz="4" w:space="1" w:color="auto"/>
              </w:pBdr>
              <w:spacing w:line="340" w:lineRule="exact"/>
              <w:jc w:val="center"/>
              <w:rPr>
                <w:rFonts w:ascii="Arial" w:hAnsi="Arial" w:cs="Arial"/>
                <w:spacing w:val="-5"/>
                <w:sz w:val="16"/>
                <w:szCs w:val="16"/>
              </w:rPr>
            </w:pPr>
            <w:r>
              <w:rPr>
                <w:rFonts w:ascii="Arial" w:hAnsi="Arial" w:cs="Arial"/>
                <w:spacing w:val="-5"/>
                <w:sz w:val="16"/>
                <w:szCs w:val="16"/>
              </w:rPr>
              <w:t>2018</w:t>
            </w:r>
          </w:p>
        </w:tc>
      </w:tr>
      <w:tr w:rsidR="00B2462D" w:rsidRPr="0020650F" w:rsidTr="001606FE">
        <w:tc>
          <w:tcPr>
            <w:tcW w:w="630" w:type="dxa"/>
          </w:tcPr>
          <w:p w:rsidR="00B2462D" w:rsidRPr="0020650F" w:rsidRDefault="00B2462D" w:rsidP="00205E81">
            <w:pPr>
              <w:spacing w:line="340" w:lineRule="exact"/>
              <w:ind w:right="-36"/>
              <w:jc w:val="center"/>
              <w:rPr>
                <w:rFonts w:ascii="Arial" w:hAnsi="Arial" w:cs="Arial"/>
                <w:sz w:val="16"/>
                <w:szCs w:val="16"/>
                <w:cs/>
              </w:rPr>
            </w:pPr>
            <w:r w:rsidRPr="0020650F">
              <w:rPr>
                <w:rFonts w:ascii="Arial" w:hAnsi="Arial" w:cs="Arial"/>
                <w:sz w:val="16"/>
                <w:szCs w:val="16"/>
              </w:rPr>
              <w:t>1</w:t>
            </w:r>
          </w:p>
        </w:tc>
        <w:tc>
          <w:tcPr>
            <w:tcW w:w="1260" w:type="dxa"/>
          </w:tcPr>
          <w:p w:rsidR="00B2462D" w:rsidRPr="0020650F" w:rsidRDefault="00B2462D" w:rsidP="00205E81">
            <w:pPr>
              <w:tabs>
                <w:tab w:val="decimal" w:pos="252"/>
              </w:tabs>
              <w:spacing w:line="340" w:lineRule="exact"/>
              <w:jc w:val="center"/>
              <w:rPr>
                <w:rFonts w:ascii="Arial" w:hAnsi="Arial" w:cs="Arial"/>
                <w:sz w:val="16"/>
                <w:szCs w:val="16"/>
              </w:rPr>
            </w:pPr>
            <w:r w:rsidRPr="0020650F">
              <w:rPr>
                <w:rFonts w:ascii="Arial" w:hAnsi="Arial" w:cs="Arial"/>
                <w:sz w:val="16"/>
                <w:szCs w:val="16"/>
              </w:rPr>
              <w:t>28.2</w:t>
            </w:r>
          </w:p>
        </w:tc>
        <w:tc>
          <w:tcPr>
            <w:tcW w:w="1800" w:type="dxa"/>
            <w:tcBorders>
              <w:left w:val="nil"/>
            </w:tcBorders>
          </w:tcPr>
          <w:p w:rsidR="00B2462D" w:rsidRPr="0020650F" w:rsidRDefault="00B2462D" w:rsidP="00205E81">
            <w:pPr>
              <w:spacing w:line="340" w:lineRule="exact"/>
              <w:rPr>
                <w:rFonts w:ascii="Arial" w:hAnsi="Arial" w:cs="Arial"/>
                <w:sz w:val="16"/>
                <w:szCs w:val="16"/>
              </w:rPr>
            </w:pPr>
            <w:r w:rsidRPr="0020650F">
              <w:rPr>
                <w:rFonts w:ascii="Arial" w:hAnsi="Arial" w:cs="Arial"/>
                <w:sz w:val="16"/>
                <w:szCs w:val="16"/>
              </w:rPr>
              <w:t>Refer to</w:t>
            </w:r>
            <w:r w:rsidRPr="0020650F">
              <w:rPr>
                <w:rFonts w:ascii="Arial" w:hAnsi="Arial" w:cs="Arial"/>
                <w:sz w:val="16"/>
                <w:szCs w:val="16"/>
                <w:cs/>
              </w:rPr>
              <w:t xml:space="preserve"> </w:t>
            </w:r>
            <w:r w:rsidRPr="0020650F">
              <w:rPr>
                <w:rFonts w:ascii="Arial" w:hAnsi="Arial" w:cs="Arial"/>
                <w:sz w:val="16"/>
                <w:szCs w:val="16"/>
              </w:rPr>
              <w:t>MLR</w:t>
            </w:r>
          </w:p>
        </w:tc>
        <w:tc>
          <w:tcPr>
            <w:tcW w:w="3150" w:type="dxa"/>
          </w:tcPr>
          <w:p w:rsidR="00B2462D" w:rsidRPr="0020650F" w:rsidRDefault="00233A6C" w:rsidP="00205E81">
            <w:pPr>
              <w:spacing w:line="340" w:lineRule="exact"/>
              <w:ind w:right="-108"/>
              <w:rPr>
                <w:rFonts w:ascii="Arial" w:hAnsi="Arial" w:cs="Arial"/>
                <w:sz w:val="16"/>
                <w:szCs w:val="16"/>
              </w:rPr>
            </w:pPr>
            <w:r>
              <w:rPr>
                <w:rFonts w:ascii="Arial" w:hAnsi="Arial" w:cs="Arial"/>
                <w:sz w:val="16"/>
                <w:szCs w:val="16"/>
              </w:rPr>
              <w:t>55</w:t>
            </w:r>
            <w:r w:rsidR="00B2462D" w:rsidRPr="0020650F">
              <w:rPr>
                <w:rFonts w:ascii="Arial" w:hAnsi="Arial" w:cs="Arial"/>
                <w:sz w:val="16"/>
                <w:szCs w:val="16"/>
              </w:rPr>
              <w:t xml:space="preserve"> monthly installments (ending in 2019)</w:t>
            </w:r>
          </w:p>
        </w:tc>
        <w:tc>
          <w:tcPr>
            <w:tcW w:w="1215" w:type="dxa"/>
          </w:tcPr>
          <w:p w:rsidR="00B2462D" w:rsidRPr="00B2462D" w:rsidRDefault="00B2462D" w:rsidP="00205E81">
            <w:pPr>
              <w:tabs>
                <w:tab w:val="decimal" w:pos="882"/>
              </w:tabs>
              <w:spacing w:line="340" w:lineRule="exact"/>
              <w:jc w:val="both"/>
              <w:rPr>
                <w:rFonts w:ascii="Arial" w:hAnsi="Arial" w:cs="Arial"/>
                <w:sz w:val="16"/>
                <w:szCs w:val="16"/>
              </w:rPr>
            </w:pPr>
            <w:r w:rsidRPr="00B2462D">
              <w:rPr>
                <w:rFonts w:ascii="Arial" w:hAnsi="Arial" w:cs="Arial" w:hint="cs"/>
                <w:sz w:val="16"/>
                <w:szCs w:val="16"/>
              </w:rPr>
              <w:t>-</w:t>
            </w:r>
          </w:p>
        </w:tc>
        <w:tc>
          <w:tcPr>
            <w:tcW w:w="1215" w:type="dxa"/>
          </w:tcPr>
          <w:p w:rsidR="00B2462D" w:rsidRPr="0020650F" w:rsidRDefault="00B2462D" w:rsidP="00205E81">
            <w:pPr>
              <w:tabs>
                <w:tab w:val="decimal" w:pos="882"/>
              </w:tabs>
              <w:spacing w:line="340" w:lineRule="exact"/>
              <w:jc w:val="both"/>
              <w:rPr>
                <w:rFonts w:ascii="Arial" w:hAnsi="Arial" w:cs="Arial"/>
                <w:sz w:val="16"/>
                <w:szCs w:val="16"/>
              </w:rPr>
            </w:pPr>
            <w:r w:rsidRPr="0020650F">
              <w:rPr>
                <w:rFonts w:ascii="Arial" w:hAnsi="Arial" w:cs="Arial"/>
                <w:sz w:val="16"/>
                <w:szCs w:val="16"/>
              </w:rPr>
              <w:t>3,043</w:t>
            </w:r>
          </w:p>
        </w:tc>
      </w:tr>
      <w:tr w:rsidR="00B2462D" w:rsidRPr="0020650F" w:rsidTr="003739D9">
        <w:tc>
          <w:tcPr>
            <w:tcW w:w="630" w:type="dxa"/>
          </w:tcPr>
          <w:p w:rsidR="00B2462D" w:rsidRPr="0020650F" w:rsidRDefault="00B2462D" w:rsidP="00205E81">
            <w:pPr>
              <w:spacing w:line="340" w:lineRule="exact"/>
              <w:ind w:right="-36"/>
              <w:jc w:val="center"/>
              <w:rPr>
                <w:rFonts w:ascii="Arial" w:hAnsi="Arial" w:cs="Arial"/>
                <w:sz w:val="16"/>
                <w:szCs w:val="16"/>
                <w:cs/>
              </w:rPr>
            </w:pPr>
            <w:r w:rsidRPr="0020650F">
              <w:rPr>
                <w:rFonts w:ascii="Arial" w:hAnsi="Arial" w:cs="Arial"/>
                <w:sz w:val="16"/>
                <w:szCs w:val="16"/>
              </w:rPr>
              <w:t>2</w:t>
            </w:r>
          </w:p>
        </w:tc>
        <w:tc>
          <w:tcPr>
            <w:tcW w:w="1260" w:type="dxa"/>
          </w:tcPr>
          <w:p w:rsidR="00B2462D" w:rsidRPr="0020650F" w:rsidRDefault="00B2462D" w:rsidP="00205E81">
            <w:pPr>
              <w:tabs>
                <w:tab w:val="decimal" w:pos="252"/>
              </w:tabs>
              <w:spacing w:line="340" w:lineRule="exact"/>
              <w:jc w:val="center"/>
              <w:rPr>
                <w:rFonts w:ascii="Arial" w:hAnsi="Arial" w:cs="Arial"/>
                <w:sz w:val="16"/>
                <w:szCs w:val="16"/>
              </w:rPr>
            </w:pPr>
            <w:r w:rsidRPr="0020650F">
              <w:rPr>
                <w:rFonts w:ascii="Arial" w:hAnsi="Arial" w:cs="Arial"/>
                <w:sz w:val="16"/>
                <w:szCs w:val="16"/>
              </w:rPr>
              <w:t>100</w:t>
            </w:r>
          </w:p>
        </w:tc>
        <w:tc>
          <w:tcPr>
            <w:tcW w:w="1800" w:type="dxa"/>
            <w:tcBorders>
              <w:left w:val="nil"/>
            </w:tcBorders>
          </w:tcPr>
          <w:p w:rsidR="00B2462D" w:rsidRPr="0020650F" w:rsidRDefault="00B2462D" w:rsidP="00205E81">
            <w:pPr>
              <w:spacing w:line="340" w:lineRule="exact"/>
              <w:rPr>
                <w:rFonts w:ascii="Arial" w:hAnsi="Arial" w:cs="Arial"/>
                <w:sz w:val="16"/>
                <w:szCs w:val="16"/>
              </w:rPr>
            </w:pPr>
            <w:r w:rsidRPr="0020650F">
              <w:rPr>
                <w:rFonts w:ascii="Arial" w:hAnsi="Arial" w:cs="Arial"/>
                <w:sz w:val="16"/>
                <w:szCs w:val="16"/>
              </w:rPr>
              <w:t>Refer to</w:t>
            </w:r>
            <w:r w:rsidRPr="0020650F">
              <w:rPr>
                <w:rFonts w:ascii="Arial" w:hAnsi="Arial" w:cs="Arial"/>
                <w:sz w:val="16"/>
                <w:szCs w:val="16"/>
                <w:cs/>
              </w:rPr>
              <w:t xml:space="preserve"> </w:t>
            </w:r>
            <w:r w:rsidRPr="0020650F">
              <w:rPr>
                <w:rFonts w:ascii="Arial" w:hAnsi="Arial" w:cs="Arial"/>
                <w:sz w:val="16"/>
                <w:szCs w:val="16"/>
              </w:rPr>
              <w:t>MLR</w:t>
            </w:r>
          </w:p>
        </w:tc>
        <w:tc>
          <w:tcPr>
            <w:tcW w:w="3150" w:type="dxa"/>
          </w:tcPr>
          <w:p w:rsidR="00B2462D" w:rsidRPr="0020650F" w:rsidRDefault="00233A6C" w:rsidP="00205E81">
            <w:pPr>
              <w:spacing w:line="340" w:lineRule="exact"/>
              <w:ind w:right="-108"/>
              <w:rPr>
                <w:rFonts w:ascii="Arial" w:hAnsi="Arial" w:cs="Arial"/>
                <w:sz w:val="16"/>
                <w:szCs w:val="16"/>
              </w:rPr>
            </w:pPr>
            <w:r>
              <w:rPr>
                <w:rFonts w:ascii="Arial" w:hAnsi="Arial" w:cs="Arial"/>
                <w:sz w:val="16"/>
                <w:szCs w:val="16"/>
              </w:rPr>
              <w:t>36</w:t>
            </w:r>
            <w:r w:rsidR="00B2462D" w:rsidRPr="0020650F">
              <w:rPr>
                <w:rFonts w:ascii="Arial" w:hAnsi="Arial" w:cs="Arial"/>
                <w:sz w:val="16"/>
                <w:szCs w:val="16"/>
              </w:rPr>
              <w:t xml:space="preserve"> monthly installments (ending in 2021)</w:t>
            </w:r>
          </w:p>
        </w:tc>
        <w:tc>
          <w:tcPr>
            <w:tcW w:w="1215" w:type="dxa"/>
            <w:vAlign w:val="bottom"/>
          </w:tcPr>
          <w:p w:rsidR="00B2462D" w:rsidRPr="00B2462D" w:rsidRDefault="00B2462D" w:rsidP="00205E81">
            <w:pPr>
              <w:tabs>
                <w:tab w:val="decimal" w:pos="882"/>
              </w:tabs>
              <w:spacing w:line="340" w:lineRule="exact"/>
              <w:jc w:val="both"/>
              <w:rPr>
                <w:rFonts w:ascii="Arial" w:hAnsi="Arial" w:cs="Arial"/>
                <w:sz w:val="16"/>
                <w:szCs w:val="16"/>
              </w:rPr>
            </w:pPr>
            <w:r w:rsidRPr="00B2462D">
              <w:rPr>
                <w:rFonts w:ascii="Arial" w:hAnsi="Arial" w:cs="Arial" w:hint="cs"/>
                <w:sz w:val="16"/>
                <w:szCs w:val="16"/>
              </w:rPr>
              <w:t>58,300</w:t>
            </w:r>
          </w:p>
        </w:tc>
        <w:tc>
          <w:tcPr>
            <w:tcW w:w="1215" w:type="dxa"/>
          </w:tcPr>
          <w:p w:rsidR="00B2462D" w:rsidRPr="0020650F" w:rsidRDefault="00B2462D" w:rsidP="00205E81">
            <w:pPr>
              <w:tabs>
                <w:tab w:val="decimal" w:pos="882"/>
              </w:tabs>
              <w:spacing w:line="340" w:lineRule="exact"/>
              <w:jc w:val="both"/>
              <w:rPr>
                <w:rFonts w:ascii="Arial" w:hAnsi="Arial" w:cs="Arial"/>
                <w:sz w:val="16"/>
                <w:szCs w:val="16"/>
                <w:cs/>
              </w:rPr>
            </w:pPr>
            <w:r w:rsidRPr="0020650F">
              <w:rPr>
                <w:rFonts w:ascii="Arial" w:hAnsi="Arial" w:cs="Arial"/>
                <w:sz w:val="16"/>
                <w:szCs w:val="16"/>
              </w:rPr>
              <w:t>91,660</w:t>
            </w:r>
          </w:p>
        </w:tc>
      </w:tr>
      <w:tr w:rsidR="00B2462D" w:rsidRPr="0020650F" w:rsidTr="003739D9">
        <w:trPr>
          <w:trHeight w:val="80"/>
        </w:trPr>
        <w:tc>
          <w:tcPr>
            <w:tcW w:w="630" w:type="dxa"/>
          </w:tcPr>
          <w:p w:rsidR="00B2462D" w:rsidRPr="0020650F" w:rsidRDefault="00B2462D" w:rsidP="00205E81">
            <w:pPr>
              <w:spacing w:line="340" w:lineRule="exact"/>
              <w:ind w:right="-36"/>
              <w:jc w:val="center"/>
              <w:rPr>
                <w:rFonts w:ascii="Arial" w:hAnsi="Arial" w:cs="Arial"/>
                <w:sz w:val="16"/>
                <w:szCs w:val="16"/>
                <w:cs/>
              </w:rPr>
            </w:pPr>
            <w:r w:rsidRPr="0020650F">
              <w:rPr>
                <w:rFonts w:ascii="Arial" w:hAnsi="Arial" w:cs="Arial"/>
                <w:sz w:val="16"/>
                <w:szCs w:val="16"/>
              </w:rPr>
              <w:t>3</w:t>
            </w:r>
          </w:p>
        </w:tc>
        <w:tc>
          <w:tcPr>
            <w:tcW w:w="1260" w:type="dxa"/>
          </w:tcPr>
          <w:p w:rsidR="00B2462D" w:rsidRPr="0020650F" w:rsidRDefault="00B2462D" w:rsidP="00205E81">
            <w:pPr>
              <w:tabs>
                <w:tab w:val="decimal" w:pos="252"/>
              </w:tabs>
              <w:spacing w:line="340" w:lineRule="exact"/>
              <w:jc w:val="center"/>
              <w:rPr>
                <w:rFonts w:ascii="Arial" w:hAnsi="Arial" w:cs="Arial"/>
                <w:sz w:val="16"/>
                <w:szCs w:val="16"/>
              </w:rPr>
            </w:pPr>
            <w:r>
              <w:rPr>
                <w:rFonts w:ascii="Arial" w:hAnsi="Arial" w:cs="Arial"/>
                <w:sz w:val="16"/>
                <w:szCs w:val="16"/>
              </w:rPr>
              <w:t>17</w:t>
            </w:r>
          </w:p>
        </w:tc>
        <w:tc>
          <w:tcPr>
            <w:tcW w:w="1800" w:type="dxa"/>
            <w:tcBorders>
              <w:left w:val="nil"/>
            </w:tcBorders>
          </w:tcPr>
          <w:p w:rsidR="00B2462D" w:rsidRPr="0020650F" w:rsidRDefault="00B2462D" w:rsidP="00205E81">
            <w:pPr>
              <w:spacing w:line="340" w:lineRule="exact"/>
              <w:rPr>
                <w:rFonts w:ascii="Arial" w:hAnsi="Arial" w:cs="Arial"/>
                <w:sz w:val="16"/>
                <w:szCs w:val="16"/>
              </w:rPr>
            </w:pPr>
            <w:r w:rsidRPr="0020650F">
              <w:rPr>
                <w:rFonts w:ascii="Arial" w:hAnsi="Arial" w:cs="Arial"/>
                <w:sz w:val="16"/>
                <w:szCs w:val="16"/>
              </w:rPr>
              <w:t>Refer to</w:t>
            </w:r>
            <w:r w:rsidRPr="0020650F">
              <w:rPr>
                <w:rFonts w:ascii="Arial" w:hAnsi="Arial" w:cs="Arial"/>
                <w:sz w:val="16"/>
                <w:szCs w:val="16"/>
                <w:cs/>
              </w:rPr>
              <w:t xml:space="preserve"> </w:t>
            </w:r>
            <w:r w:rsidRPr="0020650F">
              <w:rPr>
                <w:rFonts w:ascii="Arial" w:hAnsi="Arial" w:cs="Arial"/>
                <w:sz w:val="16"/>
                <w:szCs w:val="16"/>
              </w:rPr>
              <w:t>MLR</w:t>
            </w:r>
          </w:p>
        </w:tc>
        <w:tc>
          <w:tcPr>
            <w:tcW w:w="3150" w:type="dxa"/>
          </w:tcPr>
          <w:p w:rsidR="00B2462D" w:rsidRPr="0020650F" w:rsidRDefault="00B2462D" w:rsidP="00205E81">
            <w:pPr>
              <w:spacing w:line="340" w:lineRule="exact"/>
              <w:ind w:right="-108"/>
              <w:rPr>
                <w:rFonts w:ascii="Arial" w:hAnsi="Arial" w:cs="Arial"/>
                <w:sz w:val="16"/>
                <w:szCs w:val="16"/>
              </w:rPr>
            </w:pPr>
            <w:r w:rsidRPr="0020650F">
              <w:rPr>
                <w:rFonts w:ascii="Arial" w:hAnsi="Arial" w:cs="Arial"/>
                <w:sz w:val="16"/>
                <w:szCs w:val="16"/>
              </w:rPr>
              <w:t xml:space="preserve">36 monthly installments (ending in </w:t>
            </w:r>
            <w:r>
              <w:rPr>
                <w:rFonts w:ascii="Arial" w:hAnsi="Arial" w:cs="Arial"/>
                <w:sz w:val="16"/>
                <w:szCs w:val="16"/>
              </w:rPr>
              <w:t>2022</w:t>
            </w:r>
            <w:r w:rsidRPr="0020650F">
              <w:rPr>
                <w:rFonts w:ascii="Arial" w:hAnsi="Arial" w:cs="Arial"/>
                <w:sz w:val="16"/>
                <w:szCs w:val="16"/>
              </w:rPr>
              <w:t>)</w:t>
            </w:r>
          </w:p>
        </w:tc>
        <w:tc>
          <w:tcPr>
            <w:tcW w:w="1215" w:type="dxa"/>
            <w:vAlign w:val="bottom"/>
          </w:tcPr>
          <w:p w:rsidR="00B2462D" w:rsidRPr="00B2462D" w:rsidRDefault="00B2462D" w:rsidP="00205E81">
            <w:pPr>
              <w:pBdr>
                <w:bottom w:val="single" w:sz="2" w:space="1" w:color="auto"/>
              </w:pBdr>
              <w:tabs>
                <w:tab w:val="decimal" w:pos="882"/>
              </w:tabs>
              <w:spacing w:line="340" w:lineRule="exact"/>
              <w:jc w:val="both"/>
              <w:rPr>
                <w:rFonts w:ascii="Arial" w:hAnsi="Arial" w:cs="Arial"/>
                <w:sz w:val="16"/>
                <w:szCs w:val="16"/>
              </w:rPr>
            </w:pPr>
            <w:r w:rsidRPr="00B2462D">
              <w:rPr>
                <w:rFonts w:ascii="Arial" w:hAnsi="Arial" w:cs="Arial" w:hint="cs"/>
                <w:sz w:val="16"/>
                <w:szCs w:val="16"/>
              </w:rPr>
              <w:t>13,748</w:t>
            </w:r>
          </w:p>
        </w:tc>
        <w:tc>
          <w:tcPr>
            <w:tcW w:w="1215" w:type="dxa"/>
          </w:tcPr>
          <w:p w:rsidR="00B2462D" w:rsidRPr="0020650F" w:rsidRDefault="00233A6C" w:rsidP="00205E81">
            <w:pPr>
              <w:pBdr>
                <w:bottom w:val="single" w:sz="4" w:space="1" w:color="auto"/>
              </w:pBdr>
              <w:tabs>
                <w:tab w:val="decimal" w:pos="882"/>
              </w:tabs>
              <w:spacing w:line="340" w:lineRule="exact"/>
              <w:jc w:val="both"/>
              <w:rPr>
                <w:rFonts w:ascii="Arial" w:hAnsi="Arial" w:cs="Arial"/>
                <w:sz w:val="16"/>
                <w:szCs w:val="16"/>
                <w:cs/>
              </w:rPr>
            </w:pPr>
            <w:r>
              <w:rPr>
                <w:rFonts w:ascii="Arial" w:hAnsi="Arial" w:cs="Arial"/>
                <w:sz w:val="16"/>
                <w:szCs w:val="16"/>
              </w:rPr>
              <w:t>-</w:t>
            </w:r>
          </w:p>
        </w:tc>
      </w:tr>
      <w:tr w:rsidR="00B2462D" w:rsidRPr="0020650F" w:rsidTr="001606FE">
        <w:tc>
          <w:tcPr>
            <w:tcW w:w="6840" w:type="dxa"/>
            <w:gridSpan w:val="4"/>
          </w:tcPr>
          <w:p w:rsidR="00B2462D" w:rsidRPr="0020650F" w:rsidRDefault="00B2462D" w:rsidP="00205E81">
            <w:pPr>
              <w:spacing w:line="340" w:lineRule="exact"/>
              <w:rPr>
                <w:rFonts w:ascii="Arial" w:hAnsi="Arial" w:cs="Arial"/>
                <w:sz w:val="16"/>
                <w:szCs w:val="16"/>
                <w:cs/>
              </w:rPr>
            </w:pPr>
            <w:r w:rsidRPr="0020650F">
              <w:rPr>
                <w:rFonts w:ascii="Arial" w:hAnsi="Arial" w:cs="Arial"/>
                <w:sz w:val="16"/>
                <w:szCs w:val="16"/>
              </w:rPr>
              <w:t>Total</w:t>
            </w:r>
          </w:p>
        </w:tc>
        <w:tc>
          <w:tcPr>
            <w:tcW w:w="1215" w:type="dxa"/>
          </w:tcPr>
          <w:p w:rsidR="00B2462D" w:rsidRPr="00B2462D" w:rsidRDefault="00B2462D" w:rsidP="00205E81">
            <w:pPr>
              <w:tabs>
                <w:tab w:val="decimal" w:pos="882"/>
              </w:tabs>
              <w:spacing w:line="340" w:lineRule="exact"/>
              <w:jc w:val="both"/>
              <w:rPr>
                <w:rFonts w:ascii="Arial" w:hAnsi="Arial" w:cs="Arial"/>
                <w:sz w:val="16"/>
                <w:szCs w:val="16"/>
              </w:rPr>
            </w:pPr>
            <w:r w:rsidRPr="00B2462D">
              <w:rPr>
                <w:rFonts w:ascii="Arial" w:hAnsi="Arial" w:cs="Arial" w:hint="cs"/>
                <w:sz w:val="16"/>
                <w:szCs w:val="16"/>
              </w:rPr>
              <w:t>72,048</w:t>
            </w:r>
          </w:p>
        </w:tc>
        <w:tc>
          <w:tcPr>
            <w:tcW w:w="1215" w:type="dxa"/>
          </w:tcPr>
          <w:p w:rsidR="00B2462D" w:rsidRPr="0020650F" w:rsidRDefault="00B2462D" w:rsidP="00205E81">
            <w:pPr>
              <w:tabs>
                <w:tab w:val="decimal" w:pos="882"/>
              </w:tabs>
              <w:spacing w:line="340" w:lineRule="exact"/>
              <w:jc w:val="both"/>
              <w:rPr>
                <w:rFonts w:ascii="Arial" w:hAnsi="Arial" w:cs="Arial"/>
                <w:sz w:val="16"/>
                <w:szCs w:val="16"/>
                <w:cs/>
              </w:rPr>
            </w:pPr>
            <w:r w:rsidRPr="0020650F">
              <w:rPr>
                <w:rFonts w:ascii="Arial" w:hAnsi="Arial" w:cs="Arial"/>
                <w:sz w:val="16"/>
                <w:szCs w:val="16"/>
              </w:rPr>
              <w:t>94,703</w:t>
            </w:r>
          </w:p>
        </w:tc>
      </w:tr>
      <w:tr w:rsidR="00B2462D" w:rsidRPr="0020650F" w:rsidTr="001606FE">
        <w:tc>
          <w:tcPr>
            <w:tcW w:w="6840" w:type="dxa"/>
            <w:gridSpan w:val="4"/>
          </w:tcPr>
          <w:p w:rsidR="00B2462D" w:rsidRPr="0020650F" w:rsidRDefault="00B2462D" w:rsidP="00205E81">
            <w:pPr>
              <w:spacing w:line="340" w:lineRule="exact"/>
              <w:ind w:right="-36"/>
              <w:jc w:val="both"/>
              <w:rPr>
                <w:rFonts w:ascii="Arial" w:hAnsi="Arial" w:cs="Arial"/>
                <w:sz w:val="16"/>
                <w:szCs w:val="16"/>
                <w:cs/>
              </w:rPr>
            </w:pPr>
            <w:r w:rsidRPr="0020650F">
              <w:rPr>
                <w:rFonts w:ascii="Arial" w:hAnsi="Arial" w:cs="Arial"/>
                <w:sz w:val="16"/>
                <w:szCs w:val="16"/>
                <w:u w:val="single"/>
              </w:rPr>
              <w:t>Less</w:t>
            </w:r>
            <w:r w:rsidRPr="0020650F">
              <w:rPr>
                <w:rFonts w:ascii="Arial" w:hAnsi="Arial" w:cs="Arial"/>
                <w:sz w:val="16"/>
                <w:szCs w:val="16"/>
              </w:rPr>
              <w:t>: Current portion</w:t>
            </w:r>
          </w:p>
        </w:tc>
        <w:tc>
          <w:tcPr>
            <w:tcW w:w="1215" w:type="dxa"/>
          </w:tcPr>
          <w:p w:rsidR="00B2462D" w:rsidRPr="00B2462D" w:rsidRDefault="00B2462D" w:rsidP="00205E81">
            <w:pPr>
              <w:pBdr>
                <w:bottom w:val="single" w:sz="4" w:space="1" w:color="auto"/>
              </w:pBdr>
              <w:tabs>
                <w:tab w:val="decimal" w:pos="882"/>
              </w:tabs>
              <w:spacing w:line="340" w:lineRule="exact"/>
              <w:jc w:val="both"/>
              <w:rPr>
                <w:rFonts w:ascii="Arial" w:hAnsi="Arial" w:cs="Arial"/>
                <w:sz w:val="16"/>
                <w:szCs w:val="16"/>
                <w:cs/>
              </w:rPr>
            </w:pPr>
            <w:r w:rsidRPr="00B2462D">
              <w:rPr>
                <w:rFonts w:ascii="Arial" w:hAnsi="Arial" w:cs="Arial" w:hint="cs"/>
                <w:sz w:val="16"/>
                <w:szCs w:val="16"/>
              </w:rPr>
              <w:t>(39,528)</w:t>
            </w:r>
          </w:p>
        </w:tc>
        <w:tc>
          <w:tcPr>
            <w:tcW w:w="1215" w:type="dxa"/>
          </w:tcPr>
          <w:p w:rsidR="00B2462D" w:rsidRPr="0020650F" w:rsidRDefault="00B2462D" w:rsidP="00205E81">
            <w:pPr>
              <w:pBdr>
                <w:bottom w:val="single" w:sz="4" w:space="1" w:color="auto"/>
              </w:pBdr>
              <w:tabs>
                <w:tab w:val="decimal" w:pos="882"/>
              </w:tabs>
              <w:spacing w:line="340" w:lineRule="exact"/>
              <w:jc w:val="both"/>
              <w:rPr>
                <w:rFonts w:ascii="Arial" w:hAnsi="Arial" w:cs="Arial"/>
                <w:sz w:val="16"/>
                <w:szCs w:val="16"/>
              </w:rPr>
            </w:pPr>
            <w:r w:rsidRPr="0020650F">
              <w:rPr>
                <w:rFonts w:ascii="Arial" w:hAnsi="Arial" w:cs="Arial"/>
                <w:sz w:val="16"/>
                <w:szCs w:val="16"/>
              </w:rPr>
              <w:t>(36,403)</w:t>
            </w:r>
          </w:p>
        </w:tc>
      </w:tr>
      <w:tr w:rsidR="00B2462D" w:rsidRPr="0020650F" w:rsidTr="001606FE">
        <w:tc>
          <w:tcPr>
            <w:tcW w:w="6840" w:type="dxa"/>
            <w:gridSpan w:val="4"/>
          </w:tcPr>
          <w:p w:rsidR="00B2462D" w:rsidRPr="0020650F" w:rsidRDefault="00B2462D" w:rsidP="00205E81">
            <w:pPr>
              <w:spacing w:line="340" w:lineRule="exact"/>
              <w:rPr>
                <w:rFonts w:ascii="Arial" w:hAnsi="Arial" w:cs="Arial"/>
                <w:sz w:val="16"/>
                <w:szCs w:val="16"/>
                <w:cs/>
              </w:rPr>
            </w:pPr>
            <w:r w:rsidRPr="0020650F">
              <w:rPr>
                <w:rFonts w:ascii="Arial" w:hAnsi="Arial" w:cs="Arial"/>
                <w:sz w:val="16"/>
                <w:szCs w:val="16"/>
              </w:rPr>
              <w:t>Long-term loans, net of current portion</w:t>
            </w:r>
          </w:p>
        </w:tc>
        <w:tc>
          <w:tcPr>
            <w:tcW w:w="1215" w:type="dxa"/>
          </w:tcPr>
          <w:p w:rsidR="00B2462D" w:rsidRPr="00B2462D" w:rsidRDefault="00B2462D" w:rsidP="00205E81">
            <w:pPr>
              <w:pBdr>
                <w:bottom w:val="double" w:sz="4" w:space="1" w:color="auto"/>
              </w:pBdr>
              <w:tabs>
                <w:tab w:val="decimal" w:pos="882"/>
              </w:tabs>
              <w:spacing w:line="340" w:lineRule="exact"/>
              <w:jc w:val="both"/>
              <w:rPr>
                <w:rFonts w:ascii="Arial" w:hAnsi="Arial" w:cs="Arial"/>
                <w:sz w:val="16"/>
                <w:szCs w:val="16"/>
                <w:cs/>
              </w:rPr>
            </w:pPr>
            <w:r w:rsidRPr="00B2462D">
              <w:rPr>
                <w:rFonts w:ascii="Arial" w:hAnsi="Arial" w:cs="Arial" w:hint="cs"/>
                <w:sz w:val="16"/>
                <w:szCs w:val="16"/>
              </w:rPr>
              <w:t>32,520</w:t>
            </w:r>
          </w:p>
        </w:tc>
        <w:tc>
          <w:tcPr>
            <w:tcW w:w="1215" w:type="dxa"/>
          </w:tcPr>
          <w:p w:rsidR="00B2462D" w:rsidRPr="0020650F" w:rsidRDefault="00B2462D" w:rsidP="00205E81">
            <w:pPr>
              <w:pBdr>
                <w:bottom w:val="double" w:sz="4" w:space="1" w:color="auto"/>
              </w:pBdr>
              <w:tabs>
                <w:tab w:val="decimal" w:pos="882"/>
              </w:tabs>
              <w:spacing w:line="340" w:lineRule="exact"/>
              <w:jc w:val="both"/>
              <w:rPr>
                <w:rFonts w:ascii="Arial" w:hAnsi="Arial" w:cs="Arial"/>
                <w:sz w:val="16"/>
                <w:szCs w:val="16"/>
              </w:rPr>
            </w:pPr>
            <w:r w:rsidRPr="0020650F">
              <w:rPr>
                <w:rFonts w:ascii="Arial" w:hAnsi="Arial" w:cs="Arial"/>
                <w:sz w:val="16"/>
                <w:szCs w:val="16"/>
              </w:rPr>
              <w:t>58,300</w:t>
            </w:r>
          </w:p>
        </w:tc>
      </w:tr>
    </w:tbl>
    <w:p w:rsidR="00FC7CB0" w:rsidRPr="0020650F" w:rsidRDefault="00BF30BF" w:rsidP="0020650F">
      <w:pPr>
        <w:tabs>
          <w:tab w:val="left" w:pos="2160"/>
          <w:tab w:val="right" w:pos="6480"/>
          <w:tab w:val="right" w:pos="8640"/>
        </w:tabs>
        <w:spacing w:before="240" w:after="120" w:line="380" w:lineRule="exact"/>
        <w:ind w:left="605"/>
        <w:jc w:val="thaiDistribute"/>
        <w:rPr>
          <w:rFonts w:ascii="Arial" w:hAnsi="Arial" w:cs="Arial"/>
          <w:sz w:val="22"/>
          <w:szCs w:val="22"/>
        </w:rPr>
      </w:pPr>
      <w:r w:rsidRPr="0020650F">
        <w:rPr>
          <w:rFonts w:ascii="Arial" w:hAnsi="Arial" w:cs="Arial"/>
          <w:sz w:val="22"/>
          <w:szCs w:val="22"/>
        </w:rPr>
        <w:lastRenderedPageBreak/>
        <w:t xml:space="preserve">The loans are secured by </w:t>
      </w:r>
      <w:r w:rsidR="00503C33" w:rsidRPr="0020650F">
        <w:rPr>
          <w:rFonts w:ascii="Arial" w:hAnsi="Arial" w:cs="Arial"/>
          <w:sz w:val="22"/>
          <w:szCs w:val="22"/>
        </w:rPr>
        <w:t xml:space="preserve">the </w:t>
      </w:r>
      <w:r w:rsidR="001453C9" w:rsidRPr="0020650F">
        <w:rPr>
          <w:rFonts w:ascii="Arial" w:hAnsi="Arial" w:cs="Arial"/>
          <w:sz w:val="22"/>
          <w:szCs w:val="22"/>
        </w:rPr>
        <w:t>mortgage of the Company’s</w:t>
      </w:r>
      <w:r w:rsidRPr="0020650F">
        <w:rPr>
          <w:rFonts w:ascii="Arial" w:hAnsi="Arial" w:cs="Arial"/>
          <w:sz w:val="22"/>
          <w:szCs w:val="22"/>
        </w:rPr>
        <w:t xml:space="preserve"> land and construction thereon</w:t>
      </w:r>
      <w:r w:rsidR="001453C9" w:rsidRPr="0020650F">
        <w:rPr>
          <w:rFonts w:ascii="Arial" w:hAnsi="Arial" w:cs="Arial"/>
          <w:sz w:val="22"/>
          <w:szCs w:val="22"/>
        </w:rPr>
        <w:t xml:space="preserve"> and </w:t>
      </w:r>
      <w:r w:rsidR="00FC7CB0" w:rsidRPr="0020650F">
        <w:rPr>
          <w:rFonts w:ascii="Arial" w:hAnsi="Arial" w:cs="Arial"/>
          <w:sz w:val="22"/>
          <w:szCs w:val="22"/>
        </w:rPr>
        <w:t>the pledge of the Company’s fixed deposits</w:t>
      </w:r>
      <w:r w:rsidR="00060A78" w:rsidRPr="0020650F">
        <w:rPr>
          <w:rFonts w:ascii="Arial" w:hAnsi="Arial" w:cs="Arial"/>
          <w:sz w:val="22"/>
          <w:szCs w:val="22"/>
        </w:rPr>
        <w:t>.</w:t>
      </w:r>
    </w:p>
    <w:p w:rsidR="001606FE" w:rsidRPr="0020650F" w:rsidRDefault="009D0D94" w:rsidP="0020650F">
      <w:pPr>
        <w:tabs>
          <w:tab w:val="left" w:pos="900"/>
          <w:tab w:val="left" w:pos="2160"/>
          <w:tab w:val="left" w:pos="2880"/>
        </w:tabs>
        <w:spacing w:before="120" w:after="120" w:line="380" w:lineRule="exact"/>
        <w:ind w:left="605" w:right="-43"/>
        <w:jc w:val="thaiDistribute"/>
        <w:rPr>
          <w:rFonts w:ascii="Arial" w:hAnsi="Arial" w:cs="Arial"/>
          <w:b/>
          <w:bCs/>
          <w:sz w:val="22"/>
          <w:szCs w:val="22"/>
        </w:rPr>
      </w:pPr>
      <w:r w:rsidRPr="0020650F">
        <w:rPr>
          <w:rFonts w:ascii="Arial" w:hAnsi="Arial" w:cs="Arial"/>
          <w:sz w:val="22"/>
          <w:szCs w:val="22"/>
        </w:rPr>
        <w:t xml:space="preserve">The loan agreements contain several </w:t>
      </w:r>
      <w:r w:rsidR="0068716C" w:rsidRPr="0020650F">
        <w:rPr>
          <w:rFonts w:ascii="Arial" w:hAnsi="Arial" w:cs="Arial"/>
          <w:sz w:val="22"/>
          <w:szCs w:val="22"/>
        </w:rPr>
        <w:t xml:space="preserve">restriction and </w:t>
      </w:r>
      <w:r w:rsidRPr="0020650F">
        <w:rPr>
          <w:rFonts w:ascii="Arial" w:hAnsi="Arial" w:cs="Arial"/>
          <w:sz w:val="22"/>
          <w:szCs w:val="22"/>
        </w:rPr>
        <w:t>covenants which, among other things, require the Company to main</w:t>
      </w:r>
      <w:bookmarkStart w:id="2" w:name="Note23_LT_Loan"/>
      <w:bookmarkEnd w:id="2"/>
      <w:r w:rsidRPr="0020650F">
        <w:rPr>
          <w:rFonts w:ascii="Arial" w:hAnsi="Arial" w:cs="Arial"/>
          <w:sz w:val="22"/>
          <w:szCs w:val="22"/>
        </w:rPr>
        <w:t>tain debt-to-equity ratio, debt service coverage ratio and interest coverage ratio at the rate prescribed in the agreements.</w:t>
      </w:r>
    </w:p>
    <w:p w:rsidR="00654BA4" w:rsidRPr="0020650F" w:rsidRDefault="00B2462D" w:rsidP="0020650F">
      <w:pPr>
        <w:tabs>
          <w:tab w:val="left" w:pos="600"/>
          <w:tab w:val="left" w:pos="1080"/>
          <w:tab w:val="left" w:pos="2880"/>
        </w:tabs>
        <w:spacing w:before="120" w:after="120" w:line="380" w:lineRule="exact"/>
        <w:ind w:left="605" w:right="-43" w:hanging="605"/>
        <w:jc w:val="thaiDistribute"/>
        <w:rPr>
          <w:rFonts w:ascii="Arial" w:hAnsi="Arial" w:cs="Arial"/>
          <w:b/>
          <w:bCs/>
          <w:sz w:val="22"/>
          <w:szCs w:val="22"/>
        </w:rPr>
      </w:pPr>
      <w:r>
        <w:rPr>
          <w:rFonts w:ascii="Arial" w:hAnsi="Arial" w:cs="Arial"/>
          <w:b/>
          <w:bCs/>
          <w:sz w:val="22"/>
          <w:szCs w:val="22"/>
        </w:rPr>
        <w:t>18</w:t>
      </w:r>
      <w:r w:rsidR="00654BA4" w:rsidRPr="0020650F">
        <w:rPr>
          <w:rFonts w:ascii="Arial" w:hAnsi="Arial" w:cs="Arial"/>
          <w:b/>
          <w:bCs/>
          <w:sz w:val="22"/>
          <w:szCs w:val="22"/>
        </w:rPr>
        <w:t>.</w:t>
      </w:r>
      <w:r w:rsidR="00654BA4" w:rsidRPr="0020650F">
        <w:rPr>
          <w:rFonts w:ascii="Arial" w:hAnsi="Arial" w:cs="Arial"/>
          <w:b/>
          <w:bCs/>
          <w:sz w:val="22"/>
          <w:szCs w:val="22"/>
        </w:rPr>
        <w:tab/>
        <w:t xml:space="preserve">Provision for long-term employee benefits </w:t>
      </w:r>
    </w:p>
    <w:p w:rsidR="004F03F0" w:rsidRPr="0020650F" w:rsidRDefault="004F03F0" w:rsidP="0020650F">
      <w:pPr>
        <w:tabs>
          <w:tab w:val="left" w:pos="900"/>
          <w:tab w:val="left" w:pos="2160"/>
          <w:tab w:val="left" w:pos="2880"/>
        </w:tabs>
        <w:spacing w:before="120" w:after="120" w:line="380" w:lineRule="exact"/>
        <w:ind w:left="605" w:right="-43"/>
        <w:jc w:val="thaiDistribute"/>
        <w:rPr>
          <w:rFonts w:ascii="Arial" w:hAnsi="Arial" w:cs="Arial"/>
          <w:sz w:val="22"/>
          <w:szCs w:val="22"/>
        </w:rPr>
      </w:pPr>
      <w:r w:rsidRPr="0020650F">
        <w:rPr>
          <w:rFonts w:ascii="Arial" w:hAnsi="Arial" w:cs="Arial"/>
          <w:sz w:val="22"/>
          <w:szCs w:val="22"/>
        </w:rPr>
        <w:t xml:space="preserve">Provision for long-term employee benefits, which </w:t>
      </w:r>
      <w:r w:rsidR="009D0D94" w:rsidRPr="0020650F">
        <w:rPr>
          <w:rFonts w:ascii="Arial" w:hAnsi="Arial" w:cs="Arial"/>
          <w:sz w:val="22"/>
          <w:szCs w:val="22"/>
        </w:rPr>
        <w:t xml:space="preserve">represents </w:t>
      </w:r>
      <w:r w:rsidR="00640EDA" w:rsidRPr="0020650F">
        <w:rPr>
          <w:rFonts w:ascii="Arial" w:hAnsi="Arial" w:cs="Arial"/>
          <w:sz w:val="22"/>
          <w:szCs w:val="22"/>
        </w:rPr>
        <w:t>compensation</w:t>
      </w:r>
      <w:r w:rsidR="00CA2789" w:rsidRPr="0020650F">
        <w:rPr>
          <w:rFonts w:ascii="Arial" w:hAnsi="Arial" w:cs="Arial"/>
          <w:sz w:val="22"/>
          <w:szCs w:val="22"/>
        </w:rPr>
        <w:t xml:space="preserve"> </w:t>
      </w:r>
      <w:r w:rsidR="009D0D94" w:rsidRPr="0020650F">
        <w:rPr>
          <w:rFonts w:ascii="Arial" w:hAnsi="Arial" w:cs="Arial"/>
          <w:sz w:val="22"/>
          <w:szCs w:val="22"/>
        </w:rPr>
        <w:t xml:space="preserve">payable </w:t>
      </w:r>
      <w:r w:rsidR="00CA2789" w:rsidRPr="0020650F">
        <w:rPr>
          <w:rFonts w:ascii="Arial" w:hAnsi="Arial" w:cs="Arial"/>
          <w:sz w:val="22"/>
          <w:szCs w:val="22"/>
        </w:rPr>
        <w:t xml:space="preserve">to </w:t>
      </w:r>
      <w:r w:rsidR="009D0D94" w:rsidRPr="0020650F">
        <w:rPr>
          <w:rFonts w:ascii="Arial" w:hAnsi="Arial" w:cs="Arial"/>
          <w:sz w:val="22"/>
          <w:szCs w:val="22"/>
        </w:rPr>
        <w:t>employees after they retire,</w:t>
      </w:r>
      <w:r w:rsidRPr="0020650F">
        <w:rPr>
          <w:rFonts w:ascii="Arial" w:hAnsi="Arial" w:cs="Arial"/>
          <w:sz w:val="22"/>
          <w:szCs w:val="22"/>
        </w:rPr>
        <w:t xml:space="preserve"> was as follows:</w:t>
      </w:r>
    </w:p>
    <w:tbl>
      <w:tblPr>
        <w:tblW w:w="9180" w:type="dxa"/>
        <w:tblInd w:w="450" w:type="dxa"/>
        <w:tblLayout w:type="fixed"/>
        <w:tblLook w:val="01E0" w:firstRow="1" w:lastRow="1" w:firstColumn="1" w:lastColumn="1" w:noHBand="0" w:noVBand="0"/>
      </w:tblPr>
      <w:tblGrid>
        <w:gridCol w:w="5670"/>
        <w:gridCol w:w="1755"/>
        <w:gridCol w:w="1755"/>
      </w:tblGrid>
      <w:tr w:rsidR="00364CFA" w:rsidRPr="0020650F" w:rsidTr="001606FE">
        <w:tc>
          <w:tcPr>
            <w:tcW w:w="9180" w:type="dxa"/>
            <w:gridSpan w:val="3"/>
          </w:tcPr>
          <w:p w:rsidR="00364CFA" w:rsidRPr="0020650F" w:rsidRDefault="00364CFA" w:rsidP="0020650F">
            <w:pPr>
              <w:tabs>
                <w:tab w:val="decimal" w:pos="1671"/>
              </w:tabs>
              <w:spacing w:line="380" w:lineRule="exact"/>
              <w:ind w:right="-18"/>
              <w:jc w:val="right"/>
              <w:rPr>
                <w:rFonts w:ascii="Arial" w:hAnsi="Arial" w:cs="Arial"/>
                <w:color w:val="000000"/>
                <w:sz w:val="20"/>
                <w:szCs w:val="20"/>
              </w:rPr>
            </w:pPr>
            <w:r w:rsidRPr="0020650F">
              <w:rPr>
                <w:rFonts w:ascii="Arial" w:hAnsi="Arial" w:cs="Arial"/>
                <w:color w:val="000000"/>
                <w:sz w:val="20"/>
                <w:szCs w:val="20"/>
              </w:rPr>
              <w:t xml:space="preserve">(Unit: </w:t>
            </w:r>
            <w:r w:rsidRPr="0020650F">
              <w:rPr>
                <w:rFonts w:ascii="Arial" w:hAnsi="Arial" w:cs="Arial"/>
                <w:sz w:val="20"/>
                <w:szCs w:val="20"/>
              </w:rPr>
              <w:t>Thousand</w:t>
            </w:r>
            <w:r w:rsidRPr="0020650F">
              <w:rPr>
                <w:rFonts w:ascii="Arial" w:hAnsi="Arial" w:cs="Arial"/>
                <w:color w:val="000000"/>
                <w:sz w:val="20"/>
                <w:szCs w:val="20"/>
              </w:rPr>
              <w:t xml:space="preserve"> Baht)</w:t>
            </w:r>
          </w:p>
        </w:tc>
      </w:tr>
      <w:tr w:rsidR="00364CFA" w:rsidRPr="0020650F" w:rsidTr="00CA23D3">
        <w:tc>
          <w:tcPr>
            <w:tcW w:w="5670" w:type="dxa"/>
          </w:tcPr>
          <w:p w:rsidR="00364CFA" w:rsidRPr="0020650F" w:rsidRDefault="00364CFA" w:rsidP="0020650F">
            <w:pPr>
              <w:spacing w:line="380" w:lineRule="exact"/>
              <w:rPr>
                <w:rFonts w:ascii="Arial" w:hAnsi="Arial" w:cs="Arial"/>
                <w:sz w:val="20"/>
                <w:szCs w:val="20"/>
              </w:rPr>
            </w:pPr>
          </w:p>
        </w:tc>
        <w:tc>
          <w:tcPr>
            <w:tcW w:w="1755" w:type="dxa"/>
          </w:tcPr>
          <w:p w:rsidR="00364CFA" w:rsidRPr="00CA23D3" w:rsidRDefault="00A66363" w:rsidP="00CA23D3">
            <w:pPr>
              <w:pBdr>
                <w:bottom w:val="single" w:sz="4" w:space="1" w:color="auto"/>
              </w:pBdr>
              <w:tabs>
                <w:tab w:val="left" w:pos="1440"/>
              </w:tabs>
              <w:spacing w:line="380" w:lineRule="exact"/>
              <w:jc w:val="center"/>
              <w:rPr>
                <w:rFonts w:ascii="Arial" w:hAnsi="Arial" w:cs="Arial"/>
                <w:spacing w:val="-4"/>
                <w:sz w:val="20"/>
                <w:szCs w:val="20"/>
              </w:rPr>
            </w:pPr>
            <w:r w:rsidRPr="00CA23D3">
              <w:rPr>
                <w:rFonts w:ascii="Arial" w:hAnsi="Arial" w:cs="Arial"/>
                <w:spacing w:val="-4"/>
                <w:sz w:val="20"/>
                <w:szCs w:val="20"/>
              </w:rPr>
              <w:t>2019</w:t>
            </w:r>
          </w:p>
        </w:tc>
        <w:tc>
          <w:tcPr>
            <w:tcW w:w="1755" w:type="dxa"/>
          </w:tcPr>
          <w:p w:rsidR="00364CFA" w:rsidRPr="00CA23D3" w:rsidRDefault="00A66363" w:rsidP="00CA23D3">
            <w:pPr>
              <w:pBdr>
                <w:bottom w:val="single" w:sz="4" w:space="1" w:color="auto"/>
              </w:pBdr>
              <w:spacing w:line="380" w:lineRule="exact"/>
              <w:jc w:val="center"/>
              <w:rPr>
                <w:rFonts w:ascii="Arial" w:hAnsi="Arial" w:cs="Arial"/>
                <w:spacing w:val="-4"/>
                <w:sz w:val="20"/>
                <w:szCs w:val="20"/>
              </w:rPr>
            </w:pPr>
            <w:r w:rsidRPr="00CA23D3">
              <w:rPr>
                <w:rFonts w:ascii="Arial" w:hAnsi="Arial" w:cs="Arial"/>
                <w:spacing w:val="-4"/>
                <w:sz w:val="20"/>
                <w:szCs w:val="20"/>
              </w:rPr>
              <w:t>2018</w:t>
            </w:r>
          </w:p>
        </w:tc>
      </w:tr>
      <w:tr w:rsidR="00B2462D" w:rsidRPr="0020650F" w:rsidTr="00CA23D3">
        <w:tc>
          <w:tcPr>
            <w:tcW w:w="5670" w:type="dxa"/>
          </w:tcPr>
          <w:p w:rsidR="00B2462D" w:rsidRPr="0020650F" w:rsidRDefault="00B2462D" w:rsidP="00B2462D">
            <w:pPr>
              <w:spacing w:line="380" w:lineRule="exact"/>
              <w:ind w:left="252" w:right="-198" w:hanging="180"/>
              <w:rPr>
                <w:rFonts w:ascii="Arial" w:hAnsi="Arial" w:cs="Arial"/>
                <w:sz w:val="20"/>
                <w:szCs w:val="20"/>
              </w:rPr>
            </w:pPr>
            <w:r w:rsidRPr="0020650F">
              <w:rPr>
                <w:rFonts w:ascii="Arial" w:hAnsi="Arial" w:cs="Arial"/>
                <w:b/>
                <w:bCs/>
                <w:sz w:val="20"/>
                <w:szCs w:val="20"/>
              </w:rPr>
              <w:t>Provision for long-term employee benefits</w:t>
            </w:r>
            <w:r w:rsidRPr="0020650F">
              <w:rPr>
                <w:rFonts w:ascii="Arial" w:hAnsi="Arial" w:cs="Arial"/>
                <w:b/>
                <w:bCs/>
                <w:spacing w:val="-4"/>
                <w:sz w:val="20"/>
                <w:szCs w:val="20"/>
              </w:rPr>
              <w:t xml:space="preserve"> at                        beginning of year</w:t>
            </w:r>
          </w:p>
        </w:tc>
        <w:tc>
          <w:tcPr>
            <w:tcW w:w="1755" w:type="dxa"/>
            <w:vAlign w:val="bottom"/>
          </w:tcPr>
          <w:p w:rsidR="00B2462D" w:rsidRPr="00B2462D" w:rsidRDefault="00B2462D" w:rsidP="00B2462D">
            <w:pPr>
              <w:tabs>
                <w:tab w:val="decimal" w:pos="1242"/>
              </w:tabs>
              <w:spacing w:line="380" w:lineRule="exact"/>
              <w:ind w:right="12"/>
              <w:jc w:val="thaiDistribute"/>
              <w:rPr>
                <w:rFonts w:ascii="Arial" w:hAnsi="Arial" w:cs="Arial"/>
                <w:color w:val="000000"/>
                <w:sz w:val="20"/>
                <w:szCs w:val="20"/>
              </w:rPr>
            </w:pPr>
            <w:r w:rsidRPr="00B2462D">
              <w:rPr>
                <w:rFonts w:ascii="Arial" w:hAnsi="Arial" w:cs="Arial" w:hint="cs"/>
                <w:color w:val="000000"/>
                <w:sz w:val="20"/>
                <w:szCs w:val="20"/>
              </w:rPr>
              <w:t>19,950</w:t>
            </w:r>
          </w:p>
        </w:tc>
        <w:tc>
          <w:tcPr>
            <w:tcW w:w="1755" w:type="dxa"/>
            <w:vAlign w:val="bottom"/>
          </w:tcPr>
          <w:p w:rsidR="00B2462D" w:rsidRPr="0020650F" w:rsidRDefault="00B2462D" w:rsidP="00B2462D">
            <w:pPr>
              <w:tabs>
                <w:tab w:val="decimal" w:pos="1242"/>
              </w:tabs>
              <w:spacing w:line="380" w:lineRule="exact"/>
              <w:ind w:right="12"/>
              <w:jc w:val="thaiDistribute"/>
              <w:rPr>
                <w:rFonts w:ascii="Arial" w:hAnsi="Arial" w:cs="Arial"/>
                <w:color w:val="000000"/>
                <w:sz w:val="20"/>
                <w:szCs w:val="20"/>
              </w:rPr>
            </w:pPr>
            <w:r w:rsidRPr="0020650F">
              <w:rPr>
                <w:rFonts w:ascii="Arial" w:hAnsi="Arial" w:cs="Arial"/>
                <w:color w:val="000000"/>
                <w:sz w:val="20"/>
                <w:szCs w:val="20"/>
              </w:rPr>
              <w:t>17,047</w:t>
            </w:r>
          </w:p>
        </w:tc>
      </w:tr>
      <w:tr w:rsidR="00B2462D" w:rsidRPr="0020650F" w:rsidTr="00CA23D3">
        <w:tc>
          <w:tcPr>
            <w:tcW w:w="5670" w:type="dxa"/>
          </w:tcPr>
          <w:p w:rsidR="00B2462D" w:rsidRPr="0020650F" w:rsidRDefault="00B2462D" w:rsidP="00B2462D">
            <w:pPr>
              <w:spacing w:line="380" w:lineRule="exact"/>
              <w:ind w:left="72"/>
              <w:rPr>
                <w:rFonts w:ascii="Arial" w:hAnsi="Arial" w:cs="Arial"/>
                <w:sz w:val="20"/>
                <w:szCs w:val="20"/>
              </w:rPr>
            </w:pPr>
            <w:r w:rsidRPr="0020650F">
              <w:rPr>
                <w:rFonts w:ascii="Arial" w:hAnsi="Arial" w:cs="Arial"/>
                <w:sz w:val="20"/>
                <w:szCs w:val="20"/>
              </w:rPr>
              <w:t>Included in profit or loss:</w:t>
            </w:r>
          </w:p>
        </w:tc>
        <w:tc>
          <w:tcPr>
            <w:tcW w:w="1755" w:type="dxa"/>
            <w:vAlign w:val="bottom"/>
          </w:tcPr>
          <w:p w:rsidR="00B2462D" w:rsidRPr="00B2462D" w:rsidRDefault="00B2462D" w:rsidP="00B2462D">
            <w:pPr>
              <w:tabs>
                <w:tab w:val="decimal" w:pos="1242"/>
              </w:tabs>
              <w:spacing w:line="380" w:lineRule="exact"/>
              <w:ind w:right="12"/>
              <w:jc w:val="thaiDistribute"/>
              <w:rPr>
                <w:rFonts w:ascii="Arial" w:hAnsi="Arial" w:cs="Arial"/>
                <w:color w:val="000000"/>
                <w:sz w:val="20"/>
                <w:szCs w:val="20"/>
              </w:rPr>
            </w:pPr>
          </w:p>
        </w:tc>
        <w:tc>
          <w:tcPr>
            <w:tcW w:w="1755" w:type="dxa"/>
            <w:vAlign w:val="bottom"/>
          </w:tcPr>
          <w:p w:rsidR="00B2462D" w:rsidRPr="0020650F" w:rsidRDefault="00B2462D" w:rsidP="00B2462D">
            <w:pPr>
              <w:tabs>
                <w:tab w:val="decimal" w:pos="1242"/>
              </w:tabs>
              <w:spacing w:line="380" w:lineRule="exact"/>
              <w:ind w:right="12"/>
              <w:jc w:val="thaiDistribute"/>
              <w:rPr>
                <w:rFonts w:ascii="Arial" w:hAnsi="Arial" w:cs="Arial"/>
                <w:color w:val="000000"/>
                <w:sz w:val="20"/>
                <w:szCs w:val="20"/>
              </w:rPr>
            </w:pPr>
          </w:p>
        </w:tc>
      </w:tr>
      <w:tr w:rsidR="00B2462D" w:rsidRPr="0020650F" w:rsidTr="00CA23D3">
        <w:tc>
          <w:tcPr>
            <w:tcW w:w="5670" w:type="dxa"/>
          </w:tcPr>
          <w:p w:rsidR="00B2462D" w:rsidRPr="0020650F" w:rsidRDefault="00B2462D" w:rsidP="00B2462D">
            <w:pPr>
              <w:spacing w:line="380" w:lineRule="exact"/>
              <w:ind w:left="252"/>
              <w:rPr>
                <w:rFonts w:ascii="Arial" w:hAnsi="Arial" w:cs="Arial"/>
                <w:color w:val="000000"/>
                <w:sz w:val="20"/>
                <w:szCs w:val="20"/>
                <w:cs/>
              </w:rPr>
            </w:pPr>
            <w:r w:rsidRPr="0020650F">
              <w:rPr>
                <w:rFonts w:ascii="Arial" w:hAnsi="Arial" w:cs="Arial"/>
                <w:sz w:val="20"/>
                <w:szCs w:val="20"/>
              </w:rPr>
              <w:t xml:space="preserve">Current service cost </w:t>
            </w:r>
          </w:p>
        </w:tc>
        <w:tc>
          <w:tcPr>
            <w:tcW w:w="1755" w:type="dxa"/>
            <w:vAlign w:val="bottom"/>
          </w:tcPr>
          <w:p w:rsidR="00B2462D" w:rsidRPr="00B2462D" w:rsidRDefault="00B2462D" w:rsidP="00B2462D">
            <w:pPr>
              <w:tabs>
                <w:tab w:val="decimal" w:pos="1242"/>
              </w:tabs>
              <w:spacing w:line="380" w:lineRule="exact"/>
              <w:ind w:right="12"/>
              <w:jc w:val="thaiDistribute"/>
              <w:rPr>
                <w:rFonts w:ascii="Arial" w:hAnsi="Arial" w:cs="Arial"/>
                <w:color w:val="000000"/>
                <w:sz w:val="20"/>
                <w:szCs w:val="20"/>
              </w:rPr>
            </w:pPr>
            <w:r w:rsidRPr="00B2462D">
              <w:rPr>
                <w:rFonts w:ascii="Arial" w:hAnsi="Arial" w:cs="Arial" w:hint="cs"/>
                <w:color w:val="000000"/>
                <w:sz w:val="20"/>
                <w:szCs w:val="20"/>
              </w:rPr>
              <w:t>3,045</w:t>
            </w:r>
          </w:p>
        </w:tc>
        <w:tc>
          <w:tcPr>
            <w:tcW w:w="1755" w:type="dxa"/>
            <w:vAlign w:val="bottom"/>
          </w:tcPr>
          <w:p w:rsidR="00B2462D" w:rsidRPr="0020650F" w:rsidRDefault="00B2462D" w:rsidP="00B2462D">
            <w:pPr>
              <w:tabs>
                <w:tab w:val="decimal" w:pos="1242"/>
              </w:tabs>
              <w:spacing w:line="380" w:lineRule="exact"/>
              <w:ind w:right="12"/>
              <w:jc w:val="thaiDistribute"/>
              <w:rPr>
                <w:rFonts w:ascii="Arial" w:hAnsi="Arial" w:cs="Arial"/>
                <w:color w:val="000000"/>
                <w:sz w:val="20"/>
                <w:szCs w:val="20"/>
              </w:rPr>
            </w:pPr>
            <w:r w:rsidRPr="0020650F">
              <w:rPr>
                <w:rFonts w:ascii="Arial" w:hAnsi="Arial" w:cs="Arial"/>
                <w:color w:val="000000"/>
                <w:sz w:val="20"/>
                <w:szCs w:val="20"/>
              </w:rPr>
              <w:t>2,880</w:t>
            </w:r>
          </w:p>
        </w:tc>
      </w:tr>
      <w:tr w:rsidR="00B2462D" w:rsidRPr="0020650F" w:rsidTr="00CA23D3">
        <w:tc>
          <w:tcPr>
            <w:tcW w:w="5670" w:type="dxa"/>
          </w:tcPr>
          <w:p w:rsidR="00B2462D" w:rsidRPr="0020650F" w:rsidRDefault="00B2462D" w:rsidP="00B2462D">
            <w:pPr>
              <w:spacing w:line="380" w:lineRule="exact"/>
              <w:ind w:left="252"/>
              <w:rPr>
                <w:rFonts w:ascii="Arial" w:hAnsi="Arial" w:cs="Arial"/>
                <w:sz w:val="20"/>
                <w:szCs w:val="20"/>
              </w:rPr>
            </w:pPr>
            <w:r w:rsidRPr="0020650F">
              <w:rPr>
                <w:rFonts w:ascii="Arial" w:hAnsi="Arial" w:cs="Arial"/>
                <w:sz w:val="20"/>
                <w:szCs w:val="20"/>
              </w:rPr>
              <w:t xml:space="preserve">Interest cost </w:t>
            </w:r>
          </w:p>
        </w:tc>
        <w:tc>
          <w:tcPr>
            <w:tcW w:w="1755" w:type="dxa"/>
            <w:vAlign w:val="bottom"/>
          </w:tcPr>
          <w:p w:rsidR="00B2462D" w:rsidRPr="00B2462D" w:rsidRDefault="00B2462D" w:rsidP="00B2462D">
            <w:pPr>
              <w:tabs>
                <w:tab w:val="decimal" w:pos="1242"/>
              </w:tabs>
              <w:spacing w:line="380" w:lineRule="exact"/>
              <w:ind w:right="12"/>
              <w:jc w:val="thaiDistribute"/>
              <w:rPr>
                <w:rFonts w:ascii="Arial" w:hAnsi="Arial" w:cs="Arial"/>
                <w:color w:val="000000"/>
                <w:sz w:val="20"/>
                <w:szCs w:val="20"/>
              </w:rPr>
            </w:pPr>
            <w:r w:rsidRPr="00B2462D">
              <w:rPr>
                <w:rFonts w:ascii="Arial" w:hAnsi="Arial" w:cs="Arial" w:hint="cs"/>
                <w:color w:val="000000"/>
                <w:sz w:val="20"/>
                <w:szCs w:val="20"/>
              </w:rPr>
              <w:t>391</w:t>
            </w:r>
          </w:p>
        </w:tc>
        <w:tc>
          <w:tcPr>
            <w:tcW w:w="1755" w:type="dxa"/>
            <w:vAlign w:val="bottom"/>
          </w:tcPr>
          <w:p w:rsidR="00B2462D" w:rsidRPr="0020650F" w:rsidRDefault="00B2462D" w:rsidP="00B2462D">
            <w:pPr>
              <w:tabs>
                <w:tab w:val="decimal" w:pos="1242"/>
              </w:tabs>
              <w:spacing w:line="380" w:lineRule="exact"/>
              <w:ind w:right="12"/>
              <w:jc w:val="thaiDistribute"/>
              <w:rPr>
                <w:rFonts w:ascii="Arial" w:hAnsi="Arial" w:cs="Arial"/>
                <w:color w:val="000000"/>
                <w:sz w:val="20"/>
                <w:szCs w:val="20"/>
              </w:rPr>
            </w:pPr>
            <w:r w:rsidRPr="0020650F">
              <w:rPr>
                <w:rFonts w:ascii="Arial" w:hAnsi="Arial" w:cs="Arial"/>
                <w:color w:val="000000"/>
                <w:sz w:val="20"/>
                <w:szCs w:val="20"/>
              </w:rPr>
              <w:t>341</w:t>
            </w:r>
          </w:p>
        </w:tc>
      </w:tr>
      <w:tr w:rsidR="00B2462D" w:rsidRPr="0020650F" w:rsidTr="00CA23D3">
        <w:tc>
          <w:tcPr>
            <w:tcW w:w="5670" w:type="dxa"/>
          </w:tcPr>
          <w:p w:rsidR="00B2462D" w:rsidRPr="0020650F" w:rsidRDefault="00B2462D" w:rsidP="00B2462D">
            <w:pPr>
              <w:spacing w:line="380" w:lineRule="exact"/>
              <w:ind w:left="252"/>
              <w:rPr>
                <w:rFonts w:ascii="Arial" w:hAnsi="Arial" w:cs="Arial"/>
                <w:sz w:val="20"/>
                <w:szCs w:val="20"/>
              </w:rPr>
            </w:pPr>
            <w:r w:rsidRPr="0020650F">
              <w:rPr>
                <w:rFonts w:ascii="Arial" w:hAnsi="Arial" w:cs="Arial"/>
                <w:sz w:val="20"/>
                <w:szCs w:val="20"/>
              </w:rPr>
              <w:t>Past service cost</w:t>
            </w:r>
          </w:p>
        </w:tc>
        <w:tc>
          <w:tcPr>
            <w:tcW w:w="1755" w:type="dxa"/>
            <w:vAlign w:val="bottom"/>
          </w:tcPr>
          <w:p w:rsidR="00B2462D" w:rsidRPr="00B2462D" w:rsidRDefault="00B2462D" w:rsidP="00B2462D">
            <w:pPr>
              <w:tabs>
                <w:tab w:val="decimal" w:pos="1242"/>
              </w:tabs>
              <w:spacing w:line="380" w:lineRule="exact"/>
              <w:ind w:right="12"/>
              <w:jc w:val="thaiDistribute"/>
              <w:rPr>
                <w:rFonts w:ascii="Arial" w:hAnsi="Arial" w:cs="Arial"/>
                <w:color w:val="000000"/>
                <w:sz w:val="20"/>
                <w:szCs w:val="20"/>
              </w:rPr>
            </w:pPr>
            <w:r w:rsidRPr="00B2462D">
              <w:rPr>
                <w:rFonts w:ascii="Arial" w:hAnsi="Arial" w:cs="Arial" w:hint="cs"/>
                <w:color w:val="000000"/>
                <w:sz w:val="20"/>
                <w:szCs w:val="20"/>
              </w:rPr>
              <w:t>3,905</w:t>
            </w:r>
          </w:p>
        </w:tc>
        <w:tc>
          <w:tcPr>
            <w:tcW w:w="1755" w:type="dxa"/>
            <w:vAlign w:val="bottom"/>
          </w:tcPr>
          <w:p w:rsidR="00B2462D" w:rsidRPr="0020650F" w:rsidRDefault="00B2462D" w:rsidP="00B2462D">
            <w:pPr>
              <w:tabs>
                <w:tab w:val="decimal" w:pos="1242"/>
              </w:tabs>
              <w:spacing w:line="380" w:lineRule="exact"/>
              <w:ind w:right="12"/>
              <w:jc w:val="thaiDistribute"/>
              <w:rPr>
                <w:rFonts w:ascii="Arial" w:hAnsi="Arial" w:cs="Arial"/>
                <w:color w:val="000000"/>
                <w:sz w:val="20"/>
                <w:szCs w:val="20"/>
              </w:rPr>
            </w:pPr>
            <w:r w:rsidRPr="0020650F">
              <w:rPr>
                <w:rFonts w:ascii="Arial" w:hAnsi="Arial" w:cs="Arial"/>
                <w:color w:val="000000"/>
                <w:sz w:val="20"/>
                <w:szCs w:val="20"/>
              </w:rPr>
              <w:t>791</w:t>
            </w:r>
          </w:p>
        </w:tc>
      </w:tr>
      <w:tr w:rsidR="00A66363" w:rsidRPr="0020650F" w:rsidTr="00CA23D3">
        <w:tc>
          <w:tcPr>
            <w:tcW w:w="5670" w:type="dxa"/>
          </w:tcPr>
          <w:p w:rsidR="00A66363" w:rsidRPr="0020650F" w:rsidRDefault="00A66363" w:rsidP="00A66363">
            <w:pPr>
              <w:spacing w:line="380" w:lineRule="exact"/>
              <w:ind w:left="72"/>
              <w:rPr>
                <w:rFonts w:ascii="Arial" w:hAnsi="Arial" w:cs="Arial"/>
                <w:sz w:val="20"/>
                <w:szCs w:val="20"/>
              </w:rPr>
            </w:pPr>
            <w:r w:rsidRPr="0020650F">
              <w:rPr>
                <w:rFonts w:ascii="Arial" w:hAnsi="Arial" w:cs="Arial"/>
                <w:sz w:val="20"/>
                <w:szCs w:val="20"/>
              </w:rPr>
              <w:t>Included in other comprehensive income:</w:t>
            </w:r>
          </w:p>
        </w:tc>
        <w:tc>
          <w:tcPr>
            <w:tcW w:w="1755" w:type="dxa"/>
            <w:vAlign w:val="bottom"/>
          </w:tcPr>
          <w:p w:rsidR="00A66363" w:rsidRPr="0020650F" w:rsidRDefault="00A66363" w:rsidP="00A66363">
            <w:pPr>
              <w:tabs>
                <w:tab w:val="decimal" w:pos="1242"/>
              </w:tabs>
              <w:spacing w:line="380" w:lineRule="exact"/>
              <w:ind w:right="12"/>
              <w:jc w:val="thaiDistribute"/>
              <w:rPr>
                <w:rFonts w:ascii="Arial" w:hAnsi="Arial" w:cs="Arial"/>
                <w:color w:val="000000"/>
                <w:sz w:val="20"/>
                <w:szCs w:val="20"/>
              </w:rPr>
            </w:pPr>
          </w:p>
        </w:tc>
        <w:tc>
          <w:tcPr>
            <w:tcW w:w="1755" w:type="dxa"/>
            <w:vAlign w:val="bottom"/>
          </w:tcPr>
          <w:p w:rsidR="00A66363" w:rsidRPr="0020650F" w:rsidRDefault="00A66363" w:rsidP="00A66363">
            <w:pPr>
              <w:tabs>
                <w:tab w:val="decimal" w:pos="1242"/>
              </w:tabs>
              <w:spacing w:line="380" w:lineRule="exact"/>
              <w:ind w:right="12"/>
              <w:jc w:val="thaiDistribute"/>
              <w:rPr>
                <w:rFonts w:ascii="Arial" w:hAnsi="Arial" w:cs="Arial"/>
                <w:color w:val="000000"/>
                <w:sz w:val="20"/>
                <w:szCs w:val="20"/>
              </w:rPr>
            </w:pPr>
          </w:p>
        </w:tc>
      </w:tr>
      <w:tr w:rsidR="00A66363" w:rsidRPr="0020650F" w:rsidTr="00CA23D3">
        <w:tc>
          <w:tcPr>
            <w:tcW w:w="5670" w:type="dxa"/>
          </w:tcPr>
          <w:p w:rsidR="00A66363" w:rsidRPr="0020650F" w:rsidRDefault="00A66363" w:rsidP="00A66363">
            <w:pPr>
              <w:spacing w:line="380" w:lineRule="exact"/>
              <w:ind w:left="252"/>
              <w:rPr>
                <w:rFonts w:ascii="Arial" w:hAnsi="Arial" w:cs="Arial"/>
                <w:sz w:val="20"/>
                <w:szCs w:val="20"/>
              </w:rPr>
            </w:pPr>
            <w:r w:rsidRPr="0020650F">
              <w:rPr>
                <w:rFonts w:ascii="Arial" w:hAnsi="Arial" w:cs="Arial"/>
                <w:sz w:val="20"/>
                <w:szCs w:val="20"/>
              </w:rPr>
              <w:t>Actuarial loss arising from</w:t>
            </w:r>
          </w:p>
        </w:tc>
        <w:tc>
          <w:tcPr>
            <w:tcW w:w="1755" w:type="dxa"/>
            <w:vAlign w:val="bottom"/>
          </w:tcPr>
          <w:p w:rsidR="00A66363" w:rsidRPr="0020650F" w:rsidRDefault="00A66363" w:rsidP="00A66363">
            <w:pPr>
              <w:tabs>
                <w:tab w:val="decimal" w:pos="1242"/>
              </w:tabs>
              <w:spacing w:line="380" w:lineRule="exact"/>
              <w:ind w:right="12"/>
              <w:jc w:val="thaiDistribute"/>
              <w:rPr>
                <w:rFonts w:ascii="Arial" w:hAnsi="Arial" w:cs="Arial"/>
                <w:color w:val="000000"/>
                <w:sz w:val="20"/>
                <w:szCs w:val="20"/>
              </w:rPr>
            </w:pPr>
          </w:p>
        </w:tc>
        <w:tc>
          <w:tcPr>
            <w:tcW w:w="1755" w:type="dxa"/>
            <w:vAlign w:val="bottom"/>
          </w:tcPr>
          <w:p w:rsidR="00A66363" w:rsidRPr="0020650F" w:rsidRDefault="00A66363" w:rsidP="00A66363">
            <w:pPr>
              <w:tabs>
                <w:tab w:val="decimal" w:pos="1242"/>
              </w:tabs>
              <w:spacing w:line="380" w:lineRule="exact"/>
              <w:ind w:right="12"/>
              <w:jc w:val="thaiDistribute"/>
              <w:rPr>
                <w:rFonts w:ascii="Arial" w:hAnsi="Arial" w:cs="Arial"/>
                <w:color w:val="000000"/>
                <w:sz w:val="20"/>
                <w:szCs w:val="20"/>
              </w:rPr>
            </w:pPr>
          </w:p>
        </w:tc>
      </w:tr>
      <w:tr w:rsidR="00B2462D" w:rsidRPr="0020650F" w:rsidTr="00CA23D3">
        <w:tc>
          <w:tcPr>
            <w:tcW w:w="5670" w:type="dxa"/>
          </w:tcPr>
          <w:p w:rsidR="00B2462D" w:rsidRPr="0020650F" w:rsidRDefault="00B2462D" w:rsidP="00B2462D">
            <w:pPr>
              <w:spacing w:line="380" w:lineRule="exact"/>
              <w:ind w:left="432"/>
              <w:rPr>
                <w:rFonts w:ascii="Arial" w:hAnsi="Arial" w:cs="Arial"/>
                <w:sz w:val="20"/>
                <w:szCs w:val="20"/>
              </w:rPr>
            </w:pPr>
            <w:r w:rsidRPr="0020650F">
              <w:rPr>
                <w:rFonts w:ascii="Arial" w:hAnsi="Arial" w:cs="Arial"/>
                <w:sz w:val="20"/>
                <w:szCs w:val="20"/>
              </w:rPr>
              <w:t>Demographic assumptions changes</w:t>
            </w:r>
          </w:p>
        </w:tc>
        <w:tc>
          <w:tcPr>
            <w:tcW w:w="1755" w:type="dxa"/>
            <w:vAlign w:val="bottom"/>
          </w:tcPr>
          <w:p w:rsidR="00B2462D" w:rsidRPr="00B2462D" w:rsidRDefault="00B2462D" w:rsidP="00B2462D">
            <w:pPr>
              <w:tabs>
                <w:tab w:val="decimal" w:pos="1242"/>
              </w:tabs>
              <w:spacing w:line="380" w:lineRule="exact"/>
              <w:ind w:right="12"/>
              <w:jc w:val="thaiDistribute"/>
              <w:rPr>
                <w:rFonts w:ascii="Arial" w:hAnsi="Arial" w:cs="Arial"/>
                <w:color w:val="000000"/>
                <w:sz w:val="20"/>
                <w:szCs w:val="20"/>
              </w:rPr>
            </w:pPr>
            <w:r w:rsidRPr="00B2462D">
              <w:rPr>
                <w:rFonts w:ascii="Arial" w:hAnsi="Arial" w:cs="Arial" w:hint="cs"/>
                <w:color w:val="000000"/>
                <w:sz w:val="20"/>
                <w:szCs w:val="20"/>
              </w:rPr>
              <w:t>-</w:t>
            </w:r>
          </w:p>
        </w:tc>
        <w:tc>
          <w:tcPr>
            <w:tcW w:w="1755" w:type="dxa"/>
            <w:vAlign w:val="bottom"/>
          </w:tcPr>
          <w:p w:rsidR="00B2462D" w:rsidRPr="0020650F" w:rsidRDefault="00B2462D" w:rsidP="00B2462D">
            <w:pPr>
              <w:tabs>
                <w:tab w:val="decimal" w:pos="1242"/>
              </w:tabs>
              <w:spacing w:line="380" w:lineRule="exact"/>
              <w:ind w:right="12"/>
              <w:jc w:val="thaiDistribute"/>
              <w:rPr>
                <w:rFonts w:ascii="Arial" w:hAnsi="Arial" w:cs="Arial"/>
                <w:color w:val="000000"/>
                <w:sz w:val="20"/>
                <w:szCs w:val="20"/>
              </w:rPr>
            </w:pPr>
            <w:r w:rsidRPr="0020650F">
              <w:rPr>
                <w:rFonts w:ascii="Arial" w:hAnsi="Arial" w:cs="Arial"/>
                <w:color w:val="000000"/>
                <w:sz w:val="20"/>
                <w:szCs w:val="20"/>
              </w:rPr>
              <w:t>324</w:t>
            </w:r>
          </w:p>
        </w:tc>
      </w:tr>
      <w:tr w:rsidR="00B2462D" w:rsidRPr="0020650F" w:rsidTr="00CA23D3">
        <w:tc>
          <w:tcPr>
            <w:tcW w:w="5670" w:type="dxa"/>
          </w:tcPr>
          <w:p w:rsidR="00B2462D" w:rsidRPr="0020650F" w:rsidRDefault="00B2462D" w:rsidP="00B2462D">
            <w:pPr>
              <w:spacing w:line="380" w:lineRule="exact"/>
              <w:ind w:left="432"/>
              <w:rPr>
                <w:rFonts w:ascii="Arial" w:hAnsi="Arial" w:cs="Arial"/>
                <w:sz w:val="20"/>
                <w:szCs w:val="20"/>
              </w:rPr>
            </w:pPr>
            <w:r w:rsidRPr="0020650F">
              <w:rPr>
                <w:rFonts w:ascii="Arial" w:hAnsi="Arial" w:cs="Arial"/>
                <w:sz w:val="20"/>
                <w:szCs w:val="20"/>
              </w:rPr>
              <w:t>Financial assumptions changes</w:t>
            </w:r>
          </w:p>
        </w:tc>
        <w:tc>
          <w:tcPr>
            <w:tcW w:w="1755" w:type="dxa"/>
            <w:vAlign w:val="bottom"/>
          </w:tcPr>
          <w:p w:rsidR="00B2462D" w:rsidRPr="00B2462D" w:rsidRDefault="00B2462D" w:rsidP="00B2462D">
            <w:pPr>
              <w:tabs>
                <w:tab w:val="decimal" w:pos="1242"/>
              </w:tabs>
              <w:spacing w:line="380" w:lineRule="exact"/>
              <w:ind w:right="12"/>
              <w:jc w:val="thaiDistribute"/>
              <w:rPr>
                <w:rFonts w:ascii="Arial" w:hAnsi="Arial" w:cs="Arial"/>
                <w:color w:val="000000"/>
                <w:sz w:val="20"/>
                <w:szCs w:val="20"/>
              </w:rPr>
            </w:pPr>
            <w:r w:rsidRPr="00B2462D">
              <w:rPr>
                <w:rFonts w:ascii="Arial" w:hAnsi="Arial" w:cs="Arial" w:hint="cs"/>
                <w:color w:val="000000"/>
                <w:sz w:val="20"/>
                <w:szCs w:val="20"/>
              </w:rPr>
              <w:t>-</w:t>
            </w:r>
          </w:p>
        </w:tc>
        <w:tc>
          <w:tcPr>
            <w:tcW w:w="1755" w:type="dxa"/>
            <w:vAlign w:val="bottom"/>
          </w:tcPr>
          <w:p w:rsidR="00B2462D" w:rsidRPr="0020650F" w:rsidRDefault="00B2462D" w:rsidP="00B2462D">
            <w:pPr>
              <w:tabs>
                <w:tab w:val="decimal" w:pos="1242"/>
              </w:tabs>
              <w:spacing w:line="380" w:lineRule="exact"/>
              <w:ind w:right="12"/>
              <w:jc w:val="thaiDistribute"/>
              <w:rPr>
                <w:rFonts w:ascii="Arial" w:hAnsi="Arial" w:cs="Arial"/>
                <w:color w:val="000000"/>
                <w:sz w:val="20"/>
                <w:szCs w:val="20"/>
              </w:rPr>
            </w:pPr>
            <w:r w:rsidRPr="0020650F">
              <w:rPr>
                <w:rFonts w:ascii="Arial" w:hAnsi="Arial" w:cs="Arial"/>
                <w:color w:val="000000"/>
                <w:sz w:val="20"/>
                <w:szCs w:val="20"/>
              </w:rPr>
              <w:t>518</w:t>
            </w:r>
          </w:p>
        </w:tc>
      </w:tr>
      <w:tr w:rsidR="00B2462D" w:rsidRPr="0020650F" w:rsidTr="00CA23D3">
        <w:tc>
          <w:tcPr>
            <w:tcW w:w="5670" w:type="dxa"/>
          </w:tcPr>
          <w:p w:rsidR="00B2462D" w:rsidRPr="0020650F" w:rsidRDefault="00B2462D" w:rsidP="00B2462D">
            <w:pPr>
              <w:spacing w:line="380" w:lineRule="exact"/>
              <w:ind w:left="432"/>
              <w:rPr>
                <w:rFonts w:ascii="Arial" w:hAnsi="Arial" w:cs="Arial"/>
                <w:sz w:val="20"/>
                <w:szCs w:val="20"/>
              </w:rPr>
            </w:pPr>
            <w:r w:rsidRPr="0020650F">
              <w:rPr>
                <w:rFonts w:ascii="Arial" w:hAnsi="Arial" w:cs="Arial"/>
                <w:sz w:val="20"/>
                <w:szCs w:val="20"/>
              </w:rPr>
              <w:t>Experience adjustments</w:t>
            </w:r>
          </w:p>
        </w:tc>
        <w:tc>
          <w:tcPr>
            <w:tcW w:w="1755" w:type="dxa"/>
            <w:vAlign w:val="bottom"/>
          </w:tcPr>
          <w:p w:rsidR="00B2462D" w:rsidRPr="00B2462D" w:rsidRDefault="00B2462D" w:rsidP="00B2462D">
            <w:pPr>
              <w:tabs>
                <w:tab w:val="decimal" w:pos="1242"/>
              </w:tabs>
              <w:spacing w:line="380" w:lineRule="exact"/>
              <w:ind w:right="12"/>
              <w:jc w:val="thaiDistribute"/>
              <w:rPr>
                <w:rFonts w:ascii="Arial" w:hAnsi="Arial" w:cs="Arial"/>
                <w:color w:val="000000"/>
                <w:sz w:val="20"/>
                <w:szCs w:val="20"/>
              </w:rPr>
            </w:pPr>
            <w:r w:rsidRPr="00B2462D">
              <w:rPr>
                <w:rFonts w:ascii="Arial" w:hAnsi="Arial" w:cs="Arial" w:hint="cs"/>
                <w:color w:val="000000"/>
                <w:sz w:val="20"/>
                <w:szCs w:val="20"/>
              </w:rPr>
              <w:t>-</w:t>
            </w:r>
          </w:p>
        </w:tc>
        <w:tc>
          <w:tcPr>
            <w:tcW w:w="1755" w:type="dxa"/>
            <w:vAlign w:val="bottom"/>
          </w:tcPr>
          <w:p w:rsidR="00B2462D" w:rsidRPr="0020650F" w:rsidRDefault="00B2462D" w:rsidP="00B2462D">
            <w:pPr>
              <w:tabs>
                <w:tab w:val="decimal" w:pos="1242"/>
              </w:tabs>
              <w:spacing w:line="380" w:lineRule="exact"/>
              <w:ind w:right="12"/>
              <w:jc w:val="thaiDistribute"/>
              <w:rPr>
                <w:rFonts w:ascii="Arial" w:hAnsi="Arial" w:cs="Arial"/>
                <w:color w:val="000000"/>
                <w:sz w:val="20"/>
                <w:szCs w:val="20"/>
              </w:rPr>
            </w:pPr>
            <w:r w:rsidRPr="0020650F">
              <w:rPr>
                <w:rFonts w:ascii="Arial" w:hAnsi="Arial" w:cs="Arial"/>
                <w:color w:val="000000"/>
                <w:sz w:val="20"/>
                <w:szCs w:val="20"/>
              </w:rPr>
              <w:t>(1,082)</w:t>
            </w:r>
          </w:p>
        </w:tc>
      </w:tr>
      <w:tr w:rsidR="00B2462D" w:rsidRPr="0020650F" w:rsidTr="00CA23D3">
        <w:tc>
          <w:tcPr>
            <w:tcW w:w="5670" w:type="dxa"/>
          </w:tcPr>
          <w:p w:rsidR="00B2462D" w:rsidRPr="0020650F" w:rsidRDefault="00B2462D" w:rsidP="00B2462D">
            <w:pPr>
              <w:spacing w:line="380" w:lineRule="exact"/>
              <w:ind w:left="72"/>
              <w:rPr>
                <w:rFonts w:ascii="Arial" w:hAnsi="Arial" w:cs="Arial"/>
                <w:sz w:val="20"/>
                <w:szCs w:val="20"/>
              </w:rPr>
            </w:pPr>
            <w:r w:rsidRPr="0020650F">
              <w:rPr>
                <w:rFonts w:ascii="Arial" w:hAnsi="Arial" w:cs="Arial"/>
                <w:sz w:val="20"/>
                <w:szCs w:val="20"/>
              </w:rPr>
              <w:t xml:space="preserve">Benefits paid during the </w:t>
            </w:r>
            <w:r>
              <w:rPr>
                <w:rFonts w:ascii="Arial" w:hAnsi="Arial" w:cs="Arial"/>
                <w:sz w:val="20"/>
                <w:szCs w:val="20"/>
              </w:rPr>
              <w:t>year</w:t>
            </w:r>
          </w:p>
        </w:tc>
        <w:tc>
          <w:tcPr>
            <w:tcW w:w="1755" w:type="dxa"/>
            <w:vAlign w:val="bottom"/>
          </w:tcPr>
          <w:p w:rsidR="00B2462D" w:rsidRPr="00B2462D" w:rsidRDefault="00B2462D" w:rsidP="00B2462D">
            <w:pPr>
              <w:pBdr>
                <w:bottom w:val="single" w:sz="4" w:space="1" w:color="auto"/>
              </w:pBdr>
              <w:tabs>
                <w:tab w:val="decimal" w:pos="1242"/>
              </w:tabs>
              <w:spacing w:line="380" w:lineRule="exact"/>
              <w:ind w:right="12"/>
              <w:jc w:val="thaiDistribute"/>
              <w:rPr>
                <w:rFonts w:ascii="Arial" w:hAnsi="Arial" w:cs="Arial"/>
                <w:color w:val="000000"/>
                <w:sz w:val="20"/>
                <w:szCs w:val="20"/>
              </w:rPr>
            </w:pPr>
            <w:r w:rsidRPr="00B2462D">
              <w:rPr>
                <w:rFonts w:ascii="Arial" w:hAnsi="Arial" w:cs="Arial" w:hint="cs"/>
                <w:color w:val="000000"/>
                <w:sz w:val="20"/>
                <w:szCs w:val="20"/>
              </w:rPr>
              <w:t>-</w:t>
            </w:r>
          </w:p>
        </w:tc>
        <w:tc>
          <w:tcPr>
            <w:tcW w:w="1755" w:type="dxa"/>
            <w:vAlign w:val="bottom"/>
          </w:tcPr>
          <w:p w:rsidR="00B2462D" w:rsidRPr="0020650F" w:rsidRDefault="00B2462D" w:rsidP="00B2462D">
            <w:pPr>
              <w:pBdr>
                <w:bottom w:val="single" w:sz="4" w:space="1" w:color="auto"/>
              </w:pBdr>
              <w:tabs>
                <w:tab w:val="decimal" w:pos="1242"/>
              </w:tabs>
              <w:spacing w:line="380" w:lineRule="exact"/>
              <w:ind w:right="12"/>
              <w:jc w:val="thaiDistribute"/>
              <w:rPr>
                <w:rFonts w:ascii="Arial" w:hAnsi="Arial" w:cs="Arial"/>
                <w:color w:val="000000"/>
                <w:sz w:val="20"/>
                <w:szCs w:val="20"/>
              </w:rPr>
            </w:pPr>
            <w:r w:rsidRPr="0020650F">
              <w:rPr>
                <w:rFonts w:ascii="Arial" w:hAnsi="Arial" w:cs="Arial"/>
                <w:color w:val="000000"/>
                <w:sz w:val="20"/>
                <w:szCs w:val="20"/>
              </w:rPr>
              <w:t>(869)</w:t>
            </w:r>
          </w:p>
        </w:tc>
      </w:tr>
      <w:tr w:rsidR="00B2462D" w:rsidRPr="0020650F" w:rsidTr="00CA23D3">
        <w:tc>
          <w:tcPr>
            <w:tcW w:w="5670" w:type="dxa"/>
          </w:tcPr>
          <w:p w:rsidR="00B2462D" w:rsidRPr="0020650F" w:rsidRDefault="00B2462D" w:rsidP="00B2462D">
            <w:pPr>
              <w:spacing w:line="380" w:lineRule="exact"/>
              <w:ind w:left="72" w:right="-83"/>
              <w:rPr>
                <w:rFonts w:ascii="Arial" w:hAnsi="Arial" w:cs="Arial"/>
                <w:sz w:val="20"/>
                <w:szCs w:val="20"/>
              </w:rPr>
            </w:pPr>
            <w:r w:rsidRPr="0020650F">
              <w:rPr>
                <w:rFonts w:ascii="Arial" w:hAnsi="Arial" w:cs="Arial"/>
                <w:b/>
                <w:bCs/>
                <w:sz w:val="20"/>
                <w:szCs w:val="20"/>
              </w:rPr>
              <w:t>Provision for long-term employee benefits at end of year</w:t>
            </w:r>
          </w:p>
        </w:tc>
        <w:tc>
          <w:tcPr>
            <w:tcW w:w="1755" w:type="dxa"/>
            <w:vAlign w:val="bottom"/>
          </w:tcPr>
          <w:p w:rsidR="00B2462D" w:rsidRPr="00B2462D" w:rsidRDefault="00B2462D" w:rsidP="00B2462D">
            <w:pPr>
              <w:pBdr>
                <w:bottom w:val="double" w:sz="4" w:space="1" w:color="auto"/>
              </w:pBdr>
              <w:tabs>
                <w:tab w:val="decimal" w:pos="1242"/>
              </w:tabs>
              <w:spacing w:line="380" w:lineRule="exact"/>
              <w:ind w:right="12"/>
              <w:jc w:val="thaiDistribute"/>
              <w:rPr>
                <w:rFonts w:ascii="Arial" w:hAnsi="Arial" w:cs="Arial"/>
                <w:color w:val="000000"/>
                <w:sz w:val="20"/>
                <w:szCs w:val="20"/>
              </w:rPr>
            </w:pPr>
            <w:r w:rsidRPr="00B2462D">
              <w:rPr>
                <w:rFonts w:ascii="Arial" w:hAnsi="Arial" w:cs="Arial" w:hint="cs"/>
                <w:color w:val="000000"/>
                <w:sz w:val="20"/>
                <w:szCs w:val="20"/>
              </w:rPr>
              <w:t>27,291</w:t>
            </w:r>
          </w:p>
        </w:tc>
        <w:tc>
          <w:tcPr>
            <w:tcW w:w="1755" w:type="dxa"/>
            <w:vAlign w:val="bottom"/>
          </w:tcPr>
          <w:p w:rsidR="00B2462D" w:rsidRPr="0020650F" w:rsidRDefault="00B2462D" w:rsidP="00B2462D">
            <w:pPr>
              <w:pBdr>
                <w:bottom w:val="double" w:sz="4" w:space="1" w:color="auto"/>
              </w:pBdr>
              <w:tabs>
                <w:tab w:val="decimal" w:pos="1242"/>
              </w:tabs>
              <w:spacing w:line="380" w:lineRule="exact"/>
              <w:ind w:right="12"/>
              <w:jc w:val="thaiDistribute"/>
              <w:rPr>
                <w:rFonts w:ascii="Arial" w:hAnsi="Arial" w:cs="Arial"/>
                <w:color w:val="000000"/>
                <w:sz w:val="20"/>
                <w:szCs w:val="20"/>
              </w:rPr>
            </w:pPr>
            <w:r w:rsidRPr="0020650F">
              <w:rPr>
                <w:rFonts w:ascii="Arial" w:hAnsi="Arial" w:cs="Arial"/>
                <w:color w:val="000000"/>
                <w:sz w:val="20"/>
                <w:szCs w:val="20"/>
              </w:rPr>
              <w:t>19,950</w:t>
            </w:r>
          </w:p>
        </w:tc>
      </w:tr>
    </w:tbl>
    <w:p w:rsidR="00CA23D3" w:rsidRDefault="00CD27A9" w:rsidP="00CA23D3">
      <w:pPr>
        <w:tabs>
          <w:tab w:val="left" w:pos="900"/>
          <w:tab w:val="left" w:pos="2160"/>
          <w:tab w:val="right" w:pos="4860"/>
          <w:tab w:val="right" w:pos="6120"/>
          <w:tab w:val="right" w:pos="7380"/>
        </w:tabs>
        <w:spacing w:before="240" w:after="120" w:line="380" w:lineRule="exact"/>
        <w:ind w:left="605" w:hanging="605"/>
        <w:jc w:val="thaiDistribute"/>
        <w:rPr>
          <w:rFonts w:ascii="Arial" w:hAnsi="Arial" w:cs="Arial"/>
          <w:sz w:val="22"/>
          <w:szCs w:val="22"/>
        </w:rPr>
      </w:pPr>
      <w:r w:rsidRPr="0020650F">
        <w:rPr>
          <w:rFonts w:ascii="Arial" w:hAnsi="Arial" w:cs="Arial"/>
          <w:sz w:val="22"/>
          <w:szCs w:val="22"/>
        </w:rPr>
        <w:tab/>
      </w:r>
      <w:r w:rsidR="00CA23D3" w:rsidRPr="00CA23D3">
        <w:rPr>
          <w:rFonts w:ascii="Arial" w:hAnsi="Arial" w:cs="Arial"/>
          <w:sz w:val="22"/>
          <w:szCs w:val="22"/>
        </w:rPr>
        <w:t>On 5 April 2019, The Labor Protection Act (No. 7) B.E. 2562 was announced in the Royal Gazette. This stipulates additional legal severance pay rates for employees who have worked for an uninterrupted period of twenty years or more, with such employees entitled to receive not less than 400 days’ compensation at the latest wage rate. The law was effective from 5 May 2019.</w:t>
      </w:r>
      <w:r w:rsidR="00CA23D3" w:rsidRPr="00CA23D3">
        <w:rPr>
          <w:rFonts w:ascii="Arial" w:hAnsi="Arial" w:cs="Arial" w:hint="cs"/>
          <w:sz w:val="22"/>
          <w:szCs w:val="22"/>
          <w:cs/>
        </w:rPr>
        <w:t xml:space="preserve"> </w:t>
      </w:r>
      <w:r w:rsidR="00CA23D3" w:rsidRPr="00CA23D3">
        <w:rPr>
          <w:rFonts w:ascii="Arial" w:hAnsi="Arial" w:cs="Arial"/>
          <w:sz w:val="22"/>
          <w:szCs w:val="22"/>
        </w:rPr>
        <w:t xml:space="preserve">This change is considered a post-employment benefits plan amendment and the Company has additional long-term employee benefit liabilities of Baht 3.9 million as a result. The Company reflects the effect of the change by </w:t>
      </w:r>
      <w:proofErr w:type="spellStart"/>
      <w:r w:rsidR="00CA23D3" w:rsidRPr="00CA23D3">
        <w:rPr>
          <w:rFonts w:ascii="Arial" w:hAnsi="Arial" w:cs="Arial"/>
          <w:sz w:val="22"/>
          <w:szCs w:val="22"/>
        </w:rPr>
        <w:t>recognising</w:t>
      </w:r>
      <w:proofErr w:type="spellEnd"/>
      <w:r w:rsidR="00CA23D3" w:rsidRPr="00CA23D3">
        <w:rPr>
          <w:rFonts w:ascii="Arial" w:hAnsi="Arial" w:cs="Arial"/>
          <w:sz w:val="22"/>
          <w:szCs w:val="22"/>
        </w:rPr>
        <w:t xml:space="preserve"> past service costs as expenses in the income statement of the current period.</w:t>
      </w:r>
    </w:p>
    <w:p w:rsidR="00CD27A9" w:rsidRPr="0020650F" w:rsidRDefault="00CA23D3" w:rsidP="0020650F">
      <w:pPr>
        <w:tabs>
          <w:tab w:val="left" w:pos="900"/>
          <w:tab w:val="left" w:pos="2160"/>
          <w:tab w:val="right" w:pos="4860"/>
          <w:tab w:val="right" w:pos="6120"/>
          <w:tab w:val="right" w:pos="7380"/>
        </w:tabs>
        <w:spacing w:before="240" w:after="120" w:line="380" w:lineRule="exact"/>
        <w:ind w:left="605" w:hanging="605"/>
        <w:jc w:val="thaiDistribute"/>
        <w:rPr>
          <w:rFonts w:ascii="Arial" w:hAnsi="Arial" w:cs="Arial"/>
          <w:sz w:val="22"/>
          <w:szCs w:val="22"/>
        </w:rPr>
      </w:pPr>
      <w:r>
        <w:rPr>
          <w:rFonts w:ascii="Arial" w:hAnsi="Arial" w:cs="Arial"/>
          <w:sz w:val="22"/>
          <w:szCs w:val="22"/>
        </w:rPr>
        <w:tab/>
      </w:r>
      <w:r w:rsidR="00CD27A9" w:rsidRPr="0020650F">
        <w:rPr>
          <w:rFonts w:ascii="Arial" w:hAnsi="Arial" w:cs="Arial"/>
          <w:sz w:val="22"/>
          <w:szCs w:val="22"/>
        </w:rPr>
        <w:t xml:space="preserve">As at </w:t>
      </w:r>
      <w:r w:rsidR="00CE5B0D" w:rsidRPr="0020650F">
        <w:rPr>
          <w:rFonts w:ascii="Arial" w:hAnsi="Arial" w:cs="Arial"/>
          <w:sz w:val="22"/>
          <w:szCs w:val="22"/>
        </w:rPr>
        <w:t xml:space="preserve">31 December </w:t>
      </w:r>
      <w:r w:rsidR="00A66363">
        <w:rPr>
          <w:rFonts w:ascii="Arial" w:hAnsi="Arial" w:cs="Arial"/>
          <w:sz w:val="22"/>
          <w:szCs w:val="22"/>
        </w:rPr>
        <w:t>2019</w:t>
      </w:r>
      <w:r w:rsidR="00CD27A9" w:rsidRPr="0020650F">
        <w:rPr>
          <w:rFonts w:ascii="Arial" w:hAnsi="Arial" w:cs="Arial"/>
          <w:sz w:val="22"/>
          <w:szCs w:val="22"/>
        </w:rPr>
        <w:t>, the weighted average duration of the liabilities for long-term employee benefit</w:t>
      </w:r>
      <w:r w:rsidR="007021BC" w:rsidRPr="0020650F">
        <w:rPr>
          <w:rFonts w:ascii="Arial" w:hAnsi="Arial" w:cs="Arial"/>
          <w:sz w:val="22"/>
          <w:szCs w:val="22"/>
        </w:rPr>
        <w:t xml:space="preserve"> is </w:t>
      </w:r>
      <w:r w:rsidR="00FD755D">
        <w:rPr>
          <w:rFonts w:ascii="Arial" w:hAnsi="Arial" w:cs="Arial"/>
          <w:sz w:val="22"/>
          <w:szCs w:val="22"/>
        </w:rPr>
        <w:t>18</w:t>
      </w:r>
      <w:r w:rsidR="007021BC" w:rsidRPr="0020650F">
        <w:rPr>
          <w:rFonts w:ascii="Arial" w:hAnsi="Arial" w:cs="Arial"/>
          <w:sz w:val="22"/>
          <w:szCs w:val="22"/>
        </w:rPr>
        <w:t xml:space="preserve"> </w:t>
      </w:r>
      <w:r w:rsidR="00CD27A9" w:rsidRPr="0020650F">
        <w:rPr>
          <w:rFonts w:ascii="Arial" w:hAnsi="Arial" w:cs="Arial"/>
          <w:sz w:val="22"/>
          <w:szCs w:val="22"/>
        </w:rPr>
        <w:t xml:space="preserve">years </w:t>
      </w:r>
      <w:r w:rsidR="00342139" w:rsidRPr="0020650F">
        <w:rPr>
          <w:rFonts w:ascii="Arial" w:hAnsi="Arial" w:cs="Arial"/>
          <w:sz w:val="22"/>
          <w:szCs w:val="22"/>
        </w:rPr>
        <w:t>(</w:t>
      </w:r>
      <w:r w:rsidR="00A66363">
        <w:rPr>
          <w:rFonts w:ascii="Arial" w:hAnsi="Arial" w:cs="Arial"/>
          <w:sz w:val="22"/>
          <w:szCs w:val="22"/>
        </w:rPr>
        <w:t>2018</w:t>
      </w:r>
      <w:r w:rsidR="00342139" w:rsidRPr="0020650F">
        <w:rPr>
          <w:rFonts w:ascii="Arial" w:hAnsi="Arial" w:cs="Arial"/>
          <w:sz w:val="22"/>
          <w:szCs w:val="22"/>
        </w:rPr>
        <w:t xml:space="preserve">: </w:t>
      </w:r>
      <w:r w:rsidR="00FD755D">
        <w:rPr>
          <w:rFonts w:ascii="Arial" w:hAnsi="Arial" w:cs="Arial"/>
          <w:sz w:val="22"/>
          <w:szCs w:val="22"/>
        </w:rPr>
        <w:t>20</w:t>
      </w:r>
      <w:r w:rsidR="00CD27A9" w:rsidRPr="0020650F">
        <w:rPr>
          <w:rFonts w:ascii="Arial" w:hAnsi="Arial" w:cs="Arial"/>
          <w:sz w:val="22"/>
          <w:szCs w:val="22"/>
        </w:rPr>
        <w:t xml:space="preserve"> years). </w:t>
      </w:r>
    </w:p>
    <w:p w:rsidR="00CA23D3" w:rsidRDefault="004F03F0" w:rsidP="0020650F">
      <w:pPr>
        <w:tabs>
          <w:tab w:val="left" w:pos="900"/>
          <w:tab w:val="left" w:pos="2160"/>
          <w:tab w:val="right" w:pos="4860"/>
          <w:tab w:val="right" w:pos="6120"/>
          <w:tab w:val="right" w:pos="7380"/>
        </w:tabs>
        <w:spacing w:before="120" w:after="120" w:line="380" w:lineRule="exact"/>
        <w:ind w:left="605" w:hanging="605"/>
        <w:jc w:val="thaiDistribute"/>
        <w:rPr>
          <w:rFonts w:ascii="Arial" w:hAnsi="Arial" w:cs="Arial"/>
          <w:sz w:val="22"/>
          <w:szCs w:val="22"/>
        </w:rPr>
      </w:pPr>
      <w:r w:rsidRPr="0020650F">
        <w:rPr>
          <w:rFonts w:ascii="Arial" w:hAnsi="Arial" w:cs="Arial"/>
          <w:sz w:val="22"/>
          <w:szCs w:val="22"/>
        </w:rPr>
        <w:tab/>
      </w:r>
    </w:p>
    <w:p w:rsidR="004F03F0" w:rsidRPr="0020650F" w:rsidRDefault="00CA23D3" w:rsidP="0020650F">
      <w:pPr>
        <w:tabs>
          <w:tab w:val="left" w:pos="900"/>
          <w:tab w:val="left" w:pos="2160"/>
          <w:tab w:val="right" w:pos="4860"/>
          <w:tab w:val="right" w:pos="6120"/>
          <w:tab w:val="right" w:pos="7380"/>
        </w:tabs>
        <w:spacing w:before="120" w:after="120" w:line="380" w:lineRule="exact"/>
        <w:ind w:left="605" w:hanging="605"/>
        <w:jc w:val="thaiDistribute"/>
        <w:rPr>
          <w:rFonts w:ascii="Arial" w:hAnsi="Arial" w:cs="Arial"/>
          <w:sz w:val="22"/>
          <w:szCs w:val="22"/>
        </w:rPr>
      </w:pPr>
      <w:r>
        <w:rPr>
          <w:rFonts w:ascii="Arial" w:hAnsi="Arial" w:cs="Arial"/>
          <w:sz w:val="22"/>
          <w:szCs w:val="22"/>
        </w:rPr>
        <w:lastRenderedPageBreak/>
        <w:tab/>
      </w:r>
      <w:r w:rsidR="00754A8C" w:rsidRPr="0020650F">
        <w:rPr>
          <w:rFonts w:ascii="Arial" w:hAnsi="Arial" w:cs="Arial"/>
          <w:sz w:val="22"/>
          <w:szCs w:val="22"/>
        </w:rPr>
        <w:t>Significant</w:t>
      </w:r>
      <w:r w:rsidR="009D0D94" w:rsidRPr="0020650F">
        <w:rPr>
          <w:rFonts w:ascii="Arial" w:hAnsi="Arial" w:cs="Arial"/>
          <w:sz w:val="22"/>
          <w:szCs w:val="22"/>
        </w:rPr>
        <w:t xml:space="preserve"> </w:t>
      </w:r>
      <w:r w:rsidR="004F03F0" w:rsidRPr="0020650F">
        <w:rPr>
          <w:rFonts w:ascii="Arial" w:hAnsi="Arial" w:cs="Arial"/>
          <w:sz w:val="22"/>
          <w:szCs w:val="22"/>
        </w:rPr>
        <w:t xml:space="preserve">actuarial assumptions </w:t>
      </w:r>
      <w:r w:rsidR="009D0D94" w:rsidRPr="0020650F">
        <w:rPr>
          <w:rFonts w:ascii="Arial" w:hAnsi="Arial" w:cs="Arial"/>
          <w:sz w:val="22"/>
          <w:szCs w:val="22"/>
        </w:rPr>
        <w:t>are</w:t>
      </w:r>
      <w:r w:rsidR="004F03F0" w:rsidRPr="0020650F">
        <w:rPr>
          <w:rFonts w:ascii="Arial" w:hAnsi="Arial" w:cs="Arial"/>
          <w:sz w:val="22"/>
          <w:szCs w:val="22"/>
        </w:rPr>
        <w:t xml:space="preserve"> </w:t>
      </w:r>
      <w:r w:rsidR="00924695" w:rsidRPr="0020650F">
        <w:rPr>
          <w:rFonts w:ascii="Arial" w:hAnsi="Arial" w:cs="Arial"/>
          <w:sz w:val="22"/>
          <w:szCs w:val="22"/>
        </w:rPr>
        <w:t>summarized as</w:t>
      </w:r>
      <w:r w:rsidR="00754A8C" w:rsidRPr="0020650F">
        <w:rPr>
          <w:rFonts w:ascii="Arial" w:hAnsi="Arial" w:cs="Arial"/>
          <w:sz w:val="22"/>
          <w:szCs w:val="22"/>
        </w:rPr>
        <w:t xml:space="preserve"> below</w:t>
      </w:r>
      <w:r w:rsidR="004F03F0" w:rsidRPr="0020650F">
        <w:rPr>
          <w:rFonts w:ascii="Arial" w:hAnsi="Arial" w:cs="Arial"/>
          <w:sz w:val="22"/>
          <w:szCs w:val="22"/>
        </w:rPr>
        <w:t>:</w:t>
      </w:r>
    </w:p>
    <w:tbl>
      <w:tblPr>
        <w:tblStyle w:val="TableGrid"/>
        <w:tblW w:w="900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5040"/>
        <w:gridCol w:w="1980"/>
        <w:gridCol w:w="1980"/>
      </w:tblGrid>
      <w:tr w:rsidR="006058D2" w:rsidRPr="0020650F" w:rsidTr="001606FE">
        <w:tc>
          <w:tcPr>
            <w:tcW w:w="5040" w:type="dxa"/>
          </w:tcPr>
          <w:p w:rsidR="006058D2" w:rsidRPr="0020650F" w:rsidRDefault="006058D2" w:rsidP="00CA23D3">
            <w:pPr>
              <w:tabs>
                <w:tab w:val="left" w:pos="900"/>
                <w:tab w:val="left" w:pos="2160"/>
                <w:tab w:val="right" w:pos="8100"/>
              </w:tabs>
              <w:spacing w:line="360" w:lineRule="exact"/>
              <w:jc w:val="center"/>
              <w:rPr>
                <w:rFonts w:ascii="Arial" w:hAnsi="Arial" w:cs="Arial"/>
                <w:color w:val="000000"/>
                <w:sz w:val="20"/>
                <w:szCs w:val="20"/>
                <w:cs/>
              </w:rPr>
            </w:pPr>
          </w:p>
        </w:tc>
        <w:tc>
          <w:tcPr>
            <w:tcW w:w="1980" w:type="dxa"/>
            <w:vAlign w:val="bottom"/>
          </w:tcPr>
          <w:p w:rsidR="006058D2" w:rsidRPr="0020650F" w:rsidRDefault="00A66363" w:rsidP="00CA23D3">
            <w:pPr>
              <w:pBdr>
                <w:bottom w:val="single" w:sz="4" w:space="1" w:color="auto"/>
              </w:pBdr>
              <w:tabs>
                <w:tab w:val="center" w:pos="8100"/>
              </w:tabs>
              <w:spacing w:line="360" w:lineRule="exact"/>
              <w:jc w:val="center"/>
              <w:rPr>
                <w:rFonts w:ascii="Arial" w:hAnsi="Arial" w:cs="Arial"/>
                <w:sz w:val="20"/>
                <w:szCs w:val="20"/>
              </w:rPr>
            </w:pPr>
            <w:r>
              <w:rPr>
                <w:rFonts w:ascii="Arial" w:hAnsi="Arial" w:cs="Arial"/>
                <w:sz w:val="20"/>
                <w:szCs w:val="20"/>
              </w:rPr>
              <w:t>2019</w:t>
            </w:r>
          </w:p>
        </w:tc>
        <w:tc>
          <w:tcPr>
            <w:tcW w:w="1980" w:type="dxa"/>
            <w:vAlign w:val="bottom"/>
          </w:tcPr>
          <w:p w:rsidR="006058D2" w:rsidRPr="0020650F" w:rsidRDefault="00A66363" w:rsidP="00CA23D3">
            <w:pPr>
              <w:pBdr>
                <w:bottom w:val="single" w:sz="4" w:space="1" w:color="auto"/>
              </w:pBdr>
              <w:tabs>
                <w:tab w:val="center" w:pos="8100"/>
              </w:tabs>
              <w:spacing w:line="360" w:lineRule="exact"/>
              <w:jc w:val="center"/>
              <w:rPr>
                <w:rFonts w:ascii="Arial" w:hAnsi="Arial" w:cs="Arial"/>
                <w:sz w:val="20"/>
                <w:szCs w:val="20"/>
              </w:rPr>
            </w:pPr>
            <w:r>
              <w:rPr>
                <w:rFonts w:ascii="Arial" w:hAnsi="Arial" w:cs="Arial"/>
                <w:sz w:val="20"/>
                <w:szCs w:val="20"/>
              </w:rPr>
              <w:t>2018</w:t>
            </w:r>
          </w:p>
        </w:tc>
      </w:tr>
      <w:tr w:rsidR="007A4589" w:rsidRPr="0020650F" w:rsidTr="001606FE">
        <w:tc>
          <w:tcPr>
            <w:tcW w:w="5040" w:type="dxa"/>
          </w:tcPr>
          <w:p w:rsidR="007A4589" w:rsidRPr="0020650F" w:rsidRDefault="007A4589" w:rsidP="00CA23D3">
            <w:pPr>
              <w:pStyle w:val="BodyText2"/>
              <w:spacing w:before="0" w:after="0"/>
              <w:ind w:left="32"/>
              <w:rPr>
                <w:rFonts w:ascii="Arial" w:hAnsi="Arial" w:cs="Arial"/>
                <w:sz w:val="20"/>
                <w:szCs w:val="20"/>
              </w:rPr>
            </w:pPr>
          </w:p>
        </w:tc>
        <w:tc>
          <w:tcPr>
            <w:tcW w:w="1980" w:type="dxa"/>
          </w:tcPr>
          <w:p w:rsidR="007A4589" w:rsidRPr="0020650F" w:rsidRDefault="007A4589" w:rsidP="00CA23D3">
            <w:pPr>
              <w:spacing w:line="360" w:lineRule="exact"/>
              <w:jc w:val="center"/>
              <w:rPr>
                <w:rFonts w:ascii="Arial" w:hAnsi="Arial" w:cs="Arial"/>
                <w:color w:val="000000"/>
                <w:sz w:val="20"/>
                <w:szCs w:val="20"/>
              </w:rPr>
            </w:pPr>
            <w:r w:rsidRPr="0020650F">
              <w:rPr>
                <w:rFonts w:ascii="Arial" w:hAnsi="Arial" w:cs="Arial"/>
                <w:color w:val="000000"/>
                <w:sz w:val="20"/>
                <w:szCs w:val="20"/>
              </w:rPr>
              <w:t>(% per annum)</w:t>
            </w:r>
          </w:p>
        </w:tc>
        <w:tc>
          <w:tcPr>
            <w:tcW w:w="1980" w:type="dxa"/>
          </w:tcPr>
          <w:p w:rsidR="007A4589" w:rsidRPr="0020650F" w:rsidRDefault="007A4589" w:rsidP="00CA23D3">
            <w:pPr>
              <w:spacing w:line="360" w:lineRule="exact"/>
              <w:jc w:val="center"/>
              <w:rPr>
                <w:rFonts w:ascii="Arial" w:hAnsi="Arial" w:cs="Arial"/>
                <w:color w:val="000000"/>
                <w:sz w:val="20"/>
                <w:szCs w:val="20"/>
              </w:rPr>
            </w:pPr>
            <w:r w:rsidRPr="0020650F">
              <w:rPr>
                <w:rFonts w:ascii="Arial" w:hAnsi="Arial" w:cs="Arial"/>
                <w:color w:val="000000"/>
                <w:sz w:val="20"/>
                <w:szCs w:val="20"/>
              </w:rPr>
              <w:t>(% per annum)</w:t>
            </w:r>
          </w:p>
        </w:tc>
      </w:tr>
      <w:tr w:rsidR="00FD755D" w:rsidRPr="0020650F" w:rsidTr="001606FE">
        <w:tc>
          <w:tcPr>
            <w:tcW w:w="5040" w:type="dxa"/>
          </w:tcPr>
          <w:p w:rsidR="00FD755D" w:rsidRPr="0020650F" w:rsidRDefault="00FD755D" w:rsidP="00CA23D3">
            <w:pPr>
              <w:pStyle w:val="BodyText2"/>
              <w:spacing w:before="0" w:after="0"/>
              <w:ind w:left="-18"/>
              <w:rPr>
                <w:rFonts w:ascii="Arial" w:hAnsi="Arial" w:cs="Arial"/>
                <w:spacing w:val="-2"/>
                <w:sz w:val="20"/>
                <w:szCs w:val="20"/>
              </w:rPr>
            </w:pPr>
            <w:r w:rsidRPr="0020650F">
              <w:rPr>
                <w:rFonts w:ascii="Arial" w:hAnsi="Arial" w:cs="Arial"/>
                <w:spacing w:val="-2"/>
                <w:sz w:val="20"/>
                <w:szCs w:val="20"/>
              </w:rPr>
              <w:t>Discount rate</w:t>
            </w:r>
          </w:p>
        </w:tc>
        <w:tc>
          <w:tcPr>
            <w:tcW w:w="1980" w:type="dxa"/>
          </w:tcPr>
          <w:p w:rsidR="00FD755D" w:rsidRPr="00FD755D" w:rsidRDefault="00FD755D" w:rsidP="00CA23D3">
            <w:pPr>
              <w:pStyle w:val="BodyText2"/>
              <w:spacing w:before="0" w:after="0"/>
              <w:ind w:left="32"/>
              <w:jc w:val="center"/>
              <w:rPr>
                <w:rFonts w:ascii="Arial" w:hAnsi="Arial" w:cs="Arial"/>
                <w:spacing w:val="-2"/>
                <w:sz w:val="20"/>
                <w:szCs w:val="20"/>
              </w:rPr>
            </w:pPr>
            <w:r w:rsidRPr="00FD755D">
              <w:rPr>
                <w:rFonts w:ascii="Arial" w:hAnsi="Arial" w:cs="Arial" w:hint="cs"/>
                <w:spacing w:val="-2"/>
                <w:sz w:val="20"/>
                <w:szCs w:val="20"/>
              </w:rPr>
              <w:t>1.9</w:t>
            </w:r>
          </w:p>
        </w:tc>
        <w:tc>
          <w:tcPr>
            <w:tcW w:w="1980" w:type="dxa"/>
          </w:tcPr>
          <w:p w:rsidR="00FD755D" w:rsidRPr="0020650F" w:rsidRDefault="00FD755D" w:rsidP="00CA23D3">
            <w:pPr>
              <w:pStyle w:val="BodyText2"/>
              <w:spacing w:before="0" w:after="0"/>
              <w:ind w:left="32"/>
              <w:jc w:val="center"/>
              <w:rPr>
                <w:rFonts w:ascii="Arial" w:hAnsi="Arial" w:cs="Arial"/>
                <w:spacing w:val="-2"/>
                <w:sz w:val="20"/>
                <w:szCs w:val="20"/>
              </w:rPr>
            </w:pPr>
            <w:r w:rsidRPr="0020650F">
              <w:rPr>
                <w:rFonts w:ascii="Arial" w:hAnsi="Arial" w:cs="Arial"/>
                <w:spacing w:val="-2"/>
                <w:sz w:val="20"/>
                <w:szCs w:val="20"/>
              </w:rPr>
              <w:t>1.9</w:t>
            </w:r>
          </w:p>
        </w:tc>
      </w:tr>
      <w:tr w:rsidR="00FD755D" w:rsidRPr="0020650F" w:rsidTr="001606FE">
        <w:tc>
          <w:tcPr>
            <w:tcW w:w="5040" w:type="dxa"/>
          </w:tcPr>
          <w:p w:rsidR="00FD755D" w:rsidRPr="0020650F" w:rsidRDefault="00FD755D" w:rsidP="00CA23D3">
            <w:pPr>
              <w:pStyle w:val="BodyText2"/>
              <w:spacing w:before="0" w:after="0"/>
              <w:ind w:left="-18"/>
              <w:rPr>
                <w:rFonts w:ascii="Arial" w:hAnsi="Arial" w:cs="Arial"/>
                <w:spacing w:val="-2"/>
                <w:sz w:val="20"/>
                <w:szCs w:val="20"/>
              </w:rPr>
            </w:pPr>
            <w:r w:rsidRPr="0020650F">
              <w:rPr>
                <w:rFonts w:ascii="Arial" w:hAnsi="Arial" w:cs="Arial"/>
                <w:spacing w:val="-2"/>
                <w:sz w:val="20"/>
                <w:szCs w:val="20"/>
              </w:rPr>
              <w:t xml:space="preserve">Salary increase rate </w:t>
            </w:r>
          </w:p>
        </w:tc>
        <w:tc>
          <w:tcPr>
            <w:tcW w:w="1980" w:type="dxa"/>
          </w:tcPr>
          <w:p w:rsidR="00FD755D" w:rsidRPr="00FD755D" w:rsidRDefault="00FD755D" w:rsidP="00CA23D3">
            <w:pPr>
              <w:pStyle w:val="BodyText2"/>
              <w:spacing w:before="0" w:after="0"/>
              <w:ind w:left="32"/>
              <w:jc w:val="center"/>
              <w:rPr>
                <w:rFonts w:ascii="Arial" w:hAnsi="Arial" w:cs="Arial"/>
                <w:spacing w:val="-2"/>
                <w:sz w:val="20"/>
                <w:szCs w:val="20"/>
              </w:rPr>
            </w:pPr>
            <w:r w:rsidRPr="00FD755D">
              <w:rPr>
                <w:rFonts w:ascii="Arial" w:hAnsi="Arial" w:cs="Arial" w:hint="cs"/>
                <w:spacing w:val="-2"/>
                <w:sz w:val="20"/>
                <w:szCs w:val="20"/>
              </w:rPr>
              <w:t>4.5 - 5.0</w:t>
            </w:r>
          </w:p>
        </w:tc>
        <w:tc>
          <w:tcPr>
            <w:tcW w:w="1980" w:type="dxa"/>
          </w:tcPr>
          <w:p w:rsidR="00FD755D" w:rsidRPr="0020650F" w:rsidRDefault="00FD755D" w:rsidP="00CA23D3">
            <w:pPr>
              <w:pStyle w:val="BodyText2"/>
              <w:spacing w:before="0" w:after="0"/>
              <w:ind w:left="32"/>
              <w:jc w:val="center"/>
              <w:rPr>
                <w:rFonts w:ascii="Arial" w:hAnsi="Arial" w:cs="Arial"/>
                <w:spacing w:val="-2"/>
                <w:sz w:val="20"/>
                <w:szCs w:val="20"/>
                <w:cs/>
              </w:rPr>
            </w:pPr>
            <w:r w:rsidRPr="0020650F">
              <w:rPr>
                <w:rFonts w:ascii="Arial" w:hAnsi="Arial" w:cs="Arial"/>
                <w:spacing w:val="-2"/>
                <w:sz w:val="20"/>
                <w:szCs w:val="20"/>
              </w:rPr>
              <w:t>4.5 - 5.0</w:t>
            </w:r>
          </w:p>
        </w:tc>
      </w:tr>
      <w:tr w:rsidR="00FD755D" w:rsidRPr="0020650F" w:rsidTr="001606FE">
        <w:tc>
          <w:tcPr>
            <w:tcW w:w="5040" w:type="dxa"/>
          </w:tcPr>
          <w:p w:rsidR="00FD755D" w:rsidRPr="0020650F" w:rsidRDefault="00FD755D" w:rsidP="00CA23D3">
            <w:pPr>
              <w:pStyle w:val="BodyText2"/>
              <w:spacing w:before="0" w:after="0"/>
              <w:ind w:left="-18"/>
              <w:rPr>
                <w:rFonts w:ascii="Arial" w:hAnsi="Arial" w:cs="Arial"/>
                <w:spacing w:val="-2"/>
                <w:sz w:val="20"/>
                <w:szCs w:val="20"/>
              </w:rPr>
            </w:pPr>
            <w:r w:rsidRPr="0020650F">
              <w:rPr>
                <w:rFonts w:ascii="Arial" w:hAnsi="Arial" w:cs="Arial"/>
                <w:spacing w:val="-2"/>
                <w:sz w:val="20"/>
                <w:szCs w:val="20"/>
              </w:rPr>
              <w:t>Turnover rate (depending on age of employee)</w:t>
            </w:r>
          </w:p>
        </w:tc>
        <w:tc>
          <w:tcPr>
            <w:tcW w:w="1980" w:type="dxa"/>
          </w:tcPr>
          <w:p w:rsidR="00FD755D" w:rsidRPr="00FD755D" w:rsidRDefault="00FD755D" w:rsidP="00CA23D3">
            <w:pPr>
              <w:pStyle w:val="BodyText2"/>
              <w:spacing w:before="0" w:after="0"/>
              <w:ind w:left="32"/>
              <w:jc w:val="center"/>
              <w:rPr>
                <w:rFonts w:ascii="Arial" w:hAnsi="Arial" w:cs="Arial"/>
                <w:spacing w:val="-2"/>
                <w:sz w:val="20"/>
                <w:szCs w:val="20"/>
              </w:rPr>
            </w:pPr>
            <w:r w:rsidRPr="00FD755D">
              <w:rPr>
                <w:rFonts w:ascii="Arial" w:hAnsi="Arial" w:cs="Arial" w:hint="cs"/>
                <w:spacing w:val="-2"/>
                <w:sz w:val="20"/>
                <w:szCs w:val="20"/>
              </w:rPr>
              <w:t>0 - 48.0</w:t>
            </w:r>
          </w:p>
        </w:tc>
        <w:tc>
          <w:tcPr>
            <w:tcW w:w="1980" w:type="dxa"/>
          </w:tcPr>
          <w:p w:rsidR="00FD755D" w:rsidRPr="0020650F" w:rsidRDefault="00FD755D" w:rsidP="00CA23D3">
            <w:pPr>
              <w:pStyle w:val="BodyText2"/>
              <w:spacing w:before="0" w:after="0"/>
              <w:ind w:left="32"/>
              <w:jc w:val="center"/>
              <w:rPr>
                <w:rFonts w:ascii="Arial" w:hAnsi="Arial" w:cs="Arial"/>
                <w:spacing w:val="-2"/>
                <w:sz w:val="20"/>
                <w:szCs w:val="20"/>
                <w:cs/>
              </w:rPr>
            </w:pPr>
            <w:r w:rsidRPr="0020650F">
              <w:rPr>
                <w:rFonts w:ascii="Arial" w:hAnsi="Arial" w:cs="Arial"/>
                <w:spacing w:val="-2"/>
                <w:sz w:val="20"/>
                <w:szCs w:val="20"/>
              </w:rPr>
              <w:t>0 - 48.0</w:t>
            </w:r>
          </w:p>
        </w:tc>
      </w:tr>
    </w:tbl>
    <w:p w:rsidR="00CD27A9" w:rsidRPr="0020650F" w:rsidRDefault="00A02AD7" w:rsidP="0020650F">
      <w:pPr>
        <w:tabs>
          <w:tab w:val="left" w:pos="900"/>
          <w:tab w:val="left" w:pos="2160"/>
          <w:tab w:val="right" w:pos="4860"/>
          <w:tab w:val="right" w:pos="6120"/>
          <w:tab w:val="right" w:pos="7380"/>
        </w:tabs>
        <w:spacing w:before="240" w:after="120" w:line="380" w:lineRule="exact"/>
        <w:ind w:left="605" w:hanging="605"/>
        <w:jc w:val="thaiDistribute"/>
        <w:rPr>
          <w:rFonts w:ascii="Arial" w:hAnsi="Arial" w:cs="Arial"/>
          <w:sz w:val="22"/>
          <w:szCs w:val="22"/>
        </w:rPr>
      </w:pPr>
      <w:r w:rsidRPr="0020650F">
        <w:rPr>
          <w:rFonts w:ascii="Arial" w:hAnsi="Arial" w:cs="Arial"/>
          <w:sz w:val="22"/>
          <w:szCs w:val="22"/>
        </w:rPr>
        <w:tab/>
      </w:r>
      <w:r w:rsidR="00CD27A9" w:rsidRPr="0020650F">
        <w:rPr>
          <w:rFonts w:ascii="Arial" w:hAnsi="Arial" w:cs="Arial"/>
          <w:sz w:val="22"/>
          <w:szCs w:val="22"/>
        </w:rPr>
        <w:t>The result of sensitivity analysis for significant assumptions</w:t>
      </w:r>
      <w:r w:rsidR="00CD27A9" w:rsidRPr="0020650F">
        <w:rPr>
          <w:rFonts w:ascii="Arial" w:hAnsi="Arial" w:cs="Arial"/>
          <w:sz w:val="22"/>
          <w:szCs w:val="22"/>
          <w:cs/>
        </w:rPr>
        <w:t xml:space="preserve"> </w:t>
      </w:r>
      <w:r w:rsidR="00CD27A9" w:rsidRPr="0020650F">
        <w:rPr>
          <w:rFonts w:ascii="Arial" w:hAnsi="Arial" w:cs="Arial"/>
          <w:sz w:val="22"/>
          <w:szCs w:val="22"/>
        </w:rPr>
        <w:t xml:space="preserve">that affect the present value of the long-term employee benefit obligation as at </w:t>
      </w:r>
      <w:r w:rsidR="00CE5B0D" w:rsidRPr="0020650F">
        <w:rPr>
          <w:rFonts w:ascii="Arial" w:hAnsi="Arial" w:cs="Arial"/>
          <w:sz w:val="22"/>
          <w:szCs w:val="22"/>
        </w:rPr>
        <w:t xml:space="preserve">31 December </w:t>
      </w:r>
      <w:r w:rsidR="00A66363">
        <w:rPr>
          <w:rFonts w:ascii="Arial" w:hAnsi="Arial" w:cs="Arial"/>
          <w:sz w:val="22"/>
          <w:szCs w:val="22"/>
        </w:rPr>
        <w:t>2019</w:t>
      </w:r>
      <w:r w:rsidR="00CD27A9" w:rsidRPr="0020650F">
        <w:rPr>
          <w:rFonts w:ascii="Arial" w:hAnsi="Arial" w:cs="Arial"/>
          <w:sz w:val="22"/>
          <w:szCs w:val="22"/>
        </w:rPr>
        <w:t xml:space="preserve"> </w:t>
      </w:r>
      <w:r w:rsidR="00702C63" w:rsidRPr="0020650F">
        <w:rPr>
          <w:rFonts w:ascii="Arial" w:hAnsi="Arial" w:cs="Arial"/>
          <w:sz w:val="22"/>
          <w:szCs w:val="22"/>
        </w:rPr>
        <w:t xml:space="preserve">and </w:t>
      </w:r>
      <w:r w:rsidR="00A66363">
        <w:rPr>
          <w:rFonts w:ascii="Arial" w:hAnsi="Arial" w:cs="Arial"/>
          <w:sz w:val="22"/>
          <w:szCs w:val="22"/>
        </w:rPr>
        <w:t>2018</w:t>
      </w:r>
      <w:r w:rsidR="00702C63" w:rsidRPr="0020650F">
        <w:rPr>
          <w:rFonts w:ascii="Arial" w:hAnsi="Arial" w:cs="Arial"/>
          <w:sz w:val="22"/>
          <w:szCs w:val="22"/>
        </w:rPr>
        <w:t xml:space="preserve"> </w:t>
      </w:r>
      <w:r w:rsidR="00CD27A9" w:rsidRPr="0020650F">
        <w:rPr>
          <w:rFonts w:ascii="Arial" w:hAnsi="Arial" w:cs="Arial"/>
          <w:sz w:val="22"/>
          <w:szCs w:val="22"/>
        </w:rPr>
        <w:t xml:space="preserve">are </w:t>
      </w:r>
      <w:proofErr w:type="spellStart"/>
      <w:r w:rsidR="00CD27A9" w:rsidRPr="0020650F">
        <w:rPr>
          <w:rFonts w:ascii="Arial" w:hAnsi="Arial" w:cs="Arial"/>
          <w:sz w:val="22"/>
          <w:szCs w:val="22"/>
        </w:rPr>
        <w:t>summarised</w:t>
      </w:r>
      <w:proofErr w:type="spellEnd"/>
      <w:r w:rsidR="00CD27A9" w:rsidRPr="0020650F">
        <w:rPr>
          <w:rFonts w:ascii="Arial" w:hAnsi="Arial" w:cs="Arial"/>
          <w:sz w:val="22"/>
          <w:szCs w:val="22"/>
        </w:rPr>
        <w:t xml:space="preserve"> below:</w:t>
      </w:r>
    </w:p>
    <w:tbl>
      <w:tblPr>
        <w:tblStyle w:val="TableGrid"/>
        <w:tblW w:w="9090" w:type="dxa"/>
        <w:tblInd w:w="450" w:type="dxa"/>
        <w:tblLayout w:type="fixed"/>
        <w:tblLook w:val="04A0" w:firstRow="1" w:lastRow="0" w:firstColumn="1" w:lastColumn="0" w:noHBand="0" w:noVBand="1"/>
      </w:tblPr>
      <w:tblGrid>
        <w:gridCol w:w="4410"/>
        <w:gridCol w:w="1170"/>
        <w:gridCol w:w="1170"/>
        <w:gridCol w:w="1170"/>
        <w:gridCol w:w="1170"/>
      </w:tblGrid>
      <w:tr w:rsidR="007B7C44" w:rsidRPr="0020650F" w:rsidTr="00F77177">
        <w:trPr>
          <w:trHeight w:val="74"/>
        </w:trPr>
        <w:tc>
          <w:tcPr>
            <w:tcW w:w="4410" w:type="dxa"/>
            <w:tcBorders>
              <w:top w:val="nil"/>
              <w:left w:val="nil"/>
              <w:bottom w:val="nil"/>
              <w:right w:val="nil"/>
            </w:tcBorders>
          </w:tcPr>
          <w:p w:rsidR="007B7C44" w:rsidRPr="0020650F" w:rsidRDefault="007B7C44" w:rsidP="00CA23D3">
            <w:pPr>
              <w:tabs>
                <w:tab w:val="left" w:pos="600"/>
                <w:tab w:val="left" w:pos="900"/>
                <w:tab w:val="right" w:pos="7280"/>
                <w:tab w:val="right" w:pos="8540"/>
              </w:tabs>
              <w:spacing w:line="360" w:lineRule="exact"/>
              <w:ind w:right="-43"/>
              <w:jc w:val="center"/>
              <w:rPr>
                <w:rFonts w:ascii="Arial" w:hAnsi="Arial" w:cs="Arial"/>
                <w:sz w:val="20"/>
                <w:szCs w:val="20"/>
              </w:rPr>
            </w:pPr>
          </w:p>
        </w:tc>
        <w:tc>
          <w:tcPr>
            <w:tcW w:w="4680" w:type="dxa"/>
            <w:gridSpan w:val="4"/>
            <w:tcBorders>
              <w:top w:val="nil"/>
              <w:left w:val="nil"/>
              <w:bottom w:val="nil"/>
              <w:right w:val="nil"/>
            </w:tcBorders>
            <w:hideMark/>
          </w:tcPr>
          <w:p w:rsidR="007B7C44" w:rsidRPr="0020650F" w:rsidRDefault="007B7C44" w:rsidP="00CA23D3">
            <w:pPr>
              <w:tabs>
                <w:tab w:val="left" w:pos="600"/>
                <w:tab w:val="left" w:pos="900"/>
                <w:tab w:val="right" w:pos="7280"/>
                <w:tab w:val="right" w:pos="8540"/>
              </w:tabs>
              <w:spacing w:line="360" w:lineRule="exact"/>
              <w:ind w:right="-45"/>
              <w:jc w:val="right"/>
              <w:rPr>
                <w:rFonts w:ascii="Arial" w:hAnsi="Arial" w:cs="Arial"/>
                <w:sz w:val="20"/>
                <w:szCs w:val="20"/>
              </w:rPr>
            </w:pPr>
            <w:r w:rsidRPr="0020650F">
              <w:rPr>
                <w:rFonts w:ascii="Arial" w:hAnsi="Arial" w:cs="Arial"/>
                <w:sz w:val="20"/>
                <w:szCs w:val="20"/>
              </w:rPr>
              <w:t>(Unit: Thousand Baht)</w:t>
            </w:r>
          </w:p>
        </w:tc>
      </w:tr>
      <w:tr w:rsidR="00702C63" w:rsidRPr="0020650F" w:rsidTr="00F77177">
        <w:tc>
          <w:tcPr>
            <w:tcW w:w="4410" w:type="dxa"/>
            <w:tcBorders>
              <w:top w:val="nil"/>
              <w:left w:val="nil"/>
              <w:bottom w:val="nil"/>
              <w:right w:val="nil"/>
            </w:tcBorders>
          </w:tcPr>
          <w:p w:rsidR="00702C63" w:rsidRPr="0020650F" w:rsidRDefault="00702C63" w:rsidP="00CA23D3">
            <w:pPr>
              <w:tabs>
                <w:tab w:val="left" w:pos="600"/>
                <w:tab w:val="left" w:pos="900"/>
                <w:tab w:val="right" w:pos="7280"/>
                <w:tab w:val="right" w:pos="8540"/>
              </w:tabs>
              <w:spacing w:line="360" w:lineRule="exact"/>
              <w:ind w:right="-43"/>
              <w:jc w:val="thaiDistribute"/>
              <w:rPr>
                <w:rFonts w:ascii="Arial" w:hAnsi="Arial" w:cs="Arial"/>
                <w:sz w:val="20"/>
                <w:szCs w:val="20"/>
              </w:rPr>
            </w:pPr>
          </w:p>
        </w:tc>
        <w:tc>
          <w:tcPr>
            <w:tcW w:w="4680" w:type="dxa"/>
            <w:gridSpan w:val="4"/>
            <w:tcBorders>
              <w:top w:val="nil"/>
              <w:left w:val="nil"/>
              <w:bottom w:val="nil"/>
              <w:right w:val="nil"/>
            </w:tcBorders>
            <w:vAlign w:val="bottom"/>
          </w:tcPr>
          <w:p w:rsidR="00702C63" w:rsidRPr="0020650F" w:rsidRDefault="00702C63" w:rsidP="00CA23D3">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20650F">
              <w:rPr>
                <w:rFonts w:ascii="Arial" w:hAnsi="Arial" w:cs="Arial"/>
                <w:sz w:val="20"/>
                <w:szCs w:val="20"/>
              </w:rPr>
              <w:t xml:space="preserve">As at 31 December </w:t>
            </w:r>
            <w:r w:rsidR="00A66363">
              <w:rPr>
                <w:rFonts w:ascii="Arial" w:hAnsi="Arial" w:cs="Arial"/>
                <w:sz w:val="20"/>
                <w:szCs w:val="20"/>
              </w:rPr>
              <w:t>2019</w:t>
            </w:r>
          </w:p>
        </w:tc>
      </w:tr>
      <w:tr w:rsidR="007B7C44" w:rsidRPr="0020650F" w:rsidTr="00390966">
        <w:tc>
          <w:tcPr>
            <w:tcW w:w="4410" w:type="dxa"/>
            <w:tcBorders>
              <w:top w:val="nil"/>
              <w:left w:val="nil"/>
              <w:bottom w:val="nil"/>
              <w:right w:val="nil"/>
            </w:tcBorders>
          </w:tcPr>
          <w:p w:rsidR="007B7C44" w:rsidRPr="0020650F" w:rsidRDefault="007B7C44" w:rsidP="00CA23D3">
            <w:pPr>
              <w:tabs>
                <w:tab w:val="left" w:pos="600"/>
                <w:tab w:val="left" w:pos="900"/>
                <w:tab w:val="right" w:pos="7280"/>
                <w:tab w:val="right" w:pos="8540"/>
              </w:tabs>
              <w:spacing w:line="360" w:lineRule="exact"/>
              <w:ind w:right="-43"/>
              <w:jc w:val="thaiDistribute"/>
              <w:rPr>
                <w:rFonts w:ascii="Arial" w:hAnsi="Arial" w:cs="Arial"/>
                <w:sz w:val="20"/>
                <w:szCs w:val="20"/>
              </w:rPr>
            </w:pPr>
          </w:p>
        </w:tc>
        <w:tc>
          <w:tcPr>
            <w:tcW w:w="2340" w:type="dxa"/>
            <w:gridSpan w:val="2"/>
            <w:tcBorders>
              <w:top w:val="nil"/>
              <w:left w:val="nil"/>
              <w:bottom w:val="nil"/>
              <w:right w:val="nil"/>
            </w:tcBorders>
            <w:vAlign w:val="bottom"/>
            <w:hideMark/>
          </w:tcPr>
          <w:p w:rsidR="007B7C44" w:rsidRPr="0020650F" w:rsidRDefault="007B7C44" w:rsidP="00CA23D3">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20650F">
              <w:rPr>
                <w:rFonts w:ascii="Arial" w:hAnsi="Arial" w:cs="Arial"/>
                <w:sz w:val="20"/>
                <w:szCs w:val="20"/>
              </w:rPr>
              <w:t>Increase 1%</w:t>
            </w:r>
          </w:p>
        </w:tc>
        <w:tc>
          <w:tcPr>
            <w:tcW w:w="2340" w:type="dxa"/>
            <w:gridSpan w:val="2"/>
            <w:tcBorders>
              <w:top w:val="nil"/>
              <w:left w:val="nil"/>
              <w:bottom w:val="nil"/>
              <w:right w:val="nil"/>
            </w:tcBorders>
            <w:vAlign w:val="bottom"/>
            <w:hideMark/>
          </w:tcPr>
          <w:p w:rsidR="007B7C44" w:rsidRPr="0020650F" w:rsidRDefault="007B7C44" w:rsidP="00CA23D3">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20650F">
              <w:rPr>
                <w:rFonts w:ascii="Arial" w:hAnsi="Arial" w:cs="Arial"/>
                <w:sz w:val="20"/>
                <w:szCs w:val="20"/>
              </w:rPr>
              <w:t>Decrease 1%</w:t>
            </w:r>
          </w:p>
        </w:tc>
      </w:tr>
      <w:tr w:rsidR="00FD755D" w:rsidRPr="0020650F" w:rsidTr="00390966">
        <w:tc>
          <w:tcPr>
            <w:tcW w:w="4410" w:type="dxa"/>
            <w:tcBorders>
              <w:top w:val="nil"/>
              <w:left w:val="nil"/>
              <w:bottom w:val="nil"/>
              <w:right w:val="nil"/>
            </w:tcBorders>
            <w:hideMark/>
          </w:tcPr>
          <w:p w:rsidR="00FD755D" w:rsidRPr="0020650F" w:rsidRDefault="00FD755D" w:rsidP="00CA23D3">
            <w:pPr>
              <w:spacing w:line="360" w:lineRule="exact"/>
              <w:ind w:left="72"/>
              <w:rPr>
                <w:rFonts w:ascii="Arial" w:hAnsi="Arial" w:cs="Arial"/>
                <w:color w:val="000000"/>
                <w:sz w:val="20"/>
                <w:szCs w:val="20"/>
              </w:rPr>
            </w:pPr>
            <w:r w:rsidRPr="0020650F">
              <w:rPr>
                <w:rFonts w:ascii="Arial" w:hAnsi="Arial" w:cs="Arial"/>
                <w:color w:val="000000"/>
                <w:sz w:val="20"/>
                <w:szCs w:val="20"/>
              </w:rPr>
              <w:t>Discount rate</w:t>
            </w:r>
          </w:p>
        </w:tc>
        <w:tc>
          <w:tcPr>
            <w:tcW w:w="1170" w:type="dxa"/>
            <w:tcBorders>
              <w:top w:val="nil"/>
              <w:left w:val="nil"/>
              <w:bottom w:val="nil"/>
              <w:right w:val="nil"/>
            </w:tcBorders>
          </w:tcPr>
          <w:p w:rsidR="00FD755D" w:rsidRPr="0020650F" w:rsidRDefault="00FD755D" w:rsidP="00CA23D3">
            <w:pPr>
              <w:spacing w:line="360" w:lineRule="exact"/>
              <w:ind w:right="-45"/>
              <w:rPr>
                <w:rFonts w:ascii="Arial" w:hAnsi="Arial" w:cs="Arial"/>
                <w:sz w:val="20"/>
                <w:szCs w:val="20"/>
              </w:rPr>
            </w:pPr>
            <w:r w:rsidRPr="0020650F">
              <w:rPr>
                <w:rFonts w:ascii="Arial" w:hAnsi="Arial" w:cs="Arial"/>
                <w:sz w:val="20"/>
                <w:szCs w:val="20"/>
              </w:rPr>
              <w:t>Decrease</w:t>
            </w:r>
          </w:p>
        </w:tc>
        <w:tc>
          <w:tcPr>
            <w:tcW w:w="1170" w:type="dxa"/>
            <w:tcBorders>
              <w:top w:val="nil"/>
              <w:left w:val="nil"/>
              <w:bottom w:val="nil"/>
              <w:right w:val="nil"/>
            </w:tcBorders>
          </w:tcPr>
          <w:p w:rsidR="00FD755D" w:rsidRPr="00FD755D" w:rsidRDefault="00FD755D" w:rsidP="00CA23D3">
            <w:pPr>
              <w:tabs>
                <w:tab w:val="decimal" w:pos="657"/>
              </w:tabs>
              <w:spacing w:line="360" w:lineRule="exact"/>
              <w:ind w:right="-45"/>
              <w:jc w:val="center"/>
              <w:rPr>
                <w:rFonts w:ascii="Arial" w:hAnsi="Arial" w:cs="Arial"/>
                <w:sz w:val="20"/>
                <w:szCs w:val="20"/>
              </w:rPr>
            </w:pPr>
            <w:r w:rsidRPr="00FD755D">
              <w:rPr>
                <w:rFonts w:ascii="Arial" w:hAnsi="Arial" w:cs="Arial" w:hint="cs"/>
                <w:sz w:val="20"/>
                <w:szCs w:val="20"/>
              </w:rPr>
              <w:t>1,229</w:t>
            </w:r>
          </w:p>
        </w:tc>
        <w:tc>
          <w:tcPr>
            <w:tcW w:w="1170" w:type="dxa"/>
            <w:tcBorders>
              <w:top w:val="nil"/>
              <w:left w:val="nil"/>
              <w:bottom w:val="nil"/>
              <w:right w:val="nil"/>
            </w:tcBorders>
          </w:tcPr>
          <w:p w:rsidR="00FD755D" w:rsidRPr="0020650F" w:rsidRDefault="00FD755D" w:rsidP="00CA23D3">
            <w:pPr>
              <w:spacing w:line="360" w:lineRule="exact"/>
              <w:ind w:right="-45"/>
              <w:rPr>
                <w:rFonts w:ascii="Arial" w:hAnsi="Arial" w:cs="Arial"/>
                <w:sz w:val="20"/>
                <w:szCs w:val="20"/>
              </w:rPr>
            </w:pPr>
            <w:r w:rsidRPr="0020650F">
              <w:rPr>
                <w:rFonts w:ascii="Arial" w:hAnsi="Arial" w:cs="Arial"/>
                <w:sz w:val="20"/>
                <w:szCs w:val="20"/>
              </w:rPr>
              <w:t>Increase</w:t>
            </w:r>
          </w:p>
        </w:tc>
        <w:tc>
          <w:tcPr>
            <w:tcW w:w="1170" w:type="dxa"/>
            <w:tcBorders>
              <w:top w:val="nil"/>
              <w:left w:val="nil"/>
              <w:bottom w:val="nil"/>
              <w:right w:val="nil"/>
            </w:tcBorders>
          </w:tcPr>
          <w:p w:rsidR="00FD755D" w:rsidRPr="00FD755D" w:rsidRDefault="00FD755D" w:rsidP="00CA23D3">
            <w:pPr>
              <w:tabs>
                <w:tab w:val="decimal" w:pos="657"/>
              </w:tabs>
              <w:spacing w:line="360" w:lineRule="exact"/>
              <w:ind w:right="-45"/>
              <w:jc w:val="center"/>
              <w:rPr>
                <w:rFonts w:ascii="Arial" w:hAnsi="Arial" w:cs="Arial"/>
                <w:sz w:val="20"/>
                <w:szCs w:val="20"/>
              </w:rPr>
            </w:pPr>
            <w:r w:rsidRPr="00FD755D">
              <w:rPr>
                <w:rFonts w:ascii="Arial" w:hAnsi="Arial" w:cs="Arial" w:hint="cs"/>
                <w:sz w:val="20"/>
                <w:szCs w:val="20"/>
              </w:rPr>
              <w:t>1,371</w:t>
            </w:r>
          </w:p>
        </w:tc>
      </w:tr>
      <w:tr w:rsidR="00FD755D" w:rsidRPr="0020650F" w:rsidTr="00390966">
        <w:tc>
          <w:tcPr>
            <w:tcW w:w="4410" w:type="dxa"/>
            <w:tcBorders>
              <w:top w:val="nil"/>
              <w:left w:val="nil"/>
              <w:bottom w:val="nil"/>
              <w:right w:val="nil"/>
            </w:tcBorders>
            <w:hideMark/>
          </w:tcPr>
          <w:p w:rsidR="00FD755D" w:rsidRPr="0020650F" w:rsidRDefault="00FD755D" w:rsidP="00CA23D3">
            <w:pPr>
              <w:spacing w:line="360" w:lineRule="exact"/>
              <w:ind w:left="72"/>
              <w:rPr>
                <w:rFonts w:ascii="Arial" w:hAnsi="Arial" w:cs="Arial"/>
                <w:color w:val="000000"/>
                <w:sz w:val="20"/>
                <w:szCs w:val="20"/>
              </w:rPr>
            </w:pPr>
            <w:r w:rsidRPr="0020650F">
              <w:rPr>
                <w:rFonts w:ascii="Arial" w:hAnsi="Arial" w:cs="Arial"/>
                <w:color w:val="000000"/>
                <w:sz w:val="20"/>
                <w:szCs w:val="20"/>
              </w:rPr>
              <w:t>Salary increase rate</w:t>
            </w:r>
          </w:p>
        </w:tc>
        <w:tc>
          <w:tcPr>
            <w:tcW w:w="1170" w:type="dxa"/>
            <w:tcBorders>
              <w:top w:val="nil"/>
              <w:left w:val="nil"/>
              <w:bottom w:val="nil"/>
              <w:right w:val="nil"/>
            </w:tcBorders>
          </w:tcPr>
          <w:p w:rsidR="00FD755D" w:rsidRPr="0020650F" w:rsidRDefault="00FD755D" w:rsidP="00CA23D3">
            <w:pPr>
              <w:spacing w:line="360" w:lineRule="exact"/>
              <w:ind w:right="-45"/>
              <w:rPr>
                <w:rFonts w:ascii="Arial" w:hAnsi="Arial" w:cs="Arial"/>
                <w:sz w:val="20"/>
                <w:szCs w:val="20"/>
              </w:rPr>
            </w:pPr>
            <w:r w:rsidRPr="0020650F">
              <w:rPr>
                <w:rFonts w:ascii="Arial" w:hAnsi="Arial" w:cs="Arial"/>
                <w:sz w:val="20"/>
                <w:szCs w:val="20"/>
              </w:rPr>
              <w:t>Increase</w:t>
            </w:r>
          </w:p>
        </w:tc>
        <w:tc>
          <w:tcPr>
            <w:tcW w:w="1170" w:type="dxa"/>
            <w:tcBorders>
              <w:top w:val="nil"/>
              <w:left w:val="nil"/>
              <w:bottom w:val="nil"/>
              <w:right w:val="nil"/>
            </w:tcBorders>
          </w:tcPr>
          <w:p w:rsidR="00FD755D" w:rsidRPr="00FD755D" w:rsidRDefault="00FD755D" w:rsidP="00CA23D3">
            <w:pPr>
              <w:tabs>
                <w:tab w:val="decimal" w:pos="657"/>
              </w:tabs>
              <w:spacing w:line="360" w:lineRule="exact"/>
              <w:ind w:right="-45"/>
              <w:jc w:val="center"/>
              <w:rPr>
                <w:rFonts w:ascii="Arial" w:hAnsi="Arial" w:cs="Arial"/>
                <w:sz w:val="20"/>
                <w:szCs w:val="20"/>
              </w:rPr>
            </w:pPr>
            <w:r w:rsidRPr="00FD755D">
              <w:rPr>
                <w:rFonts w:ascii="Arial" w:hAnsi="Arial" w:cs="Arial" w:hint="cs"/>
                <w:sz w:val="20"/>
                <w:szCs w:val="20"/>
              </w:rPr>
              <w:t>1,568</w:t>
            </w:r>
          </w:p>
        </w:tc>
        <w:tc>
          <w:tcPr>
            <w:tcW w:w="1170" w:type="dxa"/>
            <w:tcBorders>
              <w:top w:val="nil"/>
              <w:left w:val="nil"/>
              <w:bottom w:val="nil"/>
              <w:right w:val="nil"/>
            </w:tcBorders>
          </w:tcPr>
          <w:p w:rsidR="00FD755D" w:rsidRPr="0020650F" w:rsidRDefault="00FD755D" w:rsidP="00CA23D3">
            <w:pPr>
              <w:spacing w:line="360" w:lineRule="exact"/>
              <w:ind w:right="-45"/>
              <w:rPr>
                <w:rFonts w:ascii="Arial" w:hAnsi="Arial" w:cs="Arial"/>
                <w:sz w:val="20"/>
                <w:szCs w:val="20"/>
              </w:rPr>
            </w:pPr>
            <w:r w:rsidRPr="0020650F">
              <w:rPr>
                <w:rFonts w:ascii="Arial" w:hAnsi="Arial" w:cs="Arial"/>
                <w:sz w:val="20"/>
                <w:szCs w:val="20"/>
              </w:rPr>
              <w:t>Decrease</w:t>
            </w:r>
          </w:p>
        </w:tc>
        <w:tc>
          <w:tcPr>
            <w:tcW w:w="1170" w:type="dxa"/>
            <w:tcBorders>
              <w:top w:val="nil"/>
              <w:left w:val="nil"/>
              <w:bottom w:val="nil"/>
              <w:right w:val="nil"/>
            </w:tcBorders>
          </w:tcPr>
          <w:p w:rsidR="00FD755D" w:rsidRPr="00FD755D" w:rsidRDefault="00FD755D" w:rsidP="00CA23D3">
            <w:pPr>
              <w:tabs>
                <w:tab w:val="decimal" w:pos="657"/>
              </w:tabs>
              <w:spacing w:line="360" w:lineRule="exact"/>
              <w:ind w:right="-45"/>
              <w:jc w:val="center"/>
              <w:rPr>
                <w:rFonts w:ascii="Arial" w:hAnsi="Arial" w:cs="Arial"/>
                <w:sz w:val="20"/>
                <w:szCs w:val="20"/>
              </w:rPr>
            </w:pPr>
            <w:r w:rsidRPr="00FD755D">
              <w:rPr>
                <w:rFonts w:ascii="Arial" w:hAnsi="Arial" w:cs="Arial" w:hint="cs"/>
                <w:sz w:val="20"/>
                <w:szCs w:val="20"/>
              </w:rPr>
              <w:t>1,434</w:t>
            </w:r>
          </w:p>
        </w:tc>
      </w:tr>
      <w:tr w:rsidR="00FD755D" w:rsidRPr="0020650F" w:rsidTr="00390966">
        <w:tc>
          <w:tcPr>
            <w:tcW w:w="4410" w:type="dxa"/>
            <w:tcBorders>
              <w:top w:val="nil"/>
              <w:left w:val="nil"/>
              <w:bottom w:val="nil"/>
              <w:right w:val="nil"/>
            </w:tcBorders>
            <w:hideMark/>
          </w:tcPr>
          <w:p w:rsidR="00FD755D" w:rsidRPr="0020650F" w:rsidRDefault="00FD755D" w:rsidP="00CA23D3">
            <w:pPr>
              <w:spacing w:line="360" w:lineRule="exact"/>
              <w:ind w:left="72"/>
              <w:rPr>
                <w:rFonts w:ascii="Arial" w:hAnsi="Arial" w:cs="Arial"/>
                <w:color w:val="000000"/>
                <w:sz w:val="20"/>
                <w:szCs w:val="20"/>
              </w:rPr>
            </w:pPr>
            <w:r w:rsidRPr="0020650F">
              <w:rPr>
                <w:rFonts w:ascii="Arial" w:hAnsi="Arial" w:cs="Arial"/>
                <w:color w:val="000000"/>
                <w:sz w:val="20"/>
                <w:szCs w:val="20"/>
              </w:rPr>
              <w:t>Turnover rate</w:t>
            </w:r>
          </w:p>
        </w:tc>
        <w:tc>
          <w:tcPr>
            <w:tcW w:w="1170" w:type="dxa"/>
            <w:tcBorders>
              <w:top w:val="nil"/>
              <w:left w:val="nil"/>
              <w:bottom w:val="nil"/>
              <w:right w:val="nil"/>
            </w:tcBorders>
          </w:tcPr>
          <w:p w:rsidR="00FD755D" w:rsidRPr="0020650F" w:rsidRDefault="00FD755D" w:rsidP="00CA23D3">
            <w:pPr>
              <w:spacing w:line="360" w:lineRule="exact"/>
              <w:ind w:right="-45"/>
              <w:rPr>
                <w:rFonts w:ascii="Arial" w:hAnsi="Arial" w:cs="Arial"/>
                <w:sz w:val="20"/>
                <w:szCs w:val="20"/>
              </w:rPr>
            </w:pPr>
            <w:r w:rsidRPr="0020650F">
              <w:rPr>
                <w:rFonts w:ascii="Arial" w:hAnsi="Arial" w:cs="Arial"/>
                <w:sz w:val="20"/>
                <w:szCs w:val="20"/>
              </w:rPr>
              <w:t>Decrease</w:t>
            </w:r>
          </w:p>
        </w:tc>
        <w:tc>
          <w:tcPr>
            <w:tcW w:w="1170" w:type="dxa"/>
            <w:tcBorders>
              <w:top w:val="nil"/>
              <w:left w:val="nil"/>
              <w:bottom w:val="nil"/>
              <w:right w:val="nil"/>
            </w:tcBorders>
          </w:tcPr>
          <w:p w:rsidR="00FD755D" w:rsidRPr="00FD755D" w:rsidRDefault="00FD755D" w:rsidP="00CA23D3">
            <w:pPr>
              <w:tabs>
                <w:tab w:val="decimal" w:pos="657"/>
              </w:tabs>
              <w:spacing w:line="360" w:lineRule="exact"/>
              <w:ind w:right="-45"/>
              <w:jc w:val="center"/>
              <w:rPr>
                <w:rFonts w:ascii="Arial" w:hAnsi="Arial" w:cs="Arial"/>
                <w:sz w:val="20"/>
                <w:szCs w:val="20"/>
              </w:rPr>
            </w:pPr>
            <w:r w:rsidRPr="00FD755D">
              <w:rPr>
                <w:rFonts w:ascii="Arial" w:hAnsi="Arial" w:cs="Arial" w:hint="cs"/>
                <w:sz w:val="20"/>
                <w:szCs w:val="20"/>
              </w:rPr>
              <w:t>1,320</w:t>
            </w:r>
          </w:p>
        </w:tc>
        <w:tc>
          <w:tcPr>
            <w:tcW w:w="1170" w:type="dxa"/>
            <w:tcBorders>
              <w:top w:val="nil"/>
              <w:left w:val="nil"/>
              <w:bottom w:val="nil"/>
              <w:right w:val="nil"/>
            </w:tcBorders>
          </w:tcPr>
          <w:p w:rsidR="00FD755D" w:rsidRPr="0020650F" w:rsidRDefault="00FD755D" w:rsidP="00CA23D3">
            <w:pPr>
              <w:spacing w:line="360" w:lineRule="exact"/>
              <w:ind w:right="-45"/>
              <w:rPr>
                <w:rFonts w:ascii="Arial" w:hAnsi="Arial" w:cs="Arial"/>
                <w:sz w:val="20"/>
                <w:szCs w:val="20"/>
              </w:rPr>
            </w:pPr>
            <w:r w:rsidRPr="0020650F">
              <w:rPr>
                <w:rFonts w:ascii="Arial" w:hAnsi="Arial" w:cs="Arial"/>
                <w:sz w:val="20"/>
                <w:szCs w:val="20"/>
              </w:rPr>
              <w:t>Increase</w:t>
            </w:r>
          </w:p>
        </w:tc>
        <w:tc>
          <w:tcPr>
            <w:tcW w:w="1170" w:type="dxa"/>
            <w:tcBorders>
              <w:top w:val="nil"/>
              <w:left w:val="nil"/>
              <w:bottom w:val="nil"/>
              <w:right w:val="nil"/>
            </w:tcBorders>
          </w:tcPr>
          <w:p w:rsidR="00FD755D" w:rsidRPr="00FD755D" w:rsidRDefault="00FD755D" w:rsidP="00CA23D3">
            <w:pPr>
              <w:tabs>
                <w:tab w:val="decimal" w:pos="657"/>
              </w:tabs>
              <w:spacing w:line="360" w:lineRule="exact"/>
              <w:ind w:right="-45"/>
              <w:jc w:val="center"/>
              <w:rPr>
                <w:rFonts w:ascii="Arial" w:hAnsi="Arial" w:cs="Arial"/>
                <w:sz w:val="20"/>
                <w:szCs w:val="20"/>
              </w:rPr>
            </w:pPr>
            <w:r w:rsidRPr="00FD755D">
              <w:rPr>
                <w:rFonts w:ascii="Arial" w:hAnsi="Arial" w:cs="Arial" w:hint="cs"/>
                <w:sz w:val="20"/>
                <w:szCs w:val="20"/>
              </w:rPr>
              <w:t>444</w:t>
            </w:r>
          </w:p>
        </w:tc>
      </w:tr>
      <w:tr w:rsidR="006A559B" w:rsidRPr="0020650F" w:rsidTr="00F77177">
        <w:tc>
          <w:tcPr>
            <w:tcW w:w="4410" w:type="dxa"/>
            <w:tcBorders>
              <w:top w:val="nil"/>
              <w:left w:val="nil"/>
              <w:bottom w:val="nil"/>
              <w:right w:val="nil"/>
            </w:tcBorders>
          </w:tcPr>
          <w:p w:rsidR="006A559B" w:rsidRPr="0020650F" w:rsidRDefault="006A559B" w:rsidP="00CA23D3">
            <w:pPr>
              <w:tabs>
                <w:tab w:val="left" w:pos="600"/>
                <w:tab w:val="left" w:pos="900"/>
                <w:tab w:val="right" w:pos="7280"/>
                <w:tab w:val="right" w:pos="8540"/>
              </w:tabs>
              <w:spacing w:line="360" w:lineRule="exact"/>
              <w:ind w:right="-43"/>
              <w:jc w:val="center"/>
              <w:rPr>
                <w:rFonts w:ascii="Arial" w:hAnsi="Arial" w:cs="Arial"/>
                <w:sz w:val="20"/>
                <w:szCs w:val="20"/>
              </w:rPr>
            </w:pPr>
          </w:p>
        </w:tc>
        <w:tc>
          <w:tcPr>
            <w:tcW w:w="4680" w:type="dxa"/>
            <w:gridSpan w:val="4"/>
            <w:tcBorders>
              <w:top w:val="nil"/>
              <w:left w:val="nil"/>
              <w:bottom w:val="nil"/>
              <w:right w:val="nil"/>
            </w:tcBorders>
          </w:tcPr>
          <w:p w:rsidR="006A559B" w:rsidRPr="0020650F" w:rsidRDefault="006A559B" w:rsidP="00CA23D3">
            <w:pPr>
              <w:tabs>
                <w:tab w:val="left" w:pos="600"/>
                <w:tab w:val="left" w:pos="900"/>
                <w:tab w:val="right" w:pos="7280"/>
                <w:tab w:val="right" w:pos="8540"/>
              </w:tabs>
              <w:spacing w:line="360" w:lineRule="exact"/>
              <w:ind w:right="-45"/>
              <w:jc w:val="right"/>
              <w:rPr>
                <w:rFonts w:ascii="Arial" w:hAnsi="Arial" w:cs="Arial"/>
                <w:sz w:val="20"/>
                <w:szCs w:val="20"/>
              </w:rPr>
            </w:pPr>
          </w:p>
        </w:tc>
      </w:tr>
      <w:tr w:rsidR="00702C63" w:rsidRPr="0020650F" w:rsidTr="00F77177">
        <w:tc>
          <w:tcPr>
            <w:tcW w:w="4410" w:type="dxa"/>
            <w:tcBorders>
              <w:top w:val="nil"/>
              <w:left w:val="nil"/>
              <w:bottom w:val="nil"/>
              <w:right w:val="nil"/>
            </w:tcBorders>
          </w:tcPr>
          <w:p w:rsidR="00702C63" w:rsidRPr="0020650F" w:rsidRDefault="00702C63" w:rsidP="00CA23D3">
            <w:pPr>
              <w:tabs>
                <w:tab w:val="left" w:pos="600"/>
                <w:tab w:val="left" w:pos="900"/>
                <w:tab w:val="right" w:pos="7280"/>
                <w:tab w:val="right" w:pos="8540"/>
              </w:tabs>
              <w:spacing w:line="360" w:lineRule="exact"/>
              <w:ind w:right="-43"/>
              <w:jc w:val="center"/>
              <w:rPr>
                <w:rFonts w:ascii="Arial" w:hAnsi="Arial" w:cs="Arial"/>
                <w:sz w:val="20"/>
                <w:szCs w:val="20"/>
              </w:rPr>
            </w:pPr>
          </w:p>
        </w:tc>
        <w:tc>
          <w:tcPr>
            <w:tcW w:w="4680" w:type="dxa"/>
            <w:gridSpan w:val="4"/>
            <w:tcBorders>
              <w:top w:val="nil"/>
              <w:left w:val="nil"/>
              <w:bottom w:val="nil"/>
              <w:right w:val="nil"/>
            </w:tcBorders>
            <w:hideMark/>
          </w:tcPr>
          <w:p w:rsidR="00702C63" w:rsidRPr="0020650F" w:rsidRDefault="00702C63" w:rsidP="00CA23D3">
            <w:pPr>
              <w:tabs>
                <w:tab w:val="left" w:pos="600"/>
                <w:tab w:val="left" w:pos="900"/>
                <w:tab w:val="right" w:pos="7280"/>
                <w:tab w:val="right" w:pos="8540"/>
              </w:tabs>
              <w:spacing w:line="360" w:lineRule="exact"/>
              <w:ind w:right="-45"/>
              <w:jc w:val="right"/>
              <w:rPr>
                <w:rFonts w:ascii="Arial" w:hAnsi="Arial" w:cs="Arial"/>
                <w:sz w:val="20"/>
                <w:szCs w:val="20"/>
              </w:rPr>
            </w:pPr>
            <w:r w:rsidRPr="0020650F">
              <w:rPr>
                <w:rFonts w:ascii="Arial" w:hAnsi="Arial" w:cs="Arial"/>
                <w:sz w:val="20"/>
                <w:szCs w:val="20"/>
              </w:rPr>
              <w:t>(Unit: Thousand Baht)</w:t>
            </w:r>
          </w:p>
        </w:tc>
      </w:tr>
      <w:tr w:rsidR="00702C63" w:rsidRPr="0020650F" w:rsidTr="00F77177">
        <w:tc>
          <w:tcPr>
            <w:tcW w:w="4410" w:type="dxa"/>
            <w:tcBorders>
              <w:top w:val="nil"/>
              <w:left w:val="nil"/>
              <w:bottom w:val="nil"/>
              <w:right w:val="nil"/>
            </w:tcBorders>
          </w:tcPr>
          <w:p w:rsidR="00702C63" w:rsidRPr="0020650F" w:rsidRDefault="00702C63" w:rsidP="00CA23D3">
            <w:pPr>
              <w:tabs>
                <w:tab w:val="left" w:pos="600"/>
                <w:tab w:val="left" w:pos="900"/>
                <w:tab w:val="right" w:pos="7280"/>
                <w:tab w:val="right" w:pos="8540"/>
              </w:tabs>
              <w:spacing w:line="360" w:lineRule="exact"/>
              <w:ind w:right="-43"/>
              <w:jc w:val="thaiDistribute"/>
              <w:rPr>
                <w:rFonts w:ascii="Arial" w:hAnsi="Arial" w:cs="Arial"/>
                <w:sz w:val="20"/>
                <w:szCs w:val="20"/>
              </w:rPr>
            </w:pPr>
          </w:p>
        </w:tc>
        <w:tc>
          <w:tcPr>
            <w:tcW w:w="4680" w:type="dxa"/>
            <w:gridSpan w:val="4"/>
            <w:tcBorders>
              <w:top w:val="nil"/>
              <w:left w:val="nil"/>
              <w:bottom w:val="nil"/>
              <w:right w:val="nil"/>
            </w:tcBorders>
            <w:vAlign w:val="bottom"/>
          </w:tcPr>
          <w:p w:rsidR="00702C63" w:rsidRPr="0020650F" w:rsidRDefault="00702C63" w:rsidP="00CA23D3">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20650F">
              <w:rPr>
                <w:rFonts w:ascii="Arial" w:hAnsi="Arial" w:cs="Arial"/>
                <w:sz w:val="20"/>
                <w:szCs w:val="20"/>
              </w:rPr>
              <w:t xml:space="preserve">As at 31 December </w:t>
            </w:r>
            <w:r w:rsidR="00A66363">
              <w:rPr>
                <w:rFonts w:ascii="Arial" w:hAnsi="Arial" w:cs="Arial"/>
                <w:sz w:val="20"/>
                <w:szCs w:val="20"/>
              </w:rPr>
              <w:t>2018</w:t>
            </w:r>
          </w:p>
        </w:tc>
      </w:tr>
      <w:tr w:rsidR="00702C63" w:rsidRPr="0020650F" w:rsidTr="00390966">
        <w:tc>
          <w:tcPr>
            <w:tcW w:w="4410" w:type="dxa"/>
            <w:tcBorders>
              <w:top w:val="nil"/>
              <w:left w:val="nil"/>
              <w:bottom w:val="nil"/>
              <w:right w:val="nil"/>
            </w:tcBorders>
          </w:tcPr>
          <w:p w:rsidR="00702C63" w:rsidRPr="0020650F" w:rsidRDefault="00702C63" w:rsidP="00CA23D3">
            <w:pPr>
              <w:tabs>
                <w:tab w:val="left" w:pos="600"/>
                <w:tab w:val="left" w:pos="900"/>
                <w:tab w:val="right" w:pos="7280"/>
                <w:tab w:val="right" w:pos="8540"/>
              </w:tabs>
              <w:spacing w:line="360" w:lineRule="exact"/>
              <w:ind w:right="-43"/>
              <w:jc w:val="thaiDistribute"/>
              <w:rPr>
                <w:rFonts w:ascii="Arial" w:hAnsi="Arial" w:cs="Arial"/>
                <w:sz w:val="20"/>
                <w:szCs w:val="20"/>
              </w:rPr>
            </w:pPr>
          </w:p>
        </w:tc>
        <w:tc>
          <w:tcPr>
            <w:tcW w:w="2340" w:type="dxa"/>
            <w:gridSpan w:val="2"/>
            <w:tcBorders>
              <w:top w:val="nil"/>
              <w:left w:val="nil"/>
              <w:bottom w:val="nil"/>
              <w:right w:val="nil"/>
            </w:tcBorders>
            <w:vAlign w:val="bottom"/>
            <w:hideMark/>
          </w:tcPr>
          <w:p w:rsidR="00702C63" w:rsidRPr="0020650F" w:rsidRDefault="00702C63" w:rsidP="00CA23D3">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20650F">
              <w:rPr>
                <w:rFonts w:ascii="Arial" w:hAnsi="Arial" w:cs="Arial"/>
                <w:sz w:val="20"/>
                <w:szCs w:val="20"/>
              </w:rPr>
              <w:t>Increase 1%</w:t>
            </w:r>
          </w:p>
        </w:tc>
        <w:tc>
          <w:tcPr>
            <w:tcW w:w="2340" w:type="dxa"/>
            <w:gridSpan w:val="2"/>
            <w:tcBorders>
              <w:top w:val="nil"/>
              <w:left w:val="nil"/>
              <w:bottom w:val="nil"/>
              <w:right w:val="nil"/>
            </w:tcBorders>
            <w:vAlign w:val="bottom"/>
            <w:hideMark/>
          </w:tcPr>
          <w:p w:rsidR="00702C63" w:rsidRPr="0020650F" w:rsidRDefault="00702C63" w:rsidP="00CA23D3">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20650F">
              <w:rPr>
                <w:rFonts w:ascii="Arial" w:hAnsi="Arial" w:cs="Arial"/>
                <w:sz w:val="20"/>
                <w:szCs w:val="20"/>
              </w:rPr>
              <w:t>Decrease 1%</w:t>
            </w:r>
          </w:p>
        </w:tc>
      </w:tr>
      <w:tr w:rsidR="00A66363" w:rsidRPr="0020650F" w:rsidTr="00390966">
        <w:tc>
          <w:tcPr>
            <w:tcW w:w="4410" w:type="dxa"/>
            <w:tcBorders>
              <w:top w:val="nil"/>
              <w:left w:val="nil"/>
              <w:bottom w:val="nil"/>
              <w:right w:val="nil"/>
            </w:tcBorders>
            <w:hideMark/>
          </w:tcPr>
          <w:p w:rsidR="00A66363" w:rsidRPr="0020650F" w:rsidRDefault="00A66363" w:rsidP="00CA23D3">
            <w:pPr>
              <w:spacing w:line="360" w:lineRule="exact"/>
              <w:ind w:left="72"/>
              <w:rPr>
                <w:rFonts w:ascii="Arial" w:hAnsi="Arial" w:cs="Arial"/>
                <w:color w:val="000000"/>
                <w:sz w:val="20"/>
                <w:szCs w:val="20"/>
              </w:rPr>
            </w:pPr>
            <w:r w:rsidRPr="0020650F">
              <w:rPr>
                <w:rFonts w:ascii="Arial" w:hAnsi="Arial" w:cs="Arial"/>
                <w:color w:val="000000"/>
                <w:sz w:val="20"/>
                <w:szCs w:val="20"/>
              </w:rPr>
              <w:t>Discount rate</w:t>
            </w:r>
          </w:p>
        </w:tc>
        <w:tc>
          <w:tcPr>
            <w:tcW w:w="1170" w:type="dxa"/>
            <w:tcBorders>
              <w:top w:val="nil"/>
              <w:left w:val="nil"/>
              <w:bottom w:val="nil"/>
              <w:right w:val="nil"/>
            </w:tcBorders>
          </w:tcPr>
          <w:p w:rsidR="00A66363" w:rsidRPr="0020650F" w:rsidRDefault="00A66363" w:rsidP="00CA23D3">
            <w:pPr>
              <w:spacing w:line="360" w:lineRule="exact"/>
              <w:ind w:right="-45"/>
              <w:rPr>
                <w:rFonts w:ascii="Arial" w:hAnsi="Arial" w:cs="Arial"/>
                <w:sz w:val="20"/>
                <w:szCs w:val="20"/>
              </w:rPr>
            </w:pPr>
            <w:r w:rsidRPr="0020650F">
              <w:rPr>
                <w:rFonts w:ascii="Arial" w:hAnsi="Arial" w:cs="Arial"/>
                <w:sz w:val="20"/>
                <w:szCs w:val="20"/>
              </w:rPr>
              <w:t>Decrease</w:t>
            </w:r>
          </w:p>
        </w:tc>
        <w:tc>
          <w:tcPr>
            <w:tcW w:w="1170" w:type="dxa"/>
            <w:tcBorders>
              <w:top w:val="nil"/>
              <w:left w:val="nil"/>
              <w:bottom w:val="nil"/>
              <w:right w:val="nil"/>
            </w:tcBorders>
          </w:tcPr>
          <w:p w:rsidR="00A66363" w:rsidRPr="0020650F" w:rsidRDefault="00A66363" w:rsidP="00CA23D3">
            <w:pPr>
              <w:tabs>
                <w:tab w:val="decimal" w:pos="657"/>
              </w:tabs>
              <w:spacing w:line="360" w:lineRule="exact"/>
              <w:ind w:right="-45"/>
              <w:jc w:val="center"/>
              <w:rPr>
                <w:rFonts w:ascii="Arial" w:hAnsi="Arial" w:cs="Arial"/>
                <w:sz w:val="20"/>
                <w:szCs w:val="20"/>
              </w:rPr>
            </w:pPr>
            <w:r w:rsidRPr="0020650F">
              <w:rPr>
                <w:rFonts w:ascii="Arial" w:hAnsi="Arial" w:cs="Arial"/>
                <w:sz w:val="20"/>
                <w:szCs w:val="20"/>
              </w:rPr>
              <w:t>943</w:t>
            </w:r>
          </w:p>
        </w:tc>
        <w:tc>
          <w:tcPr>
            <w:tcW w:w="1170" w:type="dxa"/>
            <w:tcBorders>
              <w:top w:val="nil"/>
              <w:left w:val="nil"/>
              <w:bottom w:val="nil"/>
              <w:right w:val="nil"/>
            </w:tcBorders>
          </w:tcPr>
          <w:p w:rsidR="00A66363" w:rsidRPr="0020650F" w:rsidRDefault="00A66363" w:rsidP="00CA23D3">
            <w:pPr>
              <w:spacing w:line="360" w:lineRule="exact"/>
              <w:ind w:right="-45"/>
              <w:rPr>
                <w:rFonts w:ascii="Arial" w:hAnsi="Arial" w:cs="Arial"/>
                <w:sz w:val="20"/>
                <w:szCs w:val="20"/>
              </w:rPr>
            </w:pPr>
            <w:r w:rsidRPr="0020650F">
              <w:rPr>
                <w:rFonts w:ascii="Arial" w:hAnsi="Arial" w:cs="Arial"/>
                <w:sz w:val="20"/>
                <w:szCs w:val="20"/>
              </w:rPr>
              <w:t>Increase</w:t>
            </w:r>
          </w:p>
        </w:tc>
        <w:tc>
          <w:tcPr>
            <w:tcW w:w="1170" w:type="dxa"/>
            <w:tcBorders>
              <w:top w:val="nil"/>
              <w:left w:val="nil"/>
              <w:bottom w:val="nil"/>
              <w:right w:val="nil"/>
            </w:tcBorders>
          </w:tcPr>
          <w:p w:rsidR="00A66363" w:rsidRPr="0020650F" w:rsidRDefault="00A66363" w:rsidP="00CA23D3">
            <w:pPr>
              <w:tabs>
                <w:tab w:val="decimal" w:pos="657"/>
              </w:tabs>
              <w:spacing w:line="360" w:lineRule="exact"/>
              <w:ind w:right="-45"/>
              <w:jc w:val="center"/>
              <w:rPr>
                <w:rFonts w:ascii="Arial" w:hAnsi="Arial" w:cs="Arial"/>
                <w:sz w:val="20"/>
                <w:szCs w:val="20"/>
              </w:rPr>
            </w:pPr>
            <w:r w:rsidRPr="0020650F">
              <w:rPr>
                <w:rFonts w:ascii="Arial" w:hAnsi="Arial" w:cs="Arial"/>
                <w:sz w:val="20"/>
                <w:szCs w:val="20"/>
              </w:rPr>
              <w:t>1,048</w:t>
            </w:r>
          </w:p>
        </w:tc>
      </w:tr>
      <w:tr w:rsidR="00A66363" w:rsidRPr="0020650F" w:rsidTr="00390966">
        <w:tc>
          <w:tcPr>
            <w:tcW w:w="4410" w:type="dxa"/>
            <w:tcBorders>
              <w:top w:val="nil"/>
              <w:left w:val="nil"/>
              <w:bottom w:val="nil"/>
              <w:right w:val="nil"/>
            </w:tcBorders>
            <w:hideMark/>
          </w:tcPr>
          <w:p w:rsidR="00A66363" w:rsidRPr="0020650F" w:rsidRDefault="00A66363" w:rsidP="00CA23D3">
            <w:pPr>
              <w:spacing w:line="360" w:lineRule="exact"/>
              <w:ind w:left="72"/>
              <w:rPr>
                <w:rFonts w:ascii="Arial" w:hAnsi="Arial" w:cs="Arial"/>
                <w:color w:val="000000"/>
                <w:sz w:val="20"/>
                <w:szCs w:val="20"/>
              </w:rPr>
            </w:pPr>
            <w:r w:rsidRPr="0020650F">
              <w:rPr>
                <w:rFonts w:ascii="Arial" w:hAnsi="Arial" w:cs="Arial"/>
                <w:color w:val="000000"/>
                <w:sz w:val="20"/>
                <w:szCs w:val="20"/>
              </w:rPr>
              <w:t>Salary increase rate</w:t>
            </w:r>
          </w:p>
        </w:tc>
        <w:tc>
          <w:tcPr>
            <w:tcW w:w="1170" w:type="dxa"/>
            <w:tcBorders>
              <w:top w:val="nil"/>
              <w:left w:val="nil"/>
              <w:bottom w:val="nil"/>
              <w:right w:val="nil"/>
            </w:tcBorders>
          </w:tcPr>
          <w:p w:rsidR="00A66363" w:rsidRPr="0020650F" w:rsidRDefault="00A66363" w:rsidP="00CA23D3">
            <w:pPr>
              <w:spacing w:line="360" w:lineRule="exact"/>
              <w:ind w:right="-45"/>
              <w:rPr>
                <w:rFonts w:ascii="Arial" w:hAnsi="Arial" w:cs="Arial"/>
                <w:sz w:val="20"/>
                <w:szCs w:val="20"/>
              </w:rPr>
            </w:pPr>
            <w:r w:rsidRPr="0020650F">
              <w:rPr>
                <w:rFonts w:ascii="Arial" w:hAnsi="Arial" w:cs="Arial"/>
                <w:sz w:val="20"/>
                <w:szCs w:val="20"/>
              </w:rPr>
              <w:t>Increase</w:t>
            </w:r>
          </w:p>
        </w:tc>
        <w:tc>
          <w:tcPr>
            <w:tcW w:w="1170" w:type="dxa"/>
            <w:tcBorders>
              <w:top w:val="nil"/>
              <w:left w:val="nil"/>
              <w:bottom w:val="nil"/>
              <w:right w:val="nil"/>
            </w:tcBorders>
          </w:tcPr>
          <w:p w:rsidR="00A66363" w:rsidRPr="0020650F" w:rsidRDefault="00A66363" w:rsidP="00CA23D3">
            <w:pPr>
              <w:tabs>
                <w:tab w:val="decimal" w:pos="657"/>
              </w:tabs>
              <w:spacing w:line="360" w:lineRule="exact"/>
              <w:ind w:right="-45"/>
              <w:jc w:val="center"/>
              <w:rPr>
                <w:rFonts w:ascii="Arial" w:hAnsi="Arial" w:cs="Arial"/>
                <w:sz w:val="20"/>
                <w:szCs w:val="20"/>
              </w:rPr>
            </w:pPr>
            <w:r w:rsidRPr="0020650F">
              <w:rPr>
                <w:rFonts w:ascii="Arial" w:hAnsi="Arial" w:cs="Arial"/>
                <w:sz w:val="20"/>
                <w:szCs w:val="20"/>
              </w:rPr>
              <w:t>1,009</w:t>
            </w:r>
          </w:p>
        </w:tc>
        <w:tc>
          <w:tcPr>
            <w:tcW w:w="1170" w:type="dxa"/>
            <w:tcBorders>
              <w:top w:val="nil"/>
              <w:left w:val="nil"/>
              <w:bottom w:val="nil"/>
              <w:right w:val="nil"/>
            </w:tcBorders>
          </w:tcPr>
          <w:p w:rsidR="00A66363" w:rsidRPr="0020650F" w:rsidRDefault="00A66363" w:rsidP="00CA23D3">
            <w:pPr>
              <w:spacing w:line="360" w:lineRule="exact"/>
              <w:ind w:right="-45"/>
              <w:rPr>
                <w:rFonts w:ascii="Arial" w:hAnsi="Arial" w:cs="Arial"/>
                <w:sz w:val="20"/>
                <w:szCs w:val="20"/>
              </w:rPr>
            </w:pPr>
            <w:r w:rsidRPr="0020650F">
              <w:rPr>
                <w:rFonts w:ascii="Arial" w:hAnsi="Arial" w:cs="Arial"/>
                <w:sz w:val="20"/>
                <w:szCs w:val="20"/>
              </w:rPr>
              <w:t>Decrease</w:t>
            </w:r>
          </w:p>
        </w:tc>
        <w:tc>
          <w:tcPr>
            <w:tcW w:w="1170" w:type="dxa"/>
            <w:tcBorders>
              <w:top w:val="nil"/>
              <w:left w:val="nil"/>
              <w:bottom w:val="nil"/>
              <w:right w:val="nil"/>
            </w:tcBorders>
          </w:tcPr>
          <w:p w:rsidR="00A66363" w:rsidRPr="0020650F" w:rsidRDefault="00A66363" w:rsidP="00CA23D3">
            <w:pPr>
              <w:tabs>
                <w:tab w:val="decimal" w:pos="657"/>
              </w:tabs>
              <w:spacing w:line="360" w:lineRule="exact"/>
              <w:ind w:right="-45"/>
              <w:jc w:val="center"/>
              <w:rPr>
                <w:rFonts w:ascii="Arial" w:hAnsi="Arial" w:cs="Arial"/>
                <w:sz w:val="20"/>
                <w:szCs w:val="20"/>
              </w:rPr>
            </w:pPr>
            <w:r w:rsidRPr="0020650F">
              <w:rPr>
                <w:rFonts w:ascii="Arial" w:hAnsi="Arial" w:cs="Arial"/>
                <w:sz w:val="20"/>
                <w:szCs w:val="20"/>
              </w:rPr>
              <w:t>928</w:t>
            </w:r>
          </w:p>
        </w:tc>
      </w:tr>
      <w:tr w:rsidR="00A66363" w:rsidRPr="0020650F" w:rsidTr="00390966">
        <w:tc>
          <w:tcPr>
            <w:tcW w:w="4410" w:type="dxa"/>
            <w:tcBorders>
              <w:top w:val="nil"/>
              <w:left w:val="nil"/>
              <w:bottom w:val="nil"/>
              <w:right w:val="nil"/>
            </w:tcBorders>
            <w:hideMark/>
          </w:tcPr>
          <w:p w:rsidR="00A66363" w:rsidRPr="0020650F" w:rsidRDefault="00A66363" w:rsidP="00CA23D3">
            <w:pPr>
              <w:spacing w:line="360" w:lineRule="exact"/>
              <w:ind w:left="72"/>
              <w:rPr>
                <w:rFonts w:ascii="Arial" w:hAnsi="Arial" w:cs="Arial"/>
                <w:color w:val="000000"/>
                <w:sz w:val="20"/>
                <w:szCs w:val="20"/>
              </w:rPr>
            </w:pPr>
            <w:r w:rsidRPr="0020650F">
              <w:rPr>
                <w:rFonts w:ascii="Arial" w:hAnsi="Arial" w:cs="Arial"/>
                <w:color w:val="000000"/>
                <w:sz w:val="20"/>
                <w:szCs w:val="20"/>
              </w:rPr>
              <w:t>Turnover rate</w:t>
            </w:r>
          </w:p>
        </w:tc>
        <w:tc>
          <w:tcPr>
            <w:tcW w:w="1170" w:type="dxa"/>
            <w:tcBorders>
              <w:top w:val="nil"/>
              <w:left w:val="nil"/>
              <w:bottom w:val="nil"/>
              <w:right w:val="nil"/>
            </w:tcBorders>
          </w:tcPr>
          <w:p w:rsidR="00A66363" w:rsidRPr="0020650F" w:rsidRDefault="00A66363" w:rsidP="00CA23D3">
            <w:pPr>
              <w:spacing w:line="360" w:lineRule="exact"/>
              <w:ind w:right="-45"/>
              <w:rPr>
                <w:rFonts w:ascii="Arial" w:hAnsi="Arial" w:cs="Arial"/>
                <w:sz w:val="20"/>
                <w:szCs w:val="20"/>
              </w:rPr>
            </w:pPr>
            <w:r w:rsidRPr="0020650F">
              <w:rPr>
                <w:rFonts w:ascii="Arial" w:hAnsi="Arial" w:cs="Arial"/>
                <w:sz w:val="20"/>
                <w:szCs w:val="20"/>
              </w:rPr>
              <w:t>Decrease</w:t>
            </w:r>
          </w:p>
        </w:tc>
        <w:tc>
          <w:tcPr>
            <w:tcW w:w="1170" w:type="dxa"/>
            <w:tcBorders>
              <w:top w:val="nil"/>
              <w:left w:val="nil"/>
              <w:bottom w:val="nil"/>
              <w:right w:val="nil"/>
            </w:tcBorders>
          </w:tcPr>
          <w:p w:rsidR="00A66363" w:rsidRPr="0020650F" w:rsidRDefault="00A66363" w:rsidP="00CA23D3">
            <w:pPr>
              <w:tabs>
                <w:tab w:val="decimal" w:pos="657"/>
              </w:tabs>
              <w:spacing w:line="360" w:lineRule="exact"/>
              <w:ind w:right="-45"/>
              <w:jc w:val="center"/>
              <w:rPr>
                <w:rFonts w:ascii="Arial" w:hAnsi="Arial" w:cs="Arial"/>
                <w:sz w:val="20"/>
                <w:szCs w:val="20"/>
              </w:rPr>
            </w:pPr>
            <w:r w:rsidRPr="0020650F">
              <w:rPr>
                <w:rFonts w:ascii="Arial" w:hAnsi="Arial" w:cs="Arial"/>
                <w:sz w:val="20"/>
                <w:szCs w:val="20"/>
              </w:rPr>
              <w:t>1,010</w:t>
            </w:r>
          </w:p>
        </w:tc>
        <w:tc>
          <w:tcPr>
            <w:tcW w:w="1170" w:type="dxa"/>
            <w:tcBorders>
              <w:top w:val="nil"/>
              <w:left w:val="nil"/>
              <w:bottom w:val="nil"/>
              <w:right w:val="nil"/>
            </w:tcBorders>
          </w:tcPr>
          <w:p w:rsidR="00A66363" w:rsidRPr="0020650F" w:rsidRDefault="00A66363" w:rsidP="00CA23D3">
            <w:pPr>
              <w:spacing w:line="360" w:lineRule="exact"/>
              <w:ind w:right="-45"/>
              <w:rPr>
                <w:rFonts w:ascii="Arial" w:hAnsi="Arial" w:cs="Arial"/>
                <w:sz w:val="20"/>
                <w:szCs w:val="20"/>
              </w:rPr>
            </w:pPr>
            <w:r w:rsidRPr="0020650F">
              <w:rPr>
                <w:rFonts w:ascii="Arial" w:hAnsi="Arial" w:cs="Arial"/>
                <w:sz w:val="20"/>
                <w:szCs w:val="20"/>
              </w:rPr>
              <w:t>Increase</w:t>
            </w:r>
          </w:p>
        </w:tc>
        <w:tc>
          <w:tcPr>
            <w:tcW w:w="1170" w:type="dxa"/>
            <w:tcBorders>
              <w:top w:val="nil"/>
              <w:left w:val="nil"/>
              <w:bottom w:val="nil"/>
              <w:right w:val="nil"/>
            </w:tcBorders>
          </w:tcPr>
          <w:p w:rsidR="00A66363" w:rsidRPr="0020650F" w:rsidRDefault="00A66363" w:rsidP="00CA23D3">
            <w:pPr>
              <w:tabs>
                <w:tab w:val="decimal" w:pos="657"/>
              </w:tabs>
              <w:spacing w:line="360" w:lineRule="exact"/>
              <w:ind w:right="-45"/>
              <w:jc w:val="center"/>
              <w:rPr>
                <w:rFonts w:ascii="Arial" w:hAnsi="Arial" w:cs="Arial"/>
                <w:sz w:val="20"/>
                <w:szCs w:val="20"/>
              </w:rPr>
            </w:pPr>
            <w:r w:rsidRPr="0020650F">
              <w:rPr>
                <w:rFonts w:ascii="Arial" w:hAnsi="Arial" w:cs="Arial"/>
                <w:sz w:val="20"/>
                <w:szCs w:val="20"/>
              </w:rPr>
              <w:t>318</w:t>
            </w:r>
          </w:p>
        </w:tc>
      </w:tr>
    </w:tbl>
    <w:p w:rsidR="00CD27A9" w:rsidRPr="0020650F" w:rsidRDefault="00FD755D" w:rsidP="0020650F">
      <w:pPr>
        <w:spacing w:before="240" w:after="120" w:line="380" w:lineRule="exact"/>
        <w:ind w:left="605" w:hanging="605"/>
        <w:jc w:val="thaiDistribute"/>
        <w:rPr>
          <w:rFonts w:ascii="Arial" w:hAnsi="Arial" w:cs="Arial"/>
          <w:b/>
          <w:bCs/>
          <w:sz w:val="22"/>
          <w:szCs w:val="22"/>
        </w:rPr>
      </w:pPr>
      <w:r>
        <w:rPr>
          <w:rFonts w:ascii="Arial" w:hAnsi="Arial" w:cs="Arial"/>
          <w:b/>
          <w:bCs/>
          <w:sz w:val="22"/>
          <w:szCs w:val="22"/>
        </w:rPr>
        <w:t>19</w:t>
      </w:r>
      <w:r w:rsidR="003E5A91">
        <w:rPr>
          <w:rFonts w:ascii="Arial" w:hAnsi="Arial" w:cs="Arial"/>
          <w:b/>
          <w:bCs/>
          <w:sz w:val="22"/>
          <w:szCs w:val="22"/>
        </w:rPr>
        <w:t>.</w:t>
      </w:r>
      <w:r w:rsidR="003E5A91">
        <w:rPr>
          <w:rFonts w:ascii="Arial" w:hAnsi="Arial" w:cs="Arial"/>
          <w:b/>
          <w:bCs/>
          <w:sz w:val="22"/>
          <w:szCs w:val="22"/>
        </w:rPr>
        <w:tab/>
        <w:t>Share capital</w:t>
      </w:r>
    </w:p>
    <w:p w:rsidR="00D30B59" w:rsidRPr="00D30B59" w:rsidRDefault="00D30B59" w:rsidP="0020650F">
      <w:pPr>
        <w:tabs>
          <w:tab w:val="left" w:pos="720"/>
        </w:tabs>
        <w:spacing w:before="120" w:after="120" w:line="380" w:lineRule="exact"/>
        <w:ind w:left="605" w:hanging="605"/>
        <w:jc w:val="thaiDistribute"/>
        <w:rPr>
          <w:rFonts w:ascii="Arial" w:hAnsi="Arial" w:cs="Arial"/>
          <w:sz w:val="22"/>
          <w:szCs w:val="22"/>
        </w:rPr>
      </w:pPr>
      <w:r>
        <w:rPr>
          <w:rFonts w:ascii="Arial" w:hAnsi="Arial" w:cs="Arial"/>
          <w:b/>
          <w:bCs/>
          <w:sz w:val="22"/>
          <w:szCs w:val="22"/>
        </w:rPr>
        <w:tab/>
      </w:r>
      <w:r w:rsidRPr="00D30B59">
        <w:rPr>
          <w:rFonts w:ascii="Arial" w:hAnsi="Arial" w:cs="Arial"/>
          <w:sz w:val="22"/>
          <w:szCs w:val="22"/>
        </w:rPr>
        <w:t>The Extraordinary Meeting of the Company’s shareholders No. 1/</w:t>
      </w:r>
      <w:r w:rsidR="00CB2493">
        <w:rPr>
          <w:rFonts w:ascii="Arial" w:hAnsi="Arial" w:cs="Arial"/>
          <w:sz w:val="22"/>
          <w:szCs w:val="22"/>
        </w:rPr>
        <w:t>2018</w:t>
      </w:r>
      <w:r w:rsidR="00CB2493" w:rsidRPr="00D30B59">
        <w:rPr>
          <w:rFonts w:ascii="Arial" w:hAnsi="Arial" w:cs="Arial"/>
          <w:sz w:val="22"/>
          <w:szCs w:val="22"/>
        </w:rPr>
        <w:t xml:space="preserve"> </w:t>
      </w:r>
      <w:r w:rsidRPr="00D30B59">
        <w:rPr>
          <w:rFonts w:ascii="Arial" w:hAnsi="Arial" w:cs="Arial"/>
          <w:sz w:val="22"/>
          <w:szCs w:val="22"/>
        </w:rPr>
        <w:t xml:space="preserve">held on </w:t>
      </w:r>
      <w:r w:rsidR="00CA23D3">
        <w:rPr>
          <w:rFonts w:ascii="Arial" w:hAnsi="Arial" w:cs="Arial"/>
          <w:sz w:val="22"/>
          <w:szCs w:val="22"/>
        </w:rPr>
        <w:t xml:space="preserve">           </w:t>
      </w:r>
      <w:r w:rsidRPr="00D30B59">
        <w:rPr>
          <w:rFonts w:ascii="Arial" w:hAnsi="Arial" w:cs="Arial"/>
          <w:sz w:val="22"/>
          <w:szCs w:val="22"/>
        </w:rPr>
        <w:t xml:space="preserve">2 August </w:t>
      </w:r>
      <w:r w:rsidR="00CB2493">
        <w:rPr>
          <w:rFonts w:ascii="Arial" w:hAnsi="Arial" w:cs="Arial"/>
          <w:sz w:val="22"/>
          <w:szCs w:val="22"/>
        </w:rPr>
        <w:t>2018</w:t>
      </w:r>
      <w:r w:rsidRPr="00D30B59">
        <w:rPr>
          <w:rFonts w:ascii="Arial" w:hAnsi="Arial" w:cs="Arial"/>
          <w:sz w:val="22"/>
          <w:szCs w:val="22"/>
        </w:rPr>
        <w:t xml:space="preserve"> passed a resolution to increase the Company’s registered share capital from Baht 220 million to Baht 275 mill</w:t>
      </w:r>
      <w:r w:rsidR="00C74495">
        <w:rPr>
          <w:rFonts w:ascii="Arial" w:hAnsi="Arial" w:cs="Arial"/>
          <w:sz w:val="22"/>
          <w:szCs w:val="22"/>
        </w:rPr>
        <w:t>ion through the issuance of 110 million</w:t>
      </w:r>
      <w:r w:rsidRPr="00D30B59">
        <w:rPr>
          <w:rFonts w:ascii="Arial" w:hAnsi="Arial" w:cs="Arial"/>
          <w:sz w:val="22"/>
          <w:szCs w:val="22"/>
        </w:rPr>
        <w:t xml:space="preserve"> ordinary shares with a par value of Baht 0.50 each. The Company registered the increase in its share capital with the Ministry of Commerce on 3 August </w:t>
      </w:r>
      <w:r w:rsidR="00CB2493">
        <w:rPr>
          <w:rFonts w:ascii="Arial" w:hAnsi="Arial" w:cs="Arial"/>
          <w:sz w:val="22"/>
          <w:szCs w:val="22"/>
        </w:rPr>
        <w:t>2018</w:t>
      </w:r>
      <w:r w:rsidRPr="00D30B59">
        <w:rPr>
          <w:rFonts w:ascii="Arial" w:hAnsi="Arial" w:cs="Arial"/>
          <w:sz w:val="22"/>
          <w:szCs w:val="22"/>
        </w:rPr>
        <w:t>. The additional shares are reserved for the exercise of warrants to be allotted to the existing shareholders of the Company.</w:t>
      </w:r>
    </w:p>
    <w:p w:rsidR="00390966" w:rsidRDefault="00FD755D" w:rsidP="00390966">
      <w:pPr>
        <w:tabs>
          <w:tab w:val="left" w:pos="900"/>
          <w:tab w:val="center" w:pos="3600"/>
          <w:tab w:val="center" w:pos="6480"/>
        </w:tabs>
        <w:spacing w:before="120" w:after="120" w:line="380" w:lineRule="exact"/>
        <w:ind w:left="605" w:hanging="605"/>
        <w:jc w:val="both"/>
        <w:rPr>
          <w:rFonts w:ascii="Arial" w:hAnsi="Arial"/>
          <w:b/>
          <w:bCs/>
          <w:sz w:val="22"/>
          <w:szCs w:val="22"/>
        </w:rPr>
      </w:pPr>
      <w:r>
        <w:rPr>
          <w:rFonts w:ascii="Arial" w:hAnsi="Arial"/>
          <w:b/>
          <w:bCs/>
          <w:sz w:val="22"/>
          <w:szCs w:val="22"/>
        </w:rPr>
        <w:t>20</w:t>
      </w:r>
      <w:r w:rsidR="00390966">
        <w:rPr>
          <w:rFonts w:ascii="Arial" w:hAnsi="Arial"/>
          <w:b/>
          <w:bCs/>
          <w:sz w:val="22"/>
          <w:szCs w:val="22"/>
        </w:rPr>
        <w:t>.</w:t>
      </w:r>
      <w:r w:rsidR="00390966">
        <w:rPr>
          <w:rFonts w:ascii="Arial" w:hAnsi="Arial"/>
          <w:b/>
          <w:bCs/>
          <w:sz w:val="22"/>
          <w:szCs w:val="22"/>
        </w:rPr>
        <w:tab/>
        <w:t>Warrants</w:t>
      </w:r>
    </w:p>
    <w:p w:rsidR="00390966" w:rsidRDefault="00390966" w:rsidP="00390966">
      <w:pPr>
        <w:tabs>
          <w:tab w:val="left" w:pos="900"/>
          <w:tab w:val="center" w:pos="3600"/>
          <w:tab w:val="center" w:pos="6480"/>
        </w:tabs>
        <w:spacing w:before="120" w:after="120" w:line="380" w:lineRule="exact"/>
        <w:ind w:left="605" w:hanging="605"/>
        <w:jc w:val="both"/>
        <w:rPr>
          <w:rFonts w:ascii="Arial" w:hAnsi="Arial"/>
          <w:sz w:val="22"/>
          <w:szCs w:val="22"/>
        </w:rPr>
      </w:pPr>
      <w:r>
        <w:rPr>
          <w:rFonts w:ascii="Arial" w:hAnsi="Arial"/>
          <w:sz w:val="22"/>
          <w:szCs w:val="22"/>
        </w:rPr>
        <w:tab/>
        <w:t xml:space="preserve">On 17 August </w:t>
      </w:r>
      <w:r w:rsidR="00233A6C">
        <w:rPr>
          <w:rFonts w:ascii="Arial" w:hAnsi="Arial"/>
          <w:sz w:val="22"/>
          <w:szCs w:val="22"/>
        </w:rPr>
        <w:t>2018</w:t>
      </w:r>
      <w:r>
        <w:rPr>
          <w:rFonts w:ascii="Arial" w:hAnsi="Arial"/>
          <w:sz w:val="22"/>
          <w:szCs w:val="22"/>
        </w:rPr>
        <w:t>, the Company issued up to 110,000,000 units of warrants (BM-W1) for allocation to the existing shareholders of the Company in a ratio of 1 warrant for every</w:t>
      </w:r>
      <w:r w:rsidR="00CA23D3">
        <w:rPr>
          <w:rFonts w:ascii="Arial" w:hAnsi="Arial"/>
          <w:sz w:val="22"/>
          <w:szCs w:val="22"/>
        </w:rPr>
        <w:t xml:space="preserve">            </w:t>
      </w:r>
      <w:r>
        <w:rPr>
          <w:rFonts w:ascii="Arial" w:hAnsi="Arial"/>
          <w:sz w:val="22"/>
          <w:szCs w:val="22"/>
        </w:rPr>
        <w:t xml:space="preserve"> 4 ordinary shares, free of charge. The warrants have a term of 2 years from the issue date, and can be exercised in a ratio of 1 warrant to 1 new ordinary share, with an exercise price of Baht 4 per share. Warrant holders can exercise them on 14 August 2020.</w:t>
      </w:r>
    </w:p>
    <w:p w:rsidR="00390966" w:rsidRDefault="00390966" w:rsidP="00390966">
      <w:pPr>
        <w:tabs>
          <w:tab w:val="left" w:pos="900"/>
          <w:tab w:val="center" w:pos="3600"/>
          <w:tab w:val="center" w:pos="6480"/>
        </w:tabs>
        <w:spacing w:before="120" w:after="120" w:line="380" w:lineRule="exact"/>
        <w:ind w:left="605" w:hanging="605"/>
        <w:jc w:val="both"/>
        <w:rPr>
          <w:rFonts w:ascii="Arial" w:hAnsi="Arial"/>
          <w:sz w:val="22"/>
          <w:szCs w:val="22"/>
        </w:rPr>
      </w:pPr>
      <w:r>
        <w:rPr>
          <w:rFonts w:ascii="Arial" w:hAnsi="Arial"/>
          <w:sz w:val="22"/>
          <w:szCs w:val="22"/>
        </w:rPr>
        <w:lastRenderedPageBreak/>
        <w:tab/>
        <w:t xml:space="preserve">On 30 August </w:t>
      </w:r>
      <w:r w:rsidR="00233A6C">
        <w:rPr>
          <w:rFonts w:ascii="Arial" w:hAnsi="Arial"/>
          <w:sz w:val="22"/>
          <w:szCs w:val="22"/>
        </w:rPr>
        <w:t>2018</w:t>
      </w:r>
      <w:r>
        <w:rPr>
          <w:rFonts w:ascii="Arial" w:hAnsi="Arial"/>
          <w:sz w:val="22"/>
          <w:szCs w:val="22"/>
        </w:rPr>
        <w:t xml:space="preserve"> the warrants were listed on the Stock Exchange of Thailand, and they began trading on the Stock Exchange of Thailand on the same date.</w:t>
      </w:r>
    </w:p>
    <w:p w:rsidR="006B068B" w:rsidRPr="0020650F" w:rsidRDefault="00FD755D" w:rsidP="0020650F">
      <w:pPr>
        <w:tabs>
          <w:tab w:val="left" w:pos="720"/>
        </w:tabs>
        <w:spacing w:before="120" w:after="120" w:line="380" w:lineRule="exact"/>
        <w:ind w:left="605" w:hanging="605"/>
        <w:jc w:val="thaiDistribute"/>
        <w:rPr>
          <w:rFonts w:ascii="Arial" w:eastAsia="Arial Unicode MS" w:hAnsi="Arial" w:cs="Arial"/>
          <w:spacing w:val="-2"/>
          <w:sz w:val="22"/>
          <w:szCs w:val="22"/>
        </w:rPr>
      </w:pPr>
      <w:r>
        <w:rPr>
          <w:rFonts w:ascii="Arial" w:hAnsi="Arial" w:cs="Arial"/>
          <w:b/>
          <w:bCs/>
          <w:sz w:val="22"/>
          <w:szCs w:val="22"/>
        </w:rPr>
        <w:t>21</w:t>
      </w:r>
      <w:r w:rsidR="00325984" w:rsidRPr="0020650F">
        <w:rPr>
          <w:rFonts w:ascii="Arial" w:hAnsi="Arial" w:cs="Arial"/>
          <w:b/>
          <w:bCs/>
          <w:sz w:val="22"/>
          <w:szCs w:val="22"/>
        </w:rPr>
        <w:t>.</w:t>
      </w:r>
      <w:r w:rsidR="00325984" w:rsidRPr="0020650F">
        <w:rPr>
          <w:rFonts w:ascii="Arial" w:hAnsi="Arial" w:cs="Arial"/>
          <w:b/>
          <w:bCs/>
          <w:sz w:val="22"/>
          <w:szCs w:val="22"/>
        </w:rPr>
        <w:tab/>
        <w:t>Statutory reserve</w:t>
      </w:r>
    </w:p>
    <w:p w:rsidR="0003399B" w:rsidRPr="0020650F" w:rsidRDefault="0003399B" w:rsidP="0020650F">
      <w:pPr>
        <w:tabs>
          <w:tab w:val="left" w:pos="900"/>
          <w:tab w:val="left" w:pos="1440"/>
          <w:tab w:val="left" w:pos="1980"/>
        </w:tabs>
        <w:spacing w:before="120" w:after="120" w:line="380" w:lineRule="exact"/>
        <w:ind w:left="605"/>
        <w:jc w:val="thaiDistribute"/>
        <w:rPr>
          <w:rFonts w:ascii="Arial" w:hAnsi="Arial" w:cs="Arial"/>
          <w:sz w:val="22"/>
          <w:szCs w:val="22"/>
        </w:rPr>
      </w:pPr>
      <w:r w:rsidRPr="0020650F">
        <w:rPr>
          <w:rFonts w:ascii="Arial" w:hAnsi="Arial" w:cs="Arial"/>
          <w:sz w:val="22"/>
          <w:szCs w:val="22"/>
        </w:rPr>
        <w:t>Pursuant to Section 116 of the Public Limited Companies Act B.E. 2535, the Company is required to set aside a statutory reserve at least 5 percent of its net profit, until the reserve reaches 10 percent of the registered capital. The statutory reserve is not avail</w:t>
      </w:r>
      <w:r w:rsidR="00467689">
        <w:rPr>
          <w:rFonts w:ascii="Arial" w:hAnsi="Arial" w:cs="Arial"/>
          <w:sz w:val="22"/>
          <w:szCs w:val="22"/>
        </w:rPr>
        <w:t>able for dividend distribution.</w:t>
      </w:r>
    </w:p>
    <w:p w:rsidR="007E504D" w:rsidRPr="0020650F" w:rsidRDefault="00FD755D" w:rsidP="0020650F">
      <w:pPr>
        <w:spacing w:before="120" w:after="120" w:line="380" w:lineRule="exact"/>
        <w:ind w:left="605" w:hanging="600"/>
        <w:jc w:val="thaiDistribute"/>
        <w:rPr>
          <w:rFonts w:ascii="Arial" w:hAnsi="Arial" w:cs="Arial"/>
          <w:b/>
          <w:bCs/>
          <w:sz w:val="22"/>
          <w:szCs w:val="22"/>
        </w:rPr>
      </w:pPr>
      <w:r>
        <w:rPr>
          <w:rFonts w:ascii="Arial" w:hAnsi="Arial" w:cs="Arial"/>
          <w:b/>
          <w:bCs/>
          <w:sz w:val="22"/>
          <w:szCs w:val="22"/>
        </w:rPr>
        <w:t>22</w:t>
      </w:r>
      <w:r w:rsidR="007E504D" w:rsidRPr="0020650F">
        <w:rPr>
          <w:rFonts w:ascii="Arial" w:hAnsi="Arial" w:cs="Arial"/>
          <w:b/>
          <w:bCs/>
          <w:sz w:val="22"/>
          <w:szCs w:val="22"/>
        </w:rPr>
        <w:t>.</w:t>
      </w:r>
      <w:r w:rsidR="007E504D" w:rsidRPr="0020650F">
        <w:rPr>
          <w:rFonts w:ascii="Arial" w:hAnsi="Arial" w:cs="Arial"/>
          <w:b/>
          <w:bCs/>
          <w:sz w:val="22"/>
          <w:szCs w:val="22"/>
        </w:rPr>
        <w:tab/>
      </w:r>
      <w:r w:rsidR="00961CA3" w:rsidRPr="0020650F">
        <w:rPr>
          <w:rFonts w:ascii="Arial" w:hAnsi="Arial" w:cs="Arial"/>
          <w:b/>
          <w:bCs/>
          <w:sz w:val="22"/>
          <w:szCs w:val="22"/>
        </w:rPr>
        <w:t>Expenses by nature</w:t>
      </w:r>
    </w:p>
    <w:p w:rsidR="007E504D" w:rsidRPr="0020650F" w:rsidRDefault="00961CA3" w:rsidP="00467689">
      <w:pPr>
        <w:tabs>
          <w:tab w:val="left" w:pos="600"/>
        </w:tabs>
        <w:spacing w:before="120" w:after="120" w:line="380" w:lineRule="exact"/>
        <w:ind w:left="605"/>
        <w:jc w:val="thaiDistribute"/>
        <w:rPr>
          <w:rFonts w:ascii="Arial" w:hAnsi="Arial" w:cs="Arial"/>
          <w:sz w:val="22"/>
          <w:szCs w:val="22"/>
        </w:rPr>
      </w:pPr>
      <w:r w:rsidRPr="0020650F">
        <w:rPr>
          <w:rFonts w:ascii="Arial" w:hAnsi="Arial" w:cs="Arial"/>
          <w:sz w:val="22"/>
          <w:szCs w:val="22"/>
        </w:rPr>
        <w:t>Significant e</w:t>
      </w:r>
      <w:r w:rsidR="007E504D" w:rsidRPr="0020650F">
        <w:rPr>
          <w:rFonts w:ascii="Arial" w:hAnsi="Arial" w:cs="Arial"/>
          <w:sz w:val="22"/>
          <w:szCs w:val="22"/>
        </w:rPr>
        <w:t xml:space="preserve">xpenses </w:t>
      </w:r>
      <w:r w:rsidR="009D0D94" w:rsidRPr="0020650F">
        <w:rPr>
          <w:rFonts w:ascii="Arial" w:hAnsi="Arial" w:cs="Arial"/>
          <w:sz w:val="22"/>
          <w:szCs w:val="22"/>
        </w:rPr>
        <w:t>classified by</w:t>
      </w:r>
      <w:r w:rsidRPr="0020650F">
        <w:rPr>
          <w:rFonts w:ascii="Arial" w:hAnsi="Arial" w:cs="Arial"/>
          <w:sz w:val="22"/>
          <w:szCs w:val="22"/>
        </w:rPr>
        <w:t xml:space="preserve"> nature are as follow</w:t>
      </w:r>
      <w:r w:rsidR="006F2B18" w:rsidRPr="0020650F">
        <w:rPr>
          <w:rFonts w:ascii="Arial" w:hAnsi="Arial" w:cs="Arial"/>
          <w:sz w:val="22"/>
          <w:szCs w:val="22"/>
        </w:rPr>
        <w:t>s</w:t>
      </w:r>
      <w:r w:rsidR="007E504D" w:rsidRPr="0020650F">
        <w:rPr>
          <w:rFonts w:ascii="Arial" w:hAnsi="Arial" w:cs="Arial"/>
          <w:sz w:val="22"/>
          <w:szCs w:val="22"/>
        </w:rPr>
        <w:t>:</w:t>
      </w:r>
    </w:p>
    <w:tbl>
      <w:tblPr>
        <w:tblW w:w="9090" w:type="dxa"/>
        <w:tblInd w:w="540" w:type="dxa"/>
        <w:tblLayout w:type="fixed"/>
        <w:tblLook w:val="01E0" w:firstRow="1" w:lastRow="1" w:firstColumn="1" w:lastColumn="1" w:noHBand="0" w:noVBand="0"/>
      </w:tblPr>
      <w:tblGrid>
        <w:gridCol w:w="5850"/>
        <w:gridCol w:w="1620"/>
        <w:gridCol w:w="1620"/>
      </w:tblGrid>
      <w:tr w:rsidR="00DD37F0" w:rsidRPr="0020650F" w:rsidTr="001606FE">
        <w:tc>
          <w:tcPr>
            <w:tcW w:w="5850" w:type="dxa"/>
          </w:tcPr>
          <w:p w:rsidR="00DD37F0" w:rsidRPr="0020650F" w:rsidRDefault="00DD37F0" w:rsidP="0020650F">
            <w:pPr>
              <w:spacing w:line="380" w:lineRule="exact"/>
              <w:rPr>
                <w:rFonts w:ascii="Arial" w:hAnsi="Arial" w:cs="Arial"/>
                <w:sz w:val="20"/>
                <w:szCs w:val="20"/>
              </w:rPr>
            </w:pPr>
          </w:p>
        </w:tc>
        <w:tc>
          <w:tcPr>
            <w:tcW w:w="3240" w:type="dxa"/>
            <w:gridSpan w:val="2"/>
          </w:tcPr>
          <w:p w:rsidR="00DD37F0" w:rsidRPr="0020650F" w:rsidRDefault="00DD37F0" w:rsidP="0020650F">
            <w:pPr>
              <w:tabs>
                <w:tab w:val="left" w:pos="1440"/>
              </w:tabs>
              <w:spacing w:line="380" w:lineRule="exact"/>
              <w:jc w:val="right"/>
              <w:rPr>
                <w:rFonts w:ascii="Arial" w:hAnsi="Arial" w:cs="Arial"/>
                <w:spacing w:val="-4"/>
                <w:sz w:val="20"/>
                <w:szCs w:val="20"/>
                <w:cs/>
              </w:rPr>
            </w:pPr>
            <w:r w:rsidRPr="0020650F">
              <w:rPr>
                <w:rFonts w:ascii="Arial" w:hAnsi="Arial" w:cs="Arial"/>
                <w:spacing w:val="-4"/>
                <w:sz w:val="20"/>
                <w:szCs w:val="20"/>
                <w:cs/>
              </w:rPr>
              <w:t>(</w:t>
            </w:r>
            <w:r w:rsidRPr="0020650F">
              <w:rPr>
                <w:rFonts w:ascii="Arial" w:hAnsi="Arial" w:cs="Arial"/>
                <w:spacing w:val="-4"/>
                <w:sz w:val="20"/>
                <w:szCs w:val="20"/>
              </w:rPr>
              <w:t>Unit:</w:t>
            </w:r>
            <w:r w:rsidRPr="0020650F">
              <w:rPr>
                <w:rFonts w:ascii="Arial" w:hAnsi="Arial" w:cs="Arial"/>
                <w:spacing w:val="-4"/>
                <w:sz w:val="20"/>
                <w:szCs w:val="20"/>
                <w:cs/>
              </w:rPr>
              <w:t xml:space="preserve"> </w:t>
            </w:r>
            <w:r w:rsidRPr="0020650F">
              <w:rPr>
                <w:rFonts w:ascii="Arial" w:hAnsi="Arial" w:cs="Arial"/>
                <w:spacing w:val="-4"/>
                <w:sz w:val="20"/>
                <w:szCs w:val="20"/>
              </w:rPr>
              <w:t>Thousand Baht</w:t>
            </w:r>
            <w:r w:rsidRPr="0020650F">
              <w:rPr>
                <w:rFonts w:ascii="Arial" w:hAnsi="Arial" w:cs="Arial"/>
                <w:spacing w:val="-4"/>
                <w:sz w:val="20"/>
                <w:szCs w:val="20"/>
                <w:cs/>
              </w:rPr>
              <w:t>)</w:t>
            </w:r>
          </w:p>
        </w:tc>
      </w:tr>
      <w:tr w:rsidR="00DD37F0" w:rsidRPr="0020650F" w:rsidTr="001606FE">
        <w:tc>
          <w:tcPr>
            <w:tcW w:w="5850" w:type="dxa"/>
          </w:tcPr>
          <w:p w:rsidR="00DD37F0" w:rsidRPr="0020650F" w:rsidRDefault="00DD37F0" w:rsidP="0020650F">
            <w:pPr>
              <w:spacing w:line="380" w:lineRule="exact"/>
              <w:ind w:left="176" w:hanging="176"/>
              <w:rPr>
                <w:rFonts w:ascii="Arial" w:hAnsi="Arial" w:cs="Arial"/>
                <w:sz w:val="20"/>
                <w:szCs w:val="20"/>
              </w:rPr>
            </w:pPr>
          </w:p>
        </w:tc>
        <w:tc>
          <w:tcPr>
            <w:tcW w:w="1620" w:type="dxa"/>
            <w:vAlign w:val="bottom"/>
          </w:tcPr>
          <w:p w:rsidR="00DD37F0" w:rsidRPr="00CA23D3" w:rsidRDefault="00A66363" w:rsidP="00CA23D3">
            <w:pPr>
              <w:pBdr>
                <w:bottom w:val="single" w:sz="4" w:space="1" w:color="auto"/>
              </w:pBdr>
              <w:spacing w:line="380" w:lineRule="exact"/>
              <w:ind w:right="12"/>
              <w:jc w:val="center"/>
              <w:rPr>
                <w:rFonts w:ascii="Arial" w:hAnsi="Arial" w:cs="Arial"/>
                <w:color w:val="000000"/>
                <w:sz w:val="20"/>
                <w:szCs w:val="20"/>
              </w:rPr>
            </w:pPr>
            <w:r w:rsidRPr="00CA23D3">
              <w:rPr>
                <w:rFonts w:ascii="Arial" w:hAnsi="Arial" w:cs="Arial"/>
                <w:color w:val="000000"/>
                <w:sz w:val="20"/>
                <w:szCs w:val="20"/>
              </w:rPr>
              <w:t>2019</w:t>
            </w:r>
          </w:p>
        </w:tc>
        <w:tc>
          <w:tcPr>
            <w:tcW w:w="1620" w:type="dxa"/>
            <w:vAlign w:val="bottom"/>
          </w:tcPr>
          <w:p w:rsidR="00DD37F0" w:rsidRPr="00CA23D3" w:rsidRDefault="00A66363" w:rsidP="00CA23D3">
            <w:pPr>
              <w:pBdr>
                <w:bottom w:val="single" w:sz="4" w:space="1" w:color="auto"/>
              </w:pBdr>
              <w:spacing w:line="380" w:lineRule="exact"/>
              <w:ind w:right="12"/>
              <w:jc w:val="center"/>
              <w:rPr>
                <w:rFonts w:ascii="Arial" w:hAnsi="Arial" w:cs="Arial"/>
                <w:color w:val="000000"/>
                <w:sz w:val="20"/>
                <w:szCs w:val="20"/>
              </w:rPr>
            </w:pPr>
            <w:r w:rsidRPr="00CA23D3">
              <w:rPr>
                <w:rFonts w:ascii="Arial" w:hAnsi="Arial" w:cs="Arial"/>
                <w:color w:val="000000"/>
                <w:sz w:val="20"/>
                <w:szCs w:val="20"/>
              </w:rPr>
              <w:t>2018</w:t>
            </w:r>
          </w:p>
        </w:tc>
      </w:tr>
      <w:tr w:rsidR="00FD755D" w:rsidRPr="0020650F" w:rsidTr="001606FE">
        <w:tc>
          <w:tcPr>
            <w:tcW w:w="5850" w:type="dxa"/>
          </w:tcPr>
          <w:p w:rsidR="00FD755D" w:rsidRPr="0020650F" w:rsidRDefault="00FD755D" w:rsidP="00FD755D">
            <w:pPr>
              <w:spacing w:line="380" w:lineRule="exact"/>
              <w:ind w:left="252" w:right="-43" w:hanging="270"/>
              <w:rPr>
                <w:rFonts w:ascii="Arial" w:hAnsi="Arial" w:cs="Arial"/>
                <w:sz w:val="20"/>
                <w:szCs w:val="20"/>
              </w:rPr>
            </w:pPr>
            <w:r w:rsidRPr="0020650F">
              <w:rPr>
                <w:rFonts w:ascii="Arial" w:hAnsi="Arial" w:cs="Arial"/>
                <w:sz w:val="20"/>
                <w:szCs w:val="20"/>
              </w:rPr>
              <w:t>Salaries and wages and other employee benefits</w:t>
            </w:r>
          </w:p>
        </w:tc>
        <w:tc>
          <w:tcPr>
            <w:tcW w:w="1620" w:type="dxa"/>
            <w:vAlign w:val="bottom"/>
          </w:tcPr>
          <w:p w:rsidR="00FD755D" w:rsidRPr="00FD755D" w:rsidRDefault="00FD755D" w:rsidP="00FD755D">
            <w:pPr>
              <w:tabs>
                <w:tab w:val="decimal" w:pos="1242"/>
              </w:tabs>
              <w:spacing w:line="380" w:lineRule="exact"/>
              <w:ind w:right="12"/>
              <w:rPr>
                <w:rFonts w:ascii="Arial" w:hAnsi="Arial" w:cs="Arial"/>
                <w:color w:val="000000"/>
                <w:sz w:val="20"/>
                <w:szCs w:val="20"/>
              </w:rPr>
            </w:pPr>
            <w:r w:rsidRPr="00FD755D">
              <w:rPr>
                <w:rFonts w:ascii="Arial" w:hAnsi="Arial" w:cs="Arial" w:hint="cs"/>
                <w:color w:val="000000"/>
                <w:sz w:val="20"/>
                <w:szCs w:val="20"/>
              </w:rPr>
              <w:t>150,765</w:t>
            </w:r>
          </w:p>
        </w:tc>
        <w:tc>
          <w:tcPr>
            <w:tcW w:w="1620" w:type="dxa"/>
            <w:vAlign w:val="bottom"/>
          </w:tcPr>
          <w:p w:rsidR="00FD755D" w:rsidRPr="0020650F" w:rsidRDefault="00FD755D" w:rsidP="00FD755D">
            <w:pPr>
              <w:tabs>
                <w:tab w:val="decimal" w:pos="1242"/>
              </w:tabs>
              <w:spacing w:line="380" w:lineRule="exact"/>
              <w:ind w:right="12"/>
              <w:rPr>
                <w:rFonts w:ascii="Arial" w:hAnsi="Arial" w:cs="Arial"/>
                <w:color w:val="000000"/>
                <w:sz w:val="20"/>
                <w:szCs w:val="20"/>
              </w:rPr>
            </w:pPr>
            <w:r w:rsidRPr="0020650F">
              <w:rPr>
                <w:rFonts w:ascii="Arial" w:hAnsi="Arial" w:cs="Arial"/>
                <w:color w:val="000000"/>
                <w:sz w:val="20"/>
                <w:szCs w:val="20"/>
              </w:rPr>
              <w:t>147,311</w:t>
            </w:r>
          </w:p>
        </w:tc>
      </w:tr>
      <w:tr w:rsidR="00FD755D" w:rsidRPr="0020650F" w:rsidTr="001606FE">
        <w:tc>
          <w:tcPr>
            <w:tcW w:w="5850" w:type="dxa"/>
          </w:tcPr>
          <w:p w:rsidR="00FD755D" w:rsidRPr="0020650F" w:rsidRDefault="00FD755D" w:rsidP="00FD755D">
            <w:pPr>
              <w:spacing w:line="380" w:lineRule="exact"/>
              <w:ind w:left="252" w:right="-43" w:hanging="270"/>
              <w:rPr>
                <w:rFonts w:ascii="Arial" w:hAnsi="Arial" w:cs="Arial"/>
                <w:sz w:val="20"/>
                <w:szCs w:val="20"/>
              </w:rPr>
            </w:pPr>
            <w:r w:rsidRPr="0020650F">
              <w:rPr>
                <w:rFonts w:ascii="Arial" w:hAnsi="Arial" w:cs="Arial"/>
                <w:sz w:val="20"/>
                <w:szCs w:val="20"/>
              </w:rPr>
              <w:t xml:space="preserve">Depreciation and </w:t>
            </w:r>
            <w:proofErr w:type="spellStart"/>
            <w:r w:rsidRPr="0020650F">
              <w:rPr>
                <w:rFonts w:ascii="Arial" w:hAnsi="Arial" w:cs="Arial"/>
                <w:sz w:val="20"/>
                <w:szCs w:val="20"/>
              </w:rPr>
              <w:t>amortisation</w:t>
            </w:r>
            <w:proofErr w:type="spellEnd"/>
          </w:p>
        </w:tc>
        <w:tc>
          <w:tcPr>
            <w:tcW w:w="1620" w:type="dxa"/>
            <w:vAlign w:val="bottom"/>
          </w:tcPr>
          <w:p w:rsidR="00FD755D" w:rsidRPr="00FD755D" w:rsidRDefault="00FD755D" w:rsidP="00FD755D">
            <w:pPr>
              <w:tabs>
                <w:tab w:val="decimal" w:pos="1242"/>
              </w:tabs>
              <w:spacing w:line="380" w:lineRule="exact"/>
              <w:ind w:right="12"/>
              <w:rPr>
                <w:rFonts w:ascii="Arial" w:hAnsi="Arial" w:cs="Arial"/>
                <w:color w:val="000000"/>
                <w:sz w:val="20"/>
                <w:szCs w:val="20"/>
              </w:rPr>
            </w:pPr>
            <w:r w:rsidRPr="00FD755D">
              <w:rPr>
                <w:rFonts w:ascii="Arial" w:hAnsi="Arial" w:cs="Arial" w:hint="cs"/>
                <w:color w:val="000000"/>
                <w:sz w:val="20"/>
                <w:szCs w:val="20"/>
              </w:rPr>
              <w:t>42,738</w:t>
            </w:r>
          </w:p>
        </w:tc>
        <w:tc>
          <w:tcPr>
            <w:tcW w:w="1620" w:type="dxa"/>
            <w:vAlign w:val="bottom"/>
          </w:tcPr>
          <w:p w:rsidR="00FD755D" w:rsidRPr="0020650F" w:rsidRDefault="00FD755D" w:rsidP="00FD755D">
            <w:pPr>
              <w:tabs>
                <w:tab w:val="decimal" w:pos="1242"/>
              </w:tabs>
              <w:spacing w:line="380" w:lineRule="exact"/>
              <w:ind w:right="12"/>
              <w:rPr>
                <w:rFonts w:ascii="Arial" w:hAnsi="Arial" w:cs="Arial"/>
                <w:color w:val="000000"/>
                <w:sz w:val="20"/>
                <w:szCs w:val="20"/>
              </w:rPr>
            </w:pPr>
            <w:r w:rsidRPr="0020650F">
              <w:rPr>
                <w:rFonts w:ascii="Arial" w:hAnsi="Arial" w:cs="Arial"/>
                <w:color w:val="000000"/>
                <w:sz w:val="20"/>
                <w:szCs w:val="20"/>
              </w:rPr>
              <w:t>41,416</w:t>
            </w:r>
          </w:p>
        </w:tc>
      </w:tr>
      <w:tr w:rsidR="00FD755D" w:rsidRPr="0020650F" w:rsidTr="001606FE">
        <w:tc>
          <w:tcPr>
            <w:tcW w:w="5850" w:type="dxa"/>
          </w:tcPr>
          <w:p w:rsidR="00FD755D" w:rsidRPr="0020650F" w:rsidRDefault="00FD755D" w:rsidP="00FD755D">
            <w:pPr>
              <w:spacing w:line="380" w:lineRule="exact"/>
              <w:ind w:left="252" w:right="-108" w:hanging="270"/>
              <w:rPr>
                <w:rFonts w:ascii="Arial" w:hAnsi="Arial" w:cs="Arial"/>
                <w:sz w:val="20"/>
                <w:szCs w:val="20"/>
              </w:rPr>
            </w:pPr>
            <w:r w:rsidRPr="0020650F">
              <w:rPr>
                <w:rFonts w:ascii="Arial" w:hAnsi="Arial" w:cs="Arial"/>
                <w:sz w:val="20"/>
                <w:szCs w:val="20"/>
              </w:rPr>
              <w:t>Raw materials and consumables used and subcontracting works</w:t>
            </w:r>
          </w:p>
        </w:tc>
        <w:tc>
          <w:tcPr>
            <w:tcW w:w="1620" w:type="dxa"/>
            <w:vAlign w:val="bottom"/>
          </w:tcPr>
          <w:p w:rsidR="00FD755D" w:rsidRPr="00FD755D" w:rsidRDefault="00FD755D" w:rsidP="00FD755D">
            <w:pPr>
              <w:tabs>
                <w:tab w:val="decimal" w:pos="1242"/>
              </w:tabs>
              <w:spacing w:line="380" w:lineRule="exact"/>
              <w:ind w:right="12"/>
              <w:rPr>
                <w:rFonts w:ascii="Arial" w:hAnsi="Arial" w:cs="Arial"/>
                <w:color w:val="000000"/>
                <w:sz w:val="20"/>
                <w:szCs w:val="20"/>
              </w:rPr>
            </w:pPr>
            <w:r w:rsidRPr="00FD755D">
              <w:rPr>
                <w:rFonts w:ascii="Arial" w:hAnsi="Arial" w:cs="Arial" w:hint="cs"/>
                <w:color w:val="000000"/>
                <w:sz w:val="20"/>
                <w:szCs w:val="20"/>
              </w:rPr>
              <w:t>475,615</w:t>
            </w:r>
          </w:p>
        </w:tc>
        <w:tc>
          <w:tcPr>
            <w:tcW w:w="1620" w:type="dxa"/>
            <w:vAlign w:val="bottom"/>
          </w:tcPr>
          <w:p w:rsidR="00FD755D" w:rsidRPr="0020650F" w:rsidRDefault="00FD755D" w:rsidP="00FD755D">
            <w:pPr>
              <w:tabs>
                <w:tab w:val="decimal" w:pos="1242"/>
              </w:tabs>
              <w:spacing w:line="380" w:lineRule="exact"/>
              <w:ind w:right="12"/>
              <w:rPr>
                <w:rFonts w:ascii="Arial" w:hAnsi="Arial" w:cs="Arial"/>
                <w:color w:val="000000"/>
                <w:sz w:val="20"/>
                <w:szCs w:val="20"/>
              </w:rPr>
            </w:pPr>
            <w:r w:rsidRPr="0020650F">
              <w:rPr>
                <w:rFonts w:ascii="Arial" w:hAnsi="Arial" w:cs="Arial"/>
                <w:color w:val="000000"/>
                <w:sz w:val="20"/>
                <w:szCs w:val="20"/>
              </w:rPr>
              <w:t>564,530</w:t>
            </w:r>
          </w:p>
        </w:tc>
      </w:tr>
      <w:tr w:rsidR="00FD755D" w:rsidRPr="0020650F" w:rsidTr="001606FE">
        <w:tc>
          <w:tcPr>
            <w:tcW w:w="5850" w:type="dxa"/>
          </w:tcPr>
          <w:p w:rsidR="00FD755D" w:rsidRPr="0020650F" w:rsidRDefault="00FD755D" w:rsidP="00FD755D">
            <w:pPr>
              <w:spacing w:line="380" w:lineRule="exact"/>
              <w:ind w:left="252" w:right="-108" w:hanging="270"/>
              <w:rPr>
                <w:rFonts w:ascii="Arial" w:hAnsi="Arial" w:cs="Arial"/>
                <w:sz w:val="20"/>
                <w:szCs w:val="20"/>
              </w:rPr>
            </w:pPr>
            <w:r w:rsidRPr="0020650F">
              <w:rPr>
                <w:rFonts w:ascii="Arial" w:hAnsi="Arial" w:cs="Arial"/>
                <w:sz w:val="20"/>
                <w:szCs w:val="20"/>
              </w:rPr>
              <w:t>Changes in inventories of finished goods and work in process</w:t>
            </w:r>
          </w:p>
        </w:tc>
        <w:tc>
          <w:tcPr>
            <w:tcW w:w="1620" w:type="dxa"/>
            <w:vAlign w:val="bottom"/>
          </w:tcPr>
          <w:p w:rsidR="00FD755D" w:rsidRPr="00FD755D" w:rsidRDefault="00FD755D" w:rsidP="00FD755D">
            <w:pPr>
              <w:tabs>
                <w:tab w:val="decimal" w:pos="1242"/>
              </w:tabs>
              <w:spacing w:line="380" w:lineRule="exact"/>
              <w:ind w:right="12"/>
              <w:rPr>
                <w:rFonts w:ascii="Arial" w:hAnsi="Arial" w:cs="Arial"/>
                <w:color w:val="000000"/>
                <w:sz w:val="20"/>
                <w:szCs w:val="20"/>
              </w:rPr>
            </w:pPr>
            <w:r w:rsidRPr="00FD755D">
              <w:rPr>
                <w:rFonts w:ascii="Arial" w:hAnsi="Arial" w:cs="Arial" w:hint="cs"/>
                <w:color w:val="000000"/>
                <w:sz w:val="20"/>
                <w:szCs w:val="20"/>
              </w:rPr>
              <w:t>(4,754)</w:t>
            </w:r>
          </w:p>
        </w:tc>
        <w:tc>
          <w:tcPr>
            <w:tcW w:w="1620" w:type="dxa"/>
            <w:vAlign w:val="bottom"/>
          </w:tcPr>
          <w:p w:rsidR="00FD755D" w:rsidRPr="0020650F" w:rsidRDefault="00FD755D" w:rsidP="00FD755D">
            <w:pPr>
              <w:tabs>
                <w:tab w:val="decimal" w:pos="1242"/>
              </w:tabs>
              <w:spacing w:line="380" w:lineRule="exact"/>
              <w:ind w:right="12"/>
              <w:rPr>
                <w:rFonts w:ascii="Arial" w:hAnsi="Arial" w:cs="Arial"/>
                <w:color w:val="000000"/>
                <w:sz w:val="20"/>
                <w:szCs w:val="20"/>
              </w:rPr>
            </w:pPr>
            <w:r w:rsidRPr="0020650F">
              <w:rPr>
                <w:rFonts w:ascii="Arial" w:hAnsi="Arial" w:cs="Arial"/>
                <w:color w:val="000000"/>
                <w:sz w:val="20"/>
                <w:szCs w:val="20"/>
              </w:rPr>
              <w:t>(7,640)</w:t>
            </w:r>
          </w:p>
        </w:tc>
      </w:tr>
    </w:tbl>
    <w:p w:rsidR="006F4BDD" w:rsidRPr="0020650F" w:rsidRDefault="00FD755D" w:rsidP="0020650F">
      <w:pPr>
        <w:tabs>
          <w:tab w:val="left" w:pos="1440"/>
          <w:tab w:val="left" w:pos="2160"/>
        </w:tabs>
        <w:spacing w:before="240" w:after="120" w:line="380" w:lineRule="exact"/>
        <w:ind w:left="605" w:right="-43" w:hanging="605"/>
        <w:jc w:val="thaiDistribute"/>
        <w:rPr>
          <w:rFonts w:ascii="Arial" w:hAnsi="Arial" w:cs="Arial"/>
          <w:b/>
          <w:bCs/>
          <w:sz w:val="22"/>
          <w:szCs w:val="22"/>
        </w:rPr>
      </w:pPr>
      <w:r>
        <w:rPr>
          <w:rFonts w:ascii="Arial" w:hAnsi="Arial" w:cs="Arial"/>
          <w:b/>
          <w:bCs/>
          <w:sz w:val="22"/>
          <w:szCs w:val="22"/>
        </w:rPr>
        <w:t>23</w:t>
      </w:r>
      <w:r w:rsidR="00971386" w:rsidRPr="0020650F">
        <w:rPr>
          <w:rFonts w:ascii="Arial" w:hAnsi="Arial" w:cs="Arial"/>
          <w:b/>
          <w:bCs/>
          <w:sz w:val="22"/>
          <w:szCs w:val="22"/>
        </w:rPr>
        <w:t>.</w:t>
      </w:r>
      <w:r w:rsidR="00971386" w:rsidRPr="0020650F">
        <w:rPr>
          <w:rFonts w:ascii="Arial" w:hAnsi="Arial" w:cs="Arial"/>
          <w:b/>
          <w:bCs/>
          <w:sz w:val="22"/>
          <w:szCs w:val="22"/>
        </w:rPr>
        <w:tab/>
        <w:t>I</w:t>
      </w:r>
      <w:r w:rsidR="00325984" w:rsidRPr="0020650F">
        <w:rPr>
          <w:rFonts w:ascii="Arial" w:hAnsi="Arial" w:cs="Arial"/>
          <w:b/>
          <w:bCs/>
          <w:sz w:val="22"/>
          <w:szCs w:val="22"/>
        </w:rPr>
        <w:t>ncome tax</w:t>
      </w:r>
    </w:p>
    <w:p w:rsidR="00971386" w:rsidRPr="0020650F" w:rsidRDefault="00971386" w:rsidP="00FD0660">
      <w:pPr>
        <w:tabs>
          <w:tab w:val="left" w:pos="600"/>
        </w:tabs>
        <w:spacing w:before="120" w:after="120" w:line="380" w:lineRule="exact"/>
        <w:ind w:left="605"/>
        <w:jc w:val="thaiDistribute"/>
        <w:rPr>
          <w:rFonts w:ascii="Arial" w:hAnsi="Arial" w:cs="Arial"/>
          <w:spacing w:val="-3"/>
          <w:sz w:val="22"/>
          <w:szCs w:val="22"/>
        </w:rPr>
      </w:pPr>
      <w:r w:rsidRPr="0020650F">
        <w:rPr>
          <w:rFonts w:ascii="Arial" w:hAnsi="Arial" w:cs="Arial"/>
          <w:sz w:val="22"/>
          <w:szCs w:val="22"/>
        </w:rPr>
        <w:t>I</w:t>
      </w:r>
      <w:r w:rsidR="00D87C11" w:rsidRPr="0020650F">
        <w:rPr>
          <w:rFonts w:ascii="Arial" w:hAnsi="Arial" w:cs="Arial"/>
          <w:sz w:val="22"/>
          <w:szCs w:val="22"/>
        </w:rPr>
        <w:t>ncome</w:t>
      </w:r>
      <w:r w:rsidR="00D87C11" w:rsidRPr="0020650F">
        <w:rPr>
          <w:rFonts w:ascii="Arial" w:hAnsi="Arial" w:cs="Arial"/>
          <w:spacing w:val="-3"/>
          <w:sz w:val="22"/>
          <w:szCs w:val="22"/>
        </w:rPr>
        <w:t xml:space="preserve"> tax expenses for the </w:t>
      </w:r>
      <w:r w:rsidR="00CE5B0D" w:rsidRPr="0020650F">
        <w:rPr>
          <w:rFonts w:ascii="Arial" w:hAnsi="Arial" w:cs="Arial"/>
          <w:spacing w:val="-3"/>
          <w:sz w:val="22"/>
          <w:szCs w:val="22"/>
        </w:rPr>
        <w:t>year</w:t>
      </w:r>
      <w:r w:rsidR="00FC00F1" w:rsidRPr="0020650F">
        <w:rPr>
          <w:rFonts w:ascii="Arial" w:hAnsi="Arial" w:cs="Arial"/>
          <w:spacing w:val="-3"/>
          <w:sz w:val="22"/>
          <w:szCs w:val="22"/>
        </w:rPr>
        <w:t>s</w:t>
      </w:r>
      <w:r w:rsidRPr="0020650F">
        <w:rPr>
          <w:rFonts w:ascii="Arial" w:hAnsi="Arial" w:cs="Arial"/>
          <w:spacing w:val="-3"/>
          <w:sz w:val="22"/>
          <w:szCs w:val="22"/>
        </w:rPr>
        <w:t xml:space="preserve"> ended </w:t>
      </w:r>
      <w:r w:rsidR="00CE5B0D" w:rsidRPr="0020650F">
        <w:rPr>
          <w:rFonts w:ascii="Arial" w:hAnsi="Arial" w:cs="Arial"/>
          <w:spacing w:val="-3"/>
          <w:sz w:val="22"/>
          <w:szCs w:val="22"/>
        </w:rPr>
        <w:t xml:space="preserve">31 December </w:t>
      </w:r>
      <w:r w:rsidR="00A66363">
        <w:rPr>
          <w:rFonts w:ascii="Arial" w:hAnsi="Arial" w:cs="Arial"/>
          <w:spacing w:val="-3"/>
          <w:sz w:val="22"/>
          <w:szCs w:val="22"/>
        </w:rPr>
        <w:t>2019</w:t>
      </w:r>
      <w:r w:rsidR="007A4589" w:rsidRPr="0020650F">
        <w:rPr>
          <w:rFonts w:ascii="Arial" w:hAnsi="Arial" w:cs="Arial"/>
          <w:spacing w:val="-3"/>
          <w:sz w:val="22"/>
          <w:szCs w:val="22"/>
        </w:rPr>
        <w:t xml:space="preserve"> and </w:t>
      </w:r>
      <w:r w:rsidR="00A66363">
        <w:rPr>
          <w:rFonts w:ascii="Arial" w:hAnsi="Arial" w:cs="Arial"/>
          <w:spacing w:val="-3"/>
          <w:sz w:val="22"/>
          <w:szCs w:val="22"/>
        </w:rPr>
        <w:t>2018</w:t>
      </w:r>
      <w:r w:rsidRPr="0020650F">
        <w:rPr>
          <w:rFonts w:ascii="Arial" w:hAnsi="Arial" w:cs="Arial"/>
          <w:spacing w:val="-3"/>
          <w:sz w:val="22"/>
          <w:szCs w:val="22"/>
        </w:rPr>
        <w:t xml:space="preserve"> are made up as follows:</w:t>
      </w:r>
    </w:p>
    <w:tbl>
      <w:tblPr>
        <w:tblW w:w="9330" w:type="dxa"/>
        <w:tblInd w:w="480" w:type="dxa"/>
        <w:tblLayout w:type="fixed"/>
        <w:tblLook w:val="01E0" w:firstRow="1" w:lastRow="1" w:firstColumn="1" w:lastColumn="1" w:noHBand="0" w:noVBand="0"/>
      </w:tblPr>
      <w:tblGrid>
        <w:gridCol w:w="4200"/>
        <w:gridCol w:w="1282"/>
        <w:gridCol w:w="1283"/>
        <w:gridCol w:w="1282"/>
        <w:gridCol w:w="1283"/>
      </w:tblGrid>
      <w:tr w:rsidR="00EE3377" w:rsidRPr="0020650F" w:rsidTr="004451A2">
        <w:trPr>
          <w:trHeight w:val="80"/>
        </w:trPr>
        <w:tc>
          <w:tcPr>
            <w:tcW w:w="9330" w:type="dxa"/>
            <w:gridSpan w:val="5"/>
          </w:tcPr>
          <w:p w:rsidR="00EE3377" w:rsidRPr="0020650F" w:rsidRDefault="00EE3377" w:rsidP="0020650F">
            <w:pPr>
              <w:tabs>
                <w:tab w:val="left" w:pos="360"/>
                <w:tab w:val="left" w:pos="720"/>
                <w:tab w:val="left" w:pos="2160"/>
                <w:tab w:val="right" w:pos="7200"/>
                <w:tab w:val="right" w:pos="8540"/>
              </w:tabs>
              <w:spacing w:line="380" w:lineRule="exact"/>
              <w:ind w:left="1440" w:right="58" w:hanging="1440"/>
              <w:jc w:val="right"/>
              <w:rPr>
                <w:rFonts w:ascii="Arial" w:hAnsi="Arial" w:cs="Arial"/>
                <w:spacing w:val="-4"/>
                <w:sz w:val="20"/>
                <w:szCs w:val="20"/>
              </w:rPr>
            </w:pPr>
            <w:r w:rsidRPr="0020650F">
              <w:rPr>
                <w:rFonts w:ascii="Arial" w:hAnsi="Arial" w:cs="Arial"/>
                <w:spacing w:val="-4"/>
                <w:sz w:val="20"/>
                <w:szCs w:val="20"/>
              </w:rPr>
              <w:t>(Unit: Thousand Baht)</w:t>
            </w:r>
          </w:p>
        </w:tc>
      </w:tr>
      <w:tr w:rsidR="00241544" w:rsidRPr="0020650F" w:rsidTr="00241544">
        <w:tc>
          <w:tcPr>
            <w:tcW w:w="4200" w:type="dxa"/>
          </w:tcPr>
          <w:p w:rsidR="00241544" w:rsidRPr="0020650F" w:rsidRDefault="00241544" w:rsidP="0020650F">
            <w:pPr>
              <w:tabs>
                <w:tab w:val="left" w:pos="1440"/>
              </w:tabs>
              <w:spacing w:line="380" w:lineRule="exact"/>
              <w:jc w:val="thaiDistribute"/>
              <w:rPr>
                <w:rFonts w:ascii="Arial" w:hAnsi="Arial" w:cs="Arial"/>
                <w:spacing w:val="-4"/>
                <w:sz w:val="20"/>
                <w:szCs w:val="20"/>
              </w:rPr>
            </w:pPr>
          </w:p>
        </w:tc>
        <w:tc>
          <w:tcPr>
            <w:tcW w:w="2565" w:type="dxa"/>
            <w:gridSpan w:val="2"/>
          </w:tcPr>
          <w:p w:rsidR="00241544" w:rsidRPr="0020650F" w:rsidRDefault="00241544" w:rsidP="0020650F">
            <w:pPr>
              <w:pBdr>
                <w:bottom w:val="single" w:sz="4" w:space="1" w:color="auto"/>
              </w:pBdr>
              <w:spacing w:line="380" w:lineRule="exact"/>
              <w:ind w:left="-29" w:right="-29"/>
              <w:jc w:val="center"/>
              <w:rPr>
                <w:rFonts w:ascii="Arial" w:hAnsi="Arial" w:cs="Arial"/>
                <w:sz w:val="20"/>
                <w:szCs w:val="20"/>
              </w:rPr>
            </w:pPr>
            <w:r w:rsidRPr="0020650F">
              <w:rPr>
                <w:rFonts w:ascii="Arial" w:hAnsi="Arial" w:cs="Arial"/>
                <w:sz w:val="20"/>
                <w:szCs w:val="20"/>
              </w:rPr>
              <w:t>Financial statements in which the equity method is applied</w:t>
            </w:r>
          </w:p>
        </w:tc>
        <w:tc>
          <w:tcPr>
            <w:tcW w:w="2565" w:type="dxa"/>
            <w:gridSpan w:val="2"/>
          </w:tcPr>
          <w:p w:rsidR="00241544" w:rsidRPr="0020650F" w:rsidRDefault="00241544" w:rsidP="0020650F">
            <w:pPr>
              <w:pBdr>
                <w:bottom w:val="single" w:sz="4" w:space="1" w:color="auto"/>
              </w:pBdr>
              <w:spacing w:line="380" w:lineRule="exact"/>
              <w:ind w:left="-29" w:right="-29"/>
              <w:jc w:val="center"/>
              <w:rPr>
                <w:rFonts w:ascii="Arial" w:hAnsi="Arial" w:cs="Arial"/>
                <w:spacing w:val="-2"/>
                <w:sz w:val="20"/>
                <w:szCs w:val="20"/>
                <w:highlight w:val="yellow"/>
              </w:rPr>
            </w:pPr>
            <w:r w:rsidRPr="0020650F">
              <w:rPr>
                <w:rFonts w:ascii="Arial" w:hAnsi="Arial" w:cs="Arial"/>
                <w:sz w:val="20"/>
                <w:szCs w:val="20"/>
              </w:rPr>
              <w:t>Separate financial statements in which the cost method is applied</w:t>
            </w:r>
          </w:p>
        </w:tc>
      </w:tr>
      <w:tr w:rsidR="00241544" w:rsidRPr="0020650F" w:rsidTr="00241544">
        <w:tc>
          <w:tcPr>
            <w:tcW w:w="4200" w:type="dxa"/>
          </w:tcPr>
          <w:p w:rsidR="00241544" w:rsidRPr="0020650F" w:rsidRDefault="00241544" w:rsidP="0020650F">
            <w:pPr>
              <w:tabs>
                <w:tab w:val="left" w:pos="1440"/>
              </w:tabs>
              <w:spacing w:line="380" w:lineRule="exact"/>
              <w:jc w:val="thaiDistribute"/>
              <w:rPr>
                <w:rFonts w:ascii="Arial" w:hAnsi="Arial" w:cs="Arial"/>
                <w:spacing w:val="-4"/>
                <w:sz w:val="20"/>
                <w:szCs w:val="20"/>
              </w:rPr>
            </w:pPr>
          </w:p>
        </w:tc>
        <w:tc>
          <w:tcPr>
            <w:tcW w:w="1282" w:type="dxa"/>
          </w:tcPr>
          <w:p w:rsidR="00241544" w:rsidRPr="00CA23D3" w:rsidRDefault="00A66363" w:rsidP="00CA23D3">
            <w:pPr>
              <w:pBdr>
                <w:bottom w:val="single" w:sz="4" w:space="1" w:color="auto"/>
              </w:pBdr>
              <w:tabs>
                <w:tab w:val="left" w:pos="1440"/>
              </w:tabs>
              <w:spacing w:line="380" w:lineRule="exact"/>
              <w:ind w:firstLine="103"/>
              <w:jc w:val="center"/>
              <w:rPr>
                <w:rFonts w:ascii="Arial" w:hAnsi="Arial" w:cs="Arial"/>
                <w:sz w:val="20"/>
                <w:szCs w:val="20"/>
              </w:rPr>
            </w:pPr>
            <w:r w:rsidRPr="00CA23D3">
              <w:rPr>
                <w:rFonts w:ascii="Arial" w:hAnsi="Arial" w:cs="Arial"/>
                <w:sz w:val="20"/>
                <w:szCs w:val="20"/>
              </w:rPr>
              <w:t>2019</w:t>
            </w:r>
          </w:p>
        </w:tc>
        <w:tc>
          <w:tcPr>
            <w:tcW w:w="1283" w:type="dxa"/>
          </w:tcPr>
          <w:p w:rsidR="00241544" w:rsidRPr="00CA23D3" w:rsidRDefault="00A66363" w:rsidP="00CA23D3">
            <w:pPr>
              <w:pBdr>
                <w:bottom w:val="single" w:sz="4" w:space="1" w:color="auto"/>
              </w:pBdr>
              <w:tabs>
                <w:tab w:val="left" w:pos="1440"/>
              </w:tabs>
              <w:spacing w:line="380" w:lineRule="exact"/>
              <w:ind w:firstLine="103"/>
              <w:jc w:val="center"/>
              <w:rPr>
                <w:rFonts w:ascii="Arial" w:hAnsi="Arial" w:cs="Arial"/>
                <w:sz w:val="20"/>
                <w:szCs w:val="20"/>
              </w:rPr>
            </w:pPr>
            <w:r w:rsidRPr="00CA23D3">
              <w:rPr>
                <w:rFonts w:ascii="Arial" w:hAnsi="Arial" w:cs="Arial"/>
                <w:sz w:val="20"/>
                <w:szCs w:val="20"/>
              </w:rPr>
              <w:t>2018</w:t>
            </w:r>
          </w:p>
        </w:tc>
        <w:tc>
          <w:tcPr>
            <w:tcW w:w="1282" w:type="dxa"/>
          </w:tcPr>
          <w:p w:rsidR="00241544" w:rsidRPr="00CA23D3" w:rsidRDefault="00A66363" w:rsidP="00CA23D3">
            <w:pPr>
              <w:pBdr>
                <w:bottom w:val="single" w:sz="4" w:space="1" w:color="auto"/>
              </w:pBdr>
              <w:tabs>
                <w:tab w:val="left" w:pos="1440"/>
              </w:tabs>
              <w:spacing w:line="380" w:lineRule="exact"/>
              <w:ind w:firstLine="103"/>
              <w:jc w:val="center"/>
              <w:rPr>
                <w:rFonts w:ascii="Arial" w:hAnsi="Arial" w:cs="Arial"/>
                <w:sz w:val="20"/>
                <w:szCs w:val="20"/>
              </w:rPr>
            </w:pPr>
            <w:r w:rsidRPr="00CA23D3">
              <w:rPr>
                <w:rFonts w:ascii="Arial" w:hAnsi="Arial" w:cs="Arial"/>
                <w:sz w:val="20"/>
                <w:szCs w:val="20"/>
              </w:rPr>
              <w:t>2019</w:t>
            </w:r>
          </w:p>
        </w:tc>
        <w:tc>
          <w:tcPr>
            <w:tcW w:w="1283" w:type="dxa"/>
          </w:tcPr>
          <w:p w:rsidR="00241544" w:rsidRPr="00CA23D3" w:rsidRDefault="00A66363" w:rsidP="00CA23D3">
            <w:pPr>
              <w:pBdr>
                <w:bottom w:val="single" w:sz="4" w:space="1" w:color="auto"/>
              </w:pBdr>
              <w:tabs>
                <w:tab w:val="left" w:pos="1440"/>
              </w:tabs>
              <w:spacing w:line="380" w:lineRule="exact"/>
              <w:ind w:firstLine="103"/>
              <w:jc w:val="center"/>
              <w:rPr>
                <w:rFonts w:ascii="Arial" w:hAnsi="Arial" w:cs="Arial"/>
                <w:sz w:val="20"/>
                <w:szCs w:val="20"/>
              </w:rPr>
            </w:pPr>
            <w:r w:rsidRPr="00CA23D3">
              <w:rPr>
                <w:rFonts w:ascii="Arial" w:hAnsi="Arial" w:cs="Arial"/>
                <w:sz w:val="20"/>
                <w:szCs w:val="20"/>
              </w:rPr>
              <w:t>2018</w:t>
            </w:r>
          </w:p>
        </w:tc>
      </w:tr>
      <w:tr w:rsidR="00241544" w:rsidRPr="0020650F" w:rsidTr="00241544">
        <w:tc>
          <w:tcPr>
            <w:tcW w:w="4200" w:type="dxa"/>
          </w:tcPr>
          <w:p w:rsidR="00241544" w:rsidRPr="0020650F" w:rsidRDefault="00241544" w:rsidP="0020650F">
            <w:pPr>
              <w:spacing w:line="380" w:lineRule="exact"/>
              <w:ind w:left="312" w:right="-43" w:hanging="312"/>
              <w:jc w:val="both"/>
              <w:rPr>
                <w:rFonts w:ascii="Arial" w:hAnsi="Arial" w:cs="Arial"/>
                <w:b/>
                <w:bCs/>
                <w:sz w:val="20"/>
                <w:szCs w:val="20"/>
                <w:cs/>
              </w:rPr>
            </w:pPr>
            <w:r w:rsidRPr="0020650F">
              <w:rPr>
                <w:rFonts w:ascii="Arial" w:hAnsi="Arial" w:cs="Arial"/>
                <w:b/>
                <w:bCs/>
                <w:sz w:val="20"/>
                <w:szCs w:val="20"/>
              </w:rPr>
              <w:t>Current income tax:</w:t>
            </w:r>
          </w:p>
        </w:tc>
        <w:tc>
          <w:tcPr>
            <w:tcW w:w="1282" w:type="dxa"/>
            <w:vAlign w:val="bottom"/>
          </w:tcPr>
          <w:p w:rsidR="00241544" w:rsidRPr="0020650F" w:rsidRDefault="00241544" w:rsidP="0020650F">
            <w:pPr>
              <w:tabs>
                <w:tab w:val="decimal" w:pos="1602"/>
              </w:tabs>
              <w:spacing w:line="380" w:lineRule="exact"/>
              <w:ind w:left="-18"/>
              <w:jc w:val="both"/>
              <w:rPr>
                <w:rFonts w:ascii="Arial" w:hAnsi="Arial" w:cs="Arial"/>
                <w:spacing w:val="-4"/>
                <w:sz w:val="20"/>
                <w:szCs w:val="20"/>
              </w:rPr>
            </w:pPr>
          </w:p>
        </w:tc>
        <w:tc>
          <w:tcPr>
            <w:tcW w:w="1283" w:type="dxa"/>
          </w:tcPr>
          <w:p w:rsidR="00241544" w:rsidRPr="0020650F" w:rsidRDefault="00241544" w:rsidP="0020650F">
            <w:pPr>
              <w:tabs>
                <w:tab w:val="decimal" w:pos="882"/>
              </w:tabs>
              <w:spacing w:line="380" w:lineRule="exact"/>
              <w:ind w:left="-18"/>
              <w:jc w:val="both"/>
              <w:rPr>
                <w:rFonts w:ascii="Arial" w:hAnsi="Arial" w:cs="Arial"/>
                <w:spacing w:val="-4"/>
                <w:sz w:val="20"/>
                <w:szCs w:val="20"/>
              </w:rPr>
            </w:pPr>
          </w:p>
        </w:tc>
        <w:tc>
          <w:tcPr>
            <w:tcW w:w="1282" w:type="dxa"/>
            <w:vAlign w:val="bottom"/>
          </w:tcPr>
          <w:p w:rsidR="00241544" w:rsidRPr="0020650F" w:rsidRDefault="00241544" w:rsidP="0020650F">
            <w:pPr>
              <w:tabs>
                <w:tab w:val="decimal" w:pos="882"/>
              </w:tabs>
              <w:spacing w:line="380" w:lineRule="exact"/>
              <w:ind w:left="-18"/>
              <w:jc w:val="both"/>
              <w:rPr>
                <w:rFonts w:ascii="Arial" w:hAnsi="Arial" w:cs="Arial"/>
                <w:spacing w:val="-4"/>
                <w:sz w:val="20"/>
                <w:szCs w:val="20"/>
              </w:rPr>
            </w:pPr>
          </w:p>
        </w:tc>
        <w:tc>
          <w:tcPr>
            <w:tcW w:w="1283" w:type="dxa"/>
            <w:vAlign w:val="bottom"/>
          </w:tcPr>
          <w:p w:rsidR="00241544" w:rsidRPr="0020650F" w:rsidRDefault="00241544" w:rsidP="0020650F">
            <w:pPr>
              <w:tabs>
                <w:tab w:val="decimal" w:pos="882"/>
              </w:tabs>
              <w:spacing w:line="380" w:lineRule="exact"/>
              <w:ind w:left="-18"/>
              <w:jc w:val="both"/>
              <w:rPr>
                <w:rFonts w:ascii="Arial" w:hAnsi="Arial" w:cs="Arial"/>
                <w:spacing w:val="-4"/>
                <w:sz w:val="20"/>
                <w:szCs w:val="20"/>
              </w:rPr>
            </w:pPr>
          </w:p>
        </w:tc>
      </w:tr>
      <w:tr w:rsidR="00A66363" w:rsidRPr="0020650F" w:rsidTr="00FD755D">
        <w:tc>
          <w:tcPr>
            <w:tcW w:w="4200" w:type="dxa"/>
          </w:tcPr>
          <w:p w:rsidR="00A66363" w:rsidRPr="0020650F" w:rsidRDefault="00A66363" w:rsidP="00A66363">
            <w:pPr>
              <w:tabs>
                <w:tab w:val="left" w:pos="1440"/>
              </w:tabs>
              <w:spacing w:line="380" w:lineRule="exact"/>
              <w:ind w:left="12"/>
              <w:rPr>
                <w:rFonts w:ascii="Arial" w:hAnsi="Arial" w:cs="Arial"/>
                <w:sz w:val="20"/>
                <w:szCs w:val="20"/>
              </w:rPr>
            </w:pPr>
            <w:r w:rsidRPr="0020650F">
              <w:rPr>
                <w:rFonts w:ascii="Arial" w:hAnsi="Arial" w:cs="Arial"/>
                <w:sz w:val="20"/>
                <w:szCs w:val="20"/>
              </w:rPr>
              <w:t>Current income tax charge</w:t>
            </w:r>
          </w:p>
        </w:tc>
        <w:tc>
          <w:tcPr>
            <w:tcW w:w="1282" w:type="dxa"/>
            <w:vAlign w:val="bottom"/>
          </w:tcPr>
          <w:p w:rsidR="00A66363" w:rsidRPr="0020650F" w:rsidRDefault="00FD755D" w:rsidP="00FD755D">
            <w:pPr>
              <w:tabs>
                <w:tab w:val="decimal" w:pos="882"/>
              </w:tabs>
              <w:spacing w:line="380" w:lineRule="exact"/>
              <w:ind w:left="-18"/>
              <w:jc w:val="center"/>
              <w:rPr>
                <w:rFonts w:ascii="Arial" w:hAnsi="Arial" w:cs="Arial"/>
                <w:spacing w:val="-4"/>
                <w:sz w:val="20"/>
                <w:szCs w:val="20"/>
              </w:rPr>
            </w:pPr>
            <w:r w:rsidRPr="00FD755D">
              <w:rPr>
                <w:rFonts w:ascii="Arial" w:hAnsi="Arial" w:cs="Arial" w:hint="cs"/>
                <w:spacing w:val="-4"/>
                <w:sz w:val="20"/>
                <w:szCs w:val="20"/>
              </w:rPr>
              <w:t>15,</w:t>
            </w:r>
            <w:r w:rsidR="005A63F3">
              <w:rPr>
                <w:rFonts w:ascii="Arial" w:hAnsi="Arial" w:cs="Arial"/>
                <w:spacing w:val="-4"/>
                <w:sz w:val="20"/>
                <w:szCs w:val="20"/>
              </w:rPr>
              <w:t>490</w:t>
            </w:r>
          </w:p>
        </w:tc>
        <w:tc>
          <w:tcPr>
            <w:tcW w:w="1283" w:type="dxa"/>
            <w:vAlign w:val="bottom"/>
          </w:tcPr>
          <w:p w:rsidR="00A66363" w:rsidRPr="0020650F" w:rsidRDefault="00A66363" w:rsidP="00A66363">
            <w:pPr>
              <w:tabs>
                <w:tab w:val="decimal" w:pos="882"/>
              </w:tabs>
              <w:spacing w:line="380" w:lineRule="exact"/>
              <w:ind w:left="-18"/>
              <w:jc w:val="thaiDistribute"/>
              <w:rPr>
                <w:rFonts w:ascii="Arial" w:hAnsi="Arial" w:cs="Arial"/>
                <w:spacing w:val="-4"/>
                <w:sz w:val="20"/>
                <w:szCs w:val="20"/>
              </w:rPr>
            </w:pPr>
            <w:r>
              <w:rPr>
                <w:rFonts w:ascii="Arial" w:hAnsi="Arial" w:cs="Arial"/>
                <w:spacing w:val="-4"/>
                <w:sz w:val="20"/>
                <w:szCs w:val="20"/>
              </w:rPr>
              <w:t>8,166</w:t>
            </w:r>
          </w:p>
        </w:tc>
        <w:tc>
          <w:tcPr>
            <w:tcW w:w="1282" w:type="dxa"/>
            <w:vAlign w:val="bottom"/>
          </w:tcPr>
          <w:p w:rsidR="00A66363" w:rsidRPr="0020650F" w:rsidRDefault="00FD755D" w:rsidP="00A66363">
            <w:pPr>
              <w:tabs>
                <w:tab w:val="decimal" w:pos="882"/>
              </w:tabs>
              <w:spacing w:line="380" w:lineRule="exact"/>
              <w:ind w:left="-18"/>
              <w:jc w:val="thaiDistribute"/>
              <w:rPr>
                <w:rFonts w:ascii="Arial" w:hAnsi="Arial" w:cs="Arial"/>
                <w:spacing w:val="-4"/>
                <w:sz w:val="20"/>
                <w:szCs w:val="20"/>
              </w:rPr>
            </w:pPr>
            <w:r>
              <w:rPr>
                <w:rFonts w:ascii="Arial" w:hAnsi="Arial" w:cs="Arial"/>
                <w:spacing w:val="-4"/>
                <w:sz w:val="20"/>
                <w:szCs w:val="20"/>
              </w:rPr>
              <w:t>15,</w:t>
            </w:r>
            <w:r w:rsidR="005A63F3">
              <w:rPr>
                <w:rFonts w:ascii="Arial" w:hAnsi="Arial" w:cs="Arial"/>
                <w:spacing w:val="-4"/>
                <w:sz w:val="20"/>
                <w:szCs w:val="20"/>
              </w:rPr>
              <w:t>490</w:t>
            </w:r>
          </w:p>
        </w:tc>
        <w:tc>
          <w:tcPr>
            <w:tcW w:w="1283" w:type="dxa"/>
            <w:vAlign w:val="bottom"/>
          </w:tcPr>
          <w:p w:rsidR="00A66363" w:rsidRPr="0020650F" w:rsidRDefault="00A66363" w:rsidP="00A66363">
            <w:pPr>
              <w:tabs>
                <w:tab w:val="decimal" w:pos="882"/>
              </w:tabs>
              <w:spacing w:line="380" w:lineRule="exact"/>
              <w:ind w:left="-18"/>
              <w:jc w:val="thaiDistribute"/>
              <w:rPr>
                <w:rFonts w:ascii="Arial" w:hAnsi="Arial" w:cs="Arial"/>
                <w:spacing w:val="-4"/>
                <w:sz w:val="20"/>
                <w:szCs w:val="20"/>
              </w:rPr>
            </w:pPr>
            <w:r>
              <w:rPr>
                <w:rFonts w:ascii="Arial" w:hAnsi="Arial" w:cs="Arial"/>
                <w:spacing w:val="-4"/>
                <w:sz w:val="20"/>
                <w:szCs w:val="20"/>
              </w:rPr>
              <w:t>8,166</w:t>
            </w:r>
          </w:p>
        </w:tc>
      </w:tr>
      <w:tr w:rsidR="00A66363" w:rsidRPr="0020650F" w:rsidTr="000F49A3">
        <w:tc>
          <w:tcPr>
            <w:tcW w:w="4200" w:type="dxa"/>
          </w:tcPr>
          <w:p w:rsidR="00A66363" w:rsidRPr="0020650F" w:rsidRDefault="00A66363" w:rsidP="00A66363">
            <w:pPr>
              <w:tabs>
                <w:tab w:val="left" w:pos="567"/>
                <w:tab w:val="left" w:pos="1134"/>
                <w:tab w:val="left" w:pos="1701"/>
              </w:tabs>
              <w:spacing w:line="380" w:lineRule="exact"/>
              <w:ind w:left="12" w:right="-108" w:hanging="12"/>
              <w:rPr>
                <w:rFonts w:ascii="Arial" w:hAnsi="Arial" w:cs="Arial"/>
                <w:b/>
                <w:bCs/>
                <w:color w:val="000000"/>
                <w:sz w:val="20"/>
                <w:szCs w:val="20"/>
              </w:rPr>
            </w:pPr>
            <w:r w:rsidRPr="0020650F">
              <w:rPr>
                <w:rFonts w:ascii="Arial" w:hAnsi="Arial" w:cs="Arial"/>
                <w:b/>
                <w:bCs/>
                <w:color w:val="000000"/>
                <w:sz w:val="20"/>
                <w:szCs w:val="20"/>
              </w:rPr>
              <w:t>Deferred tax:</w:t>
            </w:r>
          </w:p>
        </w:tc>
        <w:tc>
          <w:tcPr>
            <w:tcW w:w="1282" w:type="dxa"/>
            <w:vAlign w:val="bottom"/>
          </w:tcPr>
          <w:p w:rsidR="00A66363" w:rsidRPr="0020650F" w:rsidRDefault="00A66363" w:rsidP="00A66363">
            <w:pPr>
              <w:tabs>
                <w:tab w:val="decimal" w:pos="882"/>
              </w:tabs>
              <w:spacing w:line="380" w:lineRule="exact"/>
              <w:ind w:left="-18"/>
              <w:jc w:val="thaiDistribute"/>
              <w:rPr>
                <w:rFonts w:ascii="Arial" w:hAnsi="Arial" w:cs="Arial"/>
                <w:spacing w:val="-4"/>
                <w:sz w:val="20"/>
                <w:szCs w:val="20"/>
              </w:rPr>
            </w:pPr>
          </w:p>
        </w:tc>
        <w:tc>
          <w:tcPr>
            <w:tcW w:w="1283" w:type="dxa"/>
            <w:vAlign w:val="bottom"/>
          </w:tcPr>
          <w:p w:rsidR="00A66363" w:rsidRPr="0020650F" w:rsidRDefault="00A66363" w:rsidP="00A66363">
            <w:pPr>
              <w:tabs>
                <w:tab w:val="decimal" w:pos="882"/>
              </w:tabs>
              <w:spacing w:line="380" w:lineRule="exact"/>
              <w:ind w:left="-18"/>
              <w:jc w:val="thaiDistribute"/>
              <w:rPr>
                <w:rFonts w:ascii="Arial" w:hAnsi="Arial" w:cs="Arial"/>
                <w:spacing w:val="-4"/>
                <w:sz w:val="20"/>
                <w:szCs w:val="20"/>
              </w:rPr>
            </w:pPr>
          </w:p>
        </w:tc>
        <w:tc>
          <w:tcPr>
            <w:tcW w:w="1282" w:type="dxa"/>
            <w:vAlign w:val="bottom"/>
          </w:tcPr>
          <w:p w:rsidR="00A66363" w:rsidRPr="0020650F" w:rsidRDefault="00A66363" w:rsidP="00A66363">
            <w:pPr>
              <w:tabs>
                <w:tab w:val="decimal" w:pos="882"/>
              </w:tabs>
              <w:spacing w:line="380" w:lineRule="exact"/>
              <w:ind w:left="-18"/>
              <w:jc w:val="thaiDistribute"/>
              <w:rPr>
                <w:rFonts w:ascii="Arial" w:hAnsi="Arial" w:cs="Arial"/>
                <w:spacing w:val="-4"/>
                <w:sz w:val="20"/>
                <w:szCs w:val="20"/>
              </w:rPr>
            </w:pPr>
          </w:p>
        </w:tc>
        <w:tc>
          <w:tcPr>
            <w:tcW w:w="1283" w:type="dxa"/>
            <w:vAlign w:val="bottom"/>
          </w:tcPr>
          <w:p w:rsidR="00A66363" w:rsidRPr="0020650F" w:rsidRDefault="00A66363" w:rsidP="00A66363">
            <w:pPr>
              <w:tabs>
                <w:tab w:val="decimal" w:pos="882"/>
              </w:tabs>
              <w:spacing w:line="380" w:lineRule="exact"/>
              <w:ind w:left="-18"/>
              <w:jc w:val="thaiDistribute"/>
              <w:rPr>
                <w:rFonts w:ascii="Arial" w:hAnsi="Arial" w:cs="Arial"/>
                <w:spacing w:val="-4"/>
                <w:sz w:val="20"/>
                <w:szCs w:val="20"/>
              </w:rPr>
            </w:pPr>
          </w:p>
        </w:tc>
      </w:tr>
      <w:tr w:rsidR="00FD755D" w:rsidRPr="0020650F" w:rsidTr="00241544">
        <w:tc>
          <w:tcPr>
            <w:tcW w:w="4200" w:type="dxa"/>
          </w:tcPr>
          <w:p w:rsidR="00FD755D" w:rsidRPr="0020650F" w:rsidRDefault="00FD755D" w:rsidP="00FD755D">
            <w:pPr>
              <w:tabs>
                <w:tab w:val="left" w:pos="567"/>
                <w:tab w:val="left" w:pos="1134"/>
                <w:tab w:val="left" w:pos="1701"/>
              </w:tabs>
              <w:spacing w:line="380" w:lineRule="exact"/>
              <w:ind w:left="312" w:hanging="300"/>
              <w:rPr>
                <w:rFonts w:ascii="Arial" w:hAnsi="Arial" w:cs="Arial"/>
                <w:sz w:val="20"/>
                <w:szCs w:val="20"/>
              </w:rPr>
            </w:pPr>
            <w:r w:rsidRPr="0020650F">
              <w:rPr>
                <w:rFonts w:ascii="Arial" w:hAnsi="Arial" w:cs="Arial"/>
                <w:sz w:val="20"/>
                <w:szCs w:val="20"/>
              </w:rPr>
              <w:t xml:space="preserve">Relating to origination and reversal of </w:t>
            </w:r>
          </w:p>
          <w:p w:rsidR="00FD755D" w:rsidRPr="0020650F" w:rsidRDefault="00FD755D" w:rsidP="00FD755D">
            <w:pPr>
              <w:tabs>
                <w:tab w:val="left" w:pos="567"/>
                <w:tab w:val="left" w:pos="1134"/>
                <w:tab w:val="left" w:pos="1701"/>
              </w:tabs>
              <w:spacing w:line="380" w:lineRule="exact"/>
              <w:ind w:left="312" w:hanging="300"/>
              <w:rPr>
                <w:rFonts w:ascii="Arial" w:hAnsi="Arial" w:cs="Arial"/>
                <w:sz w:val="20"/>
                <w:szCs w:val="20"/>
                <w:cs/>
              </w:rPr>
            </w:pPr>
            <w:r w:rsidRPr="0020650F">
              <w:rPr>
                <w:rFonts w:ascii="Arial" w:hAnsi="Arial" w:cs="Arial"/>
                <w:sz w:val="20"/>
                <w:szCs w:val="20"/>
              </w:rPr>
              <w:t xml:space="preserve">   temporary differences</w:t>
            </w:r>
          </w:p>
        </w:tc>
        <w:tc>
          <w:tcPr>
            <w:tcW w:w="1282" w:type="dxa"/>
            <w:vAlign w:val="bottom"/>
          </w:tcPr>
          <w:p w:rsidR="00FD755D" w:rsidRPr="00FD755D" w:rsidRDefault="00FD755D" w:rsidP="00FD755D">
            <w:pPr>
              <w:pBdr>
                <w:bottom w:val="single" w:sz="4" w:space="1" w:color="auto"/>
              </w:pBdr>
              <w:tabs>
                <w:tab w:val="decimal" w:pos="882"/>
              </w:tabs>
              <w:spacing w:line="380" w:lineRule="exact"/>
              <w:ind w:left="-18"/>
              <w:jc w:val="thaiDistribute"/>
              <w:rPr>
                <w:rFonts w:ascii="Arial" w:hAnsi="Arial" w:cs="Arial"/>
                <w:spacing w:val="-4"/>
                <w:sz w:val="20"/>
                <w:szCs w:val="20"/>
              </w:rPr>
            </w:pPr>
            <w:r w:rsidRPr="00FD755D">
              <w:rPr>
                <w:rFonts w:ascii="Arial" w:hAnsi="Arial" w:cs="Arial" w:hint="cs"/>
                <w:spacing w:val="-4"/>
                <w:sz w:val="20"/>
                <w:szCs w:val="20"/>
              </w:rPr>
              <w:t>(3,106)</w:t>
            </w:r>
          </w:p>
        </w:tc>
        <w:tc>
          <w:tcPr>
            <w:tcW w:w="1283" w:type="dxa"/>
            <w:vAlign w:val="bottom"/>
          </w:tcPr>
          <w:p w:rsidR="00FD755D" w:rsidRPr="0020650F" w:rsidRDefault="00FD755D" w:rsidP="00FD755D">
            <w:pPr>
              <w:pBdr>
                <w:bottom w:val="single" w:sz="4" w:space="1" w:color="auto"/>
              </w:pBdr>
              <w:tabs>
                <w:tab w:val="decimal" w:pos="882"/>
              </w:tabs>
              <w:spacing w:line="380" w:lineRule="exact"/>
              <w:ind w:left="-18"/>
              <w:jc w:val="thaiDistribute"/>
              <w:rPr>
                <w:rFonts w:ascii="Arial" w:hAnsi="Arial" w:cs="Arial"/>
                <w:spacing w:val="-4"/>
                <w:sz w:val="20"/>
                <w:szCs w:val="20"/>
              </w:rPr>
            </w:pPr>
            <w:r>
              <w:rPr>
                <w:rFonts w:ascii="Arial" w:hAnsi="Arial" w:cs="Arial"/>
                <w:spacing w:val="-4"/>
                <w:sz w:val="20"/>
                <w:szCs w:val="20"/>
              </w:rPr>
              <w:t>3,814</w:t>
            </w:r>
          </w:p>
        </w:tc>
        <w:tc>
          <w:tcPr>
            <w:tcW w:w="1282" w:type="dxa"/>
            <w:vAlign w:val="bottom"/>
          </w:tcPr>
          <w:p w:rsidR="00FD755D" w:rsidRPr="00FD755D" w:rsidRDefault="00FD755D" w:rsidP="00FD755D">
            <w:pPr>
              <w:pBdr>
                <w:bottom w:val="single" w:sz="4" w:space="1" w:color="auto"/>
              </w:pBdr>
              <w:tabs>
                <w:tab w:val="decimal" w:pos="882"/>
              </w:tabs>
              <w:spacing w:line="380" w:lineRule="exact"/>
              <w:ind w:left="-18"/>
              <w:jc w:val="thaiDistribute"/>
              <w:rPr>
                <w:rFonts w:ascii="Arial" w:hAnsi="Arial" w:cs="Arial"/>
                <w:spacing w:val="-4"/>
                <w:sz w:val="20"/>
                <w:szCs w:val="20"/>
              </w:rPr>
            </w:pPr>
            <w:r w:rsidRPr="00FD755D">
              <w:rPr>
                <w:rFonts w:ascii="Arial" w:hAnsi="Arial" w:cs="Arial" w:hint="cs"/>
                <w:spacing w:val="-4"/>
                <w:sz w:val="20"/>
                <w:szCs w:val="20"/>
              </w:rPr>
              <w:t>(3,106)</w:t>
            </w:r>
          </w:p>
        </w:tc>
        <w:tc>
          <w:tcPr>
            <w:tcW w:w="1283" w:type="dxa"/>
            <w:vAlign w:val="bottom"/>
          </w:tcPr>
          <w:p w:rsidR="00FD755D" w:rsidRPr="0020650F" w:rsidRDefault="00FD755D" w:rsidP="00FD755D">
            <w:pPr>
              <w:pBdr>
                <w:bottom w:val="single" w:sz="4" w:space="1" w:color="auto"/>
              </w:pBdr>
              <w:tabs>
                <w:tab w:val="decimal" w:pos="882"/>
              </w:tabs>
              <w:spacing w:line="380" w:lineRule="exact"/>
              <w:ind w:left="-18"/>
              <w:jc w:val="thaiDistribute"/>
              <w:rPr>
                <w:rFonts w:ascii="Arial" w:hAnsi="Arial" w:cs="Arial"/>
                <w:spacing w:val="-4"/>
                <w:sz w:val="20"/>
                <w:szCs w:val="20"/>
              </w:rPr>
            </w:pPr>
            <w:r>
              <w:rPr>
                <w:rFonts w:ascii="Arial" w:hAnsi="Arial" w:cs="Arial"/>
                <w:spacing w:val="-4"/>
                <w:sz w:val="20"/>
                <w:szCs w:val="20"/>
              </w:rPr>
              <w:t>3,814</w:t>
            </w:r>
          </w:p>
        </w:tc>
      </w:tr>
      <w:tr w:rsidR="00FD755D" w:rsidRPr="0020650F" w:rsidTr="00241544">
        <w:tc>
          <w:tcPr>
            <w:tcW w:w="4200" w:type="dxa"/>
          </w:tcPr>
          <w:p w:rsidR="00CB2493" w:rsidRDefault="00FD755D" w:rsidP="00FD755D">
            <w:pPr>
              <w:tabs>
                <w:tab w:val="left" w:pos="567"/>
                <w:tab w:val="left" w:pos="1134"/>
                <w:tab w:val="left" w:pos="1701"/>
              </w:tabs>
              <w:spacing w:line="380" w:lineRule="exact"/>
              <w:ind w:left="222" w:right="-108" w:hanging="222"/>
              <w:rPr>
                <w:rFonts w:ascii="Arial" w:hAnsi="Arial" w:cs="Arial"/>
                <w:b/>
                <w:bCs/>
                <w:color w:val="000000"/>
                <w:sz w:val="20"/>
                <w:szCs w:val="20"/>
              </w:rPr>
            </w:pPr>
            <w:r w:rsidRPr="0020650F">
              <w:rPr>
                <w:rFonts w:ascii="Arial" w:hAnsi="Arial" w:cs="Arial"/>
                <w:b/>
                <w:bCs/>
                <w:color w:val="000000"/>
                <w:sz w:val="20"/>
                <w:szCs w:val="20"/>
              </w:rPr>
              <w:t xml:space="preserve">Income tax expenses reported in </w:t>
            </w:r>
          </w:p>
          <w:p w:rsidR="00FD755D" w:rsidRPr="0020650F" w:rsidRDefault="00CB2493" w:rsidP="00FD755D">
            <w:pPr>
              <w:tabs>
                <w:tab w:val="left" w:pos="567"/>
                <w:tab w:val="left" w:pos="1134"/>
                <w:tab w:val="left" w:pos="1701"/>
              </w:tabs>
              <w:spacing w:line="380" w:lineRule="exact"/>
              <w:ind w:left="222" w:right="-108" w:hanging="222"/>
              <w:rPr>
                <w:rFonts w:ascii="Arial" w:hAnsi="Arial" w:cs="Arial"/>
                <w:b/>
                <w:bCs/>
                <w:color w:val="000000"/>
                <w:sz w:val="20"/>
                <w:szCs w:val="20"/>
              </w:rPr>
            </w:pPr>
            <w:r>
              <w:rPr>
                <w:rFonts w:ascii="Arial" w:hAnsi="Arial" w:cs="Arial"/>
                <w:b/>
                <w:bCs/>
                <w:color w:val="000000"/>
                <w:sz w:val="20"/>
                <w:szCs w:val="20"/>
              </w:rPr>
              <w:t xml:space="preserve">   profit or loss</w:t>
            </w:r>
          </w:p>
        </w:tc>
        <w:tc>
          <w:tcPr>
            <w:tcW w:w="1282" w:type="dxa"/>
            <w:vAlign w:val="bottom"/>
          </w:tcPr>
          <w:p w:rsidR="00FD755D" w:rsidRPr="00FD755D" w:rsidRDefault="00FD755D" w:rsidP="00FD755D">
            <w:pPr>
              <w:pBdr>
                <w:bottom w:val="double" w:sz="4" w:space="1" w:color="auto"/>
              </w:pBdr>
              <w:tabs>
                <w:tab w:val="decimal" w:pos="882"/>
              </w:tabs>
              <w:spacing w:line="380" w:lineRule="exact"/>
              <w:ind w:left="-18"/>
              <w:jc w:val="thaiDistribute"/>
              <w:rPr>
                <w:rFonts w:ascii="Arial" w:hAnsi="Arial" w:cs="Arial"/>
                <w:spacing w:val="-4"/>
                <w:sz w:val="20"/>
                <w:szCs w:val="20"/>
              </w:rPr>
            </w:pPr>
            <w:r w:rsidRPr="00FD755D">
              <w:rPr>
                <w:rFonts w:ascii="Arial" w:hAnsi="Arial" w:cs="Arial" w:hint="cs"/>
                <w:spacing w:val="-4"/>
                <w:sz w:val="20"/>
                <w:szCs w:val="20"/>
              </w:rPr>
              <w:t>12,</w:t>
            </w:r>
            <w:r w:rsidR="005A63F3">
              <w:rPr>
                <w:rFonts w:ascii="Arial" w:hAnsi="Arial" w:cs="Arial"/>
                <w:spacing w:val="-4"/>
                <w:sz w:val="20"/>
                <w:szCs w:val="20"/>
              </w:rPr>
              <w:t>384</w:t>
            </w:r>
          </w:p>
        </w:tc>
        <w:tc>
          <w:tcPr>
            <w:tcW w:w="1283" w:type="dxa"/>
            <w:vAlign w:val="bottom"/>
          </w:tcPr>
          <w:p w:rsidR="00FD755D" w:rsidRPr="0020650F" w:rsidRDefault="00FD755D" w:rsidP="00FD755D">
            <w:pPr>
              <w:pBdr>
                <w:bottom w:val="double" w:sz="4" w:space="1" w:color="auto"/>
              </w:pBdr>
              <w:tabs>
                <w:tab w:val="decimal" w:pos="882"/>
              </w:tabs>
              <w:spacing w:line="380" w:lineRule="exact"/>
              <w:ind w:left="-18"/>
              <w:jc w:val="thaiDistribute"/>
              <w:rPr>
                <w:rFonts w:ascii="Arial" w:hAnsi="Arial" w:cs="Arial"/>
                <w:spacing w:val="-4"/>
                <w:sz w:val="20"/>
                <w:szCs w:val="20"/>
              </w:rPr>
            </w:pPr>
            <w:r>
              <w:rPr>
                <w:rFonts w:ascii="Arial" w:hAnsi="Arial" w:cs="Arial"/>
                <w:spacing w:val="-4"/>
                <w:sz w:val="20"/>
                <w:szCs w:val="20"/>
              </w:rPr>
              <w:t>11,980</w:t>
            </w:r>
          </w:p>
        </w:tc>
        <w:tc>
          <w:tcPr>
            <w:tcW w:w="1282" w:type="dxa"/>
            <w:vAlign w:val="bottom"/>
          </w:tcPr>
          <w:p w:rsidR="00FD755D" w:rsidRPr="00FD755D" w:rsidRDefault="00FD755D" w:rsidP="00FD755D">
            <w:pPr>
              <w:pBdr>
                <w:bottom w:val="double" w:sz="4" w:space="1" w:color="auto"/>
              </w:pBdr>
              <w:tabs>
                <w:tab w:val="decimal" w:pos="882"/>
              </w:tabs>
              <w:spacing w:line="380" w:lineRule="exact"/>
              <w:ind w:left="-18"/>
              <w:jc w:val="thaiDistribute"/>
              <w:rPr>
                <w:rFonts w:ascii="Arial" w:hAnsi="Arial" w:cs="Arial"/>
                <w:spacing w:val="-4"/>
                <w:sz w:val="20"/>
                <w:szCs w:val="20"/>
              </w:rPr>
            </w:pPr>
            <w:r w:rsidRPr="00FD755D">
              <w:rPr>
                <w:rFonts w:ascii="Arial" w:hAnsi="Arial" w:cs="Arial" w:hint="cs"/>
                <w:spacing w:val="-4"/>
                <w:sz w:val="20"/>
                <w:szCs w:val="20"/>
              </w:rPr>
              <w:t>12,</w:t>
            </w:r>
            <w:r w:rsidR="005A63F3">
              <w:rPr>
                <w:rFonts w:ascii="Arial" w:hAnsi="Arial" w:cs="Arial"/>
                <w:spacing w:val="-4"/>
                <w:sz w:val="20"/>
                <w:szCs w:val="20"/>
              </w:rPr>
              <w:t>384</w:t>
            </w:r>
          </w:p>
        </w:tc>
        <w:tc>
          <w:tcPr>
            <w:tcW w:w="1283" w:type="dxa"/>
            <w:vAlign w:val="bottom"/>
          </w:tcPr>
          <w:p w:rsidR="00FD755D" w:rsidRPr="0020650F" w:rsidRDefault="00FD755D" w:rsidP="00FD755D">
            <w:pPr>
              <w:pBdr>
                <w:bottom w:val="double" w:sz="4" w:space="1" w:color="auto"/>
              </w:pBdr>
              <w:tabs>
                <w:tab w:val="decimal" w:pos="882"/>
              </w:tabs>
              <w:spacing w:line="380" w:lineRule="exact"/>
              <w:ind w:left="-18"/>
              <w:jc w:val="thaiDistribute"/>
              <w:rPr>
                <w:rFonts w:ascii="Arial" w:hAnsi="Arial" w:cs="Arial"/>
                <w:spacing w:val="-4"/>
                <w:sz w:val="20"/>
                <w:szCs w:val="20"/>
              </w:rPr>
            </w:pPr>
            <w:r>
              <w:rPr>
                <w:rFonts w:ascii="Arial" w:hAnsi="Arial" w:cs="Arial"/>
                <w:spacing w:val="-4"/>
                <w:sz w:val="20"/>
                <w:szCs w:val="20"/>
              </w:rPr>
              <w:t>11,980</w:t>
            </w:r>
          </w:p>
        </w:tc>
      </w:tr>
    </w:tbl>
    <w:p w:rsidR="00CB2493" w:rsidRDefault="00CB2493" w:rsidP="00FD0660">
      <w:pPr>
        <w:tabs>
          <w:tab w:val="left" w:pos="605"/>
        </w:tabs>
        <w:spacing w:before="240" w:after="120" w:line="380" w:lineRule="exact"/>
        <w:ind w:left="605"/>
        <w:jc w:val="thaiDistribute"/>
        <w:rPr>
          <w:rFonts w:ascii="Arial" w:hAnsi="Arial" w:cs="Arial"/>
          <w:sz w:val="22"/>
          <w:szCs w:val="22"/>
        </w:rPr>
      </w:pPr>
    </w:p>
    <w:p w:rsidR="00CB2493" w:rsidRDefault="00CB2493">
      <w:pPr>
        <w:overflowPunct/>
        <w:autoSpaceDE/>
        <w:autoSpaceDN/>
        <w:adjustRightInd/>
        <w:textAlignment w:val="auto"/>
        <w:rPr>
          <w:rFonts w:ascii="Arial" w:hAnsi="Arial" w:cs="Arial"/>
          <w:sz w:val="22"/>
          <w:szCs w:val="22"/>
        </w:rPr>
      </w:pPr>
      <w:r>
        <w:rPr>
          <w:rFonts w:ascii="Arial" w:hAnsi="Arial" w:cs="Arial"/>
          <w:sz w:val="22"/>
          <w:szCs w:val="22"/>
        </w:rPr>
        <w:br w:type="page"/>
      </w:r>
    </w:p>
    <w:p w:rsidR="00AF5DDB" w:rsidRPr="0020650F" w:rsidRDefault="00AF5DDB" w:rsidP="00FD0660">
      <w:pPr>
        <w:tabs>
          <w:tab w:val="left" w:pos="605"/>
        </w:tabs>
        <w:spacing w:before="240" w:after="120" w:line="380" w:lineRule="exact"/>
        <w:ind w:left="605"/>
        <w:jc w:val="thaiDistribute"/>
        <w:rPr>
          <w:rFonts w:ascii="Arial" w:hAnsi="Arial" w:cs="Arial"/>
          <w:sz w:val="22"/>
          <w:szCs w:val="20"/>
        </w:rPr>
      </w:pPr>
      <w:r w:rsidRPr="0020650F">
        <w:rPr>
          <w:rFonts w:ascii="Arial" w:hAnsi="Arial" w:cs="Arial"/>
          <w:sz w:val="22"/>
          <w:szCs w:val="22"/>
        </w:rPr>
        <w:lastRenderedPageBreak/>
        <w:t xml:space="preserve">The amounts of income tax relating to each component of </w:t>
      </w:r>
      <w:r w:rsidRPr="0020650F">
        <w:rPr>
          <w:rFonts w:ascii="Arial" w:hAnsi="Arial" w:cs="Arial"/>
          <w:sz w:val="22"/>
          <w:szCs w:val="20"/>
        </w:rPr>
        <w:t xml:space="preserve">other comprehensive income for the years ended 31 December </w:t>
      </w:r>
      <w:r w:rsidR="00A66363">
        <w:rPr>
          <w:rFonts w:ascii="Arial" w:hAnsi="Arial" w:cs="Arial"/>
          <w:sz w:val="22"/>
          <w:szCs w:val="20"/>
        </w:rPr>
        <w:t>2019</w:t>
      </w:r>
      <w:r w:rsidRPr="0020650F">
        <w:rPr>
          <w:rFonts w:ascii="Arial" w:hAnsi="Arial" w:cs="Arial"/>
          <w:sz w:val="22"/>
          <w:szCs w:val="20"/>
        </w:rPr>
        <w:t xml:space="preserve"> and </w:t>
      </w:r>
      <w:r w:rsidR="00A66363">
        <w:rPr>
          <w:rFonts w:ascii="Arial" w:hAnsi="Arial" w:cs="Arial"/>
          <w:sz w:val="22"/>
          <w:szCs w:val="20"/>
        </w:rPr>
        <w:t>2018</w:t>
      </w:r>
      <w:r w:rsidRPr="0020650F">
        <w:rPr>
          <w:rFonts w:ascii="Arial" w:hAnsi="Arial" w:cs="Arial"/>
          <w:sz w:val="22"/>
          <w:szCs w:val="20"/>
        </w:rPr>
        <w:t xml:space="preserve"> are as follows:</w:t>
      </w:r>
    </w:p>
    <w:tbl>
      <w:tblPr>
        <w:tblW w:w="9240" w:type="dxa"/>
        <w:tblInd w:w="480" w:type="dxa"/>
        <w:tblLayout w:type="fixed"/>
        <w:tblLook w:val="01E0" w:firstRow="1" w:lastRow="1" w:firstColumn="1" w:lastColumn="1" w:noHBand="0" w:noVBand="0"/>
      </w:tblPr>
      <w:tblGrid>
        <w:gridCol w:w="4200"/>
        <w:gridCol w:w="1260"/>
        <w:gridCol w:w="1260"/>
        <w:gridCol w:w="1260"/>
        <w:gridCol w:w="1260"/>
      </w:tblGrid>
      <w:tr w:rsidR="00EE3377" w:rsidRPr="00EE3377" w:rsidTr="004451A2">
        <w:trPr>
          <w:trHeight w:val="387"/>
        </w:trPr>
        <w:tc>
          <w:tcPr>
            <w:tcW w:w="9240" w:type="dxa"/>
            <w:gridSpan w:val="5"/>
          </w:tcPr>
          <w:p w:rsidR="00EE3377" w:rsidRPr="00EE3377" w:rsidRDefault="00EE3377" w:rsidP="0020650F">
            <w:pPr>
              <w:tabs>
                <w:tab w:val="left" w:pos="360"/>
                <w:tab w:val="left" w:pos="720"/>
                <w:tab w:val="left" w:pos="2160"/>
                <w:tab w:val="right" w:pos="7200"/>
                <w:tab w:val="right" w:pos="8540"/>
              </w:tabs>
              <w:spacing w:line="380" w:lineRule="exact"/>
              <w:ind w:left="1440" w:right="58" w:hanging="1440"/>
              <w:jc w:val="right"/>
              <w:rPr>
                <w:rFonts w:ascii="Arial" w:hAnsi="Arial" w:cs="Arial"/>
                <w:sz w:val="20"/>
                <w:szCs w:val="20"/>
              </w:rPr>
            </w:pPr>
            <w:r w:rsidRPr="00EE3377">
              <w:rPr>
                <w:rFonts w:ascii="Arial" w:hAnsi="Arial" w:cs="Arial"/>
                <w:sz w:val="20"/>
                <w:szCs w:val="20"/>
              </w:rPr>
              <w:t>(Unit</w:t>
            </w:r>
            <w:r w:rsidRPr="00EE3377">
              <w:rPr>
                <w:rFonts w:ascii="Arial" w:hAnsi="Arial" w:cs="Arial"/>
                <w:sz w:val="20"/>
                <w:szCs w:val="20"/>
                <w:cs/>
              </w:rPr>
              <w:t>:</w:t>
            </w:r>
            <w:r w:rsidRPr="00EE3377">
              <w:rPr>
                <w:rFonts w:ascii="Arial" w:hAnsi="Arial" w:cs="Arial"/>
                <w:spacing w:val="-4"/>
                <w:sz w:val="20"/>
                <w:szCs w:val="20"/>
              </w:rPr>
              <w:t xml:space="preserve"> Thousand Baht</w:t>
            </w:r>
            <w:r w:rsidRPr="00EE3377">
              <w:rPr>
                <w:rFonts w:ascii="Arial" w:hAnsi="Arial" w:cs="Arial"/>
                <w:sz w:val="20"/>
                <w:szCs w:val="20"/>
              </w:rPr>
              <w:t>)</w:t>
            </w:r>
          </w:p>
        </w:tc>
      </w:tr>
      <w:tr w:rsidR="00241544" w:rsidRPr="00EE3377" w:rsidTr="00241544">
        <w:tc>
          <w:tcPr>
            <w:tcW w:w="4200" w:type="dxa"/>
          </w:tcPr>
          <w:p w:rsidR="00241544" w:rsidRPr="00EE3377" w:rsidRDefault="00241544" w:rsidP="0020650F">
            <w:pPr>
              <w:tabs>
                <w:tab w:val="left" w:pos="1440"/>
              </w:tabs>
              <w:spacing w:line="380" w:lineRule="exact"/>
              <w:jc w:val="thaiDistribute"/>
              <w:rPr>
                <w:rFonts w:ascii="Arial" w:hAnsi="Arial" w:cs="Arial"/>
                <w:spacing w:val="-4"/>
                <w:sz w:val="28"/>
                <w:szCs w:val="28"/>
              </w:rPr>
            </w:pPr>
          </w:p>
        </w:tc>
        <w:tc>
          <w:tcPr>
            <w:tcW w:w="2520" w:type="dxa"/>
            <w:gridSpan w:val="2"/>
          </w:tcPr>
          <w:p w:rsidR="00241544" w:rsidRPr="00EE3377" w:rsidRDefault="00241544" w:rsidP="0020650F">
            <w:pPr>
              <w:pBdr>
                <w:bottom w:val="single" w:sz="4" w:space="1" w:color="auto"/>
              </w:pBdr>
              <w:spacing w:line="380" w:lineRule="exact"/>
              <w:ind w:right="-43"/>
              <w:jc w:val="center"/>
              <w:rPr>
                <w:rFonts w:ascii="Arial" w:hAnsi="Arial" w:cs="Arial"/>
                <w:sz w:val="20"/>
                <w:szCs w:val="20"/>
              </w:rPr>
            </w:pPr>
            <w:r w:rsidRPr="00EE3377">
              <w:rPr>
                <w:rFonts w:ascii="Arial" w:hAnsi="Arial" w:cs="Arial"/>
                <w:sz w:val="20"/>
                <w:szCs w:val="20"/>
              </w:rPr>
              <w:t>Financial statements</w:t>
            </w:r>
            <w:r w:rsidR="00467689">
              <w:rPr>
                <w:rFonts w:ascii="Arial" w:hAnsi="Arial" w:cs="Arial"/>
                <w:sz w:val="20"/>
                <w:szCs w:val="20"/>
              </w:rPr>
              <w:t xml:space="preserve">                 </w:t>
            </w:r>
            <w:r w:rsidRPr="00EE3377">
              <w:rPr>
                <w:rFonts w:ascii="Arial" w:hAnsi="Arial" w:cs="Arial"/>
                <w:sz w:val="20"/>
                <w:szCs w:val="20"/>
              </w:rPr>
              <w:t xml:space="preserve">    in which the equity method is applied</w:t>
            </w:r>
          </w:p>
        </w:tc>
        <w:tc>
          <w:tcPr>
            <w:tcW w:w="2520" w:type="dxa"/>
            <w:gridSpan w:val="2"/>
          </w:tcPr>
          <w:p w:rsidR="00241544" w:rsidRPr="00EE3377" w:rsidRDefault="00241544" w:rsidP="0020650F">
            <w:pPr>
              <w:pBdr>
                <w:bottom w:val="single" w:sz="4" w:space="1" w:color="auto"/>
              </w:pBdr>
              <w:spacing w:line="380" w:lineRule="exact"/>
              <w:ind w:left="-29" w:right="-29"/>
              <w:jc w:val="center"/>
              <w:rPr>
                <w:rFonts w:ascii="Arial" w:hAnsi="Arial" w:cs="Arial"/>
                <w:spacing w:val="-2"/>
                <w:sz w:val="28"/>
                <w:szCs w:val="28"/>
              </w:rPr>
            </w:pPr>
            <w:r w:rsidRPr="00EE3377">
              <w:rPr>
                <w:rFonts w:ascii="Arial" w:hAnsi="Arial" w:cs="Arial"/>
                <w:sz w:val="20"/>
                <w:szCs w:val="20"/>
              </w:rPr>
              <w:t>Separate financial statements in which the cost method is applied</w:t>
            </w:r>
          </w:p>
        </w:tc>
      </w:tr>
      <w:tr w:rsidR="00CA23D3" w:rsidRPr="00EE3377" w:rsidTr="00241544">
        <w:tc>
          <w:tcPr>
            <w:tcW w:w="4200" w:type="dxa"/>
          </w:tcPr>
          <w:p w:rsidR="00CA23D3" w:rsidRPr="00EE3377" w:rsidRDefault="00CA23D3" w:rsidP="00CA23D3">
            <w:pPr>
              <w:tabs>
                <w:tab w:val="left" w:pos="1440"/>
              </w:tabs>
              <w:spacing w:line="380" w:lineRule="exact"/>
              <w:jc w:val="thaiDistribute"/>
              <w:rPr>
                <w:rFonts w:ascii="Arial" w:hAnsi="Arial" w:cs="Arial"/>
                <w:spacing w:val="-4"/>
                <w:sz w:val="28"/>
                <w:szCs w:val="28"/>
              </w:rPr>
            </w:pPr>
          </w:p>
        </w:tc>
        <w:tc>
          <w:tcPr>
            <w:tcW w:w="1260" w:type="dxa"/>
          </w:tcPr>
          <w:p w:rsidR="00CA23D3" w:rsidRPr="00CA23D3" w:rsidRDefault="00CA23D3" w:rsidP="00CA23D3">
            <w:pPr>
              <w:pBdr>
                <w:bottom w:val="single" w:sz="4" w:space="1" w:color="auto"/>
              </w:pBdr>
              <w:tabs>
                <w:tab w:val="left" w:pos="1440"/>
              </w:tabs>
              <w:spacing w:line="380" w:lineRule="exact"/>
              <w:ind w:firstLine="103"/>
              <w:jc w:val="center"/>
              <w:rPr>
                <w:rFonts w:ascii="Arial" w:hAnsi="Arial" w:cs="Arial"/>
                <w:sz w:val="20"/>
                <w:szCs w:val="20"/>
              </w:rPr>
            </w:pPr>
            <w:r w:rsidRPr="00CA23D3">
              <w:rPr>
                <w:rFonts w:ascii="Arial" w:hAnsi="Arial" w:cs="Arial"/>
                <w:sz w:val="20"/>
                <w:szCs w:val="20"/>
              </w:rPr>
              <w:t>2019</w:t>
            </w:r>
          </w:p>
        </w:tc>
        <w:tc>
          <w:tcPr>
            <w:tcW w:w="1260" w:type="dxa"/>
          </w:tcPr>
          <w:p w:rsidR="00CA23D3" w:rsidRPr="00CA23D3" w:rsidRDefault="00CA23D3" w:rsidP="00CA23D3">
            <w:pPr>
              <w:pBdr>
                <w:bottom w:val="single" w:sz="4" w:space="1" w:color="auto"/>
              </w:pBdr>
              <w:tabs>
                <w:tab w:val="left" w:pos="1440"/>
              </w:tabs>
              <w:spacing w:line="380" w:lineRule="exact"/>
              <w:ind w:firstLine="103"/>
              <w:jc w:val="center"/>
              <w:rPr>
                <w:rFonts w:ascii="Arial" w:hAnsi="Arial" w:cs="Arial"/>
                <w:sz w:val="20"/>
                <w:szCs w:val="20"/>
              </w:rPr>
            </w:pPr>
            <w:r w:rsidRPr="00CA23D3">
              <w:rPr>
                <w:rFonts w:ascii="Arial" w:hAnsi="Arial" w:cs="Arial"/>
                <w:sz w:val="20"/>
                <w:szCs w:val="20"/>
              </w:rPr>
              <w:t>2018</w:t>
            </w:r>
          </w:p>
        </w:tc>
        <w:tc>
          <w:tcPr>
            <w:tcW w:w="1260" w:type="dxa"/>
          </w:tcPr>
          <w:p w:rsidR="00CA23D3" w:rsidRPr="00CA23D3" w:rsidRDefault="00CA23D3" w:rsidP="00CA23D3">
            <w:pPr>
              <w:pBdr>
                <w:bottom w:val="single" w:sz="4" w:space="1" w:color="auto"/>
              </w:pBdr>
              <w:tabs>
                <w:tab w:val="left" w:pos="1440"/>
              </w:tabs>
              <w:spacing w:line="380" w:lineRule="exact"/>
              <w:ind w:firstLine="103"/>
              <w:jc w:val="center"/>
              <w:rPr>
                <w:rFonts w:ascii="Arial" w:hAnsi="Arial" w:cs="Arial"/>
                <w:sz w:val="20"/>
                <w:szCs w:val="20"/>
              </w:rPr>
            </w:pPr>
            <w:r w:rsidRPr="00CA23D3">
              <w:rPr>
                <w:rFonts w:ascii="Arial" w:hAnsi="Arial" w:cs="Arial"/>
                <w:sz w:val="20"/>
                <w:szCs w:val="20"/>
              </w:rPr>
              <w:t>2019</w:t>
            </w:r>
          </w:p>
        </w:tc>
        <w:tc>
          <w:tcPr>
            <w:tcW w:w="1260" w:type="dxa"/>
          </w:tcPr>
          <w:p w:rsidR="00CA23D3" w:rsidRPr="00CA23D3" w:rsidRDefault="00CA23D3" w:rsidP="00CA23D3">
            <w:pPr>
              <w:pBdr>
                <w:bottom w:val="single" w:sz="4" w:space="1" w:color="auto"/>
              </w:pBdr>
              <w:tabs>
                <w:tab w:val="left" w:pos="1440"/>
              </w:tabs>
              <w:spacing w:line="380" w:lineRule="exact"/>
              <w:ind w:firstLine="103"/>
              <w:jc w:val="center"/>
              <w:rPr>
                <w:rFonts w:ascii="Arial" w:hAnsi="Arial" w:cs="Arial"/>
                <w:sz w:val="20"/>
                <w:szCs w:val="20"/>
              </w:rPr>
            </w:pPr>
            <w:r w:rsidRPr="00CA23D3">
              <w:rPr>
                <w:rFonts w:ascii="Arial" w:hAnsi="Arial" w:cs="Arial"/>
                <w:sz w:val="20"/>
                <w:szCs w:val="20"/>
              </w:rPr>
              <w:t>2018</w:t>
            </w:r>
          </w:p>
        </w:tc>
      </w:tr>
      <w:tr w:rsidR="00A66363" w:rsidRPr="0020650F" w:rsidTr="000F49A3">
        <w:tc>
          <w:tcPr>
            <w:tcW w:w="4200" w:type="dxa"/>
            <w:vAlign w:val="bottom"/>
          </w:tcPr>
          <w:p w:rsidR="00A66363" w:rsidRPr="00EE3377" w:rsidRDefault="00A66363" w:rsidP="00A66363">
            <w:pPr>
              <w:spacing w:line="380" w:lineRule="exact"/>
              <w:ind w:left="222" w:right="-43" w:hanging="222"/>
              <w:jc w:val="both"/>
              <w:rPr>
                <w:rFonts w:ascii="Arial" w:hAnsi="Arial" w:cs="Arial"/>
                <w:sz w:val="28"/>
                <w:szCs w:val="28"/>
              </w:rPr>
            </w:pPr>
            <w:r w:rsidRPr="00EE3377">
              <w:rPr>
                <w:rFonts w:ascii="Arial" w:hAnsi="Arial" w:cs="Arial"/>
                <w:color w:val="000000"/>
                <w:sz w:val="20"/>
                <w:szCs w:val="20"/>
              </w:rPr>
              <w:t>Deferred tax relating to actuarial losses</w:t>
            </w:r>
          </w:p>
        </w:tc>
        <w:tc>
          <w:tcPr>
            <w:tcW w:w="1260" w:type="dxa"/>
            <w:vAlign w:val="bottom"/>
          </w:tcPr>
          <w:p w:rsidR="00A66363" w:rsidRPr="00EE3377" w:rsidRDefault="00FD755D" w:rsidP="00A66363">
            <w:pPr>
              <w:pBdr>
                <w:bottom w:val="double" w:sz="4" w:space="1" w:color="auto"/>
              </w:pBdr>
              <w:tabs>
                <w:tab w:val="decimal" w:pos="882"/>
              </w:tabs>
              <w:spacing w:line="380" w:lineRule="exact"/>
              <w:ind w:left="-18"/>
              <w:jc w:val="both"/>
              <w:rPr>
                <w:rFonts w:ascii="Arial" w:hAnsi="Arial" w:cs="Arial"/>
                <w:spacing w:val="-4"/>
                <w:sz w:val="20"/>
                <w:szCs w:val="20"/>
              </w:rPr>
            </w:pPr>
            <w:r>
              <w:rPr>
                <w:rFonts w:ascii="Arial" w:hAnsi="Arial" w:cs="Arial"/>
                <w:spacing w:val="-4"/>
                <w:sz w:val="20"/>
                <w:szCs w:val="20"/>
              </w:rPr>
              <w:t>-</w:t>
            </w:r>
          </w:p>
        </w:tc>
        <w:tc>
          <w:tcPr>
            <w:tcW w:w="1260" w:type="dxa"/>
            <w:vAlign w:val="bottom"/>
          </w:tcPr>
          <w:p w:rsidR="00A66363" w:rsidRPr="00EE3377" w:rsidRDefault="00A66363" w:rsidP="00A66363">
            <w:pPr>
              <w:pBdr>
                <w:bottom w:val="double" w:sz="4" w:space="1" w:color="auto"/>
              </w:pBdr>
              <w:tabs>
                <w:tab w:val="decimal" w:pos="882"/>
              </w:tabs>
              <w:spacing w:line="380" w:lineRule="exact"/>
              <w:ind w:left="-18"/>
              <w:jc w:val="both"/>
              <w:rPr>
                <w:rFonts w:ascii="Arial" w:hAnsi="Arial" w:cs="Arial"/>
                <w:spacing w:val="-4"/>
                <w:sz w:val="20"/>
                <w:szCs w:val="20"/>
              </w:rPr>
            </w:pPr>
            <w:r w:rsidRPr="00EE3377">
              <w:rPr>
                <w:rFonts w:ascii="Arial" w:hAnsi="Arial" w:cs="Arial"/>
                <w:spacing w:val="-4"/>
                <w:sz w:val="20"/>
                <w:szCs w:val="20"/>
              </w:rPr>
              <w:t>48</w:t>
            </w:r>
          </w:p>
        </w:tc>
        <w:tc>
          <w:tcPr>
            <w:tcW w:w="1260" w:type="dxa"/>
            <w:vAlign w:val="bottom"/>
          </w:tcPr>
          <w:p w:rsidR="00A66363" w:rsidRPr="00EE3377" w:rsidRDefault="00FD755D" w:rsidP="00A66363">
            <w:pPr>
              <w:pBdr>
                <w:bottom w:val="double" w:sz="4" w:space="1" w:color="auto"/>
              </w:pBdr>
              <w:tabs>
                <w:tab w:val="decimal" w:pos="882"/>
              </w:tabs>
              <w:spacing w:line="380" w:lineRule="exact"/>
              <w:ind w:left="-18"/>
              <w:jc w:val="both"/>
              <w:rPr>
                <w:rFonts w:ascii="Arial" w:hAnsi="Arial" w:cs="Arial"/>
                <w:spacing w:val="-4"/>
                <w:sz w:val="20"/>
                <w:szCs w:val="20"/>
              </w:rPr>
            </w:pPr>
            <w:r>
              <w:rPr>
                <w:rFonts w:ascii="Arial" w:hAnsi="Arial" w:cs="Arial"/>
                <w:spacing w:val="-4"/>
                <w:sz w:val="20"/>
                <w:szCs w:val="20"/>
              </w:rPr>
              <w:t>-</w:t>
            </w:r>
          </w:p>
        </w:tc>
        <w:tc>
          <w:tcPr>
            <w:tcW w:w="1260" w:type="dxa"/>
            <w:vAlign w:val="bottom"/>
          </w:tcPr>
          <w:p w:rsidR="00A66363" w:rsidRPr="00EE3377" w:rsidRDefault="00A66363" w:rsidP="00A66363">
            <w:pPr>
              <w:pBdr>
                <w:bottom w:val="double" w:sz="4" w:space="1" w:color="auto"/>
              </w:pBdr>
              <w:tabs>
                <w:tab w:val="decimal" w:pos="882"/>
              </w:tabs>
              <w:spacing w:line="380" w:lineRule="exact"/>
              <w:ind w:left="-18"/>
              <w:jc w:val="both"/>
              <w:rPr>
                <w:rFonts w:ascii="Arial" w:hAnsi="Arial" w:cs="Arial"/>
                <w:spacing w:val="-4"/>
                <w:sz w:val="20"/>
                <w:szCs w:val="20"/>
              </w:rPr>
            </w:pPr>
            <w:r w:rsidRPr="00EE3377">
              <w:rPr>
                <w:rFonts w:ascii="Arial" w:hAnsi="Arial" w:cs="Arial"/>
                <w:spacing w:val="-4"/>
                <w:sz w:val="20"/>
                <w:szCs w:val="20"/>
              </w:rPr>
              <w:t>48</w:t>
            </w:r>
          </w:p>
        </w:tc>
      </w:tr>
    </w:tbl>
    <w:p w:rsidR="00971386" w:rsidRPr="0020650F" w:rsidRDefault="00DD37F0" w:rsidP="0020650F">
      <w:pPr>
        <w:tabs>
          <w:tab w:val="left" w:pos="900"/>
          <w:tab w:val="left" w:pos="2160"/>
          <w:tab w:val="right" w:pos="4860"/>
          <w:tab w:val="right" w:pos="6120"/>
          <w:tab w:val="right" w:pos="7380"/>
        </w:tabs>
        <w:spacing w:before="240" w:after="120" w:line="380" w:lineRule="exact"/>
        <w:ind w:left="605" w:hanging="605"/>
        <w:jc w:val="thaiDistribute"/>
        <w:rPr>
          <w:rFonts w:ascii="Arial" w:hAnsi="Arial" w:cs="Arial"/>
          <w:sz w:val="22"/>
          <w:szCs w:val="22"/>
        </w:rPr>
      </w:pPr>
      <w:r w:rsidRPr="0020650F">
        <w:rPr>
          <w:rFonts w:ascii="Arial" w:hAnsi="Arial" w:cs="Arial"/>
          <w:sz w:val="22"/>
          <w:szCs w:val="22"/>
        </w:rPr>
        <w:tab/>
      </w:r>
      <w:r w:rsidR="009D0D94" w:rsidRPr="0020650F">
        <w:rPr>
          <w:rFonts w:ascii="Arial" w:hAnsi="Arial" w:cs="Arial"/>
          <w:sz w:val="22"/>
          <w:szCs w:val="22"/>
        </w:rPr>
        <w:t xml:space="preserve">The reconciliation between accounting </w:t>
      </w:r>
      <w:r w:rsidR="0068716C" w:rsidRPr="0020650F">
        <w:rPr>
          <w:rFonts w:ascii="Arial" w:hAnsi="Arial" w:cs="Arial"/>
          <w:sz w:val="22"/>
          <w:szCs w:val="22"/>
        </w:rPr>
        <w:t>profit and income tax expense</w:t>
      </w:r>
      <w:r w:rsidR="00754A8C" w:rsidRPr="0020650F">
        <w:rPr>
          <w:rFonts w:ascii="Arial" w:hAnsi="Arial" w:cs="Arial"/>
          <w:sz w:val="22"/>
          <w:szCs w:val="22"/>
        </w:rPr>
        <w:t>s is</w:t>
      </w:r>
      <w:r w:rsidR="0068716C" w:rsidRPr="0020650F">
        <w:rPr>
          <w:rFonts w:ascii="Arial" w:hAnsi="Arial" w:cs="Arial"/>
          <w:sz w:val="22"/>
          <w:szCs w:val="22"/>
        </w:rPr>
        <w:t xml:space="preserve"> </w:t>
      </w:r>
      <w:r w:rsidR="009D0D94" w:rsidRPr="0020650F">
        <w:rPr>
          <w:rFonts w:ascii="Arial" w:hAnsi="Arial" w:cs="Arial"/>
          <w:sz w:val="22"/>
          <w:szCs w:val="22"/>
        </w:rPr>
        <w:t>shown below.</w:t>
      </w:r>
    </w:p>
    <w:tbl>
      <w:tblPr>
        <w:tblW w:w="9240" w:type="dxa"/>
        <w:tblInd w:w="480" w:type="dxa"/>
        <w:tblLayout w:type="fixed"/>
        <w:tblLook w:val="01E0" w:firstRow="1" w:lastRow="1" w:firstColumn="1" w:lastColumn="1" w:noHBand="0" w:noVBand="0"/>
      </w:tblPr>
      <w:tblGrid>
        <w:gridCol w:w="4560"/>
        <w:gridCol w:w="1170"/>
        <w:gridCol w:w="1170"/>
        <w:gridCol w:w="1170"/>
        <w:gridCol w:w="1170"/>
      </w:tblGrid>
      <w:tr w:rsidR="00C74495" w:rsidRPr="0020650F" w:rsidTr="00C74495">
        <w:trPr>
          <w:trHeight w:val="360"/>
        </w:trPr>
        <w:tc>
          <w:tcPr>
            <w:tcW w:w="9240" w:type="dxa"/>
            <w:gridSpan w:val="5"/>
          </w:tcPr>
          <w:p w:rsidR="00C74495" w:rsidRPr="0020650F" w:rsidRDefault="00C74495" w:rsidP="0016417C">
            <w:pPr>
              <w:tabs>
                <w:tab w:val="left" w:pos="360"/>
                <w:tab w:val="left" w:pos="720"/>
                <w:tab w:val="left" w:pos="2160"/>
                <w:tab w:val="right" w:pos="7200"/>
                <w:tab w:val="right" w:pos="8540"/>
              </w:tabs>
              <w:spacing w:line="360" w:lineRule="exact"/>
              <w:ind w:left="1440" w:right="58" w:hanging="1440"/>
              <w:jc w:val="right"/>
              <w:rPr>
                <w:rFonts w:ascii="Arial" w:hAnsi="Arial" w:cs="Arial"/>
                <w:sz w:val="18"/>
                <w:szCs w:val="18"/>
              </w:rPr>
            </w:pPr>
            <w:r w:rsidRPr="0020650F">
              <w:rPr>
                <w:rFonts w:ascii="Arial" w:hAnsi="Arial" w:cs="Arial"/>
                <w:sz w:val="18"/>
                <w:szCs w:val="18"/>
              </w:rPr>
              <w:t>(Unit</w:t>
            </w:r>
            <w:r w:rsidRPr="0020650F">
              <w:rPr>
                <w:rFonts w:ascii="Arial" w:hAnsi="Arial" w:cs="Arial"/>
                <w:sz w:val="18"/>
                <w:szCs w:val="18"/>
                <w:cs/>
              </w:rPr>
              <w:t>:</w:t>
            </w:r>
            <w:r w:rsidRPr="0020650F">
              <w:rPr>
                <w:rFonts w:ascii="Arial" w:hAnsi="Arial" w:cs="Arial"/>
                <w:spacing w:val="-4"/>
                <w:sz w:val="18"/>
                <w:szCs w:val="18"/>
              </w:rPr>
              <w:t xml:space="preserve"> Thousand Baht</w:t>
            </w:r>
            <w:r w:rsidRPr="0020650F">
              <w:rPr>
                <w:rFonts w:ascii="Arial" w:hAnsi="Arial" w:cs="Arial"/>
                <w:sz w:val="18"/>
                <w:szCs w:val="18"/>
              </w:rPr>
              <w:t>)</w:t>
            </w:r>
          </w:p>
        </w:tc>
      </w:tr>
      <w:tr w:rsidR="00241544" w:rsidRPr="0020650F" w:rsidTr="00FD0660">
        <w:tc>
          <w:tcPr>
            <w:tcW w:w="4560" w:type="dxa"/>
          </w:tcPr>
          <w:p w:rsidR="00241544" w:rsidRPr="0020650F" w:rsidRDefault="00241544" w:rsidP="0016417C">
            <w:pPr>
              <w:tabs>
                <w:tab w:val="left" w:pos="1440"/>
              </w:tabs>
              <w:spacing w:line="360" w:lineRule="exact"/>
              <w:jc w:val="thaiDistribute"/>
              <w:rPr>
                <w:rFonts w:ascii="Arial" w:hAnsi="Arial" w:cs="Arial"/>
                <w:spacing w:val="-4"/>
                <w:sz w:val="18"/>
                <w:szCs w:val="18"/>
                <w:highlight w:val="yellow"/>
              </w:rPr>
            </w:pPr>
          </w:p>
        </w:tc>
        <w:tc>
          <w:tcPr>
            <w:tcW w:w="2340" w:type="dxa"/>
            <w:gridSpan w:val="2"/>
          </w:tcPr>
          <w:p w:rsidR="00241544" w:rsidRPr="0020650F" w:rsidRDefault="00241544" w:rsidP="0016417C">
            <w:pPr>
              <w:pBdr>
                <w:bottom w:val="single" w:sz="4" w:space="1" w:color="auto"/>
              </w:pBdr>
              <w:spacing w:line="360" w:lineRule="exact"/>
              <w:ind w:right="-43"/>
              <w:jc w:val="center"/>
              <w:rPr>
                <w:rFonts w:ascii="Arial" w:hAnsi="Arial" w:cs="Arial"/>
                <w:sz w:val="18"/>
                <w:szCs w:val="18"/>
              </w:rPr>
            </w:pPr>
            <w:r w:rsidRPr="0020650F">
              <w:rPr>
                <w:rFonts w:ascii="Arial" w:hAnsi="Arial" w:cs="Arial"/>
                <w:sz w:val="18"/>
                <w:szCs w:val="18"/>
              </w:rPr>
              <w:t>Financial statements                                       in which the equity method is applied</w:t>
            </w:r>
          </w:p>
        </w:tc>
        <w:tc>
          <w:tcPr>
            <w:tcW w:w="2340" w:type="dxa"/>
            <w:gridSpan w:val="2"/>
          </w:tcPr>
          <w:p w:rsidR="00241544" w:rsidRPr="0020650F" w:rsidRDefault="00241544" w:rsidP="0016417C">
            <w:pPr>
              <w:pBdr>
                <w:bottom w:val="single" w:sz="4" w:space="1" w:color="auto"/>
              </w:pBdr>
              <w:spacing w:line="360" w:lineRule="exact"/>
              <w:ind w:left="-29" w:right="-29"/>
              <w:jc w:val="center"/>
              <w:rPr>
                <w:rFonts w:ascii="Arial" w:hAnsi="Arial" w:cs="Arial"/>
                <w:spacing w:val="-2"/>
                <w:sz w:val="18"/>
                <w:szCs w:val="18"/>
                <w:highlight w:val="yellow"/>
              </w:rPr>
            </w:pPr>
            <w:r w:rsidRPr="0020650F">
              <w:rPr>
                <w:rFonts w:ascii="Arial" w:hAnsi="Arial" w:cs="Arial"/>
                <w:sz w:val="18"/>
                <w:szCs w:val="18"/>
              </w:rPr>
              <w:t>Separate financial statements in which the cost method is applied</w:t>
            </w:r>
          </w:p>
        </w:tc>
      </w:tr>
      <w:tr w:rsidR="00CA23D3" w:rsidRPr="0020650F" w:rsidTr="00FD0660">
        <w:tc>
          <w:tcPr>
            <w:tcW w:w="4560" w:type="dxa"/>
          </w:tcPr>
          <w:p w:rsidR="00CA23D3" w:rsidRPr="0020650F" w:rsidRDefault="00CA23D3" w:rsidP="00CA23D3">
            <w:pPr>
              <w:tabs>
                <w:tab w:val="left" w:pos="1440"/>
              </w:tabs>
              <w:spacing w:line="360" w:lineRule="exact"/>
              <w:jc w:val="thaiDistribute"/>
              <w:rPr>
                <w:rFonts w:ascii="Arial" w:hAnsi="Arial" w:cs="Arial"/>
                <w:spacing w:val="-4"/>
                <w:sz w:val="18"/>
                <w:szCs w:val="18"/>
                <w:highlight w:val="yellow"/>
              </w:rPr>
            </w:pPr>
          </w:p>
        </w:tc>
        <w:tc>
          <w:tcPr>
            <w:tcW w:w="1170" w:type="dxa"/>
          </w:tcPr>
          <w:p w:rsidR="00CA23D3" w:rsidRPr="00CA23D3" w:rsidRDefault="00CA23D3" w:rsidP="00CA23D3">
            <w:pPr>
              <w:pBdr>
                <w:bottom w:val="single" w:sz="4" w:space="1" w:color="auto"/>
              </w:pBdr>
              <w:tabs>
                <w:tab w:val="left" w:pos="1440"/>
              </w:tabs>
              <w:spacing w:line="380" w:lineRule="exact"/>
              <w:ind w:firstLine="103"/>
              <w:jc w:val="center"/>
              <w:rPr>
                <w:rFonts w:ascii="Arial" w:hAnsi="Arial" w:cs="Arial"/>
                <w:sz w:val="18"/>
                <w:szCs w:val="18"/>
              </w:rPr>
            </w:pPr>
            <w:r w:rsidRPr="00CA23D3">
              <w:rPr>
                <w:rFonts w:ascii="Arial" w:hAnsi="Arial" w:cs="Arial"/>
                <w:sz w:val="18"/>
                <w:szCs w:val="18"/>
              </w:rPr>
              <w:t>2019</w:t>
            </w:r>
          </w:p>
        </w:tc>
        <w:tc>
          <w:tcPr>
            <w:tcW w:w="1170" w:type="dxa"/>
          </w:tcPr>
          <w:p w:rsidR="00CA23D3" w:rsidRPr="00CA23D3" w:rsidRDefault="00CA23D3" w:rsidP="00CA23D3">
            <w:pPr>
              <w:pBdr>
                <w:bottom w:val="single" w:sz="4" w:space="1" w:color="auto"/>
              </w:pBdr>
              <w:tabs>
                <w:tab w:val="left" w:pos="1440"/>
              </w:tabs>
              <w:spacing w:line="380" w:lineRule="exact"/>
              <w:ind w:firstLine="103"/>
              <w:jc w:val="center"/>
              <w:rPr>
                <w:rFonts w:ascii="Arial" w:hAnsi="Arial" w:cs="Arial"/>
                <w:sz w:val="18"/>
                <w:szCs w:val="18"/>
              </w:rPr>
            </w:pPr>
            <w:r w:rsidRPr="00CA23D3">
              <w:rPr>
                <w:rFonts w:ascii="Arial" w:hAnsi="Arial" w:cs="Arial"/>
                <w:sz w:val="18"/>
                <w:szCs w:val="18"/>
              </w:rPr>
              <w:t>2018</w:t>
            </w:r>
          </w:p>
        </w:tc>
        <w:tc>
          <w:tcPr>
            <w:tcW w:w="1170" w:type="dxa"/>
          </w:tcPr>
          <w:p w:rsidR="00CA23D3" w:rsidRPr="00CA23D3" w:rsidRDefault="00CA23D3" w:rsidP="00CA23D3">
            <w:pPr>
              <w:pBdr>
                <w:bottom w:val="single" w:sz="4" w:space="1" w:color="auto"/>
              </w:pBdr>
              <w:tabs>
                <w:tab w:val="left" w:pos="1440"/>
              </w:tabs>
              <w:spacing w:line="380" w:lineRule="exact"/>
              <w:ind w:firstLine="103"/>
              <w:jc w:val="center"/>
              <w:rPr>
                <w:rFonts w:ascii="Arial" w:hAnsi="Arial" w:cs="Arial"/>
                <w:sz w:val="18"/>
                <w:szCs w:val="18"/>
              </w:rPr>
            </w:pPr>
            <w:r w:rsidRPr="00CA23D3">
              <w:rPr>
                <w:rFonts w:ascii="Arial" w:hAnsi="Arial" w:cs="Arial"/>
                <w:sz w:val="18"/>
                <w:szCs w:val="18"/>
              </w:rPr>
              <w:t>2019</w:t>
            </w:r>
          </w:p>
        </w:tc>
        <w:tc>
          <w:tcPr>
            <w:tcW w:w="1170" w:type="dxa"/>
          </w:tcPr>
          <w:p w:rsidR="00CA23D3" w:rsidRPr="00CA23D3" w:rsidRDefault="00CA23D3" w:rsidP="00CA23D3">
            <w:pPr>
              <w:pBdr>
                <w:bottom w:val="single" w:sz="4" w:space="1" w:color="auto"/>
              </w:pBdr>
              <w:tabs>
                <w:tab w:val="left" w:pos="1440"/>
              </w:tabs>
              <w:spacing w:line="380" w:lineRule="exact"/>
              <w:ind w:firstLine="103"/>
              <w:jc w:val="center"/>
              <w:rPr>
                <w:rFonts w:ascii="Arial" w:hAnsi="Arial" w:cs="Arial"/>
                <w:sz w:val="18"/>
                <w:szCs w:val="18"/>
              </w:rPr>
            </w:pPr>
            <w:r w:rsidRPr="00CA23D3">
              <w:rPr>
                <w:rFonts w:ascii="Arial" w:hAnsi="Arial" w:cs="Arial"/>
                <w:sz w:val="18"/>
                <w:szCs w:val="18"/>
              </w:rPr>
              <w:t>2018</w:t>
            </w:r>
          </w:p>
        </w:tc>
      </w:tr>
      <w:tr w:rsidR="00FD755D" w:rsidRPr="0020650F" w:rsidTr="00FD0660">
        <w:tc>
          <w:tcPr>
            <w:tcW w:w="4560" w:type="dxa"/>
            <w:vAlign w:val="bottom"/>
          </w:tcPr>
          <w:p w:rsidR="00FD755D" w:rsidRPr="0020650F" w:rsidRDefault="00FD755D" w:rsidP="00FD755D">
            <w:pPr>
              <w:spacing w:line="360" w:lineRule="exact"/>
              <w:ind w:left="312" w:right="-43" w:hanging="330"/>
              <w:jc w:val="both"/>
              <w:rPr>
                <w:rFonts w:ascii="Arial" w:hAnsi="Arial" w:cs="Arial"/>
                <w:sz w:val="18"/>
                <w:szCs w:val="18"/>
              </w:rPr>
            </w:pPr>
            <w:r w:rsidRPr="0020650F">
              <w:rPr>
                <w:rFonts w:ascii="Arial" w:hAnsi="Arial" w:cs="Arial"/>
                <w:sz w:val="18"/>
                <w:szCs w:val="18"/>
              </w:rPr>
              <w:t>Accounting profit before tax</w:t>
            </w:r>
          </w:p>
        </w:tc>
        <w:tc>
          <w:tcPr>
            <w:tcW w:w="1170" w:type="dxa"/>
          </w:tcPr>
          <w:p w:rsidR="00FD755D" w:rsidRPr="00FD755D" w:rsidRDefault="000B7606" w:rsidP="00FD755D">
            <w:pPr>
              <w:pBdr>
                <w:bottom w:val="double" w:sz="4" w:space="1" w:color="auto"/>
              </w:pBdr>
              <w:tabs>
                <w:tab w:val="decimal" w:pos="792"/>
              </w:tabs>
              <w:spacing w:line="360" w:lineRule="exact"/>
              <w:rPr>
                <w:rFonts w:ascii="Arial" w:hAnsi="Arial" w:cs="Arial"/>
                <w:spacing w:val="-4"/>
                <w:sz w:val="18"/>
                <w:szCs w:val="18"/>
              </w:rPr>
            </w:pPr>
            <w:r>
              <w:rPr>
                <w:rFonts w:ascii="Arial" w:hAnsi="Arial" w:cs="Arial"/>
                <w:spacing w:val="-4"/>
                <w:sz w:val="18"/>
                <w:szCs w:val="18"/>
              </w:rPr>
              <w:t>48,395</w:t>
            </w:r>
          </w:p>
        </w:tc>
        <w:tc>
          <w:tcPr>
            <w:tcW w:w="1170" w:type="dxa"/>
          </w:tcPr>
          <w:p w:rsidR="00FD755D" w:rsidRPr="00FD755D" w:rsidRDefault="00FD755D" w:rsidP="00FD755D">
            <w:pPr>
              <w:pBdr>
                <w:bottom w:val="double" w:sz="4" w:space="1" w:color="auto"/>
              </w:pBdr>
              <w:tabs>
                <w:tab w:val="decimal" w:pos="792"/>
              </w:tabs>
              <w:spacing w:line="360" w:lineRule="exact"/>
              <w:rPr>
                <w:rFonts w:ascii="Arial" w:hAnsi="Arial" w:cs="Arial"/>
                <w:spacing w:val="-4"/>
                <w:sz w:val="18"/>
                <w:szCs w:val="18"/>
              </w:rPr>
            </w:pPr>
            <w:r w:rsidRPr="00FD755D">
              <w:rPr>
                <w:rFonts w:ascii="Arial" w:hAnsi="Arial" w:cs="Arial" w:hint="cs"/>
                <w:spacing w:val="-4"/>
                <w:sz w:val="18"/>
                <w:szCs w:val="18"/>
              </w:rPr>
              <w:t>36,650</w:t>
            </w:r>
          </w:p>
        </w:tc>
        <w:tc>
          <w:tcPr>
            <w:tcW w:w="1170" w:type="dxa"/>
          </w:tcPr>
          <w:p w:rsidR="00FD755D" w:rsidRPr="00FD755D" w:rsidRDefault="00FD755D" w:rsidP="00FD755D">
            <w:pPr>
              <w:pBdr>
                <w:bottom w:val="double" w:sz="4" w:space="1" w:color="auto"/>
              </w:pBdr>
              <w:tabs>
                <w:tab w:val="decimal" w:pos="792"/>
              </w:tabs>
              <w:spacing w:line="360" w:lineRule="exact"/>
              <w:rPr>
                <w:rFonts w:ascii="Arial" w:hAnsi="Arial" w:cs="Arial"/>
                <w:spacing w:val="-4"/>
                <w:sz w:val="18"/>
                <w:szCs w:val="18"/>
              </w:rPr>
            </w:pPr>
            <w:r w:rsidRPr="00FD755D">
              <w:rPr>
                <w:rFonts w:ascii="Arial" w:hAnsi="Arial" w:cs="Arial" w:hint="cs"/>
                <w:spacing w:val="-4"/>
                <w:sz w:val="18"/>
                <w:szCs w:val="18"/>
              </w:rPr>
              <w:t>73,646</w:t>
            </w:r>
          </w:p>
        </w:tc>
        <w:tc>
          <w:tcPr>
            <w:tcW w:w="1170" w:type="dxa"/>
          </w:tcPr>
          <w:p w:rsidR="00FD755D" w:rsidRPr="00FD755D" w:rsidRDefault="00FD755D" w:rsidP="00FD755D">
            <w:pPr>
              <w:pBdr>
                <w:bottom w:val="double" w:sz="4" w:space="1" w:color="auto"/>
              </w:pBdr>
              <w:tabs>
                <w:tab w:val="decimal" w:pos="792"/>
              </w:tabs>
              <w:spacing w:line="360" w:lineRule="exact"/>
              <w:rPr>
                <w:rFonts w:ascii="Arial" w:hAnsi="Arial" w:cs="Arial"/>
                <w:spacing w:val="-4"/>
                <w:sz w:val="18"/>
                <w:szCs w:val="18"/>
              </w:rPr>
            </w:pPr>
            <w:r w:rsidRPr="00FD755D">
              <w:rPr>
                <w:rFonts w:ascii="Arial" w:hAnsi="Arial" w:cs="Arial" w:hint="cs"/>
                <w:spacing w:val="-4"/>
                <w:sz w:val="18"/>
                <w:szCs w:val="18"/>
              </w:rPr>
              <w:t>80,925</w:t>
            </w:r>
          </w:p>
        </w:tc>
      </w:tr>
      <w:tr w:rsidR="00FD755D" w:rsidRPr="0020650F" w:rsidTr="00FD0660">
        <w:tc>
          <w:tcPr>
            <w:tcW w:w="4560" w:type="dxa"/>
            <w:vAlign w:val="bottom"/>
          </w:tcPr>
          <w:p w:rsidR="00FD755D" w:rsidRPr="0020650F" w:rsidRDefault="00FD755D" w:rsidP="00FD755D">
            <w:pPr>
              <w:spacing w:line="360" w:lineRule="exact"/>
              <w:ind w:left="312" w:right="-43" w:hanging="330"/>
              <w:jc w:val="both"/>
              <w:rPr>
                <w:rFonts w:ascii="Arial" w:hAnsi="Arial" w:cs="Arial"/>
                <w:sz w:val="18"/>
                <w:szCs w:val="18"/>
              </w:rPr>
            </w:pPr>
          </w:p>
        </w:tc>
        <w:tc>
          <w:tcPr>
            <w:tcW w:w="1170" w:type="dxa"/>
          </w:tcPr>
          <w:p w:rsidR="00FD755D" w:rsidRPr="00FD755D" w:rsidRDefault="00FD755D" w:rsidP="00FD755D">
            <w:pPr>
              <w:tabs>
                <w:tab w:val="decimal" w:pos="792"/>
              </w:tabs>
              <w:spacing w:line="360" w:lineRule="exact"/>
              <w:rPr>
                <w:rFonts w:ascii="Arial" w:hAnsi="Arial" w:cs="Arial"/>
                <w:spacing w:val="-4"/>
                <w:sz w:val="18"/>
                <w:szCs w:val="18"/>
              </w:rPr>
            </w:pPr>
          </w:p>
        </w:tc>
        <w:tc>
          <w:tcPr>
            <w:tcW w:w="1170" w:type="dxa"/>
          </w:tcPr>
          <w:p w:rsidR="00FD755D" w:rsidRPr="0020650F" w:rsidRDefault="00FD755D" w:rsidP="00FD755D">
            <w:pPr>
              <w:tabs>
                <w:tab w:val="decimal" w:pos="774"/>
              </w:tabs>
              <w:spacing w:line="360" w:lineRule="exact"/>
              <w:rPr>
                <w:rFonts w:ascii="Arial" w:hAnsi="Arial" w:cs="Arial"/>
                <w:spacing w:val="-4"/>
                <w:sz w:val="18"/>
                <w:szCs w:val="18"/>
              </w:rPr>
            </w:pPr>
          </w:p>
        </w:tc>
        <w:tc>
          <w:tcPr>
            <w:tcW w:w="1170" w:type="dxa"/>
          </w:tcPr>
          <w:p w:rsidR="00FD755D" w:rsidRPr="0020650F" w:rsidRDefault="00FD755D" w:rsidP="00FD755D">
            <w:pPr>
              <w:tabs>
                <w:tab w:val="decimal" w:pos="1782"/>
              </w:tabs>
              <w:spacing w:line="360" w:lineRule="exact"/>
              <w:rPr>
                <w:rFonts w:ascii="Arial" w:hAnsi="Arial" w:cs="Arial"/>
                <w:spacing w:val="-4"/>
                <w:sz w:val="18"/>
                <w:szCs w:val="18"/>
              </w:rPr>
            </w:pPr>
          </w:p>
        </w:tc>
        <w:tc>
          <w:tcPr>
            <w:tcW w:w="1170" w:type="dxa"/>
          </w:tcPr>
          <w:p w:rsidR="00FD755D" w:rsidRPr="0020650F" w:rsidRDefault="00FD755D" w:rsidP="00FD755D">
            <w:pPr>
              <w:tabs>
                <w:tab w:val="decimal" w:pos="1782"/>
              </w:tabs>
              <w:spacing w:line="360" w:lineRule="exact"/>
              <w:rPr>
                <w:rFonts w:ascii="Arial" w:hAnsi="Arial" w:cs="Arial"/>
                <w:spacing w:val="-4"/>
                <w:sz w:val="18"/>
                <w:szCs w:val="18"/>
              </w:rPr>
            </w:pPr>
          </w:p>
        </w:tc>
      </w:tr>
      <w:tr w:rsidR="00FD755D" w:rsidRPr="0020650F" w:rsidTr="00FD0660">
        <w:tc>
          <w:tcPr>
            <w:tcW w:w="4560" w:type="dxa"/>
            <w:vAlign w:val="bottom"/>
          </w:tcPr>
          <w:p w:rsidR="00FD755D" w:rsidRPr="0020650F" w:rsidRDefault="00FD755D" w:rsidP="00FD755D">
            <w:pPr>
              <w:tabs>
                <w:tab w:val="left" w:pos="567"/>
                <w:tab w:val="left" w:pos="1134"/>
                <w:tab w:val="left" w:pos="1701"/>
              </w:tabs>
              <w:spacing w:line="360" w:lineRule="exact"/>
              <w:ind w:left="222" w:hanging="222"/>
              <w:rPr>
                <w:rFonts w:ascii="Arial" w:hAnsi="Arial" w:cs="Arial"/>
                <w:sz w:val="18"/>
                <w:szCs w:val="18"/>
                <w:cs/>
              </w:rPr>
            </w:pPr>
            <w:r w:rsidRPr="0020650F">
              <w:rPr>
                <w:rFonts w:ascii="Arial" w:hAnsi="Arial" w:cs="Arial"/>
                <w:sz w:val="18"/>
                <w:szCs w:val="18"/>
              </w:rPr>
              <w:t>Applicable tax rate</w:t>
            </w:r>
          </w:p>
        </w:tc>
        <w:tc>
          <w:tcPr>
            <w:tcW w:w="1170" w:type="dxa"/>
          </w:tcPr>
          <w:p w:rsidR="00FD755D" w:rsidRPr="0020650F" w:rsidRDefault="00FD755D" w:rsidP="00FD755D">
            <w:pPr>
              <w:tabs>
                <w:tab w:val="decimal" w:pos="684"/>
              </w:tabs>
              <w:spacing w:line="360" w:lineRule="exact"/>
              <w:rPr>
                <w:rFonts w:ascii="Arial" w:hAnsi="Arial" w:cs="Arial"/>
                <w:spacing w:val="-4"/>
                <w:sz w:val="18"/>
                <w:szCs w:val="18"/>
                <w:cs/>
              </w:rPr>
            </w:pPr>
            <w:r w:rsidRPr="0020650F">
              <w:rPr>
                <w:rFonts w:ascii="Arial" w:hAnsi="Arial" w:cs="Arial"/>
                <w:spacing w:val="-4"/>
                <w:sz w:val="18"/>
                <w:szCs w:val="18"/>
              </w:rPr>
              <w:t>20%</w:t>
            </w:r>
          </w:p>
        </w:tc>
        <w:tc>
          <w:tcPr>
            <w:tcW w:w="1170" w:type="dxa"/>
          </w:tcPr>
          <w:p w:rsidR="00FD755D" w:rsidRPr="0020650F" w:rsidRDefault="00FD755D" w:rsidP="00FD755D">
            <w:pPr>
              <w:tabs>
                <w:tab w:val="decimal" w:pos="684"/>
              </w:tabs>
              <w:spacing w:line="360" w:lineRule="exact"/>
              <w:rPr>
                <w:rFonts w:ascii="Arial" w:hAnsi="Arial" w:cs="Arial"/>
                <w:spacing w:val="-4"/>
                <w:sz w:val="18"/>
                <w:szCs w:val="18"/>
                <w:cs/>
              </w:rPr>
            </w:pPr>
            <w:r w:rsidRPr="0020650F">
              <w:rPr>
                <w:rFonts w:ascii="Arial" w:hAnsi="Arial" w:cs="Arial"/>
                <w:spacing w:val="-4"/>
                <w:sz w:val="18"/>
                <w:szCs w:val="18"/>
              </w:rPr>
              <w:t>20%</w:t>
            </w:r>
          </w:p>
        </w:tc>
        <w:tc>
          <w:tcPr>
            <w:tcW w:w="1170" w:type="dxa"/>
          </w:tcPr>
          <w:p w:rsidR="00FD755D" w:rsidRPr="0020650F" w:rsidRDefault="00FD755D" w:rsidP="00FD755D">
            <w:pPr>
              <w:tabs>
                <w:tab w:val="decimal" w:pos="684"/>
              </w:tabs>
              <w:spacing w:line="360" w:lineRule="exact"/>
              <w:rPr>
                <w:rFonts w:ascii="Arial" w:hAnsi="Arial" w:cs="Arial"/>
                <w:spacing w:val="-4"/>
                <w:sz w:val="18"/>
                <w:szCs w:val="18"/>
                <w:cs/>
              </w:rPr>
            </w:pPr>
            <w:r>
              <w:rPr>
                <w:rFonts w:ascii="Arial" w:hAnsi="Arial" w:cs="Arial"/>
                <w:spacing w:val="-4"/>
                <w:sz w:val="18"/>
                <w:szCs w:val="18"/>
              </w:rPr>
              <w:t>20%</w:t>
            </w:r>
          </w:p>
        </w:tc>
        <w:tc>
          <w:tcPr>
            <w:tcW w:w="1170" w:type="dxa"/>
          </w:tcPr>
          <w:p w:rsidR="00FD755D" w:rsidRPr="0020650F" w:rsidRDefault="00FD755D" w:rsidP="00FD755D">
            <w:pPr>
              <w:tabs>
                <w:tab w:val="decimal" w:pos="684"/>
              </w:tabs>
              <w:spacing w:line="360" w:lineRule="exact"/>
              <w:rPr>
                <w:rFonts w:ascii="Arial" w:hAnsi="Arial" w:cs="Arial"/>
                <w:spacing w:val="-4"/>
                <w:sz w:val="18"/>
                <w:szCs w:val="18"/>
                <w:cs/>
              </w:rPr>
            </w:pPr>
            <w:r w:rsidRPr="0020650F">
              <w:rPr>
                <w:rFonts w:ascii="Arial" w:hAnsi="Arial" w:cs="Arial"/>
                <w:spacing w:val="-4"/>
                <w:sz w:val="18"/>
                <w:szCs w:val="18"/>
              </w:rPr>
              <w:t>20%</w:t>
            </w:r>
          </w:p>
        </w:tc>
      </w:tr>
      <w:tr w:rsidR="00FD755D" w:rsidRPr="0020650F" w:rsidTr="00FD755D">
        <w:tc>
          <w:tcPr>
            <w:tcW w:w="4560" w:type="dxa"/>
            <w:vAlign w:val="bottom"/>
          </w:tcPr>
          <w:p w:rsidR="00FD755D" w:rsidRPr="0020650F" w:rsidRDefault="00FD755D" w:rsidP="00FD755D">
            <w:pPr>
              <w:spacing w:line="360" w:lineRule="exact"/>
              <w:ind w:left="136" w:right="-43" w:hanging="154"/>
              <w:rPr>
                <w:rFonts w:ascii="Arial" w:hAnsi="Arial" w:cs="Arial"/>
                <w:sz w:val="18"/>
                <w:szCs w:val="18"/>
              </w:rPr>
            </w:pPr>
            <w:r w:rsidRPr="0020650F">
              <w:rPr>
                <w:rFonts w:ascii="Arial" w:hAnsi="Arial" w:cs="Arial"/>
                <w:sz w:val="18"/>
                <w:szCs w:val="18"/>
              </w:rPr>
              <w:t>Accounting profit before tax multiplied by</w:t>
            </w:r>
            <w:r>
              <w:rPr>
                <w:rFonts w:ascii="Arial" w:hAnsi="Arial" w:cs="Arial"/>
                <w:sz w:val="18"/>
                <w:szCs w:val="18"/>
              </w:rPr>
              <w:t xml:space="preserve">               </w:t>
            </w:r>
            <w:r w:rsidRPr="0020650F">
              <w:rPr>
                <w:rFonts w:ascii="Arial" w:hAnsi="Arial" w:cs="Arial"/>
                <w:sz w:val="18"/>
                <w:szCs w:val="18"/>
              </w:rPr>
              <w:t xml:space="preserve"> income tax rate </w:t>
            </w:r>
          </w:p>
        </w:tc>
        <w:tc>
          <w:tcPr>
            <w:tcW w:w="1170" w:type="dxa"/>
            <w:vAlign w:val="bottom"/>
          </w:tcPr>
          <w:p w:rsidR="00FD755D" w:rsidRPr="00FD755D" w:rsidRDefault="00FD755D" w:rsidP="00FD755D">
            <w:pPr>
              <w:tabs>
                <w:tab w:val="decimal" w:pos="792"/>
              </w:tabs>
              <w:spacing w:line="360" w:lineRule="exact"/>
              <w:rPr>
                <w:rFonts w:ascii="Arial" w:hAnsi="Arial" w:cs="Arial"/>
                <w:spacing w:val="-4"/>
                <w:sz w:val="18"/>
                <w:szCs w:val="18"/>
                <w:cs/>
              </w:rPr>
            </w:pPr>
            <w:r w:rsidRPr="00FD755D">
              <w:rPr>
                <w:rFonts w:ascii="Arial" w:hAnsi="Arial" w:cs="Arial" w:hint="cs"/>
                <w:spacing w:val="-4"/>
                <w:sz w:val="18"/>
                <w:szCs w:val="18"/>
              </w:rPr>
              <w:t>9,</w:t>
            </w:r>
            <w:r w:rsidR="000B7606">
              <w:rPr>
                <w:rFonts w:ascii="Arial" w:hAnsi="Arial" w:cs="Arial"/>
                <w:spacing w:val="-4"/>
                <w:sz w:val="18"/>
                <w:szCs w:val="18"/>
              </w:rPr>
              <w:t>679</w:t>
            </w:r>
          </w:p>
        </w:tc>
        <w:tc>
          <w:tcPr>
            <w:tcW w:w="1170" w:type="dxa"/>
            <w:vAlign w:val="bottom"/>
          </w:tcPr>
          <w:p w:rsidR="00FD755D" w:rsidRPr="0020650F" w:rsidRDefault="00FD755D" w:rsidP="00FD755D">
            <w:pPr>
              <w:tabs>
                <w:tab w:val="decimal" w:pos="774"/>
              </w:tabs>
              <w:spacing w:line="360" w:lineRule="exact"/>
              <w:rPr>
                <w:rFonts w:ascii="Arial" w:hAnsi="Arial" w:cs="Arial"/>
                <w:spacing w:val="-4"/>
                <w:sz w:val="18"/>
                <w:szCs w:val="18"/>
              </w:rPr>
            </w:pPr>
            <w:r>
              <w:rPr>
                <w:rFonts w:ascii="Arial" w:hAnsi="Arial" w:cs="Arial"/>
                <w:spacing w:val="-4"/>
                <w:sz w:val="18"/>
                <w:szCs w:val="18"/>
              </w:rPr>
              <w:t>7,330</w:t>
            </w:r>
          </w:p>
        </w:tc>
        <w:tc>
          <w:tcPr>
            <w:tcW w:w="1170" w:type="dxa"/>
            <w:vAlign w:val="bottom"/>
          </w:tcPr>
          <w:p w:rsidR="00FD755D" w:rsidRPr="0020650F" w:rsidRDefault="00FD755D" w:rsidP="00FD755D">
            <w:pPr>
              <w:tabs>
                <w:tab w:val="decimal" w:pos="774"/>
              </w:tabs>
              <w:spacing w:line="360" w:lineRule="exact"/>
              <w:rPr>
                <w:rFonts w:ascii="Arial" w:hAnsi="Arial" w:cs="Arial"/>
                <w:spacing w:val="-4"/>
                <w:sz w:val="18"/>
                <w:szCs w:val="18"/>
              </w:rPr>
            </w:pPr>
            <w:r w:rsidRPr="00FD755D">
              <w:rPr>
                <w:rFonts w:ascii="Arial" w:hAnsi="Arial" w:cs="Arial" w:hint="cs"/>
                <w:spacing w:val="-4"/>
                <w:sz w:val="18"/>
                <w:szCs w:val="18"/>
              </w:rPr>
              <w:t>14,729</w:t>
            </w:r>
          </w:p>
        </w:tc>
        <w:tc>
          <w:tcPr>
            <w:tcW w:w="1170" w:type="dxa"/>
            <w:vAlign w:val="bottom"/>
          </w:tcPr>
          <w:p w:rsidR="00FD755D" w:rsidRPr="0020650F" w:rsidRDefault="00FD755D" w:rsidP="00FD755D">
            <w:pPr>
              <w:tabs>
                <w:tab w:val="decimal" w:pos="774"/>
              </w:tabs>
              <w:spacing w:line="360" w:lineRule="exact"/>
              <w:rPr>
                <w:rFonts w:ascii="Arial" w:hAnsi="Arial" w:cs="Arial"/>
                <w:spacing w:val="-4"/>
                <w:sz w:val="18"/>
                <w:szCs w:val="18"/>
              </w:rPr>
            </w:pPr>
            <w:r>
              <w:rPr>
                <w:rFonts w:ascii="Arial" w:hAnsi="Arial" w:cs="Arial"/>
                <w:spacing w:val="-4"/>
                <w:sz w:val="18"/>
                <w:szCs w:val="18"/>
              </w:rPr>
              <w:t>16,185</w:t>
            </w:r>
          </w:p>
        </w:tc>
      </w:tr>
      <w:tr w:rsidR="00A66363" w:rsidRPr="0020650F" w:rsidTr="00FD0660">
        <w:tc>
          <w:tcPr>
            <w:tcW w:w="4560" w:type="dxa"/>
            <w:vAlign w:val="bottom"/>
          </w:tcPr>
          <w:p w:rsidR="00A66363" w:rsidRPr="0020650F" w:rsidRDefault="00A66363" w:rsidP="00A66363">
            <w:pPr>
              <w:spacing w:line="360" w:lineRule="exact"/>
              <w:ind w:left="136" w:right="-43" w:hanging="154"/>
              <w:rPr>
                <w:rFonts w:ascii="Arial" w:hAnsi="Arial" w:cs="Arial"/>
                <w:sz w:val="18"/>
                <w:szCs w:val="18"/>
              </w:rPr>
            </w:pPr>
            <w:r w:rsidRPr="0020650F">
              <w:rPr>
                <w:rFonts w:ascii="Arial" w:hAnsi="Arial" w:cs="Arial"/>
                <w:sz w:val="18"/>
                <w:szCs w:val="18"/>
              </w:rPr>
              <w:t>Effects of:</w:t>
            </w:r>
          </w:p>
        </w:tc>
        <w:tc>
          <w:tcPr>
            <w:tcW w:w="1170" w:type="dxa"/>
            <w:vAlign w:val="bottom"/>
          </w:tcPr>
          <w:p w:rsidR="00A66363" w:rsidRDefault="00A66363" w:rsidP="00A66363">
            <w:pPr>
              <w:tabs>
                <w:tab w:val="decimal" w:pos="774"/>
              </w:tabs>
              <w:spacing w:line="360" w:lineRule="exact"/>
              <w:rPr>
                <w:rFonts w:ascii="Arial" w:hAnsi="Arial" w:cs="Arial"/>
                <w:spacing w:val="-4"/>
                <w:sz w:val="18"/>
                <w:szCs w:val="18"/>
              </w:rPr>
            </w:pPr>
          </w:p>
        </w:tc>
        <w:tc>
          <w:tcPr>
            <w:tcW w:w="1170" w:type="dxa"/>
            <w:vAlign w:val="bottom"/>
          </w:tcPr>
          <w:p w:rsidR="00A66363" w:rsidRDefault="00A66363" w:rsidP="00A66363">
            <w:pPr>
              <w:tabs>
                <w:tab w:val="decimal" w:pos="774"/>
              </w:tabs>
              <w:spacing w:line="360" w:lineRule="exact"/>
              <w:rPr>
                <w:rFonts w:ascii="Arial" w:hAnsi="Arial" w:cs="Arial"/>
                <w:spacing w:val="-4"/>
                <w:sz w:val="18"/>
                <w:szCs w:val="18"/>
              </w:rPr>
            </w:pPr>
          </w:p>
        </w:tc>
        <w:tc>
          <w:tcPr>
            <w:tcW w:w="1170" w:type="dxa"/>
            <w:vAlign w:val="bottom"/>
          </w:tcPr>
          <w:p w:rsidR="00A66363" w:rsidRDefault="00A66363" w:rsidP="00A66363">
            <w:pPr>
              <w:tabs>
                <w:tab w:val="decimal" w:pos="774"/>
              </w:tabs>
              <w:spacing w:line="360" w:lineRule="exact"/>
              <w:rPr>
                <w:rFonts w:ascii="Arial" w:hAnsi="Arial" w:cs="Arial"/>
                <w:spacing w:val="-4"/>
                <w:sz w:val="18"/>
                <w:szCs w:val="18"/>
              </w:rPr>
            </w:pPr>
          </w:p>
        </w:tc>
        <w:tc>
          <w:tcPr>
            <w:tcW w:w="1170" w:type="dxa"/>
            <w:vAlign w:val="bottom"/>
          </w:tcPr>
          <w:p w:rsidR="00A66363" w:rsidRDefault="00A66363" w:rsidP="00A66363">
            <w:pPr>
              <w:tabs>
                <w:tab w:val="decimal" w:pos="774"/>
              </w:tabs>
              <w:spacing w:line="360" w:lineRule="exact"/>
              <w:rPr>
                <w:rFonts w:ascii="Arial" w:hAnsi="Arial" w:cs="Arial"/>
                <w:spacing w:val="-4"/>
                <w:sz w:val="18"/>
                <w:szCs w:val="18"/>
              </w:rPr>
            </w:pPr>
          </w:p>
        </w:tc>
      </w:tr>
      <w:tr w:rsidR="00A66363" w:rsidRPr="0020650F" w:rsidTr="00FD0660">
        <w:tc>
          <w:tcPr>
            <w:tcW w:w="4560" w:type="dxa"/>
            <w:vAlign w:val="bottom"/>
          </w:tcPr>
          <w:p w:rsidR="00A66363" w:rsidRPr="0020650F" w:rsidRDefault="00A66363" w:rsidP="00A66363">
            <w:pPr>
              <w:tabs>
                <w:tab w:val="left" w:pos="1440"/>
              </w:tabs>
              <w:spacing w:line="360" w:lineRule="exact"/>
              <w:ind w:left="372" w:hanging="240"/>
              <w:rPr>
                <w:rFonts w:ascii="Arial" w:hAnsi="Arial" w:cs="Arial"/>
                <w:sz w:val="18"/>
                <w:szCs w:val="18"/>
              </w:rPr>
            </w:pPr>
            <w:r>
              <w:rPr>
                <w:rFonts w:ascii="Arial" w:hAnsi="Arial" w:cs="Arial"/>
                <w:sz w:val="18"/>
                <w:szCs w:val="18"/>
              </w:rPr>
              <w:t>Dividend income</w:t>
            </w:r>
          </w:p>
        </w:tc>
        <w:tc>
          <w:tcPr>
            <w:tcW w:w="1170" w:type="dxa"/>
            <w:vAlign w:val="bottom"/>
          </w:tcPr>
          <w:p w:rsidR="00A66363" w:rsidRPr="0020650F" w:rsidRDefault="00FD755D" w:rsidP="00A66363">
            <w:pPr>
              <w:pBdr>
                <w:top w:val="single" w:sz="4" w:space="1" w:color="auto"/>
                <w:left w:val="single" w:sz="4" w:space="4" w:color="auto"/>
                <w:right w:val="single" w:sz="4" w:space="4" w:color="auto"/>
              </w:pBdr>
              <w:tabs>
                <w:tab w:val="decimal" w:pos="774"/>
              </w:tabs>
              <w:spacing w:line="360" w:lineRule="exact"/>
              <w:ind w:left="72" w:right="90"/>
              <w:rPr>
                <w:rFonts w:ascii="Arial" w:hAnsi="Arial" w:cs="Arial"/>
                <w:spacing w:val="-4"/>
                <w:sz w:val="18"/>
                <w:szCs w:val="18"/>
              </w:rPr>
            </w:pPr>
            <w:r>
              <w:rPr>
                <w:rFonts w:ascii="Arial" w:hAnsi="Arial" w:cs="Arial"/>
                <w:spacing w:val="-4"/>
                <w:sz w:val="18"/>
                <w:szCs w:val="18"/>
              </w:rPr>
              <w:t>-</w:t>
            </w:r>
          </w:p>
        </w:tc>
        <w:tc>
          <w:tcPr>
            <w:tcW w:w="1170" w:type="dxa"/>
            <w:vAlign w:val="bottom"/>
          </w:tcPr>
          <w:p w:rsidR="00A66363" w:rsidRPr="0020650F" w:rsidRDefault="00A66363" w:rsidP="00A66363">
            <w:pPr>
              <w:pBdr>
                <w:top w:val="single" w:sz="4" w:space="1" w:color="auto"/>
                <w:left w:val="single" w:sz="4" w:space="4" w:color="auto"/>
                <w:right w:val="single" w:sz="4" w:space="4" w:color="auto"/>
              </w:pBdr>
              <w:tabs>
                <w:tab w:val="decimal" w:pos="774"/>
              </w:tabs>
              <w:spacing w:line="360" w:lineRule="exact"/>
              <w:ind w:left="72" w:right="90"/>
              <w:rPr>
                <w:rFonts w:ascii="Arial" w:hAnsi="Arial" w:cs="Arial"/>
                <w:spacing w:val="-4"/>
                <w:sz w:val="18"/>
                <w:szCs w:val="18"/>
              </w:rPr>
            </w:pPr>
            <w:r>
              <w:rPr>
                <w:rFonts w:ascii="Arial" w:hAnsi="Arial" w:cs="Arial"/>
                <w:spacing w:val="-4"/>
                <w:sz w:val="18"/>
                <w:szCs w:val="18"/>
              </w:rPr>
              <w:t>-</w:t>
            </w:r>
          </w:p>
        </w:tc>
        <w:tc>
          <w:tcPr>
            <w:tcW w:w="1170" w:type="dxa"/>
            <w:vAlign w:val="bottom"/>
          </w:tcPr>
          <w:p w:rsidR="00A66363" w:rsidRPr="0020650F" w:rsidRDefault="00FD755D" w:rsidP="00A66363">
            <w:pPr>
              <w:pBdr>
                <w:top w:val="single" w:sz="4" w:space="1" w:color="auto"/>
                <w:left w:val="single" w:sz="4" w:space="4" w:color="auto"/>
                <w:right w:val="single" w:sz="4" w:space="4" w:color="auto"/>
              </w:pBdr>
              <w:tabs>
                <w:tab w:val="decimal" w:pos="774"/>
              </w:tabs>
              <w:spacing w:line="360" w:lineRule="exact"/>
              <w:ind w:left="72" w:right="90"/>
              <w:rPr>
                <w:rFonts w:ascii="Arial" w:hAnsi="Arial" w:cs="Arial"/>
                <w:spacing w:val="-4"/>
                <w:sz w:val="18"/>
                <w:szCs w:val="18"/>
              </w:rPr>
            </w:pPr>
            <w:r>
              <w:rPr>
                <w:rFonts w:ascii="Arial" w:hAnsi="Arial" w:cs="Arial"/>
                <w:spacing w:val="-4"/>
                <w:sz w:val="18"/>
                <w:szCs w:val="18"/>
              </w:rPr>
              <w:t>-</w:t>
            </w:r>
          </w:p>
        </w:tc>
        <w:tc>
          <w:tcPr>
            <w:tcW w:w="1170" w:type="dxa"/>
            <w:vAlign w:val="bottom"/>
          </w:tcPr>
          <w:p w:rsidR="00A66363" w:rsidRPr="0020650F" w:rsidRDefault="00A66363" w:rsidP="00A66363">
            <w:pPr>
              <w:pBdr>
                <w:top w:val="single" w:sz="4" w:space="1" w:color="auto"/>
                <w:left w:val="single" w:sz="4" w:space="4" w:color="auto"/>
                <w:right w:val="single" w:sz="4" w:space="4" w:color="auto"/>
              </w:pBdr>
              <w:tabs>
                <w:tab w:val="decimal" w:pos="774"/>
              </w:tabs>
              <w:spacing w:line="360" w:lineRule="exact"/>
              <w:ind w:left="72" w:right="90"/>
              <w:rPr>
                <w:rFonts w:ascii="Arial" w:hAnsi="Arial" w:cs="Arial"/>
                <w:spacing w:val="-4"/>
                <w:sz w:val="18"/>
                <w:szCs w:val="18"/>
              </w:rPr>
            </w:pPr>
            <w:r>
              <w:rPr>
                <w:rFonts w:ascii="Arial" w:hAnsi="Arial" w:cs="Arial"/>
                <w:spacing w:val="-4"/>
                <w:sz w:val="18"/>
                <w:szCs w:val="18"/>
              </w:rPr>
              <w:t>(6,260)</w:t>
            </w:r>
          </w:p>
        </w:tc>
      </w:tr>
      <w:tr w:rsidR="00A66363" w:rsidRPr="0020650F" w:rsidTr="00FD0660">
        <w:tc>
          <w:tcPr>
            <w:tcW w:w="4560" w:type="dxa"/>
            <w:vAlign w:val="bottom"/>
          </w:tcPr>
          <w:p w:rsidR="00A66363" w:rsidRPr="0020650F" w:rsidRDefault="00A66363" w:rsidP="00A66363">
            <w:pPr>
              <w:tabs>
                <w:tab w:val="left" w:pos="1440"/>
              </w:tabs>
              <w:spacing w:line="360" w:lineRule="exact"/>
              <w:ind w:left="372" w:hanging="240"/>
              <w:rPr>
                <w:rFonts w:ascii="Arial" w:hAnsi="Arial" w:cs="Arial"/>
                <w:sz w:val="18"/>
                <w:szCs w:val="18"/>
                <w:cs/>
              </w:rPr>
            </w:pPr>
            <w:r w:rsidRPr="0020650F">
              <w:rPr>
                <w:rFonts w:ascii="Arial" w:hAnsi="Arial" w:cs="Arial"/>
                <w:sz w:val="18"/>
                <w:szCs w:val="18"/>
              </w:rPr>
              <w:t>Share of loss from investment</w:t>
            </w:r>
            <w:r>
              <w:rPr>
                <w:rFonts w:ascii="Arial" w:hAnsi="Arial" w:cs="Arial"/>
                <w:sz w:val="18"/>
                <w:szCs w:val="18"/>
              </w:rPr>
              <w:t>s</w:t>
            </w:r>
            <w:r w:rsidRPr="0020650F">
              <w:rPr>
                <w:rFonts w:ascii="Arial" w:hAnsi="Arial" w:cs="Arial"/>
                <w:sz w:val="18"/>
                <w:szCs w:val="18"/>
              </w:rPr>
              <w:t xml:space="preserve"> in associate</w:t>
            </w:r>
            <w:r>
              <w:rPr>
                <w:rFonts w:ascii="Arial" w:hAnsi="Arial" w:cs="Arial"/>
                <w:sz w:val="18"/>
                <w:szCs w:val="18"/>
              </w:rPr>
              <w:t>s</w:t>
            </w:r>
          </w:p>
        </w:tc>
        <w:tc>
          <w:tcPr>
            <w:tcW w:w="1170" w:type="dxa"/>
          </w:tcPr>
          <w:p w:rsidR="00A66363" w:rsidRPr="0020650F" w:rsidRDefault="00FD755D" w:rsidP="00A66363">
            <w:pPr>
              <w:pBdr>
                <w:left w:val="single" w:sz="4" w:space="4" w:color="auto"/>
                <w:right w:val="single" w:sz="4" w:space="4" w:color="auto"/>
              </w:pBdr>
              <w:tabs>
                <w:tab w:val="decimal" w:pos="774"/>
              </w:tabs>
              <w:spacing w:line="360" w:lineRule="exact"/>
              <w:ind w:left="72" w:right="90"/>
              <w:rPr>
                <w:rFonts w:ascii="Arial" w:hAnsi="Arial" w:cs="Arial"/>
                <w:spacing w:val="-4"/>
                <w:sz w:val="18"/>
                <w:szCs w:val="18"/>
              </w:rPr>
            </w:pPr>
            <w:r>
              <w:rPr>
                <w:rFonts w:ascii="Arial" w:hAnsi="Arial" w:cs="Arial"/>
                <w:spacing w:val="-4"/>
                <w:sz w:val="18"/>
                <w:szCs w:val="18"/>
              </w:rPr>
              <w:t>5,</w:t>
            </w:r>
            <w:r w:rsidR="00910BBC">
              <w:rPr>
                <w:rFonts w:ascii="Arial" w:hAnsi="Arial" w:cs="Arial"/>
                <w:spacing w:val="-4"/>
                <w:sz w:val="18"/>
                <w:szCs w:val="18"/>
              </w:rPr>
              <w:t>050</w:t>
            </w:r>
          </w:p>
        </w:tc>
        <w:tc>
          <w:tcPr>
            <w:tcW w:w="1170" w:type="dxa"/>
          </w:tcPr>
          <w:p w:rsidR="00A66363" w:rsidRPr="0020650F" w:rsidRDefault="00A66363" w:rsidP="00A66363">
            <w:pPr>
              <w:pBdr>
                <w:left w:val="single" w:sz="4" w:space="4" w:color="auto"/>
                <w:right w:val="single" w:sz="4" w:space="4" w:color="auto"/>
              </w:pBdr>
              <w:tabs>
                <w:tab w:val="decimal" w:pos="774"/>
              </w:tabs>
              <w:spacing w:line="360" w:lineRule="exact"/>
              <w:ind w:left="72" w:right="90"/>
              <w:rPr>
                <w:rFonts w:ascii="Arial" w:hAnsi="Arial" w:cs="Arial"/>
                <w:spacing w:val="-4"/>
                <w:sz w:val="18"/>
                <w:szCs w:val="18"/>
              </w:rPr>
            </w:pPr>
            <w:r>
              <w:rPr>
                <w:rFonts w:ascii="Arial" w:hAnsi="Arial" w:cs="Arial"/>
                <w:spacing w:val="-4"/>
                <w:sz w:val="18"/>
                <w:szCs w:val="18"/>
              </w:rPr>
              <w:t>2,595</w:t>
            </w:r>
          </w:p>
        </w:tc>
        <w:tc>
          <w:tcPr>
            <w:tcW w:w="1170" w:type="dxa"/>
          </w:tcPr>
          <w:p w:rsidR="00A66363" w:rsidRPr="0020650F" w:rsidRDefault="00FD755D" w:rsidP="00A66363">
            <w:pPr>
              <w:pBdr>
                <w:left w:val="single" w:sz="4" w:space="4" w:color="auto"/>
                <w:right w:val="single" w:sz="4" w:space="4" w:color="auto"/>
              </w:pBdr>
              <w:tabs>
                <w:tab w:val="decimal" w:pos="774"/>
              </w:tabs>
              <w:spacing w:line="360" w:lineRule="exact"/>
              <w:ind w:left="72" w:right="90"/>
              <w:rPr>
                <w:rFonts w:ascii="Arial" w:hAnsi="Arial" w:cs="Arial"/>
                <w:spacing w:val="-4"/>
                <w:sz w:val="18"/>
                <w:szCs w:val="18"/>
              </w:rPr>
            </w:pPr>
            <w:r>
              <w:rPr>
                <w:rFonts w:ascii="Arial" w:hAnsi="Arial" w:cs="Arial"/>
                <w:spacing w:val="-4"/>
                <w:sz w:val="18"/>
                <w:szCs w:val="18"/>
              </w:rPr>
              <w:t>-</w:t>
            </w:r>
          </w:p>
        </w:tc>
        <w:tc>
          <w:tcPr>
            <w:tcW w:w="1170" w:type="dxa"/>
          </w:tcPr>
          <w:p w:rsidR="00A66363" w:rsidRPr="0020650F" w:rsidRDefault="00A66363" w:rsidP="00A66363">
            <w:pPr>
              <w:pBdr>
                <w:left w:val="single" w:sz="4" w:space="4" w:color="auto"/>
                <w:right w:val="single" w:sz="4" w:space="4" w:color="auto"/>
              </w:pBdr>
              <w:tabs>
                <w:tab w:val="decimal" w:pos="774"/>
              </w:tabs>
              <w:spacing w:line="360" w:lineRule="exact"/>
              <w:ind w:left="72" w:right="90"/>
              <w:rPr>
                <w:rFonts w:ascii="Arial" w:hAnsi="Arial" w:cs="Arial"/>
                <w:spacing w:val="-4"/>
                <w:sz w:val="18"/>
                <w:szCs w:val="18"/>
              </w:rPr>
            </w:pPr>
            <w:r>
              <w:rPr>
                <w:rFonts w:ascii="Arial" w:hAnsi="Arial" w:cs="Arial"/>
                <w:spacing w:val="-4"/>
                <w:sz w:val="18"/>
                <w:szCs w:val="18"/>
              </w:rPr>
              <w:t>-</w:t>
            </w:r>
          </w:p>
        </w:tc>
      </w:tr>
      <w:tr w:rsidR="00A66363" w:rsidRPr="0020650F" w:rsidTr="00FD0660">
        <w:tc>
          <w:tcPr>
            <w:tcW w:w="4560" w:type="dxa"/>
          </w:tcPr>
          <w:p w:rsidR="00A66363" w:rsidRPr="0020650F" w:rsidRDefault="00A66363" w:rsidP="00A66363">
            <w:pPr>
              <w:tabs>
                <w:tab w:val="left" w:pos="1440"/>
              </w:tabs>
              <w:spacing w:line="360" w:lineRule="exact"/>
              <w:ind w:left="372" w:hanging="240"/>
              <w:rPr>
                <w:rFonts w:ascii="Arial" w:hAnsi="Arial" w:cs="Arial"/>
                <w:sz w:val="18"/>
                <w:szCs w:val="18"/>
              </w:rPr>
            </w:pPr>
            <w:r w:rsidRPr="0020650F">
              <w:rPr>
                <w:rFonts w:ascii="Arial" w:hAnsi="Arial" w:cs="Arial"/>
                <w:sz w:val="18"/>
                <w:szCs w:val="18"/>
              </w:rPr>
              <w:t>Non-deductible expenses</w:t>
            </w:r>
          </w:p>
        </w:tc>
        <w:tc>
          <w:tcPr>
            <w:tcW w:w="1170" w:type="dxa"/>
          </w:tcPr>
          <w:p w:rsidR="00A66363" w:rsidRPr="0020650F" w:rsidRDefault="005A63F3" w:rsidP="00A66363">
            <w:pPr>
              <w:pBdr>
                <w:left w:val="single" w:sz="4" w:space="4" w:color="auto"/>
                <w:right w:val="single" w:sz="4" w:space="4" w:color="auto"/>
              </w:pBdr>
              <w:tabs>
                <w:tab w:val="decimal" w:pos="774"/>
              </w:tabs>
              <w:spacing w:line="360" w:lineRule="exact"/>
              <w:ind w:left="72" w:right="90"/>
              <w:rPr>
                <w:rFonts w:ascii="Arial" w:hAnsi="Arial" w:cs="Arial"/>
                <w:spacing w:val="-4"/>
                <w:sz w:val="18"/>
                <w:szCs w:val="18"/>
              </w:rPr>
            </w:pPr>
            <w:r>
              <w:rPr>
                <w:rFonts w:ascii="Arial" w:hAnsi="Arial" w:cs="Arial"/>
                <w:spacing w:val="-4"/>
                <w:sz w:val="18"/>
                <w:szCs w:val="18"/>
              </w:rPr>
              <w:t>3,</w:t>
            </w:r>
            <w:r w:rsidR="00910BBC">
              <w:rPr>
                <w:rFonts w:ascii="Arial" w:hAnsi="Arial" w:cs="Arial"/>
                <w:spacing w:val="-4"/>
                <w:sz w:val="18"/>
                <w:szCs w:val="18"/>
              </w:rPr>
              <w:t>115</w:t>
            </w:r>
          </w:p>
        </w:tc>
        <w:tc>
          <w:tcPr>
            <w:tcW w:w="1170" w:type="dxa"/>
          </w:tcPr>
          <w:p w:rsidR="00A66363" w:rsidRPr="0020650F" w:rsidRDefault="00A66363" w:rsidP="00A66363">
            <w:pPr>
              <w:pBdr>
                <w:left w:val="single" w:sz="4" w:space="4" w:color="auto"/>
                <w:right w:val="single" w:sz="4" w:space="4" w:color="auto"/>
              </w:pBdr>
              <w:tabs>
                <w:tab w:val="decimal" w:pos="774"/>
              </w:tabs>
              <w:spacing w:line="360" w:lineRule="exact"/>
              <w:ind w:left="72" w:right="90"/>
              <w:rPr>
                <w:rFonts w:ascii="Arial" w:hAnsi="Arial" w:cs="Arial"/>
                <w:spacing w:val="-4"/>
                <w:sz w:val="18"/>
                <w:szCs w:val="18"/>
              </w:rPr>
            </w:pPr>
            <w:r>
              <w:rPr>
                <w:rFonts w:ascii="Arial" w:hAnsi="Arial" w:cs="Arial"/>
                <w:spacing w:val="-4"/>
                <w:sz w:val="18"/>
                <w:szCs w:val="18"/>
              </w:rPr>
              <w:t>3,099</w:t>
            </w:r>
          </w:p>
        </w:tc>
        <w:tc>
          <w:tcPr>
            <w:tcW w:w="1170" w:type="dxa"/>
          </w:tcPr>
          <w:p w:rsidR="00A66363" w:rsidRPr="0020650F" w:rsidRDefault="005A63F3" w:rsidP="00A66363">
            <w:pPr>
              <w:pBdr>
                <w:left w:val="single" w:sz="4" w:space="4" w:color="auto"/>
                <w:right w:val="single" w:sz="4" w:space="4" w:color="auto"/>
              </w:pBdr>
              <w:tabs>
                <w:tab w:val="decimal" w:pos="774"/>
              </w:tabs>
              <w:spacing w:line="360" w:lineRule="exact"/>
              <w:ind w:left="72" w:right="90"/>
              <w:rPr>
                <w:rFonts w:ascii="Arial" w:hAnsi="Arial" w:cs="Arial"/>
                <w:spacing w:val="-4"/>
                <w:sz w:val="18"/>
                <w:szCs w:val="18"/>
              </w:rPr>
            </w:pPr>
            <w:r>
              <w:rPr>
                <w:rFonts w:ascii="Arial" w:hAnsi="Arial" w:cs="Arial"/>
                <w:spacing w:val="-4"/>
                <w:sz w:val="18"/>
                <w:szCs w:val="18"/>
              </w:rPr>
              <w:t>3,</w:t>
            </w:r>
            <w:r w:rsidR="00910BBC">
              <w:rPr>
                <w:rFonts w:ascii="Arial" w:hAnsi="Arial" w:cs="Arial"/>
                <w:spacing w:val="-4"/>
                <w:sz w:val="18"/>
                <w:szCs w:val="18"/>
              </w:rPr>
              <w:t>115</w:t>
            </w:r>
          </w:p>
        </w:tc>
        <w:tc>
          <w:tcPr>
            <w:tcW w:w="1170" w:type="dxa"/>
          </w:tcPr>
          <w:p w:rsidR="00A66363" w:rsidRPr="0020650F" w:rsidRDefault="00A66363" w:rsidP="00A66363">
            <w:pPr>
              <w:pBdr>
                <w:left w:val="single" w:sz="4" w:space="4" w:color="auto"/>
                <w:right w:val="single" w:sz="4" w:space="4" w:color="auto"/>
              </w:pBdr>
              <w:tabs>
                <w:tab w:val="decimal" w:pos="774"/>
              </w:tabs>
              <w:spacing w:line="360" w:lineRule="exact"/>
              <w:ind w:left="72" w:right="90"/>
              <w:rPr>
                <w:rFonts w:ascii="Arial" w:hAnsi="Arial" w:cs="Arial"/>
                <w:spacing w:val="-4"/>
                <w:sz w:val="18"/>
                <w:szCs w:val="18"/>
              </w:rPr>
            </w:pPr>
            <w:r>
              <w:rPr>
                <w:rFonts w:ascii="Arial" w:hAnsi="Arial" w:cs="Arial"/>
                <w:spacing w:val="-4"/>
                <w:sz w:val="18"/>
                <w:szCs w:val="18"/>
              </w:rPr>
              <w:t>3,099</w:t>
            </w:r>
          </w:p>
        </w:tc>
      </w:tr>
      <w:tr w:rsidR="00A66363" w:rsidRPr="0020650F" w:rsidTr="00FD0660">
        <w:tc>
          <w:tcPr>
            <w:tcW w:w="4560" w:type="dxa"/>
          </w:tcPr>
          <w:p w:rsidR="00A66363" w:rsidRPr="0020650F" w:rsidRDefault="00A66363" w:rsidP="00A66363">
            <w:pPr>
              <w:tabs>
                <w:tab w:val="left" w:pos="1440"/>
              </w:tabs>
              <w:spacing w:line="360" w:lineRule="exact"/>
              <w:ind w:left="372" w:hanging="240"/>
              <w:rPr>
                <w:rFonts w:ascii="Arial" w:hAnsi="Arial" w:cs="Arial"/>
                <w:sz w:val="18"/>
                <w:szCs w:val="18"/>
              </w:rPr>
            </w:pPr>
            <w:r w:rsidRPr="0020650F">
              <w:rPr>
                <w:rFonts w:ascii="Arial" w:hAnsi="Arial" w:cs="Arial"/>
                <w:sz w:val="18"/>
                <w:szCs w:val="18"/>
              </w:rPr>
              <w:t>Additional expense deductions allowed</w:t>
            </w:r>
          </w:p>
        </w:tc>
        <w:tc>
          <w:tcPr>
            <w:tcW w:w="1170" w:type="dxa"/>
          </w:tcPr>
          <w:p w:rsidR="00A66363" w:rsidRPr="0020650F" w:rsidRDefault="005A63F3" w:rsidP="00A66363">
            <w:pPr>
              <w:pBdr>
                <w:left w:val="single" w:sz="4" w:space="4" w:color="auto"/>
                <w:right w:val="single" w:sz="4" w:space="4" w:color="auto"/>
              </w:pBdr>
              <w:tabs>
                <w:tab w:val="decimal" w:pos="774"/>
              </w:tabs>
              <w:spacing w:line="360" w:lineRule="exact"/>
              <w:ind w:left="72" w:right="90"/>
              <w:rPr>
                <w:rFonts w:ascii="Arial" w:hAnsi="Arial" w:cs="Arial"/>
                <w:spacing w:val="-4"/>
                <w:sz w:val="18"/>
                <w:szCs w:val="18"/>
              </w:rPr>
            </w:pPr>
            <w:r>
              <w:rPr>
                <w:rFonts w:ascii="Arial" w:hAnsi="Arial" w:cs="Arial"/>
                <w:spacing w:val="-4"/>
                <w:sz w:val="18"/>
                <w:szCs w:val="18"/>
              </w:rPr>
              <w:t>(3,222)</w:t>
            </w:r>
          </w:p>
        </w:tc>
        <w:tc>
          <w:tcPr>
            <w:tcW w:w="1170" w:type="dxa"/>
          </w:tcPr>
          <w:p w:rsidR="00A66363" w:rsidRPr="0020650F" w:rsidRDefault="00A66363" w:rsidP="00A66363">
            <w:pPr>
              <w:pBdr>
                <w:left w:val="single" w:sz="4" w:space="4" w:color="auto"/>
                <w:right w:val="single" w:sz="4" w:space="4" w:color="auto"/>
              </w:pBdr>
              <w:tabs>
                <w:tab w:val="decimal" w:pos="774"/>
              </w:tabs>
              <w:spacing w:line="360" w:lineRule="exact"/>
              <w:ind w:left="72" w:right="90"/>
              <w:rPr>
                <w:rFonts w:ascii="Arial" w:hAnsi="Arial" w:cs="Arial"/>
                <w:spacing w:val="-4"/>
                <w:sz w:val="18"/>
                <w:szCs w:val="18"/>
              </w:rPr>
            </w:pPr>
            <w:r>
              <w:rPr>
                <w:rFonts w:ascii="Arial" w:hAnsi="Arial" w:cs="Arial"/>
                <w:spacing w:val="-4"/>
                <w:sz w:val="18"/>
                <w:szCs w:val="18"/>
              </w:rPr>
              <w:t>(3,243)</w:t>
            </w:r>
          </w:p>
        </w:tc>
        <w:tc>
          <w:tcPr>
            <w:tcW w:w="1170" w:type="dxa"/>
          </w:tcPr>
          <w:p w:rsidR="00A66363" w:rsidRPr="0020650F" w:rsidRDefault="005A63F3" w:rsidP="00A66363">
            <w:pPr>
              <w:pBdr>
                <w:left w:val="single" w:sz="4" w:space="4" w:color="auto"/>
                <w:right w:val="single" w:sz="4" w:space="4" w:color="auto"/>
              </w:pBdr>
              <w:tabs>
                <w:tab w:val="decimal" w:pos="774"/>
              </w:tabs>
              <w:spacing w:line="360" w:lineRule="exact"/>
              <w:ind w:left="72" w:right="90"/>
              <w:rPr>
                <w:rFonts w:ascii="Arial" w:hAnsi="Arial" w:cs="Arial"/>
                <w:spacing w:val="-4"/>
                <w:sz w:val="18"/>
                <w:szCs w:val="18"/>
              </w:rPr>
            </w:pPr>
            <w:r>
              <w:rPr>
                <w:rFonts w:ascii="Arial" w:hAnsi="Arial" w:cs="Arial"/>
                <w:spacing w:val="-4"/>
                <w:sz w:val="18"/>
                <w:szCs w:val="18"/>
              </w:rPr>
              <w:t>(</w:t>
            </w:r>
            <w:r w:rsidR="00910BBC">
              <w:rPr>
                <w:rFonts w:ascii="Arial" w:hAnsi="Arial" w:cs="Arial"/>
                <w:spacing w:val="-4"/>
                <w:sz w:val="18"/>
                <w:szCs w:val="18"/>
              </w:rPr>
              <w:t>3,222</w:t>
            </w:r>
            <w:r>
              <w:rPr>
                <w:rFonts w:ascii="Arial" w:hAnsi="Arial" w:cs="Arial"/>
                <w:spacing w:val="-4"/>
                <w:sz w:val="18"/>
                <w:szCs w:val="18"/>
              </w:rPr>
              <w:t>)</w:t>
            </w:r>
          </w:p>
        </w:tc>
        <w:tc>
          <w:tcPr>
            <w:tcW w:w="1170" w:type="dxa"/>
          </w:tcPr>
          <w:p w:rsidR="00A66363" w:rsidRPr="0020650F" w:rsidRDefault="00A66363" w:rsidP="00A66363">
            <w:pPr>
              <w:pBdr>
                <w:left w:val="single" w:sz="4" w:space="4" w:color="auto"/>
                <w:right w:val="single" w:sz="4" w:space="4" w:color="auto"/>
              </w:pBdr>
              <w:tabs>
                <w:tab w:val="decimal" w:pos="774"/>
              </w:tabs>
              <w:spacing w:line="360" w:lineRule="exact"/>
              <w:ind w:left="72" w:right="90"/>
              <w:rPr>
                <w:rFonts w:ascii="Arial" w:hAnsi="Arial" w:cs="Arial"/>
                <w:spacing w:val="-4"/>
                <w:sz w:val="18"/>
                <w:szCs w:val="18"/>
              </w:rPr>
            </w:pPr>
            <w:r>
              <w:rPr>
                <w:rFonts w:ascii="Arial" w:hAnsi="Arial" w:cs="Arial"/>
                <w:spacing w:val="-4"/>
                <w:sz w:val="18"/>
                <w:szCs w:val="18"/>
              </w:rPr>
              <w:t>(3,243)</w:t>
            </w:r>
          </w:p>
        </w:tc>
      </w:tr>
      <w:tr w:rsidR="00A66363" w:rsidRPr="0020650F" w:rsidTr="00FD0660">
        <w:tc>
          <w:tcPr>
            <w:tcW w:w="4560" w:type="dxa"/>
          </w:tcPr>
          <w:p w:rsidR="00A66363" w:rsidRPr="0020650F" w:rsidRDefault="00A66363" w:rsidP="00A66363">
            <w:pPr>
              <w:tabs>
                <w:tab w:val="left" w:pos="1440"/>
              </w:tabs>
              <w:spacing w:line="360" w:lineRule="exact"/>
              <w:ind w:left="372" w:hanging="240"/>
              <w:rPr>
                <w:rFonts w:ascii="Arial" w:hAnsi="Arial" w:cs="Arial"/>
                <w:sz w:val="18"/>
                <w:szCs w:val="18"/>
              </w:rPr>
            </w:pPr>
            <w:r w:rsidRPr="0020650F">
              <w:rPr>
                <w:rFonts w:ascii="Arial" w:hAnsi="Arial" w:cs="Arial"/>
                <w:sz w:val="18"/>
                <w:szCs w:val="18"/>
              </w:rPr>
              <w:t>Others</w:t>
            </w:r>
          </w:p>
        </w:tc>
        <w:tc>
          <w:tcPr>
            <w:tcW w:w="1170" w:type="dxa"/>
          </w:tcPr>
          <w:p w:rsidR="00A66363" w:rsidRPr="0020650F" w:rsidRDefault="005A63F3" w:rsidP="00A66363">
            <w:pPr>
              <w:pBdr>
                <w:left w:val="single" w:sz="4" w:space="4" w:color="auto"/>
                <w:bottom w:val="single" w:sz="4" w:space="1" w:color="auto"/>
                <w:right w:val="single" w:sz="4" w:space="4" w:color="auto"/>
              </w:pBdr>
              <w:tabs>
                <w:tab w:val="decimal" w:pos="774"/>
              </w:tabs>
              <w:spacing w:line="360" w:lineRule="exact"/>
              <w:ind w:left="72" w:right="90"/>
              <w:rPr>
                <w:rFonts w:ascii="Arial" w:hAnsi="Arial" w:cs="Arial"/>
                <w:spacing w:val="-4"/>
                <w:sz w:val="18"/>
                <w:szCs w:val="18"/>
              </w:rPr>
            </w:pPr>
            <w:r>
              <w:rPr>
                <w:rFonts w:ascii="Arial" w:hAnsi="Arial" w:cs="Arial"/>
                <w:spacing w:val="-4"/>
                <w:sz w:val="18"/>
                <w:szCs w:val="18"/>
              </w:rPr>
              <w:t>(2,238)</w:t>
            </w:r>
          </w:p>
        </w:tc>
        <w:tc>
          <w:tcPr>
            <w:tcW w:w="1170" w:type="dxa"/>
          </w:tcPr>
          <w:p w:rsidR="00A66363" w:rsidRPr="0020650F" w:rsidRDefault="00A66363" w:rsidP="00A66363">
            <w:pPr>
              <w:pBdr>
                <w:left w:val="single" w:sz="4" w:space="4" w:color="auto"/>
                <w:bottom w:val="single" w:sz="4" w:space="1" w:color="auto"/>
                <w:right w:val="single" w:sz="4" w:space="4" w:color="auto"/>
              </w:pBdr>
              <w:tabs>
                <w:tab w:val="decimal" w:pos="774"/>
              </w:tabs>
              <w:spacing w:line="360" w:lineRule="exact"/>
              <w:ind w:left="72" w:right="90"/>
              <w:rPr>
                <w:rFonts w:ascii="Arial" w:hAnsi="Arial" w:cs="Arial"/>
                <w:spacing w:val="-4"/>
                <w:sz w:val="18"/>
                <w:szCs w:val="18"/>
              </w:rPr>
            </w:pPr>
            <w:r>
              <w:rPr>
                <w:rFonts w:ascii="Arial" w:hAnsi="Arial" w:cs="Arial"/>
                <w:spacing w:val="-4"/>
                <w:sz w:val="18"/>
                <w:szCs w:val="18"/>
              </w:rPr>
              <w:t>2,199</w:t>
            </w:r>
          </w:p>
        </w:tc>
        <w:tc>
          <w:tcPr>
            <w:tcW w:w="1170" w:type="dxa"/>
          </w:tcPr>
          <w:p w:rsidR="00A66363" w:rsidRPr="0020650F" w:rsidRDefault="005A63F3" w:rsidP="00A66363">
            <w:pPr>
              <w:pBdr>
                <w:left w:val="single" w:sz="4" w:space="4" w:color="auto"/>
                <w:bottom w:val="single" w:sz="4" w:space="1" w:color="auto"/>
                <w:right w:val="single" w:sz="4" w:space="4" w:color="auto"/>
              </w:pBdr>
              <w:tabs>
                <w:tab w:val="decimal" w:pos="774"/>
              </w:tabs>
              <w:spacing w:line="360" w:lineRule="exact"/>
              <w:ind w:left="72" w:right="90"/>
              <w:rPr>
                <w:rFonts w:ascii="Arial" w:hAnsi="Arial" w:cs="Arial"/>
                <w:spacing w:val="-4"/>
                <w:sz w:val="18"/>
                <w:szCs w:val="18"/>
              </w:rPr>
            </w:pPr>
            <w:r>
              <w:rPr>
                <w:rFonts w:ascii="Arial" w:hAnsi="Arial" w:cs="Arial"/>
                <w:spacing w:val="-4"/>
                <w:sz w:val="18"/>
                <w:szCs w:val="18"/>
              </w:rPr>
              <w:t>(2,238)</w:t>
            </w:r>
          </w:p>
        </w:tc>
        <w:tc>
          <w:tcPr>
            <w:tcW w:w="1170" w:type="dxa"/>
          </w:tcPr>
          <w:p w:rsidR="00A66363" w:rsidRPr="0020650F" w:rsidRDefault="00A66363" w:rsidP="00A66363">
            <w:pPr>
              <w:pBdr>
                <w:left w:val="single" w:sz="4" w:space="4" w:color="auto"/>
                <w:bottom w:val="single" w:sz="4" w:space="1" w:color="auto"/>
                <w:right w:val="single" w:sz="4" w:space="4" w:color="auto"/>
              </w:pBdr>
              <w:tabs>
                <w:tab w:val="decimal" w:pos="774"/>
              </w:tabs>
              <w:spacing w:line="360" w:lineRule="exact"/>
              <w:ind w:left="72" w:right="90"/>
              <w:rPr>
                <w:rFonts w:ascii="Arial" w:hAnsi="Arial" w:cs="Arial"/>
                <w:spacing w:val="-4"/>
                <w:sz w:val="18"/>
                <w:szCs w:val="18"/>
              </w:rPr>
            </w:pPr>
            <w:r>
              <w:rPr>
                <w:rFonts w:ascii="Arial" w:hAnsi="Arial" w:cs="Arial"/>
                <w:spacing w:val="-4"/>
                <w:sz w:val="18"/>
                <w:szCs w:val="18"/>
              </w:rPr>
              <w:t>2,199</w:t>
            </w:r>
          </w:p>
        </w:tc>
      </w:tr>
      <w:tr w:rsidR="00A66363" w:rsidRPr="0020650F" w:rsidTr="00FD0660">
        <w:tc>
          <w:tcPr>
            <w:tcW w:w="4560" w:type="dxa"/>
          </w:tcPr>
          <w:p w:rsidR="00A66363" w:rsidRPr="0020650F" w:rsidRDefault="00A66363" w:rsidP="00A66363">
            <w:pPr>
              <w:tabs>
                <w:tab w:val="left" w:pos="567"/>
                <w:tab w:val="left" w:pos="1134"/>
                <w:tab w:val="left" w:pos="1701"/>
              </w:tabs>
              <w:spacing w:line="360" w:lineRule="exact"/>
              <w:rPr>
                <w:rFonts w:ascii="Arial" w:hAnsi="Arial" w:cs="Arial"/>
                <w:sz w:val="18"/>
                <w:szCs w:val="18"/>
              </w:rPr>
            </w:pPr>
            <w:r w:rsidRPr="0020650F">
              <w:rPr>
                <w:rFonts w:ascii="Arial" w:hAnsi="Arial" w:cs="Arial"/>
                <w:sz w:val="18"/>
                <w:szCs w:val="18"/>
              </w:rPr>
              <w:t>Total</w:t>
            </w:r>
          </w:p>
        </w:tc>
        <w:tc>
          <w:tcPr>
            <w:tcW w:w="1170" w:type="dxa"/>
          </w:tcPr>
          <w:p w:rsidR="00A66363" w:rsidRPr="0020650F" w:rsidRDefault="005A63F3" w:rsidP="00A66363">
            <w:pPr>
              <w:pBdr>
                <w:bottom w:val="single" w:sz="4" w:space="1" w:color="auto"/>
              </w:pBdr>
              <w:tabs>
                <w:tab w:val="decimal" w:pos="774"/>
              </w:tabs>
              <w:spacing w:line="360" w:lineRule="exact"/>
              <w:rPr>
                <w:rFonts w:ascii="Arial" w:hAnsi="Arial" w:cs="Arial"/>
                <w:spacing w:val="-4"/>
                <w:sz w:val="18"/>
                <w:szCs w:val="18"/>
              </w:rPr>
            </w:pPr>
            <w:r>
              <w:rPr>
                <w:rFonts w:ascii="Arial" w:hAnsi="Arial" w:cs="Arial"/>
                <w:spacing w:val="-4"/>
                <w:sz w:val="18"/>
                <w:szCs w:val="18"/>
              </w:rPr>
              <w:t>2,</w:t>
            </w:r>
            <w:r w:rsidR="00910BBC">
              <w:rPr>
                <w:rFonts w:ascii="Arial" w:hAnsi="Arial" w:cs="Arial"/>
                <w:spacing w:val="-4"/>
                <w:sz w:val="18"/>
                <w:szCs w:val="18"/>
              </w:rPr>
              <w:t>705</w:t>
            </w:r>
          </w:p>
        </w:tc>
        <w:tc>
          <w:tcPr>
            <w:tcW w:w="1170" w:type="dxa"/>
          </w:tcPr>
          <w:p w:rsidR="00A66363" w:rsidRPr="0020650F" w:rsidRDefault="00A66363" w:rsidP="00A66363">
            <w:pPr>
              <w:pBdr>
                <w:bottom w:val="single" w:sz="4" w:space="1" w:color="auto"/>
              </w:pBdr>
              <w:tabs>
                <w:tab w:val="decimal" w:pos="774"/>
              </w:tabs>
              <w:spacing w:line="360" w:lineRule="exact"/>
              <w:rPr>
                <w:rFonts w:ascii="Arial" w:hAnsi="Arial" w:cs="Arial"/>
                <w:spacing w:val="-4"/>
                <w:sz w:val="18"/>
                <w:szCs w:val="18"/>
              </w:rPr>
            </w:pPr>
            <w:r>
              <w:rPr>
                <w:rFonts w:ascii="Arial" w:hAnsi="Arial" w:cs="Arial"/>
                <w:spacing w:val="-4"/>
                <w:sz w:val="18"/>
                <w:szCs w:val="18"/>
              </w:rPr>
              <w:t>4,650</w:t>
            </w:r>
          </w:p>
        </w:tc>
        <w:tc>
          <w:tcPr>
            <w:tcW w:w="1170" w:type="dxa"/>
          </w:tcPr>
          <w:p w:rsidR="00A66363" w:rsidRPr="0020650F" w:rsidRDefault="005A63F3" w:rsidP="00A66363">
            <w:pPr>
              <w:pBdr>
                <w:bottom w:val="single" w:sz="4" w:space="1" w:color="auto"/>
              </w:pBdr>
              <w:tabs>
                <w:tab w:val="decimal" w:pos="774"/>
              </w:tabs>
              <w:spacing w:line="360" w:lineRule="exact"/>
              <w:rPr>
                <w:rFonts w:ascii="Arial" w:hAnsi="Arial" w:cs="Arial"/>
                <w:spacing w:val="-4"/>
                <w:sz w:val="18"/>
                <w:szCs w:val="18"/>
              </w:rPr>
            </w:pPr>
            <w:r>
              <w:rPr>
                <w:rFonts w:ascii="Arial" w:hAnsi="Arial" w:cs="Arial"/>
                <w:spacing w:val="-4"/>
                <w:sz w:val="18"/>
                <w:szCs w:val="18"/>
              </w:rPr>
              <w:t>(2,345)</w:t>
            </w:r>
          </w:p>
        </w:tc>
        <w:tc>
          <w:tcPr>
            <w:tcW w:w="1170" w:type="dxa"/>
          </w:tcPr>
          <w:p w:rsidR="00A66363" w:rsidRPr="0020650F" w:rsidRDefault="00A66363" w:rsidP="00A66363">
            <w:pPr>
              <w:pBdr>
                <w:bottom w:val="single" w:sz="4" w:space="1" w:color="auto"/>
              </w:pBdr>
              <w:tabs>
                <w:tab w:val="decimal" w:pos="774"/>
              </w:tabs>
              <w:spacing w:line="360" w:lineRule="exact"/>
              <w:rPr>
                <w:rFonts w:ascii="Arial" w:hAnsi="Arial" w:cs="Arial"/>
                <w:spacing w:val="-4"/>
                <w:sz w:val="18"/>
                <w:szCs w:val="18"/>
              </w:rPr>
            </w:pPr>
            <w:r>
              <w:rPr>
                <w:rFonts w:ascii="Arial" w:hAnsi="Arial" w:cs="Arial"/>
                <w:spacing w:val="-4"/>
                <w:sz w:val="18"/>
                <w:szCs w:val="18"/>
              </w:rPr>
              <w:t>(4,205)</w:t>
            </w:r>
          </w:p>
        </w:tc>
      </w:tr>
      <w:tr w:rsidR="00A66363" w:rsidRPr="0020650F" w:rsidTr="00FD0660">
        <w:tc>
          <w:tcPr>
            <w:tcW w:w="4560" w:type="dxa"/>
            <w:vAlign w:val="bottom"/>
          </w:tcPr>
          <w:p w:rsidR="00A66363" w:rsidRPr="0020650F" w:rsidRDefault="00A66363" w:rsidP="00A66363">
            <w:pPr>
              <w:spacing w:line="360" w:lineRule="exact"/>
              <w:ind w:left="136" w:right="-43" w:hanging="154"/>
              <w:rPr>
                <w:rFonts w:ascii="Arial" w:hAnsi="Arial" w:cs="Arial"/>
                <w:sz w:val="18"/>
                <w:szCs w:val="18"/>
              </w:rPr>
            </w:pPr>
            <w:r w:rsidRPr="0020650F">
              <w:rPr>
                <w:rFonts w:ascii="Arial" w:hAnsi="Arial" w:cs="Arial"/>
                <w:sz w:val="18"/>
                <w:szCs w:val="18"/>
              </w:rPr>
              <w:t xml:space="preserve">Income tax expenses reported in </w:t>
            </w:r>
            <w:r w:rsidR="00CB2493">
              <w:rPr>
                <w:rFonts w:ascii="Arial" w:hAnsi="Arial" w:cs="Arial"/>
                <w:sz w:val="18"/>
                <w:szCs w:val="18"/>
              </w:rPr>
              <w:t>profit or loss</w:t>
            </w:r>
          </w:p>
        </w:tc>
        <w:tc>
          <w:tcPr>
            <w:tcW w:w="1170" w:type="dxa"/>
            <w:vAlign w:val="bottom"/>
          </w:tcPr>
          <w:p w:rsidR="00A66363" w:rsidRPr="0020650F" w:rsidRDefault="005A63F3" w:rsidP="00A66363">
            <w:pPr>
              <w:pBdr>
                <w:bottom w:val="double" w:sz="4" w:space="1" w:color="auto"/>
              </w:pBdr>
              <w:tabs>
                <w:tab w:val="decimal" w:pos="774"/>
              </w:tabs>
              <w:spacing w:line="360" w:lineRule="exact"/>
              <w:rPr>
                <w:rFonts w:ascii="Arial" w:hAnsi="Arial" w:cs="Arial"/>
                <w:spacing w:val="-4"/>
                <w:sz w:val="18"/>
                <w:szCs w:val="18"/>
              </w:rPr>
            </w:pPr>
            <w:r>
              <w:rPr>
                <w:rFonts w:ascii="Arial" w:hAnsi="Arial" w:cs="Arial"/>
                <w:spacing w:val="-4"/>
                <w:sz w:val="18"/>
                <w:szCs w:val="18"/>
              </w:rPr>
              <w:t>12,384</w:t>
            </w:r>
          </w:p>
        </w:tc>
        <w:tc>
          <w:tcPr>
            <w:tcW w:w="1170" w:type="dxa"/>
            <w:vAlign w:val="bottom"/>
          </w:tcPr>
          <w:p w:rsidR="00A66363" w:rsidRPr="0020650F" w:rsidRDefault="00A66363" w:rsidP="00A66363">
            <w:pPr>
              <w:pBdr>
                <w:bottom w:val="double" w:sz="4" w:space="1" w:color="auto"/>
              </w:pBdr>
              <w:tabs>
                <w:tab w:val="decimal" w:pos="774"/>
              </w:tabs>
              <w:spacing w:line="360" w:lineRule="exact"/>
              <w:rPr>
                <w:rFonts w:ascii="Arial" w:hAnsi="Arial" w:cs="Arial"/>
                <w:spacing w:val="-4"/>
                <w:sz w:val="18"/>
                <w:szCs w:val="18"/>
              </w:rPr>
            </w:pPr>
            <w:r>
              <w:rPr>
                <w:rFonts w:ascii="Arial" w:hAnsi="Arial" w:cs="Arial"/>
                <w:spacing w:val="-4"/>
                <w:sz w:val="18"/>
                <w:szCs w:val="18"/>
              </w:rPr>
              <w:t>11,980</w:t>
            </w:r>
          </w:p>
        </w:tc>
        <w:tc>
          <w:tcPr>
            <w:tcW w:w="1170" w:type="dxa"/>
            <w:vAlign w:val="bottom"/>
          </w:tcPr>
          <w:p w:rsidR="00A66363" w:rsidRPr="0020650F" w:rsidRDefault="005A63F3" w:rsidP="00A66363">
            <w:pPr>
              <w:pBdr>
                <w:bottom w:val="double" w:sz="4" w:space="1" w:color="auto"/>
              </w:pBdr>
              <w:tabs>
                <w:tab w:val="decimal" w:pos="774"/>
              </w:tabs>
              <w:spacing w:line="360" w:lineRule="exact"/>
              <w:rPr>
                <w:rFonts w:ascii="Arial" w:hAnsi="Arial" w:cs="Arial"/>
                <w:spacing w:val="-4"/>
                <w:sz w:val="18"/>
                <w:szCs w:val="18"/>
              </w:rPr>
            </w:pPr>
            <w:r>
              <w:rPr>
                <w:rFonts w:ascii="Arial" w:hAnsi="Arial" w:cs="Arial"/>
                <w:spacing w:val="-4"/>
                <w:sz w:val="18"/>
                <w:szCs w:val="18"/>
              </w:rPr>
              <w:t>12,384</w:t>
            </w:r>
          </w:p>
        </w:tc>
        <w:tc>
          <w:tcPr>
            <w:tcW w:w="1170" w:type="dxa"/>
            <w:vAlign w:val="bottom"/>
          </w:tcPr>
          <w:p w:rsidR="00A66363" w:rsidRPr="0020650F" w:rsidRDefault="00A66363" w:rsidP="00A66363">
            <w:pPr>
              <w:pBdr>
                <w:bottom w:val="double" w:sz="4" w:space="1" w:color="auto"/>
              </w:pBdr>
              <w:tabs>
                <w:tab w:val="decimal" w:pos="774"/>
              </w:tabs>
              <w:spacing w:line="360" w:lineRule="exact"/>
              <w:rPr>
                <w:rFonts w:ascii="Arial" w:hAnsi="Arial" w:cs="Arial"/>
                <w:spacing w:val="-4"/>
                <w:sz w:val="18"/>
                <w:szCs w:val="18"/>
              </w:rPr>
            </w:pPr>
            <w:r>
              <w:rPr>
                <w:rFonts w:ascii="Arial" w:hAnsi="Arial" w:cs="Arial"/>
                <w:spacing w:val="-4"/>
                <w:sz w:val="18"/>
                <w:szCs w:val="18"/>
              </w:rPr>
              <w:t>11,980</w:t>
            </w:r>
          </w:p>
        </w:tc>
      </w:tr>
    </w:tbl>
    <w:p w:rsidR="00CB2493" w:rsidRDefault="00CB2493" w:rsidP="0020650F">
      <w:pPr>
        <w:spacing w:before="240" w:after="120" w:line="380" w:lineRule="exact"/>
        <w:ind w:left="605"/>
        <w:jc w:val="thaiDistribute"/>
        <w:rPr>
          <w:rFonts w:ascii="Arial" w:hAnsi="Arial" w:cs="Arial"/>
          <w:sz w:val="22"/>
          <w:szCs w:val="22"/>
        </w:rPr>
      </w:pPr>
    </w:p>
    <w:p w:rsidR="00CB2493" w:rsidRDefault="00CB2493">
      <w:pPr>
        <w:overflowPunct/>
        <w:autoSpaceDE/>
        <w:autoSpaceDN/>
        <w:adjustRightInd/>
        <w:textAlignment w:val="auto"/>
        <w:rPr>
          <w:rFonts w:ascii="Arial" w:hAnsi="Arial" w:cs="Arial"/>
          <w:sz w:val="22"/>
          <w:szCs w:val="22"/>
        </w:rPr>
      </w:pPr>
      <w:r>
        <w:rPr>
          <w:rFonts w:ascii="Arial" w:hAnsi="Arial" w:cs="Arial"/>
          <w:sz w:val="22"/>
          <w:szCs w:val="22"/>
        </w:rPr>
        <w:br w:type="page"/>
      </w:r>
    </w:p>
    <w:p w:rsidR="00971386" w:rsidRPr="0020650F" w:rsidRDefault="00DD10EB" w:rsidP="0020650F">
      <w:pPr>
        <w:spacing w:before="240" w:after="120" w:line="380" w:lineRule="exact"/>
        <w:ind w:left="605"/>
        <w:jc w:val="thaiDistribute"/>
        <w:rPr>
          <w:rFonts w:ascii="Arial" w:hAnsi="Arial" w:cs="Arial"/>
          <w:sz w:val="22"/>
          <w:szCs w:val="22"/>
        </w:rPr>
      </w:pPr>
      <w:r w:rsidRPr="0020650F">
        <w:rPr>
          <w:rFonts w:ascii="Arial" w:hAnsi="Arial" w:cs="Arial"/>
          <w:sz w:val="22"/>
          <w:szCs w:val="22"/>
        </w:rPr>
        <w:lastRenderedPageBreak/>
        <w:t>The components of deferred tax assets are as follows:</w:t>
      </w:r>
    </w:p>
    <w:tbl>
      <w:tblPr>
        <w:tblW w:w="9245" w:type="dxa"/>
        <w:tblInd w:w="480" w:type="dxa"/>
        <w:tblLayout w:type="fixed"/>
        <w:tblLook w:val="01E0" w:firstRow="1" w:lastRow="1" w:firstColumn="1" w:lastColumn="1" w:noHBand="0" w:noVBand="0"/>
      </w:tblPr>
      <w:tblGrid>
        <w:gridCol w:w="2430"/>
        <w:gridCol w:w="2130"/>
        <w:gridCol w:w="1170"/>
        <w:gridCol w:w="1170"/>
        <w:gridCol w:w="1170"/>
        <w:gridCol w:w="1175"/>
      </w:tblGrid>
      <w:tr w:rsidR="000F49A3" w:rsidRPr="0020650F" w:rsidTr="00FD0660">
        <w:tc>
          <w:tcPr>
            <w:tcW w:w="2430" w:type="dxa"/>
          </w:tcPr>
          <w:p w:rsidR="000F49A3" w:rsidRPr="0020650F" w:rsidRDefault="000F49A3" w:rsidP="0016417C">
            <w:pPr>
              <w:tabs>
                <w:tab w:val="left" w:pos="1440"/>
              </w:tabs>
              <w:spacing w:line="360" w:lineRule="exact"/>
              <w:jc w:val="right"/>
              <w:rPr>
                <w:rFonts w:ascii="Arial" w:hAnsi="Arial" w:cs="Arial"/>
                <w:spacing w:val="-4"/>
                <w:sz w:val="18"/>
                <w:szCs w:val="18"/>
              </w:rPr>
            </w:pPr>
          </w:p>
        </w:tc>
        <w:tc>
          <w:tcPr>
            <w:tcW w:w="6815" w:type="dxa"/>
            <w:gridSpan w:val="5"/>
          </w:tcPr>
          <w:p w:rsidR="000F49A3" w:rsidRPr="0020650F" w:rsidRDefault="000F49A3" w:rsidP="0016417C">
            <w:pPr>
              <w:tabs>
                <w:tab w:val="left" w:pos="1440"/>
              </w:tabs>
              <w:spacing w:line="360" w:lineRule="exact"/>
              <w:jc w:val="right"/>
              <w:rPr>
                <w:rFonts w:ascii="Arial" w:hAnsi="Arial" w:cs="Arial"/>
                <w:spacing w:val="-4"/>
                <w:sz w:val="18"/>
                <w:szCs w:val="18"/>
              </w:rPr>
            </w:pPr>
            <w:r w:rsidRPr="0020650F">
              <w:rPr>
                <w:rFonts w:ascii="Arial" w:hAnsi="Arial" w:cs="Arial"/>
                <w:spacing w:val="-4"/>
                <w:sz w:val="18"/>
                <w:szCs w:val="18"/>
              </w:rPr>
              <w:t>(Unit: Thousand Baht)</w:t>
            </w:r>
          </w:p>
        </w:tc>
      </w:tr>
      <w:tr w:rsidR="000F49A3" w:rsidRPr="0020650F" w:rsidTr="00A66363">
        <w:tc>
          <w:tcPr>
            <w:tcW w:w="4560" w:type="dxa"/>
            <w:gridSpan w:val="2"/>
          </w:tcPr>
          <w:p w:rsidR="000F49A3" w:rsidRPr="0020650F" w:rsidRDefault="000F49A3" w:rsidP="0016417C">
            <w:pPr>
              <w:tabs>
                <w:tab w:val="left" w:pos="1440"/>
              </w:tabs>
              <w:spacing w:line="360" w:lineRule="exact"/>
              <w:rPr>
                <w:rFonts w:ascii="Arial" w:hAnsi="Arial" w:cs="Arial"/>
                <w:spacing w:val="-4"/>
                <w:sz w:val="18"/>
                <w:szCs w:val="18"/>
              </w:rPr>
            </w:pPr>
          </w:p>
        </w:tc>
        <w:tc>
          <w:tcPr>
            <w:tcW w:w="2340" w:type="dxa"/>
            <w:gridSpan w:val="2"/>
          </w:tcPr>
          <w:p w:rsidR="000F49A3" w:rsidRPr="0020650F" w:rsidRDefault="000F49A3" w:rsidP="0016417C">
            <w:pPr>
              <w:pBdr>
                <w:bottom w:val="single" w:sz="4" w:space="1" w:color="auto"/>
              </w:pBdr>
              <w:tabs>
                <w:tab w:val="left" w:pos="1440"/>
              </w:tabs>
              <w:spacing w:line="360" w:lineRule="exact"/>
              <w:jc w:val="center"/>
              <w:rPr>
                <w:rFonts w:ascii="Arial" w:hAnsi="Arial" w:cs="Arial"/>
                <w:sz w:val="18"/>
                <w:szCs w:val="18"/>
              </w:rPr>
            </w:pPr>
            <w:r w:rsidRPr="0020650F">
              <w:rPr>
                <w:rFonts w:ascii="Arial" w:hAnsi="Arial" w:cs="Arial"/>
                <w:sz w:val="18"/>
                <w:szCs w:val="18"/>
              </w:rPr>
              <w:t>Financial statements                                          in which the equity method is applied</w:t>
            </w:r>
          </w:p>
        </w:tc>
        <w:tc>
          <w:tcPr>
            <w:tcW w:w="2345" w:type="dxa"/>
            <w:gridSpan w:val="2"/>
          </w:tcPr>
          <w:p w:rsidR="000F49A3" w:rsidRPr="0020650F" w:rsidRDefault="000F49A3" w:rsidP="0016417C">
            <w:pPr>
              <w:pBdr>
                <w:bottom w:val="single" w:sz="4" w:space="1" w:color="auto"/>
              </w:pBdr>
              <w:tabs>
                <w:tab w:val="left" w:pos="1440"/>
              </w:tabs>
              <w:spacing w:line="360" w:lineRule="exact"/>
              <w:jc w:val="center"/>
              <w:rPr>
                <w:rFonts w:ascii="Arial" w:hAnsi="Arial" w:cs="Arial"/>
                <w:spacing w:val="-4"/>
                <w:sz w:val="18"/>
                <w:szCs w:val="18"/>
                <w:highlight w:val="yellow"/>
              </w:rPr>
            </w:pPr>
            <w:r w:rsidRPr="0020650F">
              <w:rPr>
                <w:rFonts w:ascii="Arial" w:hAnsi="Arial" w:cs="Arial"/>
                <w:sz w:val="18"/>
                <w:szCs w:val="18"/>
              </w:rPr>
              <w:t>Separate financial statements in which the cost method is applied</w:t>
            </w:r>
          </w:p>
        </w:tc>
      </w:tr>
      <w:tr w:rsidR="00CA23D3" w:rsidRPr="0020650F" w:rsidTr="00A66363">
        <w:tc>
          <w:tcPr>
            <w:tcW w:w="4560" w:type="dxa"/>
            <w:gridSpan w:val="2"/>
          </w:tcPr>
          <w:p w:rsidR="00CA23D3" w:rsidRPr="0020650F" w:rsidRDefault="00CA23D3" w:rsidP="00CA23D3">
            <w:pPr>
              <w:tabs>
                <w:tab w:val="left" w:pos="1440"/>
              </w:tabs>
              <w:spacing w:line="360" w:lineRule="exact"/>
              <w:rPr>
                <w:rFonts w:ascii="Arial" w:hAnsi="Arial" w:cs="Arial"/>
                <w:spacing w:val="-4"/>
                <w:sz w:val="18"/>
                <w:szCs w:val="18"/>
              </w:rPr>
            </w:pPr>
          </w:p>
        </w:tc>
        <w:tc>
          <w:tcPr>
            <w:tcW w:w="1170" w:type="dxa"/>
          </w:tcPr>
          <w:p w:rsidR="00CA23D3" w:rsidRPr="00CA23D3" w:rsidRDefault="00CA23D3" w:rsidP="00CA23D3">
            <w:pPr>
              <w:pBdr>
                <w:bottom w:val="single" w:sz="4" w:space="1" w:color="auto"/>
              </w:pBdr>
              <w:tabs>
                <w:tab w:val="left" w:pos="1440"/>
              </w:tabs>
              <w:spacing w:line="380" w:lineRule="exact"/>
              <w:ind w:firstLine="103"/>
              <w:jc w:val="center"/>
              <w:rPr>
                <w:rFonts w:ascii="Arial" w:hAnsi="Arial" w:cs="Arial"/>
                <w:sz w:val="18"/>
                <w:szCs w:val="18"/>
              </w:rPr>
            </w:pPr>
            <w:r w:rsidRPr="00CA23D3">
              <w:rPr>
                <w:rFonts w:ascii="Arial" w:hAnsi="Arial" w:cs="Arial"/>
                <w:sz w:val="18"/>
                <w:szCs w:val="18"/>
              </w:rPr>
              <w:t>2019</w:t>
            </w:r>
          </w:p>
        </w:tc>
        <w:tc>
          <w:tcPr>
            <w:tcW w:w="1170" w:type="dxa"/>
          </w:tcPr>
          <w:p w:rsidR="00CA23D3" w:rsidRPr="00CA23D3" w:rsidRDefault="00CA23D3" w:rsidP="00CA23D3">
            <w:pPr>
              <w:pBdr>
                <w:bottom w:val="single" w:sz="4" w:space="1" w:color="auto"/>
              </w:pBdr>
              <w:tabs>
                <w:tab w:val="left" w:pos="1440"/>
              </w:tabs>
              <w:spacing w:line="380" w:lineRule="exact"/>
              <w:ind w:firstLine="103"/>
              <w:jc w:val="center"/>
              <w:rPr>
                <w:rFonts w:ascii="Arial" w:hAnsi="Arial" w:cs="Arial"/>
                <w:sz w:val="18"/>
                <w:szCs w:val="18"/>
              </w:rPr>
            </w:pPr>
            <w:r w:rsidRPr="00CA23D3">
              <w:rPr>
                <w:rFonts w:ascii="Arial" w:hAnsi="Arial" w:cs="Arial"/>
                <w:sz w:val="18"/>
                <w:szCs w:val="18"/>
              </w:rPr>
              <w:t>2018</w:t>
            </w:r>
          </w:p>
        </w:tc>
        <w:tc>
          <w:tcPr>
            <w:tcW w:w="1170" w:type="dxa"/>
          </w:tcPr>
          <w:p w:rsidR="00CA23D3" w:rsidRPr="00CA23D3" w:rsidRDefault="00CA23D3" w:rsidP="00CA23D3">
            <w:pPr>
              <w:pBdr>
                <w:bottom w:val="single" w:sz="4" w:space="1" w:color="auto"/>
              </w:pBdr>
              <w:tabs>
                <w:tab w:val="left" w:pos="1440"/>
              </w:tabs>
              <w:spacing w:line="380" w:lineRule="exact"/>
              <w:ind w:firstLine="103"/>
              <w:jc w:val="center"/>
              <w:rPr>
                <w:rFonts w:ascii="Arial" w:hAnsi="Arial" w:cs="Arial"/>
                <w:sz w:val="18"/>
                <w:szCs w:val="18"/>
              </w:rPr>
            </w:pPr>
            <w:r w:rsidRPr="00CA23D3">
              <w:rPr>
                <w:rFonts w:ascii="Arial" w:hAnsi="Arial" w:cs="Arial"/>
                <w:sz w:val="18"/>
                <w:szCs w:val="18"/>
              </w:rPr>
              <w:t>2019</w:t>
            </w:r>
          </w:p>
        </w:tc>
        <w:tc>
          <w:tcPr>
            <w:tcW w:w="1175" w:type="dxa"/>
          </w:tcPr>
          <w:p w:rsidR="00CA23D3" w:rsidRPr="00CA23D3" w:rsidRDefault="00CA23D3" w:rsidP="00CA23D3">
            <w:pPr>
              <w:pBdr>
                <w:bottom w:val="single" w:sz="4" w:space="1" w:color="auto"/>
              </w:pBdr>
              <w:tabs>
                <w:tab w:val="left" w:pos="1440"/>
              </w:tabs>
              <w:spacing w:line="380" w:lineRule="exact"/>
              <w:ind w:firstLine="103"/>
              <w:jc w:val="center"/>
              <w:rPr>
                <w:rFonts w:ascii="Arial" w:hAnsi="Arial" w:cs="Arial"/>
                <w:sz w:val="18"/>
                <w:szCs w:val="18"/>
              </w:rPr>
            </w:pPr>
            <w:r w:rsidRPr="00CA23D3">
              <w:rPr>
                <w:rFonts w:ascii="Arial" w:hAnsi="Arial" w:cs="Arial"/>
                <w:sz w:val="18"/>
                <w:szCs w:val="18"/>
              </w:rPr>
              <w:t>2018</w:t>
            </w:r>
          </w:p>
        </w:tc>
      </w:tr>
      <w:tr w:rsidR="000F49A3" w:rsidRPr="0020650F" w:rsidTr="00A66363">
        <w:tc>
          <w:tcPr>
            <w:tcW w:w="4560" w:type="dxa"/>
            <w:gridSpan w:val="2"/>
            <w:tcBorders>
              <w:top w:val="nil"/>
              <w:left w:val="nil"/>
              <w:bottom w:val="nil"/>
              <w:right w:val="nil"/>
            </w:tcBorders>
          </w:tcPr>
          <w:p w:rsidR="000F49A3" w:rsidRPr="0020650F" w:rsidRDefault="000F49A3" w:rsidP="0016417C">
            <w:pPr>
              <w:tabs>
                <w:tab w:val="left" w:pos="1440"/>
              </w:tabs>
              <w:spacing w:line="360" w:lineRule="exact"/>
              <w:ind w:left="42"/>
              <w:rPr>
                <w:rFonts w:ascii="Arial" w:hAnsi="Arial" w:cs="Arial"/>
                <w:sz w:val="18"/>
                <w:szCs w:val="18"/>
              </w:rPr>
            </w:pPr>
            <w:r w:rsidRPr="0020650F">
              <w:rPr>
                <w:rFonts w:ascii="Arial" w:hAnsi="Arial" w:cs="Arial"/>
                <w:b/>
                <w:bCs/>
                <w:sz w:val="18"/>
                <w:szCs w:val="18"/>
              </w:rPr>
              <w:t>Deferred tax assets</w:t>
            </w:r>
          </w:p>
        </w:tc>
        <w:tc>
          <w:tcPr>
            <w:tcW w:w="1170" w:type="dxa"/>
          </w:tcPr>
          <w:p w:rsidR="000F49A3" w:rsidRPr="0020650F" w:rsidRDefault="000F49A3" w:rsidP="0016417C">
            <w:pPr>
              <w:tabs>
                <w:tab w:val="left" w:pos="1440"/>
              </w:tabs>
              <w:spacing w:line="360" w:lineRule="exact"/>
              <w:rPr>
                <w:rFonts w:ascii="Arial" w:hAnsi="Arial" w:cs="Arial"/>
                <w:spacing w:val="-4"/>
                <w:sz w:val="18"/>
                <w:szCs w:val="18"/>
              </w:rPr>
            </w:pPr>
          </w:p>
        </w:tc>
        <w:tc>
          <w:tcPr>
            <w:tcW w:w="1170" w:type="dxa"/>
          </w:tcPr>
          <w:p w:rsidR="000F49A3" w:rsidRPr="0020650F" w:rsidRDefault="000F49A3" w:rsidP="0016417C">
            <w:pPr>
              <w:tabs>
                <w:tab w:val="left" w:pos="1440"/>
              </w:tabs>
              <w:spacing w:line="360" w:lineRule="exact"/>
              <w:rPr>
                <w:rFonts w:ascii="Arial" w:hAnsi="Arial" w:cs="Arial"/>
                <w:spacing w:val="-4"/>
                <w:sz w:val="18"/>
                <w:szCs w:val="18"/>
              </w:rPr>
            </w:pPr>
          </w:p>
        </w:tc>
        <w:tc>
          <w:tcPr>
            <w:tcW w:w="1170" w:type="dxa"/>
          </w:tcPr>
          <w:p w:rsidR="000F49A3" w:rsidRPr="0020650F" w:rsidRDefault="000F49A3" w:rsidP="0016417C">
            <w:pPr>
              <w:tabs>
                <w:tab w:val="left" w:pos="1440"/>
              </w:tabs>
              <w:spacing w:line="360" w:lineRule="exact"/>
              <w:rPr>
                <w:rFonts w:ascii="Arial" w:hAnsi="Arial" w:cs="Arial"/>
                <w:spacing w:val="-4"/>
                <w:sz w:val="18"/>
                <w:szCs w:val="18"/>
              </w:rPr>
            </w:pPr>
          </w:p>
        </w:tc>
        <w:tc>
          <w:tcPr>
            <w:tcW w:w="1175" w:type="dxa"/>
          </w:tcPr>
          <w:p w:rsidR="000F49A3" w:rsidRPr="0020650F" w:rsidRDefault="000F49A3" w:rsidP="0016417C">
            <w:pPr>
              <w:tabs>
                <w:tab w:val="left" w:pos="1440"/>
              </w:tabs>
              <w:spacing w:line="360" w:lineRule="exact"/>
              <w:rPr>
                <w:rFonts w:ascii="Arial" w:hAnsi="Arial" w:cs="Arial"/>
                <w:spacing w:val="-4"/>
                <w:sz w:val="18"/>
                <w:szCs w:val="18"/>
                <w:cs/>
              </w:rPr>
            </w:pPr>
          </w:p>
        </w:tc>
      </w:tr>
      <w:tr w:rsidR="00FD755D" w:rsidRPr="0020650F" w:rsidTr="00A66363">
        <w:tc>
          <w:tcPr>
            <w:tcW w:w="4560" w:type="dxa"/>
            <w:gridSpan w:val="2"/>
            <w:tcBorders>
              <w:top w:val="nil"/>
              <w:left w:val="nil"/>
              <w:bottom w:val="nil"/>
              <w:right w:val="nil"/>
            </w:tcBorders>
          </w:tcPr>
          <w:p w:rsidR="00FD755D" w:rsidRPr="0020650F" w:rsidRDefault="00FD755D" w:rsidP="00FD755D">
            <w:pPr>
              <w:tabs>
                <w:tab w:val="left" w:pos="1440"/>
              </w:tabs>
              <w:spacing w:line="360" w:lineRule="exact"/>
              <w:ind w:left="42"/>
              <w:rPr>
                <w:rFonts w:ascii="Arial" w:hAnsi="Arial" w:cs="Arial"/>
                <w:sz w:val="18"/>
                <w:szCs w:val="18"/>
              </w:rPr>
            </w:pPr>
            <w:r w:rsidRPr="0020650F">
              <w:rPr>
                <w:rFonts w:ascii="Arial" w:hAnsi="Arial" w:cs="Arial"/>
                <w:sz w:val="18"/>
                <w:szCs w:val="18"/>
              </w:rPr>
              <w:t>Allowance for doubtful accounts</w:t>
            </w:r>
          </w:p>
        </w:tc>
        <w:tc>
          <w:tcPr>
            <w:tcW w:w="1170" w:type="dxa"/>
          </w:tcPr>
          <w:p w:rsidR="00FD755D" w:rsidRPr="00FD755D" w:rsidRDefault="00FD755D" w:rsidP="00FD755D">
            <w:pPr>
              <w:tabs>
                <w:tab w:val="decimal" w:pos="792"/>
              </w:tabs>
              <w:spacing w:line="360" w:lineRule="exact"/>
              <w:rPr>
                <w:rFonts w:ascii="Arial" w:hAnsi="Arial" w:cs="Arial"/>
                <w:spacing w:val="-4"/>
                <w:sz w:val="18"/>
                <w:szCs w:val="18"/>
              </w:rPr>
            </w:pPr>
            <w:r w:rsidRPr="00FD755D">
              <w:rPr>
                <w:rFonts w:ascii="Arial" w:hAnsi="Arial" w:cs="Arial" w:hint="cs"/>
                <w:spacing w:val="-4"/>
                <w:sz w:val="18"/>
                <w:szCs w:val="18"/>
              </w:rPr>
              <w:t>1,823</w:t>
            </w:r>
          </w:p>
        </w:tc>
        <w:tc>
          <w:tcPr>
            <w:tcW w:w="1170" w:type="dxa"/>
          </w:tcPr>
          <w:p w:rsidR="00FD755D" w:rsidRPr="0020650F" w:rsidRDefault="00FD755D" w:rsidP="00FD755D">
            <w:pPr>
              <w:tabs>
                <w:tab w:val="decimal" w:pos="795"/>
              </w:tabs>
              <w:spacing w:line="360" w:lineRule="exact"/>
              <w:rPr>
                <w:rFonts w:ascii="Arial" w:hAnsi="Arial" w:cs="Arial"/>
                <w:spacing w:val="-4"/>
                <w:sz w:val="18"/>
                <w:szCs w:val="18"/>
              </w:rPr>
            </w:pPr>
            <w:r>
              <w:rPr>
                <w:rFonts w:ascii="Arial" w:hAnsi="Arial" w:cs="Arial"/>
                <w:spacing w:val="-4"/>
                <w:sz w:val="18"/>
                <w:szCs w:val="18"/>
              </w:rPr>
              <w:t>741</w:t>
            </w:r>
          </w:p>
        </w:tc>
        <w:tc>
          <w:tcPr>
            <w:tcW w:w="1170" w:type="dxa"/>
          </w:tcPr>
          <w:p w:rsidR="00FD755D" w:rsidRPr="00FD755D" w:rsidRDefault="00FD755D" w:rsidP="00FD755D">
            <w:pPr>
              <w:tabs>
                <w:tab w:val="decimal" w:pos="792"/>
              </w:tabs>
              <w:spacing w:line="360" w:lineRule="exact"/>
              <w:rPr>
                <w:rFonts w:ascii="Arial" w:hAnsi="Arial" w:cs="Arial"/>
                <w:spacing w:val="-4"/>
                <w:sz w:val="18"/>
                <w:szCs w:val="18"/>
              </w:rPr>
            </w:pPr>
            <w:r w:rsidRPr="00FD755D">
              <w:rPr>
                <w:rFonts w:ascii="Arial" w:hAnsi="Arial" w:cs="Arial" w:hint="cs"/>
                <w:spacing w:val="-4"/>
                <w:sz w:val="18"/>
                <w:szCs w:val="18"/>
              </w:rPr>
              <w:t>1,823</w:t>
            </w:r>
          </w:p>
        </w:tc>
        <w:tc>
          <w:tcPr>
            <w:tcW w:w="1175" w:type="dxa"/>
          </w:tcPr>
          <w:p w:rsidR="00FD755D" w:rsidRPr="0020650F" w:rsidRDefault="00FD755D" w:rsidP="00FD755D">
            <w:pPr>
              <w:tabs>
                <w:tab w:val="decimal" w:pos="795"/>
              </w:tabs>
              <w:spacing w:line="360" w:lineRule="exact"/>
              <w:rPr>
                <w:rFonts w:ascii="Arial" w:hAnsi="Arial" w:cs="Arial"/>
                <w:spacing w:val="-4"/>
                <w:sz w:val="18"/>
                <w:szCs w:val="18"/>
              </w:rPr>
            </w:pPr>
            <w:r>
              <w:rPr>
                <w:rFonts w:ascii="Arial" w:hAnsi="Arial" w:cs="Arial"/>
                <w:spacing w:val="-4"/>
                <w:sz w:val="18"/>
                <w:szCs w:val="18"/>
              </w:rPr>
              <w:t>741</w:t>
            </w:r>
          </w:p>
        </w:tc>
      </w:tr>
      <w:tr w:rsidR="00FD755D" w:rsidRPr="0020650F" w:rsidTr="00A66363">
        <w:tc>
          <w:tcPr>
            <w:tcW w:w="4560" w:type="dxa"/>
            <w:gridSpan w:val="2"/>
            <w:tcBorders>
              <w:top w:val="nil"/>
              <w:left w:val="nil"/>
              <w:bottom w:val="nil"/>
              <w:right w:val="nil"/>
            </w:tcBorders>
          </w:tcPr>
          <w:p w:rsidR="00FD755D" w:rsidRPr="0020650F" w:rsidRDefault="00FD755D" w:rsidP="00FD755D">
            <w:pPr>
              <w:tabs>
                <w:tab w:val="left" w:pos="1440"/>
              </w:tabs>
              <w:spacing w:line="360" w:lineRule="exact"/>
              <w:ind w:left="42"/>
              <w:rPr>
                <w:rFonts w:ascii="Arial" w:hAnsi="Arial" w:cs="Arial"/>
                <w:sz w:val="18"/>
                <w:szCs w:val="18"/>
              </w:rPr>
            </w:pPr>
            <w:r w:rsidRPr="0020650F">
              <w:rPr>
                <w:rFonts w:ascii="Arial" w:hAnsi="Arial" w:cs="Arial"/>
                <w:sz w:val="18"/>
                <w:szCs w:val="18"/>
              </w:rPr>
              <w:t>Allowance for diminution in value of inventories</w:t>
            </w:r>
          </w:p>
        </w:tc>
        <w:tc>
          <w:tcPr>
            <w:tcW w:w="1170" w:type="dxa"/>
          </w:tcPr>
          <w:p w:rsidR="00FD755D" w:rsidRPr="00FD755D" w:rsidRDefault="00FD755D" w:rsidP="00FD755D">
            <w:pPr>
              <w:tabs>
                <w:tab w:val="decimal" w:pos="792"/>
              </w:tabs>
              <w:spacing w:line="360" w:lineRule="exact"/>
              <w:rPr>
                <w:rFonts w:ascii="Arial" w:hAnsi="Arial" w:cs="Arial"/>
                <w:spacing w:val="-4"/>
                <w:sz w:val="18"/>
                <w:szCs w:val="18"/>
              </w:rPr>
            </w:pPr>
            <w:r w:rsidRPr="00FD755D">
              <w:rPr>
                <w:rFonts w:ascii="Arial" w:hAnsi="Arial" w:cs="Arial" w:hint="cs"/>
                <w:spacing w:val="-4"/>
                <w:sz w:val="18"/>
                <w:szCs w:val="18"/>
              </w:rPr>
              <w:t>2,487</w:t>
            </w:r>
          </w:p>
        </w:tc>
        <w:tc>
          <w:tcPr>
            <w:tcW w:w="1170" w:type="dxa"/>
          </w:tcPr>
          <w:p w:rsidR="00FD755D" w:rsidRPr="0020650F" w:rsidRDefault="00FD755D" w:rsidP="00FD755D">
            <w:pPr>
              <w:tabs>
                <w:tab w:val="decimal" w:pos="795"/>
              </w:tabs>
              <w:spacing w:line="360" w:lineRule="exact"/>
              <w:rPr>
                <w:rFonts w:ascii="Arial" w:hAnsi="Arial" w:cs="Arial"/>
                <w:spacing w:val="-4"/>
                <w:sz w:val="18"/>
                <w:szCs w:val="18"/>
              </w:rPr>
            </w:pPr>
            <w:r w:rsidRPr="0020650F">
              <w:rPr>
                <w:rFonts w:ascii="Arial" w:hAnsi="Arial" w:cs="Arial"/>
                <w:spacing w:val="-4"/>
                <w:sz w:val="18"/>
                <w:szCs w:val="18"/>
              </w:rPr>
              <w:t>1,930</w:t>
            </w:r>
          </w:p>
        </w:tc>
        <w:tc>
          <w:tcPr>
            <w:tcW w:w="1170" w:type="dxa"/>
          </w:tcPr>
          <w:p w:rsidR="00FD755D" w:rsidRPr="00FD755D" w:rsidRDefault="00FD755D" w:rsidP="00FD755D">
            <w:pPr>
              <w:tabs>
                <w:tab w:val="decimal" w:pos="792"/>
              </w:tabs>
              <w:spacing w:line="360" w:lineRule="exact"/>
              <w:rPr>
                <w:rFonts w:ascii="Arial" w:hAnsi="Arial" w:cs="Arial"/>
                <w:spacing w:val="-4"/>
                <w:sz w:val="18"/>
                <w:szCs w:val="18"/>
              </w:rPr>
            </w:pPr>
            <w:r w:rsidRPr="00FD755D">
              <w:rPr>
                <w:rFonts w:ascii="Arial" w:hAnsi="Arial" w:cs="Arial" w:hint="cs"/>
                <w:spacing w:val="-4"/>
                <w:sz w:val="18"/>
                <w:szCs w:val="18"/>
              </w:rPr>
              <w:t>2,487</w:t>
            </w:r>
          </w:p>
        </w:tc>
        <w:tc>
          <w:tcPr>
            <w:tcW w:w="1175" w:type="dxa"/>
          </w:tcPr>
          <w:p w:rsidR="00FD755D" w:rsidRPr="0020650F" w:rsidRDefault="00FD755D" w:rsidP="00FD755D">
            <w:pPr>
              <w:tabs>
                <w:tab w:val="decimal" w:pos="795"/>
              </w:tabs>
              <w:spacing w:line="360" w:lineRule="exact"/>
              <w:rPr>
                <w:rFonts w:ascii="Arial" w:hAnsi="Arial" w:cs="Arial"/>
                <w:spacing w:val="-4"/>
                <w:sz w:val="18"/>
                <w:szCs w:val="18"/>
              </w:rPr>
            </w:pPr>
            <w:r w:rsidRPr="0020650F">
              <w:rPr>
                <w:rFonts w:ascii="Arial" w:hAnsi="Arial" w:cs="Arial"/>
                <w:spacing w:val="-4"/>
                <w:sz w:val="18"/>
                <w:szCs w:val="18"/>
              </w:rPr>
              <w:t>1,930</w:t>
            </w:r>
          </w:p>
        </w:tc>
      </w:tr>
      <w:tr w:rsidR="00FD755D" w:rsidRPr="0020650F" w:rsidTr="00A66363">
        <w:tc>
          <w:tcPr>
            <w:tcW w:w="4560" w:type="dxa"/>
            <w:gridSpan w:val="2"/>
            <w:tcBorders>
              <w:top w:val="nil"/>
              <w:left w:val="nil"/>
              <w:bottom w:val="nil"/>
              <w:right w:val="nil"/>
            </w:tcBorders>
          </w:tcPr>
          <w:p w:rsidR="00FD755D" w:rsidRPr="0020650F" w:rsidRDefault="00FD755D" w:rsidP="00FD755D">
            <w:pPr>
              <w:tabs>
                <w:tab w:val="left" w:pos="1440"/>
              </w:tabs>
              <w:spacing w:line="360" w:lineRule="exact"/>
              <w:ind w:left="42"/>
              <w:rPr>
                <w:rFonts w:ascii="Arial" w:hAnsi="Arial" w:cs="Arial"/>
                <w:sz w:val="18"/>
                <w:szCs w:val="18"/>
                <w:rtl/>
                <w:cs/>
              </w:rPr>
            </w:pPr>
            <w:r w:rsidRPr="0020650F">
              <w:rPr>
                <w:rFonts w:ascii="Arial" w:hAnsi="Arial" w:cs="Arial"/>
                <w:sz w:val="18"/>
                <w:szCs w:val="18"/>
              </w:rPr>
              <w:t>Provision for long-term employee benefits</w:t>
            </w:r>
          </w:p>
        </w:tc>
        <w:tc>
          <w:tcPr>
            <w:tcW w:w="1170" w:type="dxa"/>
          </w:tcPr>
          <w:p w:rsidR="00FD755D" w:rsidRPr="00FD755D" w:rsidRDefault="00FD755D" w:rsidP="00FD755D">
            <w:pPr>
              <w:pBdr>
                <w:bottom w:val="single" w:sz="4" w:space="1" w:color="auto"/>
              </w:pBdr>
              <w:tabs>
                <w:tab w:val="decimal" w:pos="792"/>
              </w:tabs>
              <w:spacing w:line="360" w:lineRule="exact"/>
              <w:rPr>
                <w:rFonts w:ascii="Arial" w:hAnsi="Arial" w:cs="Arial"/>
                <w:spacing w:val="-4"/>
                <w:sz w:val="18"/>
                <w:szCs w:val="18"/>
              </w:rPr>
            </w:pPr>
            <w:r w:rsidRPr="00FD755D">
              <w:rPr>
                <w:rFonts w:ascii="Arial" w:hAnsi="Arial" w:cs="Arial" w:hint="cs"/>
                <w:spacing w:val="-4"/>
                <w:sz w:val="18"/>
                <w:szCs w:val="18"/>
              </w:rPr>
              <w:t>5,458</w:t>
            </w:r>
          </w:p>
        </w:tc>
        <w:tc>
          <w:tcPr>
            <w:tcW w:w="1170" w:type="dxa"/>
          </w:tcPr>
          <w:p w:rsidR="00FD755D" w:rsidRPr="0020650F" w:rsidRDefault="00FD755D" w:rsidP="00FD755D">
            <w:pPr>
              <w:pBdr>
                <w:bottom w:val="single" w:sz="4" w:space="1" w:color="auto"/>
              </w:pBdr>
              <w:tabs>
                <w:tab w:val="decimal" w:pos="795"/>
              </w:tabs>
              <w:spacing w:line="360" w:lineRule="exact"/>
              <w:rPr>
                <w:rFonts w:ascii="Arial" w:hAnsi="Arial" w:cs="Arial"/>
                <w:spacing w:val="-4"/>
                <w:sz w:val="18"/>
                <w:szCs w:val="18"/>
              </w:rPr>
            </w:pPr>
            <w:r w:rsidRPr="0020650F">
              <w:rPr>
                <w:rFonts w:ascii="Arial" w:hAnsi="Arial" w:cs="Arial"/>
                <w:spacing w:val="-4"/>
                <w:sz w:val="18"/>
                <w:szCs w:val="18"/>
              </w:rPr>
              <w:t>3,990</w:t>
            </w:r>
          </w:p>
        </w:tc>
        <w:tc>
          <w:tcPr>
            <w:tcW w:w="1170" w:type="dxa"/>
          </w:tcPr>
          <w:p w:rsidR="00FD755D" w:rsidRPr="00FD755D" w:rsidRDefault="00FD755D" w:rsidP="00FD755D">
            <w:pPr>
              <w:pBdr>
                <w:bottom w:val="single" w:sz="4" w:space="1" w:color="auto"/>
              </w:pBdr>
              <w:tabs>
                <w:tab w:val="decimal" w:pos="792"/>
              </w:tabs>
              <w:spacing w:line="360" w:lineRule="exact"/>
              <w:rPr>
                <w:rFonts w:ascii="Arial" w:hAnsi="Arial" w:cs="Arial"/>
                <w:spacing w:val="-4"/>
                <w:sz w:val="18"/>
                <w:szCs w:val="18"/>
              </w:rPr>
            </w:pPr>
            <w:r w:rsidRPr="00FD755D">
              <w:rPr>
                <w:rFonts w:ascii="Arial" w:hAnsi="Arial" w:cs="Arial" w:hint="cs"/>
                <w:spacing w:val="-4"/>
                <w:sz w:val="18"/>
                <w:szCs w:val="18"/>
              </w:rPr>
              <w:t>5,458</w:t>
            </w:r>
          </w:p>
        </w:tc>
        <w:tc>
          <w:tcPr>
            <w:tcW w:w="1175" w:type="dxa"/>
          </w:tcPr>
          <w:p w:rsidR="00FD755D" w:rsidRPr="0020650F" w:rsidRDefault="00FD755D" w:rsidP="00FD755D">
            <w:pPr>
              <w:pBdr>
                <w:bottom w:val="single" w:sz="4" w:space="1" w:color="auto"/>
              </w:pBdr>
              <w:tabs>
                <w:tab w:val="decimal" w:pos="795"/>
              </w:tabs>
              <w:spacing w:line="360" w:lineRule="exact"/>
              <w:rPr>
                <w:rFonts w:ascii="Arial" w:hAnsi="Arial" w:cs="Arial"/>
                <w:spacing w:val="-4"/>
                <w:sz w:val="18"/>
                <w:szCs w:val="18"/>
              </w:rPr>
            </w:pPr>
            <w:r w:rsidRPr="0020650F">
              <w:rPr>
                <w:rFonts w:ascii="Arial" w:hAnsi="Arial" w:cs="Arial"/>
                <w:spacing w:val="-4"/>
                <w:sz w:val="18"/>
                <w:szCs w:val="18"/>
              </w:rPr>
              <w:t>3,990</w:t>
            </w:r>
          </w:p>
        </w:tc>
      </w:tr>
      <w:tr w:rsidR="00A66363" w:rsidRPr="0020650F" w:rsidTr="00A66363">
        <w:tc>
          <w:tcPr>
            <w:tcW w:w="4560" w:type="dxa"/>
            <w:gridSpan w:val="2"/>
          </w:tcPr>
          <w:p w:rsidR="00A66363" w:rsidRPr="0020650F" w:rsidRDefault="00A66363" w:rsidP="00A66363">
            <w:pPr>
              <w:tabs>
                <w:tab w:val="left" w:pos="1440"/>
              </w:tabs>
              <w:spacing w:line="360" w:lineRule="exact"/>
              <w:ind w:left="42"/>
              <w:rPr>
                <w:rFonts w:ascii="Arial" w:hAnsi="Arial" w:cs="Arial"/>
                <w:sz w:val="18"/>
                <w:szCs w:val="18"/>
              </w:rPr>
            </w:pPr>
            <w:r w:rsidRPr="0020650F">
              <w:rPr>
                <w:rFonts w:ascii="Arial" w:hAnsi="Arial" w:cs="Arial"/>
                <w:b/>
                <w:bCs/>
                <w:sz w:val="18"/>
                <w:szCs w:val="18"/>
              </w:rPr>
              <w:t>Deferred tax asset</w:t>
            </w:r>
            <w:r w:rsidR="00306DF8">
              <w:rPr>
                <w:rFonts w:ascii="Arial" w:hAnsi="Arial" w:cs="Arial"/>
                <w:b/>
                <w:bCs/>
                <w:sz w:val="18"/>
                <w:szCs w:val="18"/>
              </w:rPr>
              <w:t>s</w:t>
            </w:r>
          </w:p>
        </w:tc>
        <w:tc>
          <w:tcPr>
            <w:tcW w:w="1170" w:type="dxa"/>
          </w:tcPr>
          <w:p w:rsidR="00A66363" w:rsidRPr="0020650F" w:rsidRDefault="00FD755D" w:rsidP="00A66363">
            <w:pPr>
              <w:pBdr>
                <w:bottom w:val="double" w:sz="4" w:space="1" w:color="auto"/>
              </w:pBdr>
              <w:tabs>
                <w:tab w:val="decimal" w:pos="795"/>
              </w:tabs>
              <w:spacing w:line="360" w:lineRule="exact"/>
              <w:rPr>
                <w:rFonts w:ascii="Arial" w:hAnsi="Arial" w:cs="Arial"/>
                <w:spacing w:val="-4"/>
                <w:sz w:val="18"/>
                <w:szCs w:val="18"/>
              </w:rPr>
            </w:pPr>
            <w:r>
              <w:rPr>
                <w:rFonts w:ascii="Arial" w:hAnsi="Arial" w:cs="Arial"/>
                <w:spacing w:val="-4"/>
                <w:sz w:val="18"/>
                <w:szCs w:val="18"/>
              </w:rPr>
              <w:t>9,768</w:t>
            </w:r>
          </w:p>
        </w:tc>
        <w:tc>
          <w:tcPr>
            <w:tcW w:w="1170" w:type="dxa"/>
          </w:tcPr>
          <w:p w:rsidR="00A66363" w:rsidRPr="0020650F" w:rsidRDefault="00A66363" w:rsidP="00A66363">
            <w:pPr>
              <w:pBdr>
                <w:bottom w:val="double" w:sz="4" w:space="1" w:color="auto"/>
              </w:pBdr>
              <w:tabs>
                <w:tab w:val="decimal" w:pos="795"/>
              </w:tabs>
              <w:spacing w:line="360" w:lineRule="exact"/>
              <w:rPr>
                <w:rFonts w:ascii="Arial" w:hAnsi="Arial" w:cs="Arial"/>
                <w:spacing w:val="-4"/>
                <w:sz w:val="18"/>
                <w:szCs w:val="18"/>
              </w:rPr>
            </w:pPr>
            <w:r>
              <w:rPr>
                <w:rFonts w:ascii="Arial" w:hAnsi="Arial" w:cs="Arial"/>
                <w:spacing w:val="-4"/>
                <w:sz w:val="18"/>
                <w:szCs w:val="18"/>
              </w:rPr>
              <w:t>6,661</w:t>
            </w:r>
          </w:p>
        </w:tc>
        <w:tc>
          <w:tcPr>
            <w:tcW w:w="1170" w:type="dxa"/>
          </w:tcPr>
          <w:p w:rsidR="00A66363" w:rsidRPr="0020650F" w:rsidRDefault="00FD755D" w:rsidP="00A66363">
            <w:pPr>
              <w:pBdr>
                <w:bottom w:val="double" w:sz="4" w:space="1" w:color="auto"/>
              </w:pBdr>
              <w:tabs>
                <w:tab w:val="decimal" w:pos="795"/>
              </w:tabs>
              <w:spacing w:line="360" w:lineRule="exact"/>
              <w:rPr>
                <w:rFonts w:ascii="Arial" w:hAnsi="Arial" w:cs="Arial"/>
                <w:spacing w:val="-4"/>
                <w:sz w:val="18"/>
                <w:szCs w:val="18"/>
              </w:rPr>
            </w:pPr>
            <w:r>
              <w:rPr>
                <w:rFonts w:ascii="Arial" w:hAnsi="Arial" w:cs="Arial"/>
                <w:spacing w:val="-4"/>
                <w:sz w:val="18"/>
                <w:szCs w:val="18"/>
              </w:rPr>
              <w:t>9,768</w:t>
            </w:r>
          </w:p>
        </w:tc>
        <w:tc>
          <w:tcPr>
            <w:tcW w:w="1175" w:type="dxa"/>
          </w:tcPr>
          <w:p w:rsidR="00A66363" w:rsidRPr="0020650F" w:rsidRDefault="00A66363" w:rsidP="00A66363">
            <w:pPr>
              <w:pBdr>
                <w:bottom w:val="double" w:sz="4" w:space="1" w:color="auto"/>
              </w:pBdr>
              <w:tabs>
                <w:tab w:val="decimal" w:pos="795"/>
              </w:tabs>
              <w:spacing w:line="360" w:lineRule="exact"/>
              <w:rPr>
                <w:rFonts w:ascii="Arial" w:hAnsi="Arial" w:cs="Arial"/>
                <w:spacing w:val="-4"/>
                <w:sz w:val="18"/>
                <w:szCs w:val="18"/>
              </w:rPr>
            </w:pPr>
            <w:r>
              <w:rPr>
                <w:rFonts w:ascii="Arial" w:hAnsi="Arial" w:cs="Arial"/>
                <w:spacing w:val="-4"/>
                <w:sz w:val="18"/>
                <w:szCs w:val="18"/>
              </w:rPr>
              <w:t>6,661</w:t>
            </w:r>
          </w:p>
        </w:tc>
      </w:tr>
    </w:tbl>
    <w:p w:rsidR="00A11F96" w:rsidRPr="0020650F" w:rsidRDefault="00FD755D" w:rsidP="00724AF9">
      <w:pPr>
        <w:tabs>
          <w:tab w:val="left" w:pos="1560"/>
        </w:tabs>
        <w:spacing w:before="240" w:after="120" w:line="380" w:lineRule="exact"/>
        <w:ind w:left="605" w:right="-43" w:hanging="605"/>
        <w:jc w:val="thaiDistribute"/>
        <w:rPr>
          <w:rFonts w:ascii="Arial" w:hAnsi="Arial" w:cs="Arial"/>
          <w:b/>
          <w:bCs/>
          <w:sz w:val="22"/>
          <w:szCs w:val="22"/>
        </w:rPr>
      </w:pPr>
      <w:r>
        <w:rPr>
          <w:rFonts w:ascii="Arial" w:hAnsi="Arial" w:cs="Arial"/>
          <w:b/>
          <w:bCs/>
          <w:sz w:val="22"/>
          <w:szCs w:val="22"/>
        </w:rPr>
        <w:t>24</w:t>
      </w:r>
      <w:r w:rsidR="000B6D3D" w:rsidRPr="0020650F">
        <w:rPr>
          <w:rFonts w:ascii="Arial" w:hAnsi="Arial" w:cs="Arial"/>
          <w:b/>
          <w:bCs/>
          <w:sz w:val="22"/>
          <w:szCs w:val="22"/>
        </w:rPr>
        <w:t>.</w:t>
      </w:r>
      <w:r w:rsidR="000B6D3D" w:rsidRPr="0020650F">
        <w:rPr>
          <w:rFonts w:ascii="Arial" w:hAnsi="Arial" w:cs="Arial"/>
          <w:b/>
          <w:bCs/>
          <w:sz w:val="22"/>
          <w:szCs w:val="22"/>
        </w:rPr>
        <w:tab/>
      </w:r>
      <w:r w:rsidR="00325984" w:rsidRPr="0020650F">
        <w:rPr>
          <w:rFonts w:ascii="Arial" w:hAnsi="Arial" w:cs="Arial"/>
          <w:b/>
          <w:bCs/>
          <w:sz w:val="22"/>
          <w:szCs w:val="22"/>
        </w:rPr>
        <w:t>Earnings per share</w:t>
      </w:r>
    </w:p>
    <w:p w:rsidR="00DD37F0" w:rsidRDefault="00DD37F0" w:rsidP="00724AF9">
      <w:pPr>
        <w:tabs>
          <w:tab w:val="left" w:pos="2160"/>
          <w:tab w:val="right" w:pos="7280"/>
          <w:tab w:val="right" w:pos="8540"/>
        </w:tabs>
        <w:spacing w:before="120" w:after="120" w:line="380" w:lineRule="exact"/>
        <w:ind w:left="605"/>
        <w:jc w:val="thaiDistribute"/>
        <w:rPr>
          <w:rFonts w:ascii="Arial" w:hAnsi="Arial" w:cs="Arial"/>
          <w:sz w:val="22"/>
          <w:szCs w:val="22"/>
        </w:rPr>
      </w:pPr>
      <w:r w:rsidRPr="0020650F">
        <w:rPr>
          <w:rFonts w:ascii="Arial" w:hAnsi="Arial" w:cs="Arial"/>
          <w:sz w:val="22"/>
          <w:szCs w:val="22"/>
        </w:rPr>
        <w:t xml:space="preserve">Basic earnings per share is calculated by dividing profit for the </w:t>
      </w:r>
      <w:r w:rsidR="00AF5DDB" w:rsidRPr="0020650F">
        <w:rPr>
          <w:rFonts w:ascii="Arial" w:hAnsi="Arial" w:cs="Arial"/>
          <w:sz w:val="22"/>
          <w:szCs w:val="22"/>
        </w:rPr>
        <w:t>year</w:t>
      </w:r>
      <w:r w:rsidRPr="0020650F">
        <w:rPr>
          <w:rFonts w:ascii="Arial" w:hAnsi="Arial" w:cs="Arial"/>
          <w:sz w:val="22"/>
          <w:szCs w:val="22"/>
        </w:rPr>
        <w:t xml:space="preserve"> </w:t>
      </w:r>
      <w:r w:rsidR="000B15E2">
        <w:rPr>
          <w:rFonts w:ascii="Arial" w:hAnsi="Arial" w:cs="Arial"/>
          <w:sz w:val="22"/>
          <w:szCs w:val="22"/>
        </w:rPr>
        <w:t xml:space="preserve">attributable to equity holders of the Company </w:t>
      </w:r>
      <w:r w:rsidRPr="0020650F">
        <w:rPr>
          <w:rFonts w:ascii="Arial" w:hAnsi="Arial" w:cs="Arial"/>
          <w:sz w:val="22"/>
          <w:szCs w:val="22"/>
        </w:rPr>
        <w:t xml:space="preserve">(excluding other comprehensive income) by the weighted average number of ordinary shares in issue during the </w:t>
      </w:r>
      <w:r w:rsidR="00AF5DDB" w:rsidRPr="0020650F">
        <w:rPr>
          <w:rFonts w:ascii="Arial" w:hAnsi="Arial" w:cs="Arial"/>
          <w:sz w:val="22"/>
          <w:szCs w:val="22"/>
        </w:rPr>
        <w:t>year</w:t>
      </w:r>
      <w:r w:rsidR="00D8435C" w:rsidRPr="0020650F">
        <w:rPr>
          <w:rFonts w:ascii="Arial" w:hAnsi="Arial" w:cs="Arial"/>
          <w:sz w:val="22"/>
          <w:szCs w:val="22"/>
        </w:rPr>
        <w:t>.</w:t>
      </w:r>
    </w:p>
    <w:p w:rsidR="00390966" w:rsidRDefault="00390966" w:rsidP="00724AF9">
      <w:pPr>
        <w:tabs>
          <w:tab w:val="left" w:pos="900"/>
          <w:tab w:val="center" w:pos="3600"/>
          <w:tab w:val="center" w:pos="6480"/>
        </w:tabs>
        <w:spacing w:before="120" w:after="120" w:line="380" w:lineRule="exact"/>
        <w:ind w:left="605" w:hanging="605"/>
        <w:jc w:val="both"/>
        <w:rPr>
          <w:rFonts w:ascii="Arial" w:hAnsi="Arial"/>
          <w:sz w:val="22"/>
          <w:szCs w:val="22"/>
        </w:rPr>
      </w:pPr>
      <w:r>
        <w:rPr>
          <w:rFonts w:ascii="Arial" w:hAnsi="Arial"/>
          <w:sz w:val="22"/>
          <w:szCs w:val="22"/>
        </w:rPr>
        <w:tab/>
        <w:t xml:space="preserve">Diluted earnings per share was calculated by dividing profit for the </w:t>
      </w:r>
      <w:r w:rsidR="0016417C">
        <w:rPr>
          <w:rFonts w:ascii="Arial" w:hAnsi="Arial"/>
          <w:sz w:val="22"/>
          <w:szCs w:val="22"/>
        </w:rPr>
        <w:t>year</w:t>
      </w:r>
      <w:r>
        <w:rPr>
          <w:rFonts w:ascii="Arial" w:hAnsi="Arial"/>
          <w:sz w:val="22"/>
          <w:szCs w:val="22"/>
        </w:rPr>
        <w:t xml:space="preserve"> </w:t>
      </w:r>
      <w:r w:rsidR="0093349F">
        <w:rPr>
          <w:rFonts w:ascii="Arial" w:hAnsi="Arial"/>
          <w:sz w:val="22"/>
          <w:szCs w:val="22"/>
        </w:rPr>
        <w:t xml:space="preserve">attributable to equity </w:t>
      </w:r>
      <w:r w:rsidR="00FA5186">
        <w:rPr>
          <w:rFonts w:ascii="Arial" w:hAnsi="Arial"/>
          <w:sz w:val="22"/>
          <w:szCs w:val="22"/>
        </w:rPr>
        <w:t>holder</w:t>
      </w:r>
      <w:r w:rsidR="008B1F8E">
        <w:rPr>
          <w:rFonts w:ascii="Arial" w:hAnsi="Arial"/>
          <w:sz w:val="22"/>
          <w:szCs w:val="22"/>
        </w:rPr>
        <w:t>s</w:t>
      </w:r>
      <w:r w:rsidR="00FA5186">
        <w:rPr>
          <w:rFonts w:ascii="Arial" w:hAnsi="Arial"/>
          <w:sz w:val="22"/>
          <w:szCs w:val="22"/>
        </w:rPr>
        <w:t xml:space="preserve"> of the Company </w:t>
      </w:r>
      <w:r>
        <w:rPr>
          <w:rFonts w:ascii="Arial" w:hAnsi="Arial"/>
          <w:sz w:val="22"/>
          <w:szCs w:val="22"/>
        </w:rPr>
        <w:t xml:space="preserve">(excluding other comprehensive income) by the weighted average number of ordinary shares in issue during the </w:t>
      </w:r>
      <w:r w:rsidR="0016417C">
        <w:rPr>
          <w:rFonts w:ascii="Arial" w:hAnsi="Arial"/>
          <w:sz w:val="22"/>
          <w:szCs w:val="22"/>
        </w:rPr>
        <w:t>year</w:t>
      </w:r>
      <w:r>
        <w:rPr>
          <w:rFonts w:ascii="Arial" w:hAnsi="Arial"/>
          <w:sz w:val="22"/>
          <w:szCs w:val="22"/>
        </w:rPr>
        <w:t xml:space="preserve"> plus the weighted average number of ordinary shares which would need to be issued to convert all dilutive potential ordinary shares into ordinary shares. The calculation assumed that the conversion took place either at the beginning of the year or on the date the potential ordinary shares were issued.</w:t>
      </w:r>
    </w:p>
    <w:tbl>
      <w:tblPr>
        <w:tblW w:w="9090" w:type="dxa"/>
        <w:tblInd w:w="540" w:type="dxa"/>
        <w:tblLayout w:type="fixed"/>
        <w:tblLook w:val="04A0" w:firstRow="1" w:lastRow="0" w:firstColumn="1" w:lastColumn="0" w:noHBand="0" w:noVBand="1"/>
      </w:tblPr>
      <w:tblGrid>
        <w:gridCol w:w="2790"/>
        <w:gridCol w:w="1050"/>
        <w:gridCol w:w="1050"/>
        <w:gridCol w:w="1050"/>
        <w:gridCol w:w="1050"/>
        <w:gridCol w:w="1050"/>
        <w:gridCol w:w="1050"/>
      </w:tblGrid>
      <w:tr w:rsidR="00E06924" w:rsidRPr="0020650F" w:rsidTr="007D4ABF">
        <w:tc>
          <w:tcPr>
            <w:tcW w:w="2790" w:type="dxa"/>
          </w:tcPr>
          <w:p w:rsidR="00E06924" w:rsidRPr="0020650F" w:rsidRDefault="00E06924" w:rsidP="00724AF9">
            <w:pPr>
              <w:spacing w:line="380" w:lineRule="exact"/>
              <w:ind w:left="162" w:hanging="180"/>
              <w:jc w:val="both"/>
              <w:rPr>
                <w:rFonts w:ascii="Arial" w:hAnsi="Arial" w:cs="Arial"/>
                <w:spacing w:val="-5"/>
                <w:sz w:val="18"/>
                <w:szCs w:val="18"/>
              </w:rPr>
            </w:pPr>
          </w:p>
        </w:tc>
        <w:tc>
          <w:tcPr>
            <w:tcW w:w="6300" w:type="dxa"/>
            <w:gridSpan w:val="6"/>
          </w:tcPr>
          <w:p w:rsidR="00E06924" w:rsidRPr="0020650F" w:rsidRDefault="00E06924" w:rsidP="00724AF9">
            <w:pPr>
              <w:pBdr>
                <w:bottom w:val="single" w:sz="4" w:space="1" w:color="auto"/>
              </w:pBdr>
              <w:spacing w:line="380" w:lineRule="exact"/>
              <w:jc w:val="center"/>
              <w:rPr>
                <w:rFonts w:ascii="Arial" w:hAnsi="Arial" w:cs="Arial"/>
                <w:sz w:val="18"/>
                <w:szCs w:val="18"/>
              </w:rPr>
            </w:pPr>
            <w:r w:rsidRPr="0020650F">
              <w:rPr>
                <w:rFonts w:ascii="Arial" w:hAnsi="Arial" w:cs="Arial"/>
                <w:sz w:val="18"/>
                <w:szCs w:val="18"/>
              </w:rPr>
              <w:t>Financial statement</w:t>
            </w:r>
            <w:r w:rsidR="0016417C">
              <w:rPr>
                <w:rFonts w:ascii="Arial" w:hAnsi="Arial" w:cs="Arial"/>
                <w:sz w:val="18"/>
                <w:szCs w:val="18"/>
              </w:rPr>
              <w:t>s</w:t>
            </w:r>
            <w:r w:rsidRPr="0020650F">
              <w:rPr>
                <w:rFonts w:ascii="Arial" w:hAnsi="Arial" w:cs="Arial"/>
                <w:sz w:val="18"/>
                <w:szCs w:val="18"/>
              </w:rPr>
              <w:t xml:space="preserve"> in which the equity method is applied</w:t>
            </w:r>
          </w:p>
        </w:tc>
      </w:tr>
      <w:tr w:rsidR="00E06924" w:rsidRPr="0020650F" w:rsidTr="00204FF3">
        <w:tc>
          <w:tcPr>
            <w:tcW w:w="2790" w:type="dxa"/>
          </w:tcPr>
          <w:p w:rsidR="00E06924" w:rsidRPr="0020650F" w:rsidRDefault="00E06924" w:rsidP="00724AF9">
            <w:pPr>
              <w:spacing w:line="380" w:lineRule="exact"/>
              <w:ind w:left="162" w:hanging="180"/>
              <w:jc w:val="both"/>
              <w:rPr>
                <w:rFonts w:ascii="Arial" w:hAnsi="Arial" w:cs="Arial"/>
                <w:spacing w:val="-5"/>
                <w:sz w:val="18"/>
                <w:szCs w:val="18"/>
              </w:rPr>
            </w:pPr>
          </w:p>
        </w:tc>
        <w:tc>
          <w:tcPr>
            <w:tcW w:w="2100" w:type="dxa"/>
            <w:gridSpan w:val="2"/>
          </w:tcPr>
          <w:p w:rsidR="00E06924" w:rsidRPr="0020650F" w:rsidRDefault="00E06924" w:rsidP="00724AF9">
            <w:pPr>
              <w:spacing w:line="380" w:lineRule="exact"/>
              <w:jc w:val="center"/>
              <w:rPr>
                <w:rFonts w:ascii="Arial" w:hAnsi="Arial" w:cs="Arial"/>
                <w:spacing w:val="-5"/>
                <w:sz w:val="18"/>
                <w:szCs w:val="18"/>
              </w:rPr>
            </w:pPr>
          </w:p>
        </w:tc>
        <w:tc>
          <w:tcPr>
            <w:tcW w:w="2100" w:type="dxa"/>
            <w:gridSpan w:val="2"/>
          </w:tcPr>
          <w:p w:rsidR="00E06924" w:rsidRPr="0020650F" w:rsidRDefault="00E06924" w:rsidP="00724AF9">
            <w:pPr>
              <w:spacing w:line="380" w:lineRule="exact"/>
              <w:jc w:val="center"/>
              <w:rPr>
                <w:rFonts w:ascii="Arial" w:hAnsi="Arial" w:cs="Arial"/>
                <w:spacing w:val="-5"/>
                <w:sz w:val="18"/>
                <w:szCs w:val="18"/>
              </w:rPr>
            </w:pPr>
            <w:r w:rsidRPr="0020650F">
              <w:rPr>
                <w:rFonts w:ascii="Arial" w:hAnsi="Arial" w:cs="Arial"/>
                <w:spacing w:val="-5"/>
                <w:sz w:val="18"/>
                <w:szCs w:val="18"/>
              </w:rPr>
              <w:t>Weighted</w:t>
            </w:r>
          </w:p>
        </w:tc>
        <w:tc>
          <w:tcPr>
            <w:tcW w:w="2100" w:type="dxa"/>
            <w:gridSpan w:val="2"/>
          </w:tcPr>
          <w:p w:rsidR="00E06924" w:rsidRPr="0020650F" w:rsidRDefault="00E06924" w:rsidP="00724AF9">
            <w:pPr>
              <w:spacing w:line="380" w:lineRule="exact"/>
              <w:jc w:val="center"/>
              <w:rPr>
                <w:rFonts w:ascii="Arial" w:hAnsi="Arial" w:cs="Arial"/>
                <w:spacing w:val="-5"/>
                <w:sz w:val="18"/>
                <w:szCs w:val="18"/>
              </w:rPr>
            </w:pPr>
          </w:p>
        </w:tc>
      </w:tr>
      <w:tr w:rsidR="00FF2136" w:rsidRPr="0020650F" w:rsidTr="00204FF3">
        <w:tc>
          <w:tcPr>
            <w:tcW w:w="2790" w:type="dxa"/>
          </w:tcPr>
          <w:p w:rsidR="00FF2136" w:rsidRPr="0020650F" w:rsidRDefault="00FF2136" w:rsidP="00724AF9">
            <w:pPr>
              <w:spacing w:line="380" w:lineRule="exact"/>
              <w:ind w:left="162" w:hanging="180"/>
              <w:jc w:val="both"/>
              <w:rPr>
                <w:rFonts w:ascii="Arial" w:hAnsi="Arial" w:cs="Arial"/>
                <w:spacing w:val="-5"/>
                <w:sz w:val="18"/>
                <w:szCs w:val="18"/>
              </w:rPr>
            </w:pPr>
          </w:p>
        </w:tc>
        <w:tc>
          <w:tcPr>
            <w:tcW w:w="2100" w:type="dxa"/>
            <w:gridSpan w:val="2"/>
          </w:tcPr>
          <w:p w:rsidR="00FF2136" w:rsidRPr="0020650F" w:rsidRDefault="00FF2136" w:rsidP="00724AF9">
            <w:pPr>
              <w:spacing w:line="380" w:lineRule="exact"/>
              <w:jc w:val="center"/>
              <w:rPr>
                <w:rFonts w:ascii="Arial" w:hAnsi="Arial" w:cs="Arial"/>
                <w:spacing w:val="-5"/>
                <w:sz w:val="18"/>
                <w:szCs w:val="18"/>
              </w:rPr>
            </w:pPr>
            <w:r w:rsidRPr="0020650F">
              <w:rPr>
                <w:rFonts w:ascii="Arial" w:hAnsi="Arial" w:cs="Arial"/>
                <w:spacing w:val="-5"/>
                <w:sz w:val="18"/>
                <w:szCs w:val="18"/>
              </w:rPr>
              <w:t>Profit for the year</w:t>
            </w:r>
          </w:p>
        </w:tc>
        <w:tc>
          <w:tcPr>
            <w:tcW w:w="2100" w:type="dxa"/>
            <w:gridSpan w:val="2"/>
            <w:hideMark/>
          </w:tcPr>
          <w:p w:rsidR="00FF2136" w:rsidRPr="0020650F" w:rsidRDefault="00FF2136" w:rsidP="00724AF9">
            <w:pPr>
              <w:spacing w:line="380" w:lineRule="exact"/>
              <w:ind w:left="-116" w:right="-92"/>
              <w:jc w:val="center"/>
              <w:rPr>
                <w:rFonts w:ascii="Arial" w:hAnsi="Arial" w:cs="Arial"/>
                <w:spacing w:val="-5"/>
                <w:sz w:val="18"/>
                <w:szCs w:val="18"/>
              </w:rPr>
            </w:pPr>
            <w:r w:rsidRPr="0020650F">
              <w:rPr>
                <w:rFonts w:ascii="Arial" w:hAnsi="Arial" w:cs="Arial"/>
                <w:spacing w:val="-5"/>
                <w:sz w:val="18"/>
                <w:szCs w:val="18"/>
              </w:rPr>
              <w:t>average number of</w:t>
            </w:r>
          </w:p>
        </w:tc>
        <w:tc>
          <w:tcPr>
            <w:tcW w:w="2100" w:type="dxa"/>
            <w:gridSpan w:val="2"/>
          </w:tcPr>
          <w:p w:rsidR="00FF2136" w:rsidRPr="0020650F" w:rsidRDefault="00FF2136" w:rsidP="00724AF9">
            <w:pPr>
              <w:spacing w:line="380" w:lineRule="exact"/>
              <w:jc w:val="center"/>
              <w:rPr>
                <w:rFonts w:ascii="Arial" w:hAnsi="Arial" w:cs="Arial"/>
                <w:spacing w:val="-5"/>
                <w:sz w:val="18"/>
                <w:szCs w:val="18"/>
              </w:rPr>
            </w:pPr>
          </w:p>
        </w:tc>
      </w:tr>
      <w:tr w:rsidR="00FF2136" w:rsidRPr="0020650F" w:rsidTr="00204FF3">
        <w:tc>
          <w:tcPr>
            <w:tcW w:w="2790" w:type="dxa"/>
          </w:tcPr>
          <w:p w:rsidR="00FF2136" w:rsidRPr="0020650F" w:rsidRDefault="00FF2136" w:rsidP="00724AF9">
            <w:pPr>
              <w:spacing w:line="380" w:lineRule="exact"/>
              <w:ind w:left="162" w:hanging="180"/>
              <w:jc w:val="both"/>
              <w:rPr>
                <w:rFonts w:ascii="Arial" w:hAnsi="Arial" w:cs="Arial"/>
                <w:spacing w:val="-5"/>
                <w:sz w:val="18"/>
                <w:szCs w:val="18"/>
              </w:rPr>
            </w:pPr>
          </w:p>
        </w:tc>
        <w:tc>
          <w:tcPr>
            <w:tcW w:w="2100" w:type="dxa"/>
            <w:gridSpan w:val="2"/>
            <w:hideMark/>
          </w:tcPr>
          <w:p w:rsidR="00FF2136" w:rsidRPr="0020650F" w:rsidRDefault="00FF2136" w:rsidP="00724AF9">
            <w:pPr>
              <w:pBdr>
                <w:bottom w:val="single" w:sz="4" w:space="1" w:color="auto"/>
              </w:pBdr>
              <w:spacing w:line="380" w:lineRule="exact"/>
              <w:jc w:val="center"/>
              <w:rPr>
                <w:rFonts w:ascii="Arial" w:hAnsi="Arial" w:cs="Arial"/>
                <w:spacing w:val="-5"/>
                <w:sz w:val="18"/>
                <w:szCs w:val="18"/>
              </w:rPr>
            </w:pPr>
            <w:r w:rsidRPr="0020650F">
              <w:rPr>
                <w:rFonts w:ascii="Arial" w:hAnsi="Arial" w:cs="Arial"/>
                <w:spacing w:val="-5"/>
                <w:sz w:val="18"/>
                <w:szCs w:val="18"/>
              </w:rPr>
              <w:t>ended 31 December</w:t>
            </w:r>
          </w:p>
        </w:tc>
        <w:tc>
          <w:tcPr>
            <w:tcW w:w="2100" w:type="dxa"/>
            <w:gridSpan w:val="2"/>
            <w:hideMark/>
          </w:tcPr>
          <w:p w:rsidR="00FF2136" w:rsidRPr="0020650F" w:rsidRDefault="00FF2136" w:rsidP="00724AF9">
            <w:pPr>
              <w:pBdr>
                <w:bottom w:val="single" w:sz="4" w:space="1" w:color="auto"/>
              </w:pBdr>
              <w:spacing w:line="380" w:lineRule="exact"/>
              <w:jc w:val="center"/>
              <w:rPr>
                <w:rFonts w:ascii="Arial" w:hAnsi="Arial" w:cs="Arial"/>
                <w:spacing w:val="-5"/>
                <w:sz w:val="18"/>
                <w:szCs w:val="18"/>
              </w:rPr>
            </w:pPr>
            <w:r w:rsidRPr="0020650F">
              <w:rPr>
                <w:rFonts w:ascii="Arial" w:hAnsi="Arial" w:cs="Arial"/>
                <w:spacing w:val="-5"/>
                <w:sz w:val="18"/>
                <w:szCs w:val="18"/>
              </w:rPr>
              <w:t>ordinary shares</w:t>
            </w:r>
          </w:p>
        </w:tc>
        <w:tc>
          <w:tcPr>
            <w:tcW w:w="2100" w:type="dxa"/>
            <w:gridSpan w:val="2"/>
            <w:hideMark/>
          </w:tcPr>
          <w:p w:rsidR="00FF2136" w:rsidRPr="0020650F" w:rsidRDefault="00FF2136" w:rsidP="00724AF9">
            <w:pPr>
              <w:pBdr>
                <w:bottom w:val="single" w:sz="4" w:space="1" w:color="auto"/>
              </w:pBdr>
              <w:spacing w:line="380" w:lineRule="exact"/>
              <w:jc w:val="center"/>
              <w:rPr>
                <w:rFonts w:ascii="Arial" w:hAnsi="Arial" w:cs="Arial"/>
                <w:spacing w:val="-5"/>
                <w:sz w:val="18"/>
                <w:szCs w:val="18"/>
              </w:rPr>
            </w:pPr>
            <w:r w:rsidRPr="0020650F">
              <w:rPr>
                <w:rFonts w:ascii="Arial" w:hAnsi="Arial" w:cs="Arial"/>
                <w:spacing w:val="-5"/>
                <w:sz w:val="18"/>
                <w:szCs w:val="18"/>
              </w:rPr>
              <w:t>Earnings per share</w:t>
            </w:r>
          </w:p>
        </w:tc>
      </w:tr>
      <w:tr w:rsidR="00CA23D3" w:rsidRPr="0020650F" w:rsidTr="003E5A91">
        <w:tc>
          <w:tcPr>
            <w:tcW w:w="2790" w:type="dxa"/>
          </w:tcPr>
          <w:p w:rsidR="00CA23D3" w:rsidRPr="0020650F" w:rsidRDefault="00CA23D3" w:rsidP="00CA23D3">
            <w:pPr>
              <w:spacing w:line="380" w:lineRule="exact"/>
              <w:ind w:left="162" w:hanging="180"/>
              <w:jc w:val="both"/>
              <w:rPr>
                <w:rFonts w:ascii="Arial" w:hAnsi="Arial" w:cs="Arial"/>
                <w:spacing w:val="-5"/>
                <w:sz w:val="18"/>
                <w:szCs w:val="18"/>
              </w:rPr>
            </w:pPr>
          </w:p>
        </w:tc>
        <w:tc>
          <w:tcPr>
            <w:tcW w:w="1050" w:type="dxa"/>
            <w:hideMark/>
          </w:tcPr>
          <w:p w:rsidR="00CA23D3" w:rsidRPr="00CA23D3" w:rsidRDefault="00CA23D3" w:rsidP="00CA23D3">
            <w:pPr>
              <w:pBdr>
                <w:bottom w:val="single" w:sz="4" w:space="1" w:color="auto"/>
              </w:pBdr>
              <w:tabs>
                <w:tab w:val="left" w:pos="1440"/>
              </w:tabs>
              <w:spacing w:line="380" w:lineRule="exact"/>
              <w:jc w:val="center"/>
              <w:rPr>
                <w:rFonts w:ascii="Arial" w:hAnsi="Arial" w:cs="Arial"/>
                <w:sz w:val="18"/>
                <w:szCs w:val="18"/>
              </w:rPr>
            </w:pPr>
            <w:r w:rsidRPr="00CA23D3">
              <w:rPr>
                <w:rFonts w:ascii="Arial" w:hAnsi="Arial" w:cs="Arial"/>
                <w:sz w:val="18"/>
                <w:szCs w:val="18"/>
              </w:rPr>
              <w:t>2019</w:t>
            </w:r>
          </w:p>
        </w:tc>
        <w:tc>
          <w:tcPr>
            <w:tcW w:w="1050" w:type="dxa"/>
          </w:tcPr>
          <w:p w:rsidR="00CA23D3" w:rsidRPr="00CA23D3" w:rsidRDefault="00CA23D3" w:rsidP="00CA23D3">
            <w:pPr>
              <w:pBdr>
                <w:bottom w:val="single" w:sz="4" w:space="1" w:color="auto"/>
              </w:pBdr>
              <w:tabs>
                <w:tab w:val="left" w:pos="1440"/>
              </w:tabs>
              <w:spacing w:line="380" w:lineRule="exact"/>
              <w:jc w:val="center"/>
              <w:rPr>
                <w:rFonts w:ascii="Arial" w:hAnsi="Arial" w:cs="Arial"/>
                <w:sz w:val="18"/>
                <w:szCs w:val="18"/>
              </w:rPr>
            </w:pPr>
            <w:r w:rsidRPr="00CA23D3">
              <w:rPr>
                <w:rFonts w:ascii="Arial" w:hAnsi="Arial" w:cs="Arial"/>
                <w:sz w:val="18"/>
                <w:szCs w:val="18"/>
              </w:rPr>
              <w:t>2018</w:t>
            </w:r>
          </w:p>
        </w:tc>
        <w:tc>
          <w:tcPr>
            <w:tcW w:w="1050" w:type="dxa"/>
          </w:tcPr>
          <w:p w:rsidR="00CA23D3" w:rsidRPr="00CA23D3" w:rsidRDefault="00CA23D3" w:rsidP="00CA23D3">
            <w:pPr>
              <w:pBdr>
                <w:bottom w:val="single" w:sz="4" w:space="1" w:color="auto"/>
              </w:pBdr>
              <w:tabs>
                <w:tab w:val="left" w:pos="1440"/>
              </w:tabs>
              <w:spacing w:line="380" w:lineRule="exact"/>
              <w:jc w:val="center"/>
              <w:rPr>
                <w:rFonts w:ascii="Arial" w:hAnsi="Arial" w:cs="Arial"/>
                <w:sz w:val="18"/>
                <w:szCs w:val="18"/>
              </w:rPr>
            </w:pPr>
            <w:r w:rsidRPr="00CA23D3">
              <w:rPr>
                <w:rFonts w:ascii="Arial" w:hAnsi="Arial" w:cs="Arial"/>
                <w:sz w:val="18"/>
                <w:szCs w:val="18"/>
              </w:rPr>
              <w:t>2019</w:t>
            </w:r>
          </w:p>
        </w:tc>
        <w:tc>
          <w:tcPr>
            <w:tcW w:w="1050" w:type="dxa"/>
          </w:tcPr>
          <w:p w:rsidR="00CA23D3" w:rsidRPr="00CA23D3" w:rsidRDefault="00CA23D3" w:rsidP="00CA23D3">
            <w:pPr>
              <w:pBdr>
                <w:bottom w:val="single" w:sz="4" w:space="1" w:color="auto"/>
              </w:pBdr>
              <w:tabs>
                <w:tab w:val="left" w:pos="1440"/>
              </w:tabs>
              <w:spacing w:line="380" w:lineRule="exact"/>
              <w:jc w:val="center"/>
              <w:rPr>
                <w:rFonts w:ascii="Arial" w:hAnsi="Arial" w:cs="Arial"/>
                <w:sz w:val="18"/>
                <w:szCs w:val="18"/>
              </w:rPr>
            </w:pPr>
            <w:r w:rsidRPr="00CA23D3">
              <w:rPr>
                <w:rFonts w:ascii="Arial" w:hAnsi="Arial" w:cs="Arial"/>
                <w:sz w:val="18"/>
                <w:szCs w:val="18"/>
              </w:rPr>
              <w:t>2018</w:t>
            </w:r>
          </w:p>
        </w:tc>
        <w:tc>
          <w:tcPr>
            <w:tcW w:w="1050" w:type="dxa"/>
            <w:hideMark/>
          </w:tcPr>
          <w:p w:rsidR="00CA23D3" w:rsidRPr="00CA23D3" w:rsidRDefault="00CA23D3" w:rsidP="00CA23D3">
            <w:pPr>
              <w:pBdr>
                <w:bottom w:val="single" w:sz="4" w:space="1" w:color="auto"/>
              </w:pBdr>
              <w:tabs>
                <w:tab w:val="left" w:pos="1440"/>
              </w:tabs>
              <w:spacing w:line="380" w:lineRule="exact"/>
              <w:jc w:val="center"/>
              <w:rPr>
                <w:rFonts w:ascii="Arial" w:hAnsi="Arial" w:cs="Arial"/>
                <w:sz w:val="18"/>
                <w:szCs w:val="18"/>
              </w:rPr>
            </w:pPr>
            <w:r w:rsidRPr="00CA23D3">
              <w:rPr>
                <w:rFonts w:ascii="Arial" w:hAnsi="Arial" w:cs="Arial"/>
                <w:sz w:val="18"/>
                <w:szCs w:val="18"/>
              </w:rPr>
              <w:t>2019</w:t>
            </w:r>
          </w:p>
        </w:tc>
        <w:tc>
          <w:tcPr>
            <w:tcW w:w="1050" w:type="dxa"/>
          </w:tcPr>
          <w:p w:rsidR="00CA23D3" w:rsidRPr="00CA23D3" w:rsidRDefault="00CA23D3" w:rsidP="00CA23D3">
            <w:pPr>
              <w:pBdr>
                <w:bottom w:val="single" w:sz="4" w:space="1" w:color="auto"/>
              </w:pBdr>
              <w:tabs>
                <w:tab w:val="left" w:pos="1440"/>
              </w:tabs>
              <w:spacing w:line="380" w:lineRule="exact"/>
              <w:jc w:val="center"/>
              <w:rPr>
                <w:rFonts w:ascii="Arial" w:hAnsi="Arial" w:cs="Arial"/>
                <w:sz w:val="18"/>
                <w:szCs w:val="18"/>
              </w:rPr>
            </w:pPr>
            <w:r w:rsidRPr="00CA23D3">
              <w:rPr>
                <w:rFonts w:ascii="Arial" w:hAnsi="Arial" w:cs="Arial"/>
                <w:sz w:val="18"/>
                <w:szCs w:val="18"/>
              </w:rPr>
              <w:t>2018</w:t>
            </w:r>
          </w:p>
        </w:tc>
      </w:tr>
      <w:tr w:rsidR="0016417C" w:rsidRPr="0020650F" w:rsidTr="003E5A91">
        <w:tc>
          <w:tcPr>
            <w:tcW w:w="2790" w:type="dxa"/>
          </w:tcPr>
          <w:p w:rsidR="0016417C" w:rsidRPr="0020650F" w:rsidRDefault="0016417C" w:rsidP="0016417C">
            <w:pPr>
              <w:spacing w:line="380" w:lineRule="exact"/>
              <w:ind w:left="162" w:hanging="180"/>
              <w:jc w:val="both"/>
              <w:rPr>
                <w:rFonts w:ascii="Arial" w:hAnsi="Arial" w:cs="Arial"/>
                <w:b/>
                <w:bCs/>
                <w:spacing w:val="-5"/>
                <w:sz w:val="18"/>
                <w:szCs w:val="18"/>
              </w:rPr>
            </w:pPr>
          </w:p>
        </w:tc>
        <w:tc>
          <w:tcPr>
            <w:tcW w:w="1050" w:type="dxa"/>
            <w:hideMark/>
          </w:tcPr>
          <w:p w:rsidR="0016417C" w:rsidRPr="0020650F" w:rsidRDefault="0016417C" w:rsidP="0016417C">
            <w:pPr>
              <w:spacing w:line="380" w:lineRule="exact"/>
              <w:ind w:left="-108" w:right="-89"/>
              <w:jc w:val="center"/>
              <w:rPr>
                <w:rFonts w:ascii="Arial" w:hAnsi="Arial" w:cs="Arial"/>
                <w:spacing w:val="-5"/>
                <w:sz w:val="18"/>
                <w:szCs w:val="18"/>
              </w:rPr>
            </w:pPr>
            <w:r>
              <w:rPr>
                <w:rFonts w:ascii="Arial" w:hAnsi="Arial" w:cs="Arial"/>
                <w:spacing w:val="-5"/>
                <w:sz w:val="18"/>
                <w:szCs w:val="18"/>
              </w:rPr>
              <w:t>(</w:t>
            </w:r>
            <w:r w:rsidRPr="0020650F">
              <w:rPr>
                <w:rFonts w:ascii="Arial" w:hAnsi="Arial" w:cs="Arial"/>
                <w:spacing w:val="-5"/>
                <w:sz w:val="18"/>
                <w:szCs w:val="18"/>
              </w:rPr>
              <w:t>Thousand Baht</w:t>
            </w:r>
            <w:r>
              <w:rPr>
                <w:rFonts w:ascii="Arial" w:hAnsi="Arial" w:cs="Arial"/>
                <w:spacing w:val="-5"/>
                <w:sz w:val="18"/>
                <w:szCs w:val="18"/>
              </w:rPr>
              <w:t>)</w:t>
            </w:r>
          </w:p>
        </w:tc>
        <w:tc>
          <w:tcPr>
            <w:tcW w:w="1050" w:type="dxa"/>
          </w:tcPr>
          <w:p w:rsidR="0016417C" w:rsidRPr="0020650F" w:rsidRDefault="0016417C" w:rsidP="0016417C">
            <w:pPr>
              <w:spacing w:line="380" w:lineRule="exact"/>
              <w:ind w:left="-108" w:right="-89"/>
              <w:jc w:val="center"/>
              <w:rPr>
                <w:rFonts w:ascii="Arial" w:hAnsi="Arial" w:cs="Arial"/>
                <w:spacing w:val="-5"/>
                <w:sz w:val="18"/>
                <w:szCs w:val="18"/>
              </w:rPr>
            </w:pPr>
            <w:r>
              <w:rPr>
                <w:rFonts w:ascii="Arial" w:hAnsi="Arial" w:cs="Arial"/>
                <w:spacing w:val="-5"/>
                <w:sz w:val="18"/>
                <w:szCs w:val="18"/>
              </w:rPr>
              <w:t>(</w:t>
            </w:r>
            <w:r w:rsidRPr="0020650F">
              <w:rPr>
                <w:rFonts w:ascii="Arial" w:hAnsi="Arial" w:cs="Arial"/>
                <w:spacing w:val="-5"/>
                <w:sz w:val="18"/>
                <w:szCs w:val="18"/>
              </w:rPr>
              <w:t>Thousand Baht</w:t>
            </w:r>
            <w:r>
              <w:rPr>
                <w:rFonts w:ascii="Arial" w:hAnsi="Arial" w:cs="Arial"/>
                <w:spacing w:val="-5"/>
                <w:sz w:val="18"/>
                <w:szCs w:val="18"/>
              </w:rPr>
              <w:t>)</w:t>
            </w:r>
          </w:p>
        </w:tc>
        <w:tc>
          <w:tcPr>
            <w:tcW w:w="1050" w:type="dxa"/>
          </w:tcPr>
          <w:p w:rsidR="0016417C" w:rsidRPr="0020650F" w:rsidRDefault="0016417C" w:rsidP="0016417C">
            <w:pPr>
              <w:spacing w:line="380" w:lineRule="exact"/>
              <w:ind w:left="-108" w:right="-89"/>
              <w:jc w:val="center"/>
              <w:rPr>
                <w:rFonts w:ascii="Arial" w:hAnsi="Arial" w:cs="Arial"/>
                <w:spacing w:val="-5"/>
                <w:sz w:val="18"/>
                <w:szCs w:val="18"/>
              </w:rPr>
            </w:pPr>
            <w:r>
              <w:rPr>
                <w:rFonts w:ascii="Arial" w:hAnsi="Arial" w:cs="Arial"/>
                <w:spacing w:val="-5"/>
                <w:sz w:val="18"/>
                <w:szCs w:val="18"/>
              </w:rPr>
              <w:t>(</w:t>
            </w:r>
            <w:r w:rsidRPr="0020650F">
              <w:rPr>
                <w:rFonts w:ascii="Arial" w:hAnsi="Arial" w:cs="Arial"/>
                <w:spacing w:val="-5"/>
                <w:sz w:val="18"/>
                <w:szCs w:val="18"/>
              </w:rPr>
              <w:t>Thousand Baht</w:t>
            </w:r>
            <w:r>
              <w:rPr>
                <w:rFonts w:ascii="Arial" w:hAnsi="Arial" w:cs="Arial"/>
                <w:spacing w:val="-5"/>
                <w:sz w:val="18"/>
                <w:szCs w:val="18"/>
              </w:rPr>
              <w:t>)</w:t>
            </w:r>
          </w:p>
        </w:tc>
        <w:tc>
          <w:tcPr>
            <w:tcW w:w="1050" w:type="dxa"/>
          </w:tcPr>
          <w:p w:rsidR="0016417C" w:rsidRPr="0020650F" w:rsidRDefault="0016417C" w:rsidP="0016417C">
            <w:pPr>
              <w:spacing w:line="380" w:lineRule="exact"/>
              <w:ind w:left="-108" w:right="-89"/>
              <w:jc w:val="center"/>
              <w:rPr>
                <w:rFonts w:ascii="Arial" w:hAnsi="Arial" w:cs="Arial"/>
                <w:spacing w:val="-5"/>
                <w:sz w:val="18"/>
                <w:szCs w:val="18"/>
              </w:rPr>
            </w:pPr>
            <w:r>
              <w:rPr>
                <w:rFonts w:ascii="Arial" w:hAnsi="Arial" w:cs="Arial"/>
                <w:spacing w:val="-5"/>
                <w:sz w:val="18"/>
                <w:szCs w:val="18"/>
              </w:rPr>
              <w:t>(</w:t>
            </w:r>
            <w:r w:rsidRPr="0020650F">
              <w:rPr>
                <w:rFonts w:ascii="Arial" w:hAnsi="Arial" w:cs="Arial"/>
                <w:spacing w:val="-5"/>
                <w:sz w:val="18"/>
                <w:szCs w:val="18"/>
              </w:rPr>
              <w:t>Thousand Baht</w:t>
            </w:r>
            <w:r>
              <w:rPr>
                <w:rFonts w:ascii="Arial" w:hAnsi="Arial" w:cs="Arial"/>
                <w:spacing w:val="-5"/>
                <w:sz w:val="18"/>
                <w:szCs w:val="18"/>
              </w:rPr>
              <w:t>)</w:t>
            </w:r>
          </w:p>
        </w:tc>
        <w:tc>
          <w:tcPr>
            <w:tcW w:w="1050" w:type="dxa"/>
            <w:hideMark/>
          </w:tcPr>
          <w:p w:rsidR="0016417C" w:rsidRPr="0020650F" w:rsidRDefault="0016417C" w:rsidP="0016417C">
            <w:pPr>
              <w:spacing w:line="380" w:lineRule="exact"/>
              <w:jc w:val="center"/>
              <w:rPr>
                <w:rFonts w:ascii="Arial" w:hAnsi="Arial" w:cs="Arial"/>
                <w:spacing w:val="-5"/>
                <w:sz w:val="18"/>
                <w:szCs w:val="18"/>
              </w:rPr>
            </w:pPr>
            <w:r>
              <w:rPr>
                <w:rFonts w:ascii="Arial" w:hAnsi="Arial" w:cs="Arial"/>
                <w:spacing w:val="-5"/>
                <w:sz w:val="18"/>
                <w:szCs w:val="18"/>
              </w:rPr>
              <w:t>(</w:t>
            </w:r>
            <w:r w:rsidRPr="0020650F">
              <w:rPr>
                <w:rFonts w:ascii="Arial" w:hAnsi="Arial" w:cs="Arial"/>
                <w:spacing w:val="-5"/>
                <w:sz w:val="18"/>
                <w:szCs w:val="18"/>
              </w:rPr>
              <w:t>Baht</w:t>
            </w:r>
            <w:r>
              <w:rPr>
                <w:rFonts w:ascii="Arial" w:hAnsi="Arial" w:cs="Arial"/>
                <w:spacing w:val="-5"/>
                <w:sz w:val="18"/>
                <w:szCs w:val="18"/>
              </w:rPr>
              <w:t>)</w:t>
            </w:r>
          </w:p>
        </w:tc>
        <w:tc>
          <w:tcPr>
            <w:tcW w:w="1050" w:type="dxa"/>
          </w:tcPr>
          <w:p w:rsidR="0016417C" w:rsidRPr="0020650F" w:rsidRDefault="0016417C" w:rsidP="0016417C">
            <w:pPr>
              <w:spacing w:line="380" w:lineRule="exact"/>
              <w:jc w:val="center"/>
              <w:rPr>
                <w:rFonts w:ascii="Arial" w:hAnsi="Arial" w:cs="Arial"/>
                <w:spacing w:val="-5"/>
                <w:sz w:val="18"/>
                <w:szCs w:val="18"/>
              </w:rPr>
            </w:pPr>
            <w:r>
              <w:rPr>
                <w:rFonts w:ascii="Arial" w:hAnsi="Arial" w:cs="Arial"/>
                <w:spacing w:val="-5"/>
                <w:sz w:val="18"/>
                <w:szCs w:val="18"/>
              </w:rPr>
              <w:t>(</w:t>
            </w:r>
            <w:r w:rsidRPr="0020650F">
              <w:rPr>
                <w:rFonts w:ascii="Arial" w:hAnsi="Arial" w:cs="Arial"/>
                <w:spacing w:val="-5"/>
                <w:sz w:val="18"/>
                <w:szCs w:val="18"/>
              </w:rPr>
              <w:t>Baht</w:t>
            </w:r>
            <w:r>
              <w:rPr>
                <w:rFonts w:ascii="Arial" w:hAnsi="Arial" w:cs="Arial"/>
                <w:spacing w:val="-5"/>
                <w:sz w:val="18"/>
                <w:szCs w:val="18"/>
              </w:rPr>
              <w:t>)</w:t>
            </w:r>
          </w:p>
        </w:tc>
      </w:tr>
      <w:tr w:rsidR="00ED5314" w:rsidRPr="0020650F" w:rsidTr="003E5A91">
        <w:tc>
          <w:tcPr>
            <w:tcW w:w="2790" w:type="dxa"/>
            <w:hideMark/>
          </w:tcPr>
          <w:p w:rsidR="00ED5314" w:rsidRPr="0020650F" w:rsidRDefault="00ED5314" w:rsidP="00724AF9">
            <w:pPr>
              <w:spacing w:line="380" w:lineRule="exact"/>
              <w:ind w:left="162" w:hanging="180"/>
              <w:jc w:val="both"/>
              <w:rPr>
                <w:rFonts w:ascii="Arial" w:hAnsi="Arial" w:cs="Arial"/>
                <w:b/>
                <w:bCs/>
                <w:sz w:val="18"/>
                <w:szCs w:val="18"/>
              </w:rPr>
            </w:pPr>
            <w:r w:rsidRPr="0020650F">
              <w:rPr>
                <w:rFonts w:ascii="Arial" w:hAnsi="Arial" w:cs="Arial"/>
                <w:b/>
                <w:bCs/>
                <w:sz w:val="18"/>
                <w:szCs w:val="18"/>
              </w:rPr>
              <w:t>Basic earnings per share</w:t>
            </w:r>
          </w:p>
        </w:tc>
        <w:tc>
          <w:tcPr>
            <w:tcW w:w="1050" w:type="dxa"/>
          </w:tcPr>
          <w:p w:rsidR="00ED5314" w:rsidRPr="0020650F" w:rsidRDefault="00ED5314" w:rsidP="00724AF9">
            <w:pPr>
              <w:tabs>
                <w:tab w:val="decimal" w:pos="882"/>
              </w:tabs>
              <w:spacing w:line="380" w:lineRule="exact"/>
              <w:jc w:val="both"/>
              <w:rPr>
                <w:rFonts w:ascii="Arial" w:hAnsi="Arial" w:cs="Arial"/>
                <w:spacing w:val="-5"/>
                <w:sz w:val="18"/>
                <w:szCs w:val="18"/>
              </w:rPr>
            </w:pPr>
          </w:p>
        </w:tc>
        <w:tc>
          <w:tcPr>
            <w:tcW w:w="1050" w:type="dxa"/>
          </w:tcPr>
          <w:p w:rsidR="00ED5314" w:rsidRPr="0020650F" w:rsidRDefault="00ED5314" w:rsidP="00724AF9">
            <w:pPr>
              <w:tabs>
                <w:tab w:val="decimal" w:pos="882"/>
              </w:tabs>
              <w:spacing w:line="380" w:lineRule="exact"/>
              <w:jc w:val="both"/>
              <w:rPr>
                <w:rFonts w:ascii="Arial" w:hAnsi="Arial" w:cs="Arial"/>
                <w:spacing w:val="-5"/>
                <w:sz w:val="18"/>
                <w:szCs w:val="18"/>
              </w:rPr>
            </w:pPr>
          </w:p>
        </w:tc>
        <w:tc>
          <w:tcPr>
            <w:tcW w:w="1050" w:type="dxa"/>
          </w:tcPr>
          <w:p w:rsidR="00ED5314" w:rsidRPr="0020650F" w:rsidRDefault="00ED5314" w:rsidP="00724AF9">
            <w:pPr>
              <w:tabs>
                <w:tab w:val="decimal" w:pos="882"/>
              </w:tabs>
              <w:spacing w:line="380" w:lineRule="exact"/>
              <w:jc w:val="both"/>
              <w:rPr>
                <w:rFonts w:ascii="Arial" w:hAnsi="Arial" w:cs="Arial"/>
                <w:spacing w:val="-5"/>
                <w:sz w:val="18"/>
                <w:szCs w:val="18"/>
              </w:rPr>
            </w:pPr>
          </w:p>
        </w:tc>
        <w:tc>
          <w:tcPr>
            <w:tcW w:w="1050" w:type="dxa"/>
          </w:tcPr>
          <w:p w:rsidR="00ED5314" w:rsidRPr="0020650F" w:rsidRDefault="00ED5314" w:rsidP="00724AF9">
            <w:pPr>
              <w:tabs>
                <w:tab w:val="decimal" w:pos="882"/>
              </w:tabs>
              <w:spacing w:line="380" w:lineRule="exact"/>
              <w:jc w:val="both"/>
              <w:rPr>
                <w:rFonts w:ascii="Arial" w:hAnsi="Arial" w:cs="Arial"/>
                <w:spacing w:val="-5"/>
                <w:sz w:val="18"/>
                <w:szCs w:val="18"/>
              </w:rPr>
            </w:pPr>
          </w:p>
        </w:tc>
        <w:tc>
          <w:tcPr>
            <w:tcW w:w="1050" w:type="dxa"/>
          </w:tcPr>
          <w:p w:rsidR="00ED5314" w:rsidRPr="0020650F" w:rsidRDefault="00ED5314" w:rsidP="00724AF9">
            <w:pPr>
              <w:tabs>
                <w:tab w:val="decimal" w:pos="882"/>
              </w:tabs>
              <w:spacing w:line="380" w:lineRule="exact"/>
              <w:jc w:val="both"/>
              <w:rPr>
                <w:rFonts w:ascii="Arial" w:hAnsi="Arial" w:cs="Arial"/>
                <w:spacing w:val="-5"/>
                <w:sz w:val="18"/>
                <w:szCs w:val="18"/>
              </w:rPr>
            </w:pPr>
          </w:p>
        </w:tc>
        <w:tc>
          <w:tcPr>
            <w:tcW w:w="1050" w:type="dxa"/>
          </w:tcPr>
          <w:p w:rsidR="00ED5314" w:rsidRPr="0020650F" w:rsidRDefault="00ED5314" w:rsidP="00724AF9">
            <w:pPr>
              <w:tabs>
                <w:tab w:val="decimal" w:pos="882"/>
              </w:tabs>
              <w:spacing w:line="380" w:lineRule="exact"/>
              <w:jc w:val="both"/>
              <w:rPr>
                <w:rFonts w:ascii="Arial" w:hAnsi="Arial" w:cs="Arial"/>
                <w:spacing w:val="-5"/>
                <w:sz w:val="18"/>
                <w:szCs w:val="18"/>
              </w:rPr>
            </w:pPr>
          </w:p>
        </w:tc>
      </w:tr>
      <w:tr w:rsidR="00A66363" w:rsidRPr="0020650F" w:rsidTr="003E5A91">
        <w:tc>
          <w:tcPr>
            <w:tcW w:w="2790" w:type="dxa"/>
            <w:hideMark/>
          </w:tcPr>
          <w:p w:rsidR="00A66363" w:rsidRPr="0020650F" w:rsidRDefault="00A66363" w:rsidP="00A66363">
            <w:pPr>
              <w:spacing w:line="380" w:lineRule="exact"/>
              <w:ind w:left="162" w:right="-198" w:hanging="180"/>
              <w:rPr>
                <w:rFonts w:ascii="Arial" w:eastAsia="Arial Unicode MS" w:hAnsi="Arial" w:cs="Arial"/>
                <w:sz w:val="18"/>
                <w:szCs w:val="18"/>
              </w:rPr>
            </w:pPr>
            <w:r w:rsidRPr="0020650F">
              <w:rPr>
                <w:rFonts w:ascii="Arial" w:eastAsia="Arial Unicode MS" w:hAnsi="Arial" w:cs="Arial"/>
                <w:sz w:val="18"/>
                <w:szCs w:val="18"/>
              </w:rPr>
              <w:t>Profit for the year</w:t>
            </w:r>
          </w:p>
        </w:tc>
        <w:tc>
          <w:tcPr>
            <w:tcW w:w="1050" w:type="dxa"/>
          </w:tcPr>
          <w:p w:rsidR="00A66363" w:rsidRPr="0020650F" w:rsidRDefault="00910BBC" w:rsidP="00A66363">
            <w:pPr>
              <w:tabs>
                <w:tab w:val="decimal" w:pos="792"/>
              </w:tabs>
              <w:spacing w:line="380" w:lineRule="exact"/>
              <w:jc w:val="both"/>
              <w:rPr>
                <w:rFonts w:ascii="Arial" w:hAnsi="Arial" w:cs="Arial"/>
                <w:spacing w:val="-5"/>
                <w:sz w:val="18"/>
                <w:szCs w:val="18"/>
              </w:rPr>
            </w:pPr>
            <w:r>
              <w:rPr>
                <w:rFonts w:ascii="Arial" w:hAnsi="Arial" w:cs="Arial"/>
                <w:spacing w:val="-5"/>
                <w:sz w:val="18"/>
                <w:szCs w:val="18"/>
              </w:rPr>
              <w:t>36,010</w:t>
            </w:r>
          </w:p>
        </w:tc>
        <w:tc>
          <w:tcPr>
            <w:tcW w:w="1050" w:type="dxa"/>
          </w:tcPr>
          <w:p w:rsidR="00A66363" w:rsidRPr="0020650F" w:rsidRDefault="00A66363" w:rsidP="00A66363">
            <w:pPr>
              <w:tabs>
                <w:tab w:val="decimal" w:pos="792"/>
              </w:tabs>
              <w:spacing w:line="380" w:lineRule="exact"/>
              <w:jc w:val="both"/>
              <w:rPr>
                <w:rFonts w:ascii="Arial" w:hAnsi="Arial" w:cs="Arial"/>
                <w:spacing w:val="-5"/>
                <w:sz w:val="18"/>
                <w:szCs w:val="18"/>
              </w:rPr>
            </w:pPr>
            <w:r>
              <w:rPr>
                <w:rFonts w:ascii="Arial" w:hAnsi="Arial" w:cs="Arial"/>
                <w:spacing w:val="-5"/>
                <w:sz w:val="18"/>
                <w:szCs w:val="18"/>
              </w:rPr>
              <w:t>24,670</w:t>
            </w:r>
          </w:p>
        </w:tc>
        <w:tc>
          <w:tcPr>
            <w:tcW w:w="1050" w:type="dxa"/>
          </w:tcPr>
          <w:p w:rsidR="00A66363" w:rsidRPr="0020650F" w:rsidRDefault="00FD755D" w:rsidP="00A66363">
            <w:pPr>
              <w:tabs>
                <w:tab w:val="decimal" w:pos="792"/>
              </w:tabs>
              <w:spacing w:line="380" w:lineRule="exact"/>
              <w:jc w:val="both"/>
              <w:rPr>
                <w:rFonts w:ascii="Arial" w:hAnsi="Arial" w:cs="Arial"/>
                <w:spacing w:val="-5"/>
                <w:sz w:val="18"/>
                <w:szCs w:val="18"/>
              </w:rPr>
            </w:pPr>
            <w:r>
              <w:rPr>
                <w:rFonts w:ascii="Arial" w:hAnsi="Arial" w:cs="Arial"/>
                <w:spacing w:val="-5"/>
                <w:sz w:val="18"/>
                <w:szCs w:val="18"/>
              </w:rPr>
              <w:t>440,000</w:t>
            </w:r>
          </w:p>
        </w:tc>
        <w:tc>
          <w:tcPr>
            <w:tcW w:w="1050" w:type="dxa"/>
          </w:tcPr>
          <w:p w:rsidR="00A66363" w:rsidRPr="0020650F" w:rsidRDefault="00A66363" w:rsidP="00A66363">
            <w:pPr>
              <w:tabs>
                <w:tab w:val="decimal" w:pos="792"/>
              </w:tabs>
              <w:spacing w:line="380" w:lineRule="exact"/>
              <w:jc w:val="both"/>
              <w:rPr>
                <w:rFonts w:ascii="Arial" w:hAnsi="Arial" w:cs="Arial"/>
                <w:spacing w:val="-5"/>
                <w:sz w:val="18"/>
                <w:szCs w:val="18"/>
              </w:rPr>
            </w:pPr>
            <w:r>
              <w:rPr>
                <w:rFonts w:ascii="Arial" w:hAnsi="Arial" w:cs="Arial"/>
                <w:spacing w:val="-5"/>
                <w:sz w:val="18"/>
                <w:szCs w:val="18"/>
              </w:rPr>
              <w:t>440,000</w:t>
            </w:r>
          </w:p>
        </w:tc>
        <w:tc>
          <w:tcPr>
            <w:tcW w:w="1050" w:type="dxa"/>
          </w:tcPr>
          <w:p w:rsidR="00A66363" w:rsidRPr="0020650F" w:rsidRDefault="00FD755D" w:rsidP="00A66363">
            <w:pPr>
              <w:tabs>
                <w:tab w:val="decimal" w:pos="648"/>
              </w:tabs>
              <w:spacing w:line="380" w:lineRule="exact"/>
              <w:jc w:val="both"/>
              <w:rPr>
                <w:rFonts w:ascii="Arial" w:hAnsi="Arial" w:cs="Arial"/>
                <w:spacing w:val="-5"/>
                <w:sz w:val="18"/>
                <w:szCs w:val="18"/>
              </w:rPr>
            </w:pPr>
            <w:r>
              <w:rPr>
                <w:rFonts w:ascii="Arial" w:hAnsi="Arial" w:cs="Arial"/>
                <w:spacing w:val="-5"/>
                <w:sz w:val="18"/>
                <w:szCs w:val="18"/>
              </w:rPr>
              <w:t>0.08</w:t>
            </w:r>
          </w:p>
        </w:tc>
        <w:tc>
          <w:tcPr>
            <w:tcW w:w="1050" w:type="dxa"/>
          </w:tcPr>
          <w:p w:rsidR="00A66363" w:rsidRPr="0020650F" w:rsidRDefault="00A66363" w:rsidP="00A66363">
            <w:pPr>
              <w:tabs>
                <w:tab w:val="decimal" w:pos="648"/>
              </w:tabs>
              <w:spacing w:line="380" w:lineRule="exact"/>
              <w:jc w:val="both"/>
              <w:rPr>
                <w:rFonts w:ascii="Arial" w:hAnsi="Arial" w:cs="Arial"/>
                <w:spacing w:val="-5"/>
                <w:sz w:val="18"/>
                <w:szCs w:val="18"/>
              </w:rPr>
            </w:pPr>
            <w:r>
              <w:rPr>
                <w:rFonts w:ascii="Arial" w:hAnsi="Arial" w:cs="Arial"/>
                <w:spacing w:val="-5"/>
                <w:sz w:val="18"/>
                <w:szCs w:val="18"/>
              </w:rPr>
              <w:t>0.06</w:t>
            </w:r>
          </w:p>
        </w:tc>
      </w:tr>
    </w:tbl>
    <w:p w:rsidR="00204FF3" w:rsidRPr="0020650F" w:rsidRDefault="00204FF3" w:rsidP="00724AF9">
      <w:pPr>
        <w:spacing w:line="380" w:lineRule="exact"/>
        <w:rPr>
          <w:rFonts w:ascii="Arial" w:hAnsi="Arial" w:cs="Arial"/>
        </w:rPr>
      </w:pPr>
    </w:p>
    <w:p w:rsidR="00CB2493" w:rsidRDefault="00CB2493">
      <w:r>
        <w:br w:type="page"/>
      </w:r>
    </w:p>
    <w:tbl>
      <w:tblPr>
        <w:tblW w:w="9090" w:type="dxa"/>
        <w:tblInd w:w="540" w:type="dxa"/>
        <w:tblLayout w:type="fixed"/>
        <w:tblLook w:val="04A0" w:firstRow="1" w:lastRow="0" w:firstColumn="1" w:lastColumn="0" w:noHBand="0" w:noVBand="1"/>
      </w:tblPr>
      <w:tblGrid>
        <w:gridCol w:w="2790"/>
        <w:gridCol w:w="1050"/>
        <w:gridCol w:w="1050"/>
        <w:gridCol w:w="1050"/>
        <w:gridCol w:w="1050"/>
        <w:gridCol w:w="1050"/>
        <w:gridCol w:w="1050"/>
      </w:tblGrid>
      <w:tr w:rsidR="00E06924" w:rsidRPr="0020650F" w:rsidTr="007D4ABF">
        <w:tc>
          <w:tcPr>
            <w:tcW w:w="2790" w:type="dxa"/>
          </w:tcPr>
          <w:p w:rsidR="00E06924" w:rsidRPr="0020650F" w:rsidRDefault="00E06924" w:rsidP="00724AF9">
            <w:pPr>
              <w:spacing w:line="380" w:lineRule="exact"/>
              <w:ind w:left="162" w:hanging="180"/>
              <w:jc w:val="both"/>
              <w:rPr>
                <w:rFonts w:ascii="Arial" w:hAnsi="Arial" w:cs="Arial"/>
                <w:spacing w:val="-5"/>
                <w:sz w:val="18"/>
                <w:szCs w:val="18"/>
              </w:rPr>
            </w:pPr>
          </w:p>
        </w:tc>
        <w:tc>
          <w:tcPr>
            <w:tcW w:w="6300" w:type="dxa"/>
            <w:gridSpan w:val="6"/>
          </w:tcPr>
          <w:p w:rsidR="00E06924" w:rsidRPr="0020650F" w:rsidRDefault="00E06924" w:rsidP="00724AF9">
            <w:pPr>
              <w:pBdr>
                <w:bottom w:val="single" w:sz="4" w:space="1" w:color="auto"/>
              </w:pBdr>
              <w:spacing w:line="380" w:lineRule="exact"/>
              <w:jc w:val="center"/>
              <w:rPr>
                <w:rFonts w:ascii="Arial" w:hAnsi="Arial" w:cs="Arial"/>
                <w:sz w:val="18"/>
                <w:szCs w:val="18"/>
              </w:rPr>
            </w:pPr>
            <w:r w:rsidRPr="0020650F">
              <w:rPr>
                <w:rFonts w:ascii="Arial" w:hAnsi="Arial" w:cs="Arial"/>
                <w:sz w:val="18"/>
                <w:szCs w:val="18"/>
              </w:rPr>
              <w:t>Separate financi</w:t>
            </w:r>
            <w:r w:rsidR="007B55E4" w:rsidRPr="0020650F">
              <w:rPr>
                <w:rFonts w:ascii="Arial" w:hAnsi="Arial" w:cs="Arial"/>
                <w:sz w:val="18"/>
                <w:szCs w:val="18"/>
              </w:rPr>
              <w:t>al statement</w:t>
            </w:r>
            <w:r w:rsidR="0016417C">
              <w:rPr>
                <w:rFonts w:ascii="Arial" w:hAnsi="Arial" w:cs="Arial"/>
                <w:sz w:val="18"/>
                <w:szCs w:val="18"/>
              </w:rPr>
              <w:t>s</w:t>
            </w:r>
            <w:r w:rsidR="007B55E4" w:rsidRPr="0020650F">
              <w:rPr>
                <w:rFonts w:ascii="Arial" w:hAnsi="Arial" w:cs="Arial"/>
                <w:sz w:val="18"/>
                <w:szCs w:val="18"/>
              </w:rPr>
              <w:t xml:space="preserve"> in which the cost</w:t>
            </w:r>
            <w:r w:rsidRPr="0020650F">
              <w:rPr>
                <w:rFonts w:ascii="Arial" w:hAnsi="Arial" w:cs="Arial"/>
                <w:sz w:val="18"/>
                <w:szCs w:val="18"/>
              </w:rPr>
              <w:t xml:space="preserve"> method is applied</w:t>
            </w:r>
          </w:p>
        </w:tc>
      </w:tr>
      <w:tr w:rsidR="00E06924" w:rsidRPr="0020650F" w:rsidTr="00204FF3">
        <w:tc>
          <w:tcPr>
            <w:tcW w:w="2790" w:type="dxa"/>
          </w:tcPr>
          <w:p w:rsidR="00E06924" w:rsidRPr="0020650F" w:rsidRDefault="00E06924" w:rsidP="00724AF9">
            <w:pPr>
              <w:spacing w:line="380" w:lineRule="exact"/>
              <w:ind w:left="162" w:hanging="180"/>
              <w:jc w:val="both"/>
              <w:rPr>
                <w:rFonts w:ascii="Arial" w:hAnsi="Arial" w:cs="Arial"/>
                <w:spacing w:val="-5"/>
                <w:sz w:val="18"/>
                <w:szCs w:val="18"/>
              </w:rPr>
            </w:pPr>
          </w:p>
        </w:tc>
        <w:tc>
          <w:tcPr>
            <w:tcW w:w="2100" w:type="dxa"/>
            <w:gridSpan w:val="2"/>
          </w:tcPr>
          <w:p w:rsidR="00E06924" w:rsidRPr="0020650F" w:rsidRDefault="00E06924" w:rsidP="00724AF9">
            <w:pPr>
              <w:spacing w:line="380" w:lineRule="exact"/>
              <w:jc w:val="center"/>
              <w:rPr>
                <w:rFonts w:ascii="Arial" w:hAnsi="Arial" w:cs="Arial"/>
                <w:spacing w:val="-5"/>
                <w:sz w:val="18"/>
                <w:szCs w:val="18"/>
              </w:rPr>
            </w:pPr>
          </w:p>
        </w:tc>
        <w:tc>
          <w:tcPr>
            <w:tcW w:w="2100" w:type="dxa"/>
            <w:gridSpan w:val="2"/>
          </w:tcPr>
          <w:p w:rsidR="00E06924" w:rsidRPr="0020650F" w:rsidRDefault="00E06924" w:rsidP="00724AF9">
            <w:pPr>
              <w:spacing w:line="380" w:lineRule="exact"/>
              <w:jc w:val="center"/>
              <w:rPr>
                <w:rFonts w:ascii="Arial" w:hAnsi="Arial" w:cs="Arial"/>
                <w:spacing w:val="-5"/>
                <w:sz w:val="18"/>
                <w:szCs w:val="18"/>
              </w:rPr>
            </w:pPr>
            <w:r w:rsidRPr="0020650F">
              <w:rPr>
                <w:rFonts w:ascii="Arial" w:hAnsi="Arial" w:cs="Arial"/>
                <w:spacing w:val="-5"/>
                <w:sz w:val="18"/>
                <w:szCs w:val="18"/>
              </w:rPr>
              <w:t>Weighted</w:t>
            </w:r>
          </w:p>
        </w:tc>
        <w:tc>
          <w:tcPr>
            <w:tcW w:w="2100" w:type="dxa"/>
            <w:gridSpan w:val="2"/>
          </w:tcPr>
          <w:p w:rsidR="00E06924" w:rsidRPr="0020650F" w:rsidRDefault="00E06924" w:rsidP="00724AF9">
            <w:pPr>
              <w:spacing w:line="380" w:lineRule="exact"/>
              <w:jc w:val="center"/>
              <w:rPr>
                <w:rFonts w:ascii="Arial" w:hAnsi="Arial" w:cs="Arial"/>
                <w:spacing w:val="-5"/>
                <w:sz w:val="18"/>
                <w:szCs w:val="18"/>
              </w:rPr>
            </w:pPr>
          </w:p>
        </w:tc>
      </w:tr>
      <w:tr w:rsidR="001143F7" w:rsidRPr="0020650F" w:rsidTr="00204FF3">
        <w:tc>
          <w:tcPr>
            <w:tcW w:w="2790" w:type="dxa"/>
          </w:tcPr>
          <w:p w:rsidR="001143F7" w:rsidRPr="0020650F" w:rsidRDefault="001143F7" w:rsidP="00724AF9">
            <w:pPr>
              <w:spacing w:line="380" w:lineRule="exact"/>
              <w:ind w:left="162" w:hanging="180"/>
              <w:jc w:val="both"/>
              <w:rPr>
                <w:rFonts w:ascii="Arial" w:hAnsi="Arial" w:cs="Arial"/>
                <w:spacing w:val="-5"/>
                <w:sz w:val="18"/>
                <w:szCs w:val="18"/>
              </w:rPr>
            </w:pPr>
          </w:p>
        </w:tc>
        <w:tc>
          <w:tcPr>
            <w:tcW w:w="2100" w:type="dxa"/>
            <w:gridSpan w:val="2"/>
          </w:tcPr>
          <w:p w:rsidR="001143F7" w:rsidRPr="0020650F" w:rsidRDefault="00FF2136" w:rsidP="00724AF9">
            <w:pPr>
              <w:spacing w:line="380" w:lineRule="exact"/>
              <w:jc w:val="center"/>
              <w:rPr>
                <w:rFonts w:ascii="Arial" w:hAnsi="Arial" w:cs="Arial"/>
                <w:spacing w:val="-5"/>
                <w:sz w:val="18"/>
                <w:szCs w:val="18"/>
              </w:rPr>
            </w:pPr>
            <w:r w:rsidRPr="0020650F">
              <w:rPr>
                <w:rFonts w:ascii="Arial" w:hAnsi="Arial" w:cs="Arial"/>
                <w:spacing w:val="-5"/>
                <w:sz w:val="18"/>
                <w:szCs w:val="18"/>
              </w:rPr>
              <w:t>Profit for the year</w:t>
            </w:r>
          </w:p>
        </w:tc>
        <w:tc>
          <w:tcPr>
            <w:tcW w:w="2100" w:type="dxa"/>
            <w:gridSpan w:val="2"/>
            <w:hideMark/>
          </w:tcPr>
          <w:p w:rsidR="001143F7" w:rsidRPr="0020650F" w:rsidRDefault="001143F7" w:rsidP="00724AF9">
            <w:pPr>
              <w:spacing w:line="380" w:lineRule="exact"/>
              <w:ind w:left="-116" w:right="-92"/>
              <w:jc w:val="center"/>
              <w:rPr>
                <w:rFonts w:ascii="Arial" w:hAnsi="Arial" w:cs="Arial"/>
                <w:spacing w:val="-5"/>
                <w:sz w:val="18"/>
                <w:szCs w:val="18"/>
              </w:rPr>
            </w:pPr>
            <w:r w:rsidRPr="0020650F">
              <w:rPr>
                <w:rFonts w:ascii="Arial" w:hAnsi="Arial" w:cs="Arial"/>
                <w:spacing w:val="-5"/>
                <w:sz w:val="18"/>
                <w:szCs w:val="18"/>
              </w:rPr>
              <w:t>average number of</w:t>
            </w:r>
          </w:p>
        </w:tc>
        <w:tc>
          <w:tcPr>
            <w:tcW w:w="2100" w:type="dxa"/>
            <w:gridSpan w:val="2"/>
          </w:tcPr>
          <w:p w:rsidR="001143F7" w:rsidRPr="0020650F" w:rsidRDefault="001143F7" w:rsidP="00724AF9">
            <w:pPr>
              <w:spacing w:line="380" w:lineRule="exact"/>
              <w:jc w:val="center"/>
              <w:rPr>
                <w:rFonts w:ascii="Arial" w:hAnsi="Arial" w:cs="Arial"/>
                <w:spacing w:val="-5"/>
                <w:sz w:val="18"/>
                <w:szCs w:val="18"/>
              </w:rPr>
            </w:pPr>
          </w:p>
        </w:tc>
      </w:tr>
      <w:tr w:rsidR="001143F7" w:rsidRPr="0020650F" w:rsidTr="00204FF3">
        <w:tc>
          <w:tcPr>
            <w:tcW w:w="2790" w:type="dxa"/>
          </w:tcPr>
          <w:p w:rsidR="001143F7" w:rsidRPr="0020650F" w:rsidRDefault="001143F7" w:rsidP="00724AF9">
            <w:pPr>
              <w:spacing w:line="380" w:lineRule="exact"/>
              <w:ind w:left="162" w:hanging="180"/>
              <w:jc w:val="both"/>
              <w:rPr>
                <w:rFonts w:ascii="Arial" w:hAnsi="Arial" w:cs="Arial"/>
                <w:spacing w:val="-5"/>
                <w:sz w:val="18"/>
                <w:szCs w:val="18"/>
              </w:rPr>
            </w:pPr>
          </w:p>
        </w:tc>
        <w:tc>
          <w:tcPr>
            <w:tcW w:w="2100" w:type="dxa"/>
            <w:gridSpan w:val="2"/>
            <w:hideMark/>
          </w:tcPr>
          <w:p w:rsidR="001143F7" w:rsidRPr="0020650F" w:rsidRDefault="00FF2136" w:rsidP="00724AF9">
            <w:pPr>
              <w:pBdr>
                <w:bottom w:val="single" w:sz="4" w:space="1" w:color="auto"/>
              </w:pBdr>
              <w:spacing w:line="380" w:lineRule="exact"/>
              <w:jc w:val="center"/>
              <w:rPr>
                <w:rFonts w:ascii="Arial" w:hAnsi="Arial" w:cs="Arial"/>
                <w:spacing w:val="-5"/>
                <w:sz w:val="18"/>
                <w:szCs w:val="18"/>
              </w:rPr>
            </w:pPr>
            <w:r w:rsidRPr="0020650F">
              <w:rPr>
                <w:rFonts w:ascii="Arial" w:hAnsi="Arial" w:cs="Arial"/>
                <w:spacing w:val="-5"/>
                <w:sz w:val="18"/>
                <w:szCs w:val="18"/>
              </w:rPr>
              <w:t>ended 31 December</w:t>
            </w:r>
          </w:p>
        </w:tc>
        <w:tc>
          <w:tcPr>
            <w:tcW w:w="2100" w:type="dxa"/>
            <w:gridSpan w:val="2"/>
            <w:hideMark/>
          </w:tcPr>
          <w:p w:rsidR="001143F7" w:rsidRPr="0020650F" w:rsidRDefault="001143F7" w:rsidP="00724AF9">
            <w:pPr>
              <w:pBdr>
                <w:bottom w:val="single" w:sz="4" w:space="1" w:color="auto"/>
              </w:pBdr>
              <w:spacing w:line="380" w:lineRule="exact"/>
              <w:jc w:val="center"/>
              <w:rPr>
                <w:rFonts w:ascii="Arial" w:hAnsi="Arial" w:cs="Arial"/>
                <w:spacing w:val="-5"/>
                <w:sz w:val="18"/>
                <w:szCs w:val="18"/>
              </w:rPr>
            </w:pPr>
            <w:r w:rsidRPr="0020650F">
              <w:rPr>
                <w:rFonts w:ascii="Arial" w:hAnsi="Arial" w:cs="Arial"/>
                <w:spacing w:val="-5"/>
                <w:sz w:val="18"/>
                <w:szCs w:val="18"/>
              </w:rPr>
              <w:t>ordinary shares</w:t>
            </w:r>
          </w:p>
        </w:tc>
        <w:tc>
          <w:tcPr>
            <w:tcW w:w="2100" w:type="dxa"/>
            <w:gridSpan w:val="2"/>
            <w:hideMark/>
          </w:tcPr>
          <w:p w:rsidR="001143F7" w:rsidRPr="0020650F" w:rsidRDefault="001143F7" w:rsidP="00724AF9">
            <w:pPr>
              <w:pBdr>
                <w:bottom w:val="single" w:sz="4" w:space="1" w:color="auto"/>
              </w:pBdr>
              <w:spacing w:line="380" w:lineRule="exact"/>
              <w:jc w:val="center"/>
              <w:rPr>
                <w:rFonts w:ascii="Arial" w:hAnsi="Arial" w:cs="Arial"/>
                <w:spacing w:val="-5"/>
                <w:sz w:val="18"/>
                <w:szCs w:val="18"/>
              </w:rPr>
            </w:pPr>
            <w:r w:rsidRPr="0020650F">
              <w:rPr>
                <w:rFonts w:ascii="Arial" w:hAnsi="Arial" w:cs="Arial"/>
                <w:spacing w:val="-5"/>
                <w:sz w:val="18"/>
                <w:szCs w:val="18"/>
              </w:rPr>
              <w:t>Earnings per share</w:t>
            </w:r>
          </w:p>
        </w:tc>
      </w:tr>
      <w:tr w:rsidR="00CA23D3" w:rsidRPr="0020650F" w:rsidTr="00204FF3">
        <w:tc>
          <w:tcPr>
            <w:tcW w:w="2790" w:type="dxa"/>
          </w:tcPr>
          <w:p w:rsidR="00CA23D3" w:rsidRPr="0020650F" w:rsidRDefault="00CA23D3" w:rsidP="00CA23D3">
            <w:pPr>
              <w:spacing w:line="380" w:lineRule="exact"/>
              <w:ind w:left="162" w:hanging="180"/>
              <w:jc w:val="both"/>
              <w:rPr>
                <w:rFonts w:ascii="Arial" w:hAnsi="Arial" w:cs="Arial"/>
                <w:spacing w:val="-5"/>
                <w:sz w:val="18"/>
                <w:szCs w:val="18"/>
              </w:rPr>
            </w:pPr>
          </w:p>
        </w:tc>
        <w:tc>
          <w:tcPr>
            <w:tcW w:w="1050" w:type="dxa"/>
            <w:hideMark/>
          </w:tcPr>
          <w:p w:rsidR="00CA23D3" w:rsidRPr="00CA23D3" w:rsidRDefault="00CA23D3" w:rsidP="00CA23D3">
            <w:pPr>
              <w:pBdr>
                <w:bottom w:val="single" w:sz="4" w:space="1" w:color="auto"/>
              </w:pBdr>
              <w:tabs>
                <w:tab w:val="left" w:pos="1440"/>
              </w:tabs>
              <w:spacing w:line="380" w:lineRule="exact"/>
              <w:ind w:hanging="15"/>
              <w:jc w:val="center"/>
              <w:rPr>
                <w:rFonts w:ascii="Arial" w:hAnsi="Arial" w:cs="Arial"/>
                <w:sz w:val="18"/>
                <w:szCs w:val="18"/>
              </w:rPr>
            </w:pPr>
            <w:r w:rsidRPr="00CA23D3">
              <w:rPr>
                <w:rFonts w:ascii="Arial" w:hAnsi="Arial" w:cs="Arial"/>
                <w:sz w:val="18"/>
                <w:szCs w:val="18"/>
              </w:rPr>
              <w:t>2019</w:t>
            </w:r>
          </w:p>
        </w:tc>
        <w:tc>
          <w:tcPr>
            <w:tcW w:w="1050" w:type="dxa"/>
            <w:hideMark/>
          </w:tcPr>
          <w:p w:rsidR="00CA23D3" w:rsidRPr="00CA23D3" w:rsidRDefault="00CA23D3" w:rsidP="00CA23D3">
            <w:pPr>
              <w:pBdr>
                <w:bottom w:val="single" w:sz="4" w:space="1" w:color="auto"/>
              </w:pBdr>
              <w:tabs>
                <w:tab w:val="left" w:pos="1440"/>
              </w:tabs>
              <w:spacing w:line="380" w:lineRule="exact"/>
              <w:ind w:hanging="15"/>
              <w:jc w:val="center"/>
              <w:rPr>
                <w:rFonts w:ascii="Arial" w:hAnsi="Arial" w:cs="Arial"/>
                <w:sz w:val="18"/>
                <w:szCs w:val="18"/>
              </w:rPr>
            </w:pPr>
            <w:r w:rsidRPr="00CA23D3">
              <w:rPr>
                <w:rFonts w:ascii="Arial" w:hAnsi="Arial" w:cs="Arial"/>
                <w:sz w:val="18"/>
                <w:szCs w:val="18"/>
              </w:rPr>
              <w:t>2018</w:t>
            </w:r>
          </w:p>
        </w:tc>
        <w:tc>
          <w:tcPr>
            <w:tcW w:w="1050" w:type="dxa"/>
            <w:hideMark/>
          </w:tcPr>
          <w:p w:rsidR="00CA23D3" w:rsidRPr="00CA23D3" w:rsidRDefault="00CA23D3" w:rsidP="00CA23D3">
            <w:pPr>
              <w:pBdr>
                <w:bottom w:val="single" w:sz="4" w:space="1" w:color="auto"/>
              </w:pBdr>
              <w:tabs>
                <w:tab w:val="left" w:pos="1440"/>
              </w:tabs>
              <w:spacing w:line="380" w:lineRule="exact"/>
              <w:ind w:hanging="15"/>
              <w:jc w:val="center"/>
              <w:rPr>
                <w:rFonts w:ascii="Arial" w:hAnsi="Arial" w:cs="Arial"/>
                <w:sz w:val="18"/>
                <w:szCs w:val="18"/>
              </w:rPr>
            </w:pPr>
            <w:r w:rsidRPr="00CA23D3">
              <w:rPr>
                <w:rFonts w:ascii="Arial" w:hAnsi="Arial" w:cs="Arial"/>
                <w:sz w:val="18"/>
                <w:szCs w:val="18"/>
              </w:rPr>
              <w:t>2019</w:t>
            </w:r>
          </w:p>
        </w:tc>
        <w:tc>
          <w:tcPr>
            <w:tcW w:w="1050" w:type="dxa"/>
            <w:hideMark/>
          </w:tcPr>
          <w:p w:rsidR="00CA23D3" w:rsidRPr="00CA23D3" w:rsidRDefault="00CA23D3" w:rsidP="00CA23D3">
            <w:pPr>
              <w:pBdr>
                <w:bottom w:val="single" w:sz="4" w:space="1" w:color="auto"/>
              </w:pBdr>
              <w:tabs>
                <w:tab w:val="left" w:pos="1440"/>
              </w:tabs>
              <w:spacing w:line="380" w:lineRule="exact"/>
              <w:ind w:hanging="15"/>
              <w:jc w:val="center"/>
              <w:rPr>
                <w:rFonts w:ascii="Arial" w:hAnsi="Arial" w:cs="Arial"/>
                <w:sz w:val="18"/>
                <w:szCs w:val="18"/>
              </w:rPr>
            </w:pPr>
            <w:r w:rsidRPr="00CA23D3">
              <w:rPr>
                <w:rFonts w:ascii="Arial" w:hAnsi="Arial" w:cs="Arial"/>
                <w:sz w:val="18"/>
                <w:szCs w:val="18"/>
              </w:rPr>
              <w:t>2018</w:t>
            </w:r>
          </w:p>
        </w:tc>
        <w:tc>
          <w:tcPr>
            <w:tcW w:w="1050" w:type="dxa"/>
            <w:hideMark/>
          </w:tcPr>
          <w:p w:rsidR="00CA23D3" w:rsidRPr="00CA23D3" w:rsidRDefault="00CA23D3" w:rsidP="00CA23D3">
            <w:pPr>
              <w:pBdr>
                <w:bottom w:val="single" w:sz="4" w:space="1" w:color="auto"/>
              </w:pBdr>
              <w:tabs>
                <w:tab w:val="left" w:pos="1440"/>
              </w:tabs>
              <w:spacing w:line="380" w:lineRule="exact"/>
              <w:ind w:hanging="15"/>
              <w:jc w:val="center"/>
              <w:rPr>
                <w:rFonts w:ascii="Arial" w:hAnsi="Arial" w:cs="Arial"/>
                <w:sz w:val="18"/>
                <w:szCs w:val="18"/>
              </w:rPr>
            </w:pPr>
            <w:r w:rsidRPr="00CA23D3">
              <w:rPr>
                <w:rFonts w:ascii="Arial" w:hAnsi="Arial" w:cs="Arial"/>
                <w:sz w:val="18"/>
                <w:szCs w:val="18"/>
              </w:rPr>
              <w:t>2019</w:t>
            </w:r>
          </w:p>
        </w:tc>
        <w:tc>
          <w:tcPr>
            <w:tcW w:w="1050" w:type="dxa"/>
            <w:hideMark/>
          </w:tcPr>
          <w:p w:rsidR="00CA23D3" w:rsidRPr="00CA23D3" w:rsidRDefault="00CA23D3" w:rsidP="00CA23D3">
            <w:pPr>
              <w:pBdr>
                <w:bottom w:val="single" w:sz="4" w:space="1" w:color="auto"/>
              </w:pBdr>
              <w:tabs>
                <w:tab w:val="left" w:pos="1440"/>
              </w:tabs>
              <w:spacing w:line="380" w:lineRule="exact"/>
              <w:ind w:hanging="15"/>
              <w:jc w:val="center"/>
              <w:rPr>
                <w:rFonts w:ascii="Arial" w:hAnsi="Arial" w:cs="Arial"/>
                <w:sz w:val="18"/>
                <w:szCs w:val="18"/>
              </w:rPr>
            </w:pPr>
            <w:r w:rsidRPr="00CA23D3">
              <w:rPr>
                <w:rFonts w:ascii="Arial" w:hAnsi="Arial" w:cs="Arial"/>
                <w:sz w:val="18"/>
                <w:szCs w:val="18"/>
              </w:rPr>
              <w:t>2018</w:t>
            </w:r>
          </w:p>
        </w:tc>
      </w:tr>
      <w:tr w:rsidR="0016417C" w:rsidRPr="0020650F" w:rsidTr="00204FF3">
        <w:tc>
          <w:tcPr>
            <w:tcW w:w="2790" w:type="dxa"/>
          </w:tcPr>
          <w:p w:rsidR="0016417C" w:rsidRPr="0020650F" w:rsidRDefault="0016417C" w:rsidP="0016417C">
            <w:pPr>
              <w:spacing w:line="380" w:lineRule="exact"/>
              <w:ind w:left="162" w:hanging="180"/>
              <w:jc w:val="both"/>
              <w:rPr>
                <w:rFonts w:ascii="Arial" w:hAnsi="Arial" w:cs="Arial"/>
                <w:b/>
                <w:bCs/>
                <w:spacing w:val="-5"/>
                <w:sz w:val="18"/>
                <w:szCs w:val="18"/>
              </w:rPr>
            </w:pPr>
          </w:p>
        </w:tc>
        <w:tc>
          <w:tcPr>
            <w:tcW w:w="1050" w:type="dxa"/>
            <w:hideMark/>
          </w:tcPr>
          <w:p w:rsidR="0016417C" w:rsidRPr="0020650F" w:rsidRDefault="0016417C" w:rsidP="0016417C">
            <w:pPr>
              <w:spacing w:line="380" w:lineRule="exact"/>
              <w:ind w:left="-108" w:right="-89"/>
              <w:jc w:val="center"/>
              <w:rPr>
                <w:rFonts w:ascii="Arial" w:hAnsi="Arial" w:cs="Arial"/>
                <w:spacing w:val="-5"/>
                <w:sz w:val="18"/>
                <w:szCs w:val="18"/>
              </w:rPr>
            </w:pPr>
            <w:r>
              <w:rPr>
                <w:rFonts w:ascii="Arial" w:hAnsi="Arial" w:cs="Arial"/>
                <w:spacing w:val="-5"/>
                <w:sz w:val="18"/>
                <w:szCs w:val="18"/>
              </w:rPr>
              <w:t>(</w:t>
            </w:r>
            <w:r w:rsidRPr="0020650F">
              <w:rPr>
                <w:rFonts w:ascii="Arial" w:hAnsi="Arial" w:cs="Arial"/>
                <w:spacing w:val="-5"/>
                <w:sz w:val="18"/>
                <w:szCs w:val="18"/>
              </w:rPr>
              <w:t>Thousand Baht</w:t>
            </w:r>
            <w:r>
              <w:rPr>
                <w:rFonts w:ascii="Arial" w:hAnsi="Arial" w:cs="Arial"/>
                <w:spacing w:val="-5"/>
                <w:sz w:val="18"/>
                <w:szCs w:val="18"/>
              </w:rPr>
              <w:t>)</w:t>
            </w:r>
          </w:p>
        </w:tc>
        <w:tc>
          <w:tcPr>
            <w:tcW w:w="1050" w:type="dxa"/>
            <w:hideMark/>
          </w:tcPr>
          <w:p w:rsidR="0016417C" w:rsidRPr="0020650F" w:rsidRDefault="0016417C" w:rsidP="0016417C">
            <w:pPr>
              <w:spacing w:line="380" w:lineRule="exact"/>
              <w:ind w:left="-108" w:right="-89"/>
              <w:jc w:val="center"/>
              <w:rPr>
                <w:rFonts w:ascii="Arial" w:hAnsi="Arial" w:cs="Arial"/>
                <w:spacing w:val="-5"/>
                <w:sz w:val="18"/>
                <w:szCs w:val="18"/>
              </w:rPr>
            </w:pPr>
            <w:r>
              <w:rPr>
                <w:rFonts w:ascii="Arial" w:hAnsi="Arial" w:cs="Arial"/>
                <w:spacing w:val="-5"/>
                <w:sz w:val="18"/>
                <w:szCs w:val="18"/>
              </w:rPr>
              <w:t>(</w:t>
            </w:r>
            <w:r w:rsidRPr="0020650F">
              <w:rPr>
                <w:rFonts w:ascii="Arial" w:hAnsi="Arial" w:cs="Arial"/>
                <w:spacing w:val="-5"/>
                <w:sz w:val="18"/>
                <w:szCs w:val="18"/>
              </w:rPr>
              <w:t>Thousand Baht</w:t>
            </w:r>
            <w:r>
              <w:rPr>
                <w:rFonts w:ascii="Arial" w:hAnsi="Arial" w:cs="Arial"/>
                <w:spacing w:val="-5"/>
                <w:sz w:val="18"/>
                <w:szCs w:val="18"/>
              </w:rPr>
              <w:t>)</w:t>
            </w:r>
          </w:p>
        </w:tc>
        <w:tc>
          <w:tcPr>
            <w:tcW w:w="1050" w:type="dxa"/>
            <w:hideMark/>
          </w:tcPr>
          <w:p w:rsidR="0016417C" w:rsidRPr="0020650F" w:rsidRDefault="0016417C" w:rsidP="0016417C">
            <w:pPr>
              <w:spacing w:line="380" w:lineRule="exact"/>
              <w:ind w:left="-108" w:right="-89"/>
              <w:jc w:val="center"/>
              <w:rPr>
                <w:rFonts w:ascii="Arial" w:hAnsi="Arial" w:cs="Arial"/>
                <w:spacing w:val="-5"/>
                <w:sz w:val="18"/>
                <w:szCs w:val="18"/>
              </w:rPr>
            </w:pPr>
            <w:r>
              <w:rPr>
                <w:rFonts w:ascii="Arial" w:hAnsi="Arial" w:cs="Arial"/>
                <w:spacing w:val="-5"/>
                <w:sz w:val="18"/>
                <w:szCs w:val="18"/>
              </w:rPr>
              <w:t>(</w:t>
            </w:r>
            <w:r w:rsidRPr="0020650F">
              <w:rPr>
                <w:rFonts w:ascii="Arial" w:hAnsi="Arial" w:cs="Arial"/>
                <w:spacing w:val="-5"/>
                <w:sz w:val="18"/>
                <w:szCs w:val="18"/>
              </w:rPr>
              <w:t>Thousand Baht</w:t>
            </w:r>
            <w:r>
              <w:rPr>
                <w:rFonts w:ascii="Arial" w:hAnsi="Arial" w:cs="Arial"/>
                <w:spacing w:val="-5"/>
                <w:sz w:val="18"/>
                <w:szCs w:val="18"/>
              </w:rPr>
              <w:t>)</w:t>
            </w:r>
          </w:p>
        </w:tc>
        <w:tc>
          <w:tcPr>
            <w:tcW w:w="1050" w:type="dxa"/>
            <w:hideMark/>
          </w:tcPr>
          <w:p w:rsidR="0016417C" w:rsidRPr="0020650F" w:rsidRDefault="0016417C" w:rsidP="0016417C">
            <w:pPr>
              <w:spacing w:line="380" w:lineRule="exact"/>
              <w:ind w:left="-108" w:right="-89"/>
              <w:jc w:val="center"/>
              <w:rPr>
                <w:rFonts w:ascii="Arial" w:hAnsi="Arial" w:cs="Arial"/>
                <w:spacing w:val="-5"/>
                <w:sz w:val="18"/>
                <w:szCs w:val="18"/>
              </w:rPr>
            </w:pPr>
            <w:r>
              <w:rPr>
                <w:rFonts w:ascii="Arial" w:hAnsi="Arial" w:cs="Arial"/>
                <w:spacing w:val="-5"/>
                <w:sz w:val="18"/>
                <w:szCs w:val="18"/>
              </w:rPr>
              <w:t>(</w:t>
            </w:r>
            <w:r w:rsidRPr="0020650F">
              <w:rPr>
                <w:rFonts w:ascii="Arial" w:hAnsi="Arial" w:cs="Arial"/>
                <w:spacing w:val="-5"/>
                <w:sz w:val="18"/>
                <w:szCs w:val="18"/>
              </w:rPr>
              <w:t>Thousand Baht</w:t>
            </w:r>
            <w:r>
              <w:rPr>
                <w:rFonts w:ascii="Arial" w:hAnsi="Arial" w:cs="Arial"/>
                <w:spacing w:val="-5"/>
                <w:sz w:val="18"/>
                <w:szCs w:val="18"/>
              </w:rPr>
              <w:t>)</w:t>
            </w:r>
          </w:p>
        </w:tc>
        <w:tc>
          <w:tcPr>
            <w:tcW w:w="1050" w:type="dxa"/>
            <w:hideMark/>
          </w:tcPr>
          <w:p w:rsidR="0016417C" w:rsidRPr="0020650F" w:rsidRDefault="0016417C" w:rsidP="0016417C">
            <w:pPr>
              <w:spacing w:line="380" w:lineRule="exact"/>
              <w:jc w:val="center"/>
              <w:rPr>
                <w:rFonts w:ascii="Arial" w:hAnsi="Arial" w:cs="Arial"/>
                <w:spacing w:val="-5"/>
                <w:sz w:val="18"/>
                <w:szCs w:val="18"/>
              </w:rPr>
            </w:pPr>
            <w:r>
              <w:rPr>
                <w:rFonts w:ascii="Arial" w:hAnsi="Arial" w:cs="Arial"/>
                <w:spacing w:val="-5"/>
                <w:sz w:val="18"/>
                <w:szCs w:val="18"/>
              </w:rPr>
              <w:t>(</w:t>
            </w:r>
            <w:r w:rsidRPr="0020650F">
              <w:rPr>
                <w:rFonts w:ascii="Arial" w:hAnsi="Arial" w:cs="Arial"/>
                <w:spacing w:val="-5"/>
                <w:sz w:val="18"/>
                <w:szCs w:val="18"/>
              </w:rPr>
              <w:t>Baht</w:t>
            </w:r>
            <w:r>
              <w:rPr>
                <w:rFonts w:ascii="Arial" w:hAnsi="Arial" w:cs="Arial"/>
                <w:spacing w:val="-5"/>
                <w:sz w:val="18"/>
                <w:szCs w:val="18"/>
              </w:rPr>
              <w:t>)</w:t>
            </w:r>
          </w:p>
        </w:tc>
        <w:tc>
          <w:tcPr>
            <w:tcW w:w="1050" w:type="dxa"/>
            <w:hideMark/>
          </w:tcPr>
          <w:p w:rsidR="0016417C" w:rsidRPr="0020650F" w:rsidRDefault="0016417C" w:rsidP="0016417C">
            <w:pPr>
              <w:spacing w:line="380" w:lineRule="exact"/>
              <w:jc w:val="center"/>
              <w:rPr>
                <w:rFonts w:ascii="Arial" w:hAnsi="Arial" w:cs="Arial"/>
                <w:spacing w:val="-5"/>
                <w:sz w:val="18"/>
                <w:szCs w:val="18"/>
              </w:rPr>
            </w:pPr>
            <w:r>
              <w:rPr>
                <w:rFonts w:ascii="Arial" w:hAnsi="Arial" w:cs="Arial"/>
                <w:spacing w:val="-5"/>
                <w:sz w:val="18"/>
                <w:szCs w:val="18"/>
              </w:rPr>
              <w:t>(</w:t>
            </w:r>
            <w:r w:rsidRPr="0020650F">
              <w:rPr>
                <w:rFonts w:ascii="Arial" w:hAnsi="Arial" w:cs="Arial"/>
                <w:spacing w:val="-5"/>
                <w:sz w:val="18"/>
                <w:szCs w:val="18"/>
              </w:rPr>
              <w:t>Baht</w:t>
            </w:r>
            <w:r>
              <w:rPr>
                <w:rFonts w:ascii="Arial" w:hAnsi="Arial" w:cs="Arial"/>
                <w:spacing w:val="-5"/>
                <w:sz w:val="18"/>
                <w:szCs w:val="18"/>
              </w:rPr>
              <w:t>)</w:t>
            </w:r>
          </w:p>
        </w:tc>
      </w:tr>
      <w:tr w:rsidR="001143F7" w:rsidRPr="0020650F" w:rsidTr="00204FF3">
        <w:tc>
          <w:tcPr>
            <w:tcW w:w="2790" w:type="dxa"/>
            <w:hideMark/>
          </w:tcPr>
          <w:p w:rsidR="001143F7" w:rsidRPr="0020650F" w:rsidRDefault="001143F7" w:rsidP="00724AF9">
            <w:pPr>
              <w:spacing w:line="380" w:lineRule="exact"/>
              <w:ind w:left="162" w:hanging="180"/>
              <w:jc w:val="both"/>
              <w:rPr>
                <w:rFonts w:ascii="Arial" w:hAnsi="Arial" w:cs="Arial"/>
                <w:b/>
                <w:bCs/>
                <w:sz w:val="18"/>
                <w:szCs w:val="18"/>
              </w:rPr>
            </w:pPr>
            <w:r w:rsidRPr="0020650F">
              <w:rPr>
                <w:rFonts w:ascii="Arial" w:hAnsi="Arial" w:cs="Arial"/>
                <w:b/>
                <w:bCs/>
                <w:sz w:val="18"/>
                <w:szCs w:val="18"/>
              </w:rPr>
              <w:t>Basic earnings per share</w:t>
            </w:r>
          </w:p>
        </w:tc>
        <w:tc>
          <w:tcPr>
            <w:tcW w:w="1050" w:type="dxa"/>
          </w:tcPr>
          <w:p w:rsidR="001143F7" w:rsidRPr="0020650F" w:rsidRDefault="001143F7" w:rsidP="00724AF9">
            <w:pPr>
              <w:tabs>
                <w:tab w:val="decimal" w:pos="882"/>
              </w:tabs>
              <w:spacing w:line="380" w:lineRule="exact"/>
              <w:jc w:val="both"/>
              <w:rPr>
                <w:rFonts w:ascii="Arial" w:hAnsi="Arial" w:cs="Arial"/>
                <w:spacing w:val="-5"/>
                <w:sz w:val="18"/>
                <w:szCs w:val="18"/>
              </w:rPr>
            </w:pPr>
          </w:p>
        </w:tc>
        <w:tc>
          <w:tcPr>
            <w:tcW w:w="1050" w:type="dxa"/>
          </w:tcPr>
          <w:p w:rsidR="001143F7" w:rsidRPr="0020650F" w:rsidRDefault="001143F7" w:rsidP="00724AF9">
            <w:pPr>
              <w:tabs>
                <w:tab w:val="decimal" w:pos="882"/>
              </w:tabs>
              <w:spacing w:line="380" w:lineRule="exact"/>
              <w:jc w:val="both"/>
              <w:rPr>
                <w:rFonts w:ascii="Arial" w:hAnsi="Arial" w:cs="Arial"/>
                <w:spacing w:val="-5"/>
                <w:sz w:val="18"/>
                <w:szCs w:val="18"/>
              </w:rPr>
            </w:pPr>
          </w:p>
        </w:tc>
        <w:tc>
          <w:tcPr>
            <w:tcW w:w="1050" w:type="dxa"/>
          </w:tcPr>
          <w:p w:rsidR="001143F7" w:rsidRPr="0020650F" w:rsidRDefault="001143F7" w:rsidP="00724AF9">
            <w:pPr>
              <w:tabs>
                <w:tab w:val="decimal" w:pos="882"/>
              </w:tabs>
              <w:spacing w:line="380" w:lineRule="exact"/>
              <w:jc w:val="both"/>
              <w:rPr>
                <w:rFonts w:ascii="Arial" w:hAnsi="Arial" w:cs="Arial"/>
                <w:spacing w:val="-5"/>
                <w:sz w:val="18"/>
                <w:szCs w:val="18"/>
              </w:rPr>
            </w:pPr>
          </w:p>
        </w:tc>
        <w:tc>
          <w:tcPr>
            <w:tcW w:w="1050" w:type="dxa"/>
          </w:tcPr>
          <w:p w:rsidR="001143F7" w:rsidRPr="0020650F" w:rsidRDefault="001143F7" w:rsidP="00724AF9">
            <w:pPr>
              <w:tabs>
                <w:tab w:val="decimal" w:pos="882"/>
              </w:tabs>
              <w:spacing w:line="380" w:lineRule="exact"/>
              <w:jc w:val="both"/>
              <w:rPr>
                <w:rFonts w:ascii="Arial" w:hAnsi="Arial" w:cs="Arial"/>
                <w:spacing w:val="-5"/>
                <w:sz w:val="18"/>
                <w:szCs w:val="18"/>
              </w:rPr>
            </w:pPr>
          </w:p>
        </w:tc>
        <w:tc>
          <w:tcPr>
            <w:tcW w:w="1050" w:type="dxa"/>
          </w:tcPr>
          <w:p w:rsidR="001143F7" w:rsidRPr="0020650F" w:rsidRDefault="001143F7" w:rsidP="00724AF9">
            <w:pPr>
              <w:tabs>
                <w:tab w:val="decimal" w:pos="882"/>
              </w:tabs>
              <w:spacing w:line="380" w:lineRule="exact"/>
              <w:jc w:val="both"/>
              <w:rPr>
                <w:rFonts w:ascii="Arial" w:hAnsi="Arial" w:cs="Arial"/>
                <w:spacing w:val="-5"/>
                <w:sz w:val="18"/>
                <w:szCs w:val="18"/>
              </w:rPr>
            </w:pPr>
          </w:p>
        </w:tc>
        <w:tc>
          <w:tcPr>
            <w:tcW w:w="1050" w:type="dxa"/>
          </w:tcPr>
          <w:p w:rsidR="001143F7" w:rsidRPr="0020650F" w:rsidRDefault="001143F7" w:rsidP="00724AF9">
            <w:pPr>
              <w:tabs>
                <w:tab w:val="decimal" w:pos="882"/>
              </w:tabs>
              <w:spacing w:line="380" w:lineRule="exact"/>
              <w:jc w:val="both"/>
              <w:rPr>
                <w:rFonts w:ascii="Arial" w:hAnsi="Arial" w:cs="Arial"/>
                <w:spacing w:val="-5"/>
                <w:sz w:val="18"/>
                <w:szCs w:val="18"/>
              </w:rPr>
            </w:pPr>
          </w:p>
        </w:tc>
      </w:tr>
      <w:tr w:rsidR="00A66363" w:rsidRPr="0020650F" w:rsidTr="00204FF3">
        <w:tc>
          <w:tcPr>
            <w:tcW w:w="2790" w:type="dxa"/>
            <w:hideMark/>
          </w:tcPr>
          <w:p w:rsidR="00A66363" w:rsidRPr="0020650F" w:rsidRDefault="00A66363" w:rsidP="00A66363">
            <w:pPr>
              <w:spacing w:line="380" w:lineRule="exact"/>
              <w:ind w:left="162" w:right="-198" w:hanging="180"/>
              <w:rPr>
                <w:rFonts w:ascii="Arial" w:eastAsia="Arial Unicode MS" w:hAnsi="Arial" w:cs="Arial"/>
                <w:sz w:val="18"/>
                <w:szCs w:val="18"/>
              </w:rPr>
            </w:pPr>
            <w:r w:rsidRPr="0020650F">
              <w:rPr>
                <w:rFonts w:ascii="Arial" w:eastAsia="Arial Unicode MS" w:hAnsi="Arial" w:cs="Arial"/>
                <w:sz w:val="18"/>
                <w:szCs w:val="18"/>
              </w:rPr>
              <w:t>Profit for the year</w:t>
            </w:r>
          </w:p>
        </w:tc>
        <w:tc>
          <w:tcPr>
            <w:tcW w:w="1050" w:type="dxa"/>
          </w:tcPr>
          <w:p w:rsidR="00A66363" w:rsidRPr="0020650F" w:rsidRDefault="00FD755D" w:rsidP="00A66363">
            <w:pPr>
              <w:tabs>
                <w:tab w:val="decimal" w:pos="792"/>
              </w:tabs>
              <w:spacing w:line="380" w:lineRule="exact"/>
              <w:jc w:val="both"/>
              <w:rPr>
                <w:rFonts w:ascii="Arial" w:hAnsi="Arial" w:cs="Arial"/>
                <w:spacing w:val="-5"/>
                <w:sz w:val="18"/>
                <w:szCs w:val="18"/>
              </w:rPr>
            </w:pPr>
            <w:r>
              <w:rPr>
                <w:rFonts w:ascii="Arial" w:hAnsi="Arial" w:cs="Arial"/>
                <w:spacing w:val="-5"/>
                <w:sz w:val="18"/>
                <w:szCs w:val="18"/>
              </w:rPr>
              <w:t>61,</w:t>
            </w:r>
            <w:r w:rsidR="005A63F3">
              <w:rPr>
                <w:rFonts w:ascii="Arial" w:hAnsi="Arial" w:cs="Arial"/>
                <w:spacing w:val="-5"/>
                <w:sz w:val="18"/>
                <w:szCs w:val="18"/>
              </w:rPr>
              <w:t>262</w:t>
            </w:r>
          </w:p>
        </w:tc>
        <w:tc>
          <w:tcPr>
            <w:tcW w:w="1050" w:type="dxa"/>
          </w:tcPr>
          <w:p w:rsidR="00A66363" w:rsidRPr="0020650F" w:rsidRDefault="00A66363" w:rsidP="00A66363">
            <w:pPr>
              <w:tabs>
                <w:tab w:val="decimal" w:pos="792"/>
              </w:tabs>
              <w:spacing w:line="380" w:lineRule="exact"/>
              <w:jc w:val="both"/>
              <w:rPr>
                <w:rFonts w:ascii="Arial" w:hAnsi="Arial" w:cs="Arial"/>
                <w:spacing w:val="-5"/>
                <w:sz w:val="18"/>
                <w:szCs w:val="18"/>
              </w:rPr>
            </w:pPr>
            <w:r>
              <w:rPr>
                <w:rFonts w:ascii="Arial" w:hAnsi="Arial" w:cs="Arial"/>
                <w:spacing w:val="-5"/>
                <w:sz w:val="18"/>
                <w:szCs w:val="18"/>
              </w:rPr>
              <w:t>68,945</w:t>
            </w:r>
          </w:p>
        </w:tc>
        <w:tc>
          <w:tcPr>
            <w:tcW w:w="1050" w:type="dxa"/>
          </w:tcPr>
          <w:p w:rsidR="00A66363" w:rsidRPr="0020650F" w:rsidRDefault="00FD755D" w:rsidP="00A66363">
            <w:pPr>
              <w:tabs>
                <w:tab w:val="decimal" w:pos="792"/>
              </w:tabs>
              <w:spacing w:line="380" w:lineRule="exact"/>
              <w:jc w:val="both"/>
              <w:rPr>
                <w:rFonts w:ascii="Arial" w:hAnsi="Arial" w:cs="Arial"/>
                <w:spacing w:val="-5"/>
                <w:sz w:val="18"/>
                <w:szCs w:val="18"/>
              </w:rPr>
            </w:pPr>
            <w:r>
              <w:rPr>
                <w:rFonts w:ascii="Arial" w:hAnsi="Arial" w:cs="Arial"/>
                <w:spacing w:val="-5"/>
                <w:sz w:val="18"/>
                <w:szCs w:val="18"/>
              </w:rPr>
              <w:t>440,000</w:t>
            </w:r>
          </w:p>
        </w:tc>
        <w:tc>
          <w:tcPr>
            <w:tcW w:w="1050" w:type="dxa"/>
          </w:tcPr>
          <w:p w:rsidR="00A66363" w:rsidRPr="0020650F" w:rsidRDefault="00A66363" w:rsidP="00A66363">
            <w:pPr>
              <w:tabs>
                <w:tab w:val="decimal" w:pos="792"/>
              </w:tabs>
              <w:spacing w:line="380" w:lineRule="exact"/>
              <w:jc w:val="both"/>
              <w:rPr>
                <w:rFonts w:ascii="Arial" w:hAnsi="Arial" w:cs="Arial"/>
                <w:spacing w:val="-5"/>
                <w:sz w:val="18"/>
                <w:szCs w:val="18"/>
              </w:rPr>
            </w:pPr>
            <w:r>
              <w:rPr>
                <w:rFonts w:ascii="Arial" w:hAnsi="Arial" w:cs="Arial"/>
                <w:spacing w:val="-5"/>
                <w:sz w:val="18"/>
                <w:szCs w:val="18"/>
              </w:rPr>
              <w:t>440,000</w:t>
            </w:r>
          </w:p>
        </w:tc>
        <w:tc>
          <w:tcPr>
            <w:tcW w:w="1050" w:type="dxa"/>
          </w:tcPr>
          <w:p w:rsidR="00A66363" w:rsidRPr="0020650F" w:rsidRDefault="00FD755D" w:rsidP="00A66363">
            <w:pPr>
              <w:tabs>
                <w:tab w:val="decimal" w:pos="648"/>
              </w:tabs>
              <w:spacing w:line="380" w:lineRule="exact"/>
              <w:jc w:val="both"/>
              <w:rPr>
                <w:rFonts w:ascii="Arial" w:hAnsi="Arial" w:cs="Arial"/>
                <w:spacing w:val="-5"/>
                <w:sz w:val="18"/>
                <w:szCs w:val="18"/>
              </w:rPr>
            </w:pPr>
            <w:r>
              <w:rPr>
                <w:rFonts w:ascii="Arial" w:hAnsi="Arial" w:cs="Arial"/>
                <w:spacing w:val="-5"/>
                <w:sz w:val="18"/>
                <w:szCs w:val="18"/>
              </w:rPr>
              <w:t>0.14</w:t>
            </w:r>
          </w:p>
        </w:tc>
        <w:tc>
          <w:tcPr>
            <w:tcW w:w="1050" w:type="dxa"/>
          </w:tcPr>
          <w:p w:rsidR="00A66363" w:rsidRPr="0020650F" w:rsidRDefault="00A66363" w:rsidP="00A66363">
            <w:pPr>
              <w:tabs>
                <w:tab w:val="decimal" w:pos="648"/>
              </w:tabs>
              <w:spacing w:line="380" w:lineRule="exact"/>
              <w:jc w:val="both"/>
              <w:rPr>
                <w:rFonts w:ascii="Arial" w:hAnsi="Arial" w:cs="Arial"/>
                <w:spacing w:val="-5"/>
                <w:sz w:val="18"/>
                <w:szCs w:val="18"/>
              </w:rPr>
            </w:pPr>
            <w:r>
              <w:rPr>
                <w:rFonts w:ascii="Arial" w:hAnsi="Arial" w:cs="Arial"/>
                <w:spacing w:val="-5"/>
                <w:sz w:val="18"/>
                <w:szCs w:val="18"/>
              </w:rPr>
              <w:t>0.16</w:t>
            </w:r>
          </w:p>
        </w:tc>
      </w:tr>
    </w:tbl>
    <w:p w:rsidR="00724AF9" w:rsidRDefault="00724AF9" w:rsidP="00724AF9">
      <w:pPr>
        <w:tabs>
          <w:tab w:val="left" w:pos="900"/>
          <w:tab w:val="center" w:pos="3600"/>
          <w:tab w:val="center" w:pos="6480"/>
        </w:tabs>
        <w:spacing w:before="240" w:after="120" w:line="380" w:lineRule="exact"/>
        <w:ind w:left="605" w:hanging="605"/>
        <w:jc w:val="both"/>
        <w:rPr>
          <w:rFonts w:ascii="Arial" w:hAnsi="Arial"/>
          <w:sz w:val="22"/>
          <w:szCs w:val="22"/>
        </w:rPr>
      </w:pPr>
      <w:r>
        <w:rPr>
          <w:rFonts w:ascii="Arial" w:hAnsi="Arial"/>
          <w:sz w:val="22"/>
          <w:szCs w:val="22"/>
        </w:rPr>
        <w:tab/>
        <w:t xml:space="preserve">No diluted earnings per share is presented in the </w:t>
      </w:r>
      <w:r w:rsidR="0016417C">
        <w:rPr>
          <w:rFonts w:ascii="Arial" w:hAnsi="Arial"/>
          <w:sz w:val="22"/>
          <w:szCs w:val="22"/>
        </w:rPr>
        <w:t xml:space="preserve">statements of </w:t>
      </w:r>
      <w:r>
        <w:rPr>
          <w:rFonts w:ascii="Arial" w:hAnsi="Arial"/>
          <w:sz w:val="22"/>
          <w:szCs w:val="22"/>
        </w:rPr>
        <w:t xml:space="preserve">comprehensive income for the year ended 31 December </w:t>
      </w:r>
      <w:r w:rsidR="00A66363">
        <w:rPr>
          <w:rFonts w:ascii="Arial" w:hAnsi="Arial"/>
          <w:sz w:val="22"/>
          <w:szCs w:val="22"/>
        </w:rPr>
        <w:t>2019</w:t>
      </w:r>
      <w:r>
        <w:rPr>
          <w:rFonts w:ascii="Arial" w:hAnsi="Arial"/>
          <w:sz w:val="22"/>
          <w:szCs w:val="22"/>
        </w:rPr>
        <w:t xml:space="preserve"> because the exercise price of warrants exceeds the a</w:t>
      </w:r>
      <w:r w:rsidRPr="00C863A2">
        <w:rPr>
          <w:rFonts w:ascii="Arial" w:hAnsi="Arial"/>
          <w:sz w:val="22"/>
          <w:szCs w:val="22"/>
        </w:rPr>
        <w:t>verage market price of ordinary shares</w:t>
      </w:r>
      <w:r w:rsidR="001610C6">
        <w:rPr>
          <w:rFonts w:ascii="Arial" w:hAnsi="Arial"/>
          <w:sz w:val="22"/>
          <w:szCs w:val="22"/>
        </w:rPr>
        <w:t>.</w:t>
      </w:r>
    </w:p>
    <w:p w:rsidR="00FF4766" w:rsidRPr="0020650F" w:rsidRDefault="00FD755D" w:rsidP="00724AF9">
      <w:pPr>
        <w:tabs>
          <w:tab w:val="left" w:pos="900"/>
          <w:tab w:val="center" w:pos="3600"/>
          <w:tab w:val="center" w:pos="6480"/>
        </w:tabs>
        <w:spacing w:before="120" w:after="120" w:line="380" w:lineRule="exact"/>
        <w:ind w:left="605" w:hanging="605"/>
        <w:jc w:val="both"/>
        <w:rPr>
          <w:rFonts w:ascii="Arial" w:hAnsi="Arial" w:cs="Arial"/>
          <w:b/>
          <w:bCs/>
          <w:sz w:val="22"/>
          <w:szCs w:val="22"/>
        </w:rPr>
      </w:pPr>
      <w:r>
        <w:rPr>
          <w:rFonts w:ascii="Arial" w:hAnsi="Arial" w:cs="Arial"/>
          <w:b/>
          <w:bCs/>
          <w:sz w:val="22"/>
          <w:szCs w:val="22"/>
        </w:rPr>
        <w:t>25</w:t>
      </w:r>
      <w:r w:rsidR="001C5D2D">
        <w:rPr>
          <w:rFonts w:ascii="Arial" w:hAnsi="Arial" w:cs="Arial"/>
          <w:b/>
          <w:bCs/>
          <w:sz w:val="22"/>
          <w:szCs w:val="22"/>
        </w:rPr>
        <w:t>.</w:t>
      </w:r>
      <w:r w:rsidR="001C5D2D">
        <w:rPr>
          <w:rFonts w:ascii="Arial" w:hAnsi="Arial" w:cs="Arial"/>
          <w:b/>
          <w:bCs/>
          <w:sz w:val="22"/>
          <w:szCs w:val="22"/>
        </w:rPr>
        <w:tab/>
        <w:t>Segment information</w:t>
      </w:r>
    </w:p>
    <w:p w:rsidR="0021612C" w:rsidRPr="0020650F" w:rsidRDefault="0021612C" w:rsidP="00724AF9">
      <w:pPr>
        <w:tabs>
          <w:tab w:val="left" w:pos="2160"/>
          <w:tab w:val="right" w:pos="7280"/>
          <w:tab w:val="right" w:pos="8540"/>
        </w:tabs>
        <w:spacing w:before="120" w:after="120" w:line="380" w:lineRule="exact"/>
        <w:ind w:left="605"/>
        <w:jc w:val="thaiDistribute"/>
        <w:rPr>
          <w:rFonts w:ascii="Arial" w:hAnsi="Arial" w:cs="Arial"/>
          <w:sz w:val="22"/>
          <w:szCs w:val="22"/>
        </w:rPr>
      </w:pPr>
      <w:r w:rsidRPr="0020650F">
        <w:rPr>
          <w:rFonts w:ascii="Arial" w:hAnsi="Arial" w:cs="Arial"/>
          <w:sz w:val="22"/>
          <w:szCs w:val="22"/>
        </w:rPr>
        <w:t xml:space="preserve">Operating segment information is reported in a manner consistent with the internal reports that are regularly reviewed by the chief operating decision maker </w:t>
      </w:r>
      <w:proofErr w:type="gramStart"/>
      <w:r w:rsidRPr="0020650F">
        <w:rPr>
          <w:rFonts w:ascii="Arial" w:hAnsi="Arial" w:cs="Arial"/>
          <w:sz w:val="22"/>
          <w:szCs w:val="22"/>
        </w:rPr>
        <w:t>in order to</w:t>
      </w:r>
      <w:proofErr w:type="gramEnd"/>
      <w:r w:rsidRPr="0020650F">
        <w:rPr>
          <w:rFonts w:ascii="Arial" w:hAnsi="Arial" w:cs="Arial"/>
          <w:sz w:val="22"/>
          <w:szCs w:val="22"/>
        </w:rPr>
        <w:t xml:space="preserve"> make decisions about the allocation of resources to the segme</w:t>
      </w:r>
      <w:r w:rsidR="00A2592B" w:rsidRPr="0020650F">
        <w:rPr>
          <w:rFonts w:ascii="Arial" w:hAnsi="Arial" w:cs="Arial"/>
          <w:sz w:val="22"/>
          <w:szCs w:val="22"/>
        </w:rPr>
        <w:t xml:space="preserve">nt and assess its performance. </w:t>
      </w:r>
      <w:r w:rsidRPr="0020650F">
        <w:rPr>
          <w:rFonts w:ascii="Arial" w:hAnsi="Arial" w:cs="Arial"/>
          <w:sz w:val="22"/>
          <w:szCs w:val="22"/>
        </w:rPr>
        <w:t>The chief operating decisio</w:t>
      </w:r>
      <w:r w:rsidR="00A2592B" w:rsidRPr="0020650F">
        <w:rPr>
          <w:rFonts w:ascii="Arial" w:hAnsi="Arial" w:cs="Arial"/>
          <w:sz w:val="22"/>
          <w:szCs w:val="22"/>
        </w:rPr>
        <w:t>n maker has been identified as the Company’s Board of Directors.</w:t>
      </w:r>
    </w:p>
    <w:p w:rsidR="0021612C" w:rsidRPr="0020650F" w:rsidRDefault="0021612C" w:rsidP="00724AF9">
      <w:pPr>
        <w:tabs>
          <w:tab w:val="left" w:pos="2160"/>
          <w:tab w:val="right" w:pos="7280"/>
          <w:tab w:val="right" w:pos="8540"/>
        </w:tabs>
        <w:spacing w:before="120" w:after="120" w:line="380" w:lineRule="exact"/>
        <w:ind w:left="605"/>
        <w:jc w:val="thaiDistribute"/>
        <w:rPr>
          <w:rFonts w:ascii="Arial" w:hAnsi="Arial" w:cs="Arial"/>
          <w:spacing w:val="-4"/>
          <w:sz w:val="22"/>
          <w:szCs w:val="22"/>
        </w:rPr>
      </w:pPr>
      <w:r w:rsidRPr="0020650F">
        <w:rPr>
          <w:rFonts w:ascii="Arial" w:hAnsi="Arial" w:cs="Arial"/>
          <w:spacing w:val="-4"/>
          <w:sz w:val="22"/>
          <w:szCs w:val="22"/>
        </w:rPr>
        <w:t xml:space="preserve">The Company </w:t>
      </w:r>
      <w:r w:rsidR="00A2592B" w:rsidRPr="0020650F">
        <w:rPr>
          <w:rFonts w:ascii="Arial" w:hAnsi="Arial" w:cs="Arial"/>
          <w:spacing w:val="-4"/>
          <w:sz w:val="22"/>
          <w:szCs w:val="22"/>
        </w:rPr>
        <w:t>is</w:t>
      </w:r>
      <w:r w:rsidRPr="0020650F">
        <w:rPr>
          <w:rFonts w:ascii="Arial" w:hAnsi="Arial" w:cs="Arial"/>
          <w:spacing w:val="-4"/>
          <w:sz w:val="22"/>
          <w:szCs w:val="22"/>
        </w:rPr>
        <w:t xml:space="preserve"> principally engaged in the </w:t>
      </w:r>
      <w:r w:rsidR="00A2592B" w:rsidRPr="0020650F">
        <w:rPr>
          <w:rFonts w:ascii="Arial" w:hAnsi="Arial" w:cs="Arial"/>
          <w:spacing w:val="-4"/>
          <w:sz w:val="22"/>
          <w:szCs w:val="22"/>
        </w:rPr>
        <w:t>manufacture and distribution of metal forming products</w:t>
      </w:r>
      <w:r w:rsidRPr="0020650F">
        <w:rPr>
          <w:rFonts w:ascii="Arial" w:hAnsi="Arial" w:cs="Arial"/>
          <w:spacing w:val="-4"/>
          <w:sz w:val="22"/>
          <w:szCs w:val="22"/>
        </w:rPr>
        <w:t>. Its operations are carried on only in Thailand.</w:t>
      </w:r>
      <w:r w:rsidRPr="0020650F">
        <w:rPr>
          <w:rFonts w:ascii="Arial" w:hAnsi="Arial" w:cs="Arial"/>
          <w:spacing w:val="-4"/>
          <w:sz w:val="22"/>
          <w:szCs w:val="22"/>
          <w:cs/>
        </w:rPr>
        <w:t xml:space="preserve"> </w:t>
      </w:r>
      <w:r w:rsidRPr="0020650F">
        <w:rPr>
          <w:rFonts w:ascii="Arial" w:hAnsi="Arial" w:cs="Arial"/>
          <w:spacing w:val="-4"/>
          <w:sz w:val="22"/>
          <w:szCs w:val="22"/>
        </w:rPr>
        <w:t xml:space="preserve">Segment performance is measured based on operating profit or loss, on a basis consistent with that used to measure operating profit or loss in the financial statements. As a result, </w:t>
      </w:r>
      <w:proofErr w:type="gramStart"/>
      <w:r w:rsidRPr="0020650F">
        <w:rPr>
          <w:rFonts w:ascii="Arial" w:hAnsi="Arial" w:cs="Arial"/>
          <w:spacing w:val="-4"/>
          <w:sz w:val="22"/>
          <w:szCs w:val="22"/>
        </w:rPr>
        <w:t>all of</w:t>
      </w:r>
      <w:proofErr w:type="gramEnd"/>
      <w:r w:rsidRPr="0020650F">
        <w:rPr>
          <w:rFonts w:ascii="Arial" w:hAnsi="Arial" w:cs="Arial"/>
          <w:spacing w:val="-4"/>
          <w:sz w:val="22"/>
          <w:szCs w:val="22"/>
        </w:rPr>
        <w:t xml:space="preserve"> the revenues, operating profits and assets as reflected in these financial statements pertain</w:t>
      </w:r>
      <w:r w:rsidR="00127AA4" w:rsidRPr="0020650F">
        <w:rPr>
          <w:rFonts w:ascii="Arial" w:hAnsi="Arial" w:cs="Arial"/>
          <w:spacing w:val="-4"/>
          <w:sz w:val="22"/>
          <w:szCs w:val="22"/>
        </w:rPr>
        <w:t xml:space="preserve"> exclusively</w:t>
      </w:r>
      <w:r w:rsidRPr="0020650F">
        <w:rPr>
          <w:rFonts w:ascii="Arial" w:hAnsi="Arial" w:cs="Arial"/>
          <w:spacing w:val="-4"/>
          <w:sz w:val="22"/>
          <w:szCs w:val="22"/>
        </w:rPr>
        <w:t xml:space="preserve"> to the aforementioned reportable operating segment and geographical area.</w:t>
      </w:r>
    </w:p>
    <w:p w:rsidR="004479A9" w:rsidRPr="0020650F" w:rsidRDefault="004479A9" w:rsidP="00724AF9">
      <w:pPr>
        <w:tabs>
          <w:tab w:val="left" w:pos="2160"/>
          <w:tab w:val="right" w:pos="7280"/>
          <w:tab w:val="right" w:pos="8540"/>
        </w:tabs>
        <w:spacing w:before="120" w:after="120" w:line="380" w:lineRule="exact"/>
        <w:ind w:left="605"/>
        <w:jc w:val="thaiDistribute"/>
        <w:rPr>
          <w:rFonts w:ascii="Arial" w:hAnsi="Arial" w:cs="Arial"/>
          <w:spacing w:val="-4"/>
          <w:sz w:val="22"/>
          <w:szCs w:val="22"/>
          <w:u w:val="single"/>
        </w:rPr>
      </w:pPr>
      <w:r w:rsidRPr="0020650F">
        <w:rPr>
          <w:rFonts w:ascii="Arial" w:hAnsi="Arial" w:cs="Arial"/>
          <w:spacing w:val="-4"/>
          <w:sz w:val="22"/>
          <w:szCs w:val="22"/>
          <w:u w:val="single"/>
        </w:rPr>
        <w:t>Major customer</w:t>
      </w:r>
      <w:r w:rsidR="000D2905" w:rsidRPr="0020650F">
        <w:rPr>
          <w:rFonts w:ascii="Arial" w:hAnsi="Arial" w:cs="Arial"/>
          <w:spacing w:val="-4"/>
          <w:sz w:val="22"/>
          <w:szCs w:val="22"/>
          <w:u w:val="single"/>
        </w:rPr>
        <w:t>s</w:t>
      </w:r>
    </w:p>
    <w:p w:rsidR="00F42898" w:rsidRPr="0020650F" w:rsidRDefault="00F42898" w:rsidP="00724AF9">
      <w:pPr>
        <w:tabs>
          <w:tab w:val="left" w:pos="2160"/>
          <w:tab w:val="right" w:pos="7280"/>
          <w:tab w:val="right" w:pos="8540"/>
        </w:tabs>
        <w:spacing w:before="120" w:after="120" w:line="380" w:lineRule="exact"/>
        <w:ind w:left="605"/>
        <w:jc w:val="thaiDistribute"/>
        <w:rPr>
          <w:rFonts w:ascii="Arial" w:hAnsi="Arial" w:cs="Arial"/>
          <w:spacing w:val="-4"/>
          <w:sz w:val="22"/>
          <w:szCs w:val="22"/>
        </w:rPr>
      </w:pPr>
      <w:r w:rsidRPr="0020650F">
        <w:rPr>
          <w:rFonts w:ascii="Arial" w:hAnsi="Arial" w:cs="Arial"/>
          <w:spacing w:val="-4"/>
          <w:sz w:val="22"/>
          <w:szCs w:val="22"/>
        </w:rPr>
        <w:t xml:space="preserve">For the </w:t>
      </w:r>
      <w:r w:rsidR="00AF5DDB" w:rsidRPr="0020650F">
        <w:rPr>
          <w:rFonts w:ascii="Arial" w:hAnsi="Arial" w:cs="Arial"/>
          <w:spacing w:val="-4"/>
          <w:sz w:val="22"/>
          <w:szCs w:val="22"/>
        </w:rPr>
        <w:t xml:space="preserve">year </w:t>
      </w:r>
      <w:r w:rsidR="00A66363">
        <w:rPr>
          <w:rFonts w:ascii="Arial" w:hAnsi="Arial" w:cs="Arial"/>
          <w:spacing w:val="-4"/>
          <w:sz w:val="22"/>
          <w:szCs w:val="22"/>
        </w:rPr>
        <w:t>2019</w:t>
      </w:r>
      <w:r w:rsidRPr="0020650F">
        <w:rPr>
          <w:rFonts w:ascii="Arial" w:hAnsi="Arial" w:cs="Arial"/>
          <w:spacing w:val="-4"/>
          <w:sz w:val="22"/>
          <w:szCs w:val="22"/>
        </w:rPr>
        <w:t>,</w:t>
      </w:r>
      <w:r w:rsidRPr="0020650F">
        <w:rPr>
          <w:rFonts w:ascii="Arial" w:hAnsi="Arial" w:cs="Arial"/>
          <w:spacing w:val="-4"/>
          <w:sz w:val="22"/>
          <w:szCs w:val="22"/>
          <w:cs/>
        </w:rPr>
        <w:t xml:space="preserve"> </w:t>
      </w:r>
      <w:r w:rsidRPr="0020650F">
        <w:rPr>
          <w:rFonts w:ascii="Arial" w:hAnsi="Arial" w:cs="Arial"/>
          <w:spacing w:val="-4"/>
          <w:sz w:val="22"/>
          <w:szCs w:val="22"/>
        </w:rPr>
        <w:t xml:space="preserve">the Company has revenue from </w:t>
      </w:r>
      <w:r w:rsidR="00FD755D">
        <w:rPr>
          <w:rFonts w:ascii="Arial" w:hAnsi="Arial" w:cs="Arial"/>
          <w:spacing w:val="-4"/>
          <w:sz w:val="22"/>
          <w:szCs w:val="22"/>
        </w:rPr>
        <w:t>three</w:t>
      </w:r>
      <w:r w:rsidRPr="0020650F">
        <w:rPr>
          <w:rFonts w:ascii="Arial" w:hAnsi="Arial" w:cs="Arial"/>
          <w:spacing w:val="-4"/>
          <w:sz w:val="22"/>
          <w:szCs w:val="22"/>
        </w:rPr>
        <w:t xml:space="preserve"> </w:t>
      </w:r>
      <w:r w:rsidR="006F11F0" w:rsidRPr="0020650F">
        <w:rPr>
          <w:rFonts w:ascii="Arial" w:hAnsi="Arial" w:cs="Arial"/>
          <w:spacing w:val="-4"/>
          <w:sz w:val="22"/>
          <w:szCs w:val="22"/>
        </w:rPr>
        <w:t xml:space="preserve">major </w:t>
      </w:r>
      <w:r w:rsidRPr="0020650F">
        <w:rPr>
          <w:rFonts w:ascii="Arial" w:hAnsi="Arial" w:cs="Arial"/>
          <w:spacing w:val="-4"/>
          <w:sz w:val="22"/>
          <w:szCs w:val="22"/>
        </w:rPr>
        <w:t>customer</w:t>
      </w:r>
      <w:r w:rsidR="00512BD4" w:rsidRPr="0020650F">
        <w:rPr>
          <w:rFonts w:ascii="Arial" w:hAnsi="Arial" w:cs="Arial"/>
          <w:spacing w:val="-4"/>
          <w:sz w:val="22"/>
          <w:szCs w:val="22"/>
        </w:rPr>
        <w:t>s</w:t>
      </w:r>
      <w:r w:rsidR="006F11F0" w:rsidRPr="0020650F">
        <w:rPr>
          <w:rFonts w:ascii="Arial" w:hAnsi="Arial" w:cs="Arial"/>
          <w:spacing w:val="-4"/>
          <w:sz w:val="22"/>
          <w:szCs w:val="22"/>
        </w:rPr>
        <w:t xml:space="preserve"> in amounting to </w:t>
      </w:r>
      <w:r w:rsidR="00467689">
        <w:rPr>
          <w:rFonts w:ascii="Arial" w:hAnsi="Arial" w:cs="Arial"/>
          <w:spacing w:val="-4"/>
          <w:sz w:val="22"/>
          <w:szCs w:val="22"/>
        </w:rPr>
        <w:t xml:space="preserve">              </w:t>
      </w:r>
      <w:r w:rsidR="006F11F0" w:rsidRPr="0020650F">
        <w:rPr>
          <w:rFonts w:ascii="Arial" w:hAnsi="Arial" w:cs="Arial"/>
          <w:spacing w:val="-4"/>
          <w:sz w:val="22"/>
          <w:szCs w:val="22"/>
        </w:rPr>
        <w:t xml:space="preserve">   </w:t>
      </w:r>
      <w:r w:rsidRPr="0020650F">
        <w:rPr>
          <w:rFonts w:ascii="Arial" w:hAnsi="Arial" w:cs="Arial"/>
          <w:spacing w:val="-4"/>
          <w:sz w:val="22"/>
          <w:szCs w:val="22"/>
        </w:rPr>
        <w:t xml:space="preserve">Baht </w:t>
      </w:r>
      <w:r w:rsidR="00FD755D">
        <w:rPr>
          <w:rFonts w:ascii="Arial" w:hAnsi="Arial" w:cs="Arial"/>
          <w:spacing w:val="-4"/>
          <w:sz w:val="22"/>
          <w:szCs w:val="22"/>
        </w:rPr>
        <w:t>232</w:t>
      </w:r>
      <w:r w:rsidR="00422119" w:rsidRPr="0020650F">
        <w:rPr>
          <w:rFonts w:ascii="Arial" w:hAnsi="Arial" w:cs="Arial"/>
          <w:spacing w:val="-4"/>
          <w:sz w:val="22"/>
          <w:szCs w:val="22"/>
        </w:rPr>
        <w:t xml:space="preserve"> </w:t>
      </w:r>
      <w:r w:rsidRPr="0020650F">
        <w:rPr>
          <w:rFonts w:ascii="Arial" w:hAnsi="Arial" w:cs="Arial"/>
          <w:spacing w:val="-4"/>
          <w:sz w:val="22"/>
          <w:szCs w:val="22"/>
        </w:rPr>
        <w:t>million (</w:t>
      </w:r>
      <w:r w:rsidR="00A66363">
        <w:rPr>
          <w:rFonts w:ascii="Arial" w:hAnsi="Arial" w:cs="Arial"/>
          <w:spacing w:val="-4"/>
          <w:sz w:val="22"/>
          <w:szCs w:val="22"/>
        </w:rPr>
        <w:t>2018</w:t>
      </w:r>
      <w:r w:rsidRPr="0020650F">
        <w:rPr>
          <w:rFonts w:ascii="Arial" w:hAnsi="Arial" w:cs="Arial"/>
          <w:spacing w:val="-4"/>
          <w:sz w:val="22"/>
          <w:szCs w:val="22"/>
        </w:rPr>
        <w:t xml:space="preserve">: Baht </w:t>
      </w:r>
      <w:r w:rsidR="00FD755D">
        <w:rPr>
          <w:rFonts w:ascii="Arial" w:hAnsi="Arial" w:cs="Arial"/>
          <w:spacing w:val="-4"/>
          <w:sz w:val="22"/>
          <w:szCs w:val="22"/>
        </w:rPr>
        <w:t>313</w:t>
      </w:r>
      <w:r w:rsidR="00EB348F" w:rsidRPr="0020650F">
        <w:rPr>
          <w:rFonts w:ascii="Arial" w:hAnsi="Arial" w:cs="Arial"/>
          <w:spacing w:val="-4"/>
          <w:sz w:val="22"/>
          <w:szCs w:val="22"/>
        </w:rPr>
        <w:t xml:space="preserve"> </w:t>
      </w:r>
      <w:r w:rsidRPr="0020650F">
        <w:rPr>
          <w:rFonts w:ascii="Arial" w:hAnsi="Arial" w:cs="Arial"/>
          <w:spacing w:val="-4"/>
          <w:sz w:val="22"/>
          <w:szCs w:val="22"/>
        </w:rPr>
        <w:t>million der</w:t>
      </w:r>
      <w:r w:rsidR="008D5E54" w:rsidRPr="0020650F">
        <w:rPr>
          <w:rFonts w:ascii="Arial" w:hAnsi="Arial" w:cs="Arial"/>
          <w:spacing w:val="-4"/>
          <w:sz w:val="22"/>
          <w:szCs w:val="22"/>
        </w:rPr>
        <w:t xml:space="preserve">ived from </w:t>
      </w:r>
      <w:r w:rsidR="00CB2493">
        <w:rPr>
          <w:rFonts w:ascii="Arial" w:hAnsi="Arial" w:cs="Arial"/>
          <w:spacing w:val="-4"/>
          <w:sz w:val="22"/>
          <w:szCs w:val="22"/>
        </w:rPr>
        <w:t>two</w:t>
      </w:r>
      <w:r w:rsidR="008D5E54" w:rsidRPr="0020650F">
        <w:rPr>
          <w:rFonts w:ascii="Arial" w:hAnsi="Arial" w:cs="Arial"/>
          <w:spacing w:val="-4"/>
          <w:sz w:val="22"/>
          <w:szCs w:val="22"/>
        </w:rPr>
        <w:t xml:space="preserve"> major customer</w:t>
      </w:r>
      <w:r w:rsidR="00991BE5" w:rsidRPr="0020650F">
        <w:rPr>
          <w:rFonts w:ascii="Arial" w:hAnsi="Arial" w:cs="Arial"/>
          <w:spacing w:val="-4"/>
          <w:sz w:val="22"/>
          <w:szCs w:val="22"/>
        </w:rPr>
        <w:t>s</w:t>
      </w:r>
      <w:r w:rsidR="008D5E54" w:rsidRPr="0020650F">
        <w:rPr>
          <w:rFonts w:ascii="Arial" w:hAnsi="Arial" w:cs="Arial"/>
          <w:spacing w:val="-4"/>
          <w:sz w:val="22"/>
          <w:szCs w:val="22"/>
        </w:rPr>
        <w:t xml:space="preserve">). </w:t>
      </w:r>
    </w:p>
    <w:p w:rsidR="00AF5DDB" w:rsidRPr="0020650F" w:rsidRDefault="00FD755D" w:rsidP="00724AF9">
      <w:pPr>
        <w:tabs>
          <w:tab w:val="left" w:pos="900"/>
          <w:tab w:val="center" w:pos="3600"/>
          <w:tab w:val="center" w:pos="6480"/>
        </w:tabs>
        <w:spacing w:before="120" w:after="120" w:line="380" w:lineRule="exact"/>
        <w:ind w:left="605" w:hanging="605"/>
        <w:jc w:val="both"/>
        <w:rPr>
          <w:rFonts w:ascii="Arial" w:hAnsi="Arial" w:cs="Arial"/>
          <w:b/>
          <w:bCs/>
          <w:sz w:val="22"/>
          <w:szCs w:val="22"/>
        </w:rPr>
      </w:pPr>
      <w:r>
        <w:rPr>
          <w:rFonts w:ascii="Arial" w:hAnsi="Arial" w:cs="Arial"/>
          <w:b/>
          <w:bCs/>
          <w:sz w:val="22"/>
          <w:szCs w:val="22"/>
        </w:rPr>
        <w:t>26</w:t>
      </w:r>
      <w:r w:rsidR="00AF5DDB" w:rsidRPr="0020650F">
        <w:rPr>
          <w:rFonts w:ascii="Arial" w:hAnsi="Arial" w:cs="Arial"/>
          <w:b/>
          <w:bCs/>
          <w:sz w:val="22"/>
          <w:szCs w:val="22"/>
        </w:rPr>
        <w:t>.</w:t>
      </w:r>
      <w:r w:rsidR="00AF5DDB" w:rsidRPr="0020650F">
        <w:rPr>
          <w:rFonts w:ascii="Arial" w:hAnsi="Arial" w:cs="Arial"/>
          <w:b/>
          <w:bCs/>
          <w:sz w:val="22"/>
          <w:szCs w:val="22"/>
        </w:rPr>
        <w:tab/>
        <w:t>Provident fund</w:t>
      </w:r>
    </w:p>
    <w:p w:rsidR="00AF5DDB" w:rsidRPr="0020650F" w:rsidRDefault="00AF5DDB" w:rsidP="00724AF9">
      <w:pPr>
        <w:tabs>
          <w:tab w:val="left" w:pos="600"/>
        </w:tabs>
        <w:spacing w:before="120" w:after="120" w:line="380" w:lineRule="exact"/>
        <w:ind w:left="605" w:hanging="605"/>
        <w:jc w:val="thaiDistribute"/>
        <w:rPr>
          <w:rFonts w:ascii="Arial" w:hAnsi="Arial" w:cs="Arial"/>
          <w:sz w:val="22"/>
          <w:szCs w:val="22"/>
        </w:rPr>
      </w:pPr>
      <w:r w:rsidRPr="0020650F">
        <w:rPr>
          <w:rFonts w:ascii="Arial" w:hAnsi="Arial" w:cs="Arial"/>
          <w:sz w:val="22"/>
          <w:szCs w:val="22"/>
        </w:rPr>
        <w:tab/>
        <w:t xml:space="preserve">The Company and its employees have jointly established a provident fund in accordance with the Provident Fund Act B.E. 2530. Both employees and the Company contribute to the fund monthly at the rate of </w:t>
      </w:r>
      <w:r w:rsidR="00C56348" w:rsidRPr="0020650F">
        <w:rPr>
          <w:rFonts w:ascii="Arial" w:hAnsi="Arial" w:cs="Arial"/>
          <w:sz w:val="22"/>
          <w:szCs w:val="22"/>
        </w:rPr>
        <w:t>2%</w:t>
      </w:r>
      <w:r w:rsidR="00C3099B" w:rsidRPr="0020650F">
        <w:rPr>
          <w:rFonts w:ascii="Arial" w:hAnsi="Arial" w:cs="Arial"/>
          <w:sz w:val="22"/>
          <w:szCs w:val="22"/>
        </w:rPr>
        <w:t xml:space="preserve"> </w:t>
      </w:r>
      <w:r w:rsidR="00C56348" w:rsidRPr="0020650F">
        <w:rPr>
          <w:rFonts w:ascii="Arial" w:hAnsi="Arial" w:cs="Arial"/>
          <w:sz w:val="22"/>
          <w:szCs w:val="22"/>
        </w:rPr>
        <w:t>-</w:t>
      </w:r>
      <w:r w:rsidR="00C3099B" w:rsidRPr="0020650F">
        <w:rPr>
          <w:rFonts w:ascii="Arial" w:hAnsi="Arial" w:cs="Arial"/>
          <w:sz w:val="22"/>
          <w:szCs w:val="22"/>
        </w:rPr>
        <w:t xml:space="preserve"> </w:t>
      </w:r>
      <w:r w:rsidR="00C56348" w:rsidRPr="0020650F">
        <w:rPr>
          <w:rFonts w:ascii="Arial" w:hAnsi="Arial" w:cs="Arial"/>
          <w:sz w:val="22"/>
          <w:szCs w:val="22"/>
        </w:rPr>
        <w:t>5%</w:t>
      </w:r>
      <w:r w:rsidRPr="0020650F">
        <w:rPr>
          <w:rFonts w:ascii="Arial" w:hAnsi="Arial" w:cs="Arial"/>
          <w:sz w:val="22"/>
          <w:szCs w:val="22"/>
        </w:rPr>
        <w:t xml:space="preserve"> of basic salary. The fund, which is managed by </w:t>
      </w:r>
      <w:proofErr w:type="spellStart"/>
      <w:r w:rsidR="009F18C5" w:rsidRPr="0020650F">
        <w:rPr>
          <w:rFonts w:ascii="Arial" w:hAnsi="Arial" w:cs="Arial"/>
          <w:sz w:val="22"/>
          <w:szCs w:val="22"/>
        </w:rPr>
        <w:t>Kasikorn</w:t>
      </w:r>
      <w:proofErr w:type="spellEnd"/>
      <w:r w:rsidR="009F18C5" w:rsidRPr="0020650F">
        <w:rPr>
          <w:rFonts w:ascii="Arial" w:hAnsi="Arial" w:cs="Arial"/>
          <w:sz w:val="22"/>
          <w:szCs w:val="22"/>
        </w:rPr>
        <w:t xml:space="preserve"> Asset Management Company Limited</w:t>
      </w:r>
      <w:r w:rsidRPr="0020650F">
        <w:rPr>
          <w:rFonts w:ascii="Arial" w:hAnsi="Arial" w:cs="Arial"/>
          <w:sz w:val="22"/>
          <w:szCs w:val="22"/>
        </w:rPr>
        <w:t>, will be paid to employees upon termination in accordance with the fund rules.</w:t>
      </w:r>
      <w:r w:rsidR="009F18C5" w:rsidRPr="0020650F">
        <w:rPr>
          <w:rFonts w:ascii="Arial" w:hAnsi="Arial" w:cs="Arial"/>
          <w:sz w:val="22"/>
          <w:szCs w:val="22"/>
        </w:rPr>
        <w:t xml:space="preserve"> </w:t>
      </w:r>
      <w:r w:rsidRPr="0020650F">
        <w:rPr>
          <w:rFonts w:ascii="Arial" w:hAnsi="Arial" w:cs="Arial"/>
          <w:sz w:val="22"/>
          <w:szCs w:val="22"/>
        </w:rPr>
        <w:t xml:space="preserve">The contributions for the year </w:t>
      </w:r>
      <w:r w:rsidR="00A66363">
        <w:rPr>
          <w:rFonts w:ascii="Arial" w:hAnsi="Arial" w:cs="Arial"/>
          <w:sz w:val="22"/>
          <w:szCs w:val="22"/>
        </w:rPr>
        <w:t>2019</w:t>
      </w:r>
      <w:r w:rsidRPr="0020650F">
        <w:rPr>
          <w:rFonts w:ascii="Arial" w:hAnsi="Arial" w:cs="Arial"/>
          <w:sz w:val="22"/>
          <w:szCs w:val="22"/>
        </w:rPr>
        <w:t xml:space="preserve"> amo</w:t>
      </w:r>
      <w:r w:rsidR="00EB348F" w:rsidRPr="0020650F">
        <w:rPr>
          <w:rFonts w:ascii="Arial" w:hAnsi="Arial" w:cs="Arial"/>
          <w:sz w:val="22"/>
          <w:szCs w:val="22"/>
        </w:rPr>
        <w:t xml:space="preserve">unting </w:t>
      </w:r>
      <w:r w:rsidR="00EC092A" w:rsidRPr="0020650F">
        <w:rPr>
          <w:rFonts w:ascii="Arial" w:hAnsi="Arial" w:cs="Arial"/>
          <w:sz w:val="22"/>
          <w:szCs w:val="22"/>
        </w:rPr>
        <w:t>to approximately Baht</w:t>
      </w:r>
      <w:r w:rsidR="00422119" w:rsidRPr="0020650F">
        <w:rPr>
          <w:rFonts w:ascii="Arial" w:hAnsi="Arial" w:cs="Arial"/>
          <w:sz w:val="22"/>
          <w:szCs w:val="22"/>
        </w:rPr>
        <w:t xml:space="preserve"> 1.9</w:t>
      </w:r>
      <w:r w:rsidR="00702C63" w:rsidRPr="0020650F">
        <w:rPr>
          <w:rFonts w:ascii="Arial" w:hAnsi="Arial" w:cs="Arial"/>
          <w:sz w:val="22"/>
          <w:szCs w:val="22"/>
        </w:rPr>
        <w:t xml:space="preserve"> </w:t>
      </w:r>
      <w:r w:rsidRPr="0020650F">
        <w:rPr>
          <w:rFonts w:ascii="Arial" w:hAnsi="Arial" w:cs="Arial"/>
          <w:sz w:val="22"/>
          <w:szCs w:val="22"/>
        </w:rPr>
        <w:t xml:space="preserve">million </w:t>
      </w:r>
      <w:r w:rsidR="00A62599" w:rsidRPr="0020650F">
        <w:rPr>
          <w:rFonts w:ascii="Arial" w:hAnsi="Arial" w:cs="Arial"/>
          <w:sz w:val="22"/>
          <w:szCs w:val="22"/>
        </w:rPr>
        <w:t>(</w:t>
      </w:r>
      <w:r w:rsidR="00A66363">
        <w:rPr>
          <w:rFonts w:ascii="Arial" w:hAnsi="Arial" w:cs="Arial"/>
          <w:sz w:val="22"/>
          <w:szCs w:val="22"/>
        </w:rPr>
        <w:t>2018</w:t>
      </w:r>
      <w:r w:rsidR="00C3099B" w:rsidRPr="0020650F">
        <w:rPr>
          <w:rFonts w:ascii="Arial" w:hAnsi="Arial" w:cs="Arial"/>
          <w:sz w:val="22"/>
          <w:szCs w:val="22"/>
        </w:rPr>
        <w:t xml:space="preserve">: Baht 1.9 </w:t>
      </w:r>
      <w:r w:rsidR="00A62599" w:rsidRPr="0020650F">
        <w:rPr>
          <w:rFonts w:ascii="Arial" w:hAnsi="Arial" w:cs="Arial"/>
          <w:sz w:val="22"/>
          <w:szCs w:val="22"/>
        </w:rPr>
        <w:t xml:space="preserve">million) </w:t>
      </w:r>
      <w:r w:rsidRPr="0020650F">
        <w:rPr>
          <w:rFonts w:ascii="Arial" w:hAnsi="Arial" w:cs="Arial"/>
          <w:sz w:val="22"/>
          <w:szCs w:val="22"/>
        </w:rPr>
        <w:t xml:space="preserve">were </w:t>
      </w:r>
      <w:proofErr w:type="spellStart"/>
      <w:r w:rsidRPr="0020650F">
        <w:rPr>
          <w:rFonts w:ascii="Arial" w:hAnsi="Arial" w:cs="Arial"/>
          <w:sz w:val="22"/>
          <w:szCs w:val="22"/>
        </w:rPr>
        <w:t>recognised</w:t>
      </w:r>
      <w:proofErr w:type="spellEnd"/>
      <w:r w:rsidRPr="0020650F">
        <w:rPr>
          <w:rFonts w:ascii="Arial" w:hAnsi="Arial" w:cs="Arial"/>
          <w:sz w:val="22"/>
          <w:szCs w:val="22"/>
        </w:rPr>
        <w:t xml:space="preserve"> as expenses.</w:t>
      </w:r>
      <w:r w:rsidR="000D2833" w:rsidRPr="0020650F">
        <w:rPr>
          <w:rFonts w:ascii="Arial" w:hAnsi="Arial" w:cs="Arial"/>
          <w:sz w:val="22"/>
          <w:szCs w:val="22"/>
        </w:rPr>
        <w:t xml:space="preserve"> </w:t>
      </w:r>
    </w:p>
    <w:p w:rsidR="00CB2493" w:rsidRDefault="00CB2493">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502B70" w:rsidRPr="0020650F" w:rsidRDefault="00FD755D" w:rsidP="00724AF9">
      <w:pPr>
        <w:tabs>
          <w:tab w:val="left" w:pos="900"/>
          <w:tab w:val="center" w:pos="3600"/>
          <w:tab w:val="center" w:pos="6480"/>
        </w:tabs>
        <w:spacing w:before="120" w:after="120" w:line="380" w:lineRule="exact"/>
        <w:ind w:left="605" w:hanging="605"/>
        <w:jc w:val="both"/>
        <w:rPr>
          <w:rFonts w:ascii="Arial" w:hAnsi="Arial" w:cs="Arial"/>
          <w:b/>
          <w:bCs/>
          <w:sz w:val="22"/>
          <w:szCs w:val="22"/>
        </w:rPr>
      </w:pPr>
      <w:r>
        <w:rPr>
          <w:rFonts w:ascii="Arial" w:hAnsi="Arial" w:cs="Arial"/>
          <w:b/>
          <w:bCs/>
          <w:sz w:val="22"/>
          <w:szCs w:val="22"/>
        </w:rPr>
        <w:lastRenderedPageBreak/>
        <w:t>27</w:t>
      </w:r>
      <w:r w:rsidR="00325984" w:rsidRPr="0020650F">
        <w:rPr>
          <w:rFonts w:ascii="Arial" w:hAnsi="Arial" w:cs="Arial"/>
          <w:b/>
          <w:bCs/>
          <w:sz w:val="22"/>
          <w:szCs w:val="22"/>
        </w:rPr>
        <w:t>.</w:t>
      </w:r>
      <w:r w:rsidR="00325984" w:rsidRPr="0020650F">
        <w:rPr>
          <w:rFonts w:ascii="Arial" w:hAnsi="Arial" w:cs="Arial"/>
          <w:b/>
          <w:bCs/>
          <w:sz w:val="22"/>
          <w:szCs w:val="22"/>
        </w:rPr>
        <w:tab/>
        <w:t>Dividends</w:t>
      </w:r>
    </w:p>
    <w:tbl>
      <w:tblPr>
        <w:tblStyle w:val="TableGrid"/>
        <w:tblW w:w="9205"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03"/>
        <w:gridCol w:w="3060"/>
        <w:gridCol w:w="1971"/>
        <w:gridCol w:w="1971"/>
      </w:tblGrid>
      <w:tr w:rsidR="00E06924" w:rsidRPr="0020650F" w:rsidTr="00E06924">
        <w:tc>
          <w:tcPr>
            <w:tcW w:w="2203" w:type="dxa"/>
          </w:tcPr>
          <w:p w:rsidR="00E06924" w:rsidRPr="0020650F" w:rsidRDefault="00E06924" w:rsidP="00724AF9">
            <w:pPr>
              <w:pBdr>
                <w:bottom w:val="single" w:sz="4" w:space="1" w:color="auto"/>
              </w:pBdr>
              <w:tabs>
                <w:tab w:val="left" w:pos="2160"/>
              </w:tabs>
              <w:spacing w:line="380" w:lineRule="exact"/>
              <w:ind w:right="-43"/>
              <w:jc w:val="center"/>
              <w:rPr>
                <w:rFonts w:ascii="Arial" w:hAnsi="Arial" w:cs="Arial"/>
                <w:sz w:val="18"/>
                <w:szCs w:val="18"/>
              </w:rPr>
            </w:pPr>
            <w:r w:rsidRPr="0020650F">
              <w:rPr>
                <w:rFonts w:ascii="Arial" w:hAnsi="Arial" w:cs="Arial"/>
                <w:sz w:val="18"/>
                <w:szCs w:val="18"/>
              </w:rPr>
              <w:t>Dividend</w:t>
            </w:r>
          </w:p>
        </w:tc>
        <w:tc>
          <w:tcPr>
            <w:tcW w:w="3060" w:type="dxa"/>
          </w:tcPr>
          <w:p w:rsidR="00E06924" w:rsidRPr="0020650F" w:rsidRDefault="00E06924" w:rsidP="00724AF9">
            <w:pPr>
              <w:pBdr>
                <w:bottom w:val="single" w:sz="4" w:space="1" w:color="auto"/>
              </w:pBdr>
              <w:tabs>
                <w:tab w:val="left" w:pos="2160"/>
              </w:tabs>
              <w:spacing w:line="380" w:lineRule="exact"/>
              <w:ind w:right="-43"/>
              <w:jc w:val="center"/>
              <w:rPr>
                <w:rFonts w:ascii="Arial" w:hAnsi="Arial" w:cs="Arial"/>
                <w:sz w:val="18"/>
                <w:szCs w:val="18"/>
              </w:rPr>
            </w:pPr>
            <w:r w:rsidRPr="0020650F">
              <w:rPr>
                <w:rFonts w:ascii="Arial" w:hAnsi="Arial" w:cs="Arial"/>
                <w:sz w:val="18"/>
                <w:szCs w:val="18"/>
              </w:rPr>
              <w:t>Approved by</w:t>
            </w:r>
          </w:p>
        </w:tc>
        <w:tc>
          <w:tcPr>
            <w:tcW w:w="1971" w:type="dxa"/>
          </w:tcPr>
          <w:p w:rsidR="00E06924" w:rsidRPr="0020650F" w:rsidRDefault="00E06924" w:rsidP="00724AF9">
            <w:pPr>
              <w:pBdr>
                <w:bottom w:val="single" w:sz="4" w:space="1" w:color="auto"/>
              </w:pBdr>
              <w:tabs>
                <w:tab w:val="left" w:pos="2160"/>
              </w:tabs>
              <w:spacing w:line="380" w:lineRule="exact"/>
              <w:ind w:right="-43"/>
              <w:jc w:val="center"/>
              <w:rPr>
                <w:rFonts w:ascii="Arial" w:hAnsi="Arial" w:cs="Arial"/>
                <w:sz w:val="18"/>
                <w:szCs w:val="18"/>
              </w:rPr>
            </w:pPr>
            <w:r w:rsidRPr="0020650F">
              <w:rPr>
                <w:rFonts w:ascii="Arial" w:hAnsi="Arial" w:cs="Arial"/>
                <w:sz w:val="18"/>
                <w:szCs w:val="18"/>
              </w:rPr>
              <w:t>Total dividends</w:t>
            </w:r>
          </w:p>
        </w:tc>
        <w:tc>
          <w:tcPr>
            <w:tcW w:w="1971" w:type="dxa"/>
          </w:tcPr>
          <w:p w:rsidR="00E06924" w:rsidRPr="0020650F" w:rsidRDefault="00E06924" w:rsidP="00724AF9">
            <w:pPr>
              <w:pBdr>
                <w:bottom w:val="single" w:sz="4" w:space="1" w:color="auto"/>
              </w:pBdr>
              <w:tabs>
                <w:tab w:val="left" w:pos="2160"/>
              </w:tabs>
              <w:spacing w:line="380" w:lineRule="exact"/>
              <w:ind w:right="-43"/>
              <w:jc w:val="center"/>
              <w:rPr>
                <w:rFonts w:ascii="Arial" w:hAnsi="Arial" w:cs="Arial"/>
                <w:sz w:val="18"/>
                <w:szCs w:val="18"/>
              </w:rPr>
            </w:pPr>
            <w:r w:rsidRPr="0020650F">
              <w:rPr>
                <w:rFonts w:ascii="Arial" w:hAnsi="Arial" w:cs="Arial"/>
                <w:sz w:val="18"/>
                <w:szCs w:val="18"/>
              </w:rPr>
              <w:t>Dividend per share</w:t>
            </w:r>
          </w:p>
        </w:tc>
      </w:tr>
      <w:tr w:rsidR="00E06924" w:rsidRPr="0020650F" w:rsidTr="00E06924">
        <w:tc>
          <w:tcPr>
            <w:tcW w:w="2203" w:type="dxa"/>
          </w:tcPr>
          <w:p w:rsidR="00E06924" w:rsidRPr="0020650F" w:rsidRDefault="00E06924" w:rsidP="00724AF9">
            <w:pPr>
              <w:tabs>
                <w:tab w:val="left" w:pos="2160"/>
              </w:tabs>
              <w:spacing w:line="380" w:lineRule="exact"/>
              <w:ind w:right="-43"/>
              <w:jc w:val="thaiDistribute"/>
              <w:rPr>
                <w:rFonts w:ascii="Arial" w:hAnsi="Arial" w:cs="Arial"/>
                <w:sz w:val="18"/>
                <w:szCs w:val="18"/>
              </w:rPr>
            </w:pPr>
          </w:p>
        </w:tc>
        <w:tc>
          <w:tcPr>
            <w:tcW w:w="3060" w:type="dxa"/>
          </w:tcPr>
          <w:p w:rsidR="00E06924" w:rsidRPr="0020650F" w:rsidRDefault="00E06924" w:rsidP="00724AF9">
            <w:pPr>
              <w:tabs>
                <w:tab w:val="left" w:pos="2160"/>
              </w:tabs>
              <w:spacing w:line="380" w:lineRule="exact"/>
              <w:ind w:right="-43"/>
              <w:jc w:val="thaiDistribute"/>
              <w:rPr>
                <w:rFonts w:ascii="Arial" w:hAnsi="Arial" w:cs="Arial"/>
                <w:sz w:val="18"/>
                <w:szCs w:val="18"/>
              </w:rPr>
            </w:pPr>
          </w:p>
        </w:tc>
        <w:tc>
          <w:tcPr>
            <w:tcW w:w="1971" w:type="dxa"/>
          </w:tcPr>
          <w:p w:rsidR="00E06924" w:rsidRPr="0020650F" w:rsidRDefault="0016417C" w:rsidP="00724AF9">
            <w:pPr>
              <w:tabs>
                <w:tab w:val="left" w:pos="2160"/>
              </w:tabs>
              <w:spacing w:line="380" w:lineRule="exact"/>
              <w:ind w:right="-43"/>
              <w:jc w:val="center"/>
              <w:rPr>
                <w:rFonts w:ascii="Arial" w:hAnsi="Arial" w:cs="Arial"/>
                <w:sz w:val="18"/>
                <w:szCs w:val="18"/>
              </w:rPr>
            </w:pPr>
            <w:r>
              <w:rPr>
                <w:rFonts w:ascii="Arial" w:hAnsi="Arial" w:cs="Arial"/>
                <w:sz w:val="18"/>
                <w:szCs w:val="18"/>
              </w:rPr>
              <w:t>(</w:t>
            </w:r>
            <w:r w:rsidR="00E06924" w:rsidRPr="0020650F">
              <w:rPr>
                <w:rFonts w:ascii="Arial" w:hAnsi="Arial" w:cs="Arial"/>
                <w:sz w:val="18"/>
                <w:szCs w:val="18"/>
              </w:rPr>
              <w:t>Thousand Baht)</w:t>
            </w:r>
          </w:p>
        </w:tc>
        <w:tc>
          <w:tcPr>
            <w:tcW w:w="1971" w:type="dxa"/>
          </w:tcPr>
          <w:p w:rsidR="00E06924" w:rsidRPr="0020650F" w:rsidRDefault="00E06924" w:rsidP="00724AF9">
            <w:pPr>
              <w:tabs>
                <w:tab w:val="left" w:pos="2160"/>
              </w:tabs>
              <w:spacing w:line="380" w:lineRule="exact"/>
              <w:ind w:right="-43"/>
              <w:jc w:val="center"/>
              <w:rPr>
                <w:rFonts w:ascii="Arial" w:hAnsi="Arial" w:cs="Arial"/>
                <w:sz w:val="18"/>
                <w:szCs w:val="18"/>
              </w:rPr>
            </w:pPr>
            <w:r w:rsidRPr="0020650F">
              <w:rPr>
                <w:rFonts w:ascii="Arial" w:hAnsi="Arial" w:cs="Arial"/>
                <w:sz w:val="18"/>
                <w:szCs w:val="18"/>
              </w:rPr>
              <w:t>(Baht</w:t>
            </w:r>
            <w:r w:rsidR="006C174B" w:rsidRPr="0020650F">
              <w:rPr>
                <w:rFonts w:ascii="Arial" w:hAnsi="Arial" w:cs="Arial"/>
                <w:sz w:val="18"/>
                <w:szCs w:val="18"/>
              </w:rPr>
              <w:t xml:space="preserve"> per </w:t>
            </w:r>
            <w:r w:rsidR="009679AF" w:rsidRPr="0020650F">
              <w:rPr>
                <w:rFonts w:ascii="Arial" w:hAnsi="Arial" w:cs="Arial"/>
                <w:sz w:val="18"/>
                <w:szCs w:val="18"/>
              </w:rPr>
              <w:t>s</w:t>
            </w:r>
            <w:r w:rsidR="006C174B" w:rsidRPr="0020650F">
              <w:rPr>
                <w:rFonts w:ascii="Arial" w:hAnsi="Arial" w:cs="Arial"/>
                <w:sz w:val="18"/>
                <w:szCs w:val="18"/>
              </w:rPr>
              <w:t>hare</w:t>
            </w:r>
            <w:r w:rsidRPr="0020650F">
              <w:rPr>
                <w:rFonts w:ascii="Arial" w:hAnsi="Arial" w:cs="Arial"/>
                <w:sz w:val="18"/>
                <w:szCs w:val="18"/>
              </w:rPr>
              <w:t>)</w:t>
            </w:r>
          </w:p>
        </w:tc>
      </w:tr>
      <w:tr w:rsidR="00E06924" w:rsidRPr="0020650F" w:rsidTr="00E06924">
        <w:tc>
          <w:tcPr>
            <w:tcW w:w="2203" w:type="dxa"/>
          </w:tcPr>
          <w:p w:rsidR="00E06924" w:rsidRPr="0020650F" w:rsidRDefault="00D43419" w:rsidP="00724AF9">
            <w:pPr>
              <w:spacing w:line="380" w:lineRule="exact"/>
              <w:ind w:right="-288"/>
              <w:rPr>
                <w:rFonts w:ascii="Arial" w:hAnsi="Arial" w:cs="Arial"/>
                <w:sz w:val="18"/>
                <w:szCs w:val="18"/>
              </w:rPr>
            </w:pPr>
            <w:r w:rsidRPr="0020650F">
              <w:rPr>
                <w:rFonts w:ascii="Arial" w:hAnsi="Arial" w:cs="Arial"/>
                <w:sz w:val="18"/>
                <w:szCs w:val="18"/>
              </w:rPr>
              <w:t>Final dividends for</w:t>
            </w:r>
            <w:r w:rsidRPr="0020650F">
              <w:rPr>
                <w:rFonts w:ascii="Arial" w:hAnsi="Arial" w:cs="Arial"/>
                <w:color w:val="000000"/>
                <w:sz w:val="18"/>
                <w:szCs w:val="18"/>
              </w:rPr>
              <w:t xml:space="preserve"> </w:t>
            </w:r>
            <w:r w:rsidR="00A66363">
              <w:rPr>
                <w:rFonts w:ascii="Arial" w:hAnsi="Arial" w:cs="Arial"/>
                <w:color w:val="000000"/>
                <w:sz w:val="18"/>
                <w:szCs w:val="18"/>
              </w:rPr>
              <w:t>2018</w:t>
            </w:r>
          </w:p>
        </w:tc>
        <w:tc>
          <w:tcPr>
            <w:tcW w:w="3060" w:type="dxa"/>
          </w:tcPr>
          <w:p w:rsidR="00E06924" w:rsidRPr="0020650F" w:rsidRDefault="00D43419" w:rsidP="00724AF9">
            <w:pPr>
              <w:spacing w:line="380" w:lineRule="exact"/>
              <w:ind w:left="162" w:right="-29" w:hanging="162"/>
              <w:rPr>
                <w:rFonts w:ascii="Arial" w:hAnsi="Arial" w:cs="Arial"/>
                <w:sz w:val="18"/>
                <w:szCs w:val="18"/>
              </w:rPr>
            </w:pPr>
            <w:r w:rsidRPr="0020650F">
              <w:rPr>
                <w:rFonts w:ascii="Arial" w:hAnsi="Arial" w:cs="Arial"/>
                <w:sz w:val="18"/>
                <w:szCs w:val="18"/>
              </w:rPr>
              <w:t>Annual General Meeting of the shareholders on</w:t>
            </w:r>
            <w:r w:rsidRPr="0020650F">
              <w:rPr>
                <w:rFonts w:ascii="Arial" w:hAnsi="Arial" w:cs="Arial"/>
                <w:color w:val="000000"/>
                <w:sz w:val="18"/>
                <w:szCs w:val="18"/>
                <w:cs/>
              </w:rPr>
              <w:t xml:space="preserve"> </w:t>
            </w:r>
            <w:r w:rsidRPr="0020650F">
              <w:rPr>
                <w:rFonts w:ascii="Arial" w:hAnsi="Arial" w:cs="Arial"/>
                <w:sz w:val="18"/>
                <w:szCs w:val="18"/>
              </w:rPr>
              <w:t xml:space="preserve">24 April </w:t>
            </w:r>
            <w:r w:rsidR="00A66363">
              <w:rPr>
                <w:rFonts w:ascii="Arial" w:hAnsi="Arial" w:cs="Arial"/>
                <w:sz w:val="18"/>
                <w:szCs w:val="18"/>
              </w:rPr>
              <w:t>2019</w:t>
            </w:r>
          </w:p>
        </w:tc>
        <w:tc>
          <w:tcPr>
            <w:tcW w:w="1971" w:type="dxa"/>
            <w:vAlign w:val="bottom"/>
          </w:tcPr>
          <w:p w:rsidR="00E06924" w:rsidRPr="0020650F" w:rsidRDefault="00FD755D" w:rsidP="00724AF9">
            <w:pPr>
              <w:pBdr>
                <w:bottom w:val="single" w:sz="4" w:space="1" w:color="auto"/>
              </w:pBdr>
              <w:tabs>
                <w:tab w:val="decimal" w:pos="1242"/>
              </w:tabs>
              <w:spacing w:line="380" w:lineRule="exact"/>
              <w:ind w:right="-29"/>
              <w:rPr>
                <w:rFonts w:ascii="Arial" w:hAnsi="Arial" w:cs="Arial"/>
                <w:color w:val="000000"/>
                <w:sz w:val="18"/>
                <w:szCs w:val="18"/>
                <w:cs/>
              </w:rPr>
            </w:pPr>
            <w:r>
              <w:rPr>
                <w:rFonts w:ascii="Arial" w:hAnsi="Arial" w:cs="Arial"/>
                <w:color w:val="000000"/>
                <w:sz w:val="18"/>
                <w:szCs w:val="18"/>
              </w:rPr>
              <w:t>35,200</w:t>
            </w:r>
          </w:p>
        </w:tc>
        <w:tc>
          <w:tcPr>
            <w:tcW w:w="1971" w:type="dxa"/>
            <w:vAlign w:val="bottom"/>
          </w:tcPr>
          <w:p w:rsidR="00E06924" w:rsidRPr="0020650F" w:rsidRDefault="00FD755D" w:rsidP="00724AF9">
            <w:pPr>
              <w:pBdr>
                <w:bottom w:val="single" w:sz="4" w:space="1" w:color="auto"/>
              </w:pBdr>
              <w:tabs>
                <w:tab w:val="decimal" w:pos="954"/>
              </w:tabs>
              <w:spacing w:line="380" w:lineRule="exact"/>
              <w:ind w:left="40" w:right="-90"/>
              <w:rPr>
                <w:rFonts w:ascii="Arial" w:hAnsi="Arial" w:cs="Arial"/>
                <w:color w:val="000000"/>
                <w:sz w:val="18"/>
                <w:szCs w:val="18"/>
                <w:cs/>
              </w:rPr>
            </w:pPr>
            <w:r>
              <w:rPr>
                <w:rFonts w:ascii="Arial" w:hAnsi="Arial" w:cs="Arial"/>
                <w:color w:val="000000"/>
                <w:sz w:val="18"/>
                <w:szCs w:val="18"/>
              </w:rPr>
              <w:t>0.08</w:t>
            </w:r>
          </w:p>
        </w:tc>
      </w:tr>
      <w:tr w:rsidR="00E06924" w:rsidRPr="0020650F" w:rsidTr="00E06924">
        <w:tc>
          <w:tcPr>
            <w:tcW w:w="2203" w:type="dxa"/>
          </w:tcPr>
          <w:p w:rsidR="00E06924" w:rsidRPr="0020650F" w:rsidRDefault="00E06924" w:rsidP="00724AF9">
            <w:pPr>
              <w:spacing w:line="380" w:lineRule="exact"/>
              <w:ind w:right="-29"/>
              <w:rPr>
                <w:rFonts w:ascii="Arial" w:hAnsi="Arial" w:cs="Arial"/>
                <w:sz w:val="18"/>
                <w:szCs w:val="18"/>
              </w:rPr>
            </w:pPr>
            <w:r w:rsidRPr="0020650F">
              <w:rPr>
                <w:rFonts w:ascii="Arial" w:hAnsi="Arial" w:cs="Arial"/>
                <w:sz w:val="18"/>
                <w:szCs w:val="18"/>
              </w:rPr>
              <w:t xml:space="preserve">Total dividends for </w:t>
            </w:r>
            <w:r w:rsidR="00A66363">
              <w:rPr>
                <w:rFonts w:ascii="Arial" w:hAnsi="Arial" w:cs="Arial"/>
                <w:sz w:val="18"/>
                <w:szCs w:val="18"/>
              </w:rPr>
              <w:t>2019</w:t>
            </w:r>
          </w:p>
        </w:tc>
        <w:tc>
          <w:tcPr>
            <w:tcW w:w="3060" w:type="dxa"/>
          </w:tcPr>
          <w:p w:rsidR="00E06924" w:rsidRPr="0020650F" w:rsidRDefault="00E06924" w:rsidP="00724AF9">
            <w:pPr>
              <w:spacing w:line="380" w:lineRule="exact"/>
              <w:ind w:left="162" w:right="-29" w:hanging="162"/>
              <w:rPr>
                <w:rFonts w:ascii="Arial" w:hAnsi="Arial" w:cs="Arial"/>
                <w:sz w:val="18"/>
                <w:szCs w:val="18"/>
              </w:rPr>
            </w:pPr>
          </w:p>
        </w:tc>
        <w:tc>
          <w:tcPr>
            <w:tcW w:w="1971" w:type="dxa"/>
          </w:tcPr>
          <w:p w:rsidR="00E06924" w:rsidRPr="0020650F" w:rsidRDefault="00FD755D" w:rsidP="00724AF9">
            <w:pPr>
              <w:pBdr>
                <w:bottom w:val="double" w:sz="4" w:space="1" w:color="auto"/>
              </w:pBdr>
              <w:tabs>
                <w:tab w:val="decimal" w:pos="1242"/>
              </w:tabs>
              <w:spacing w:line="380" w:lineRule="exact"/>
              <w:ind w:right="-29"/>
              <w:jc w:val="thaiDistribute"/>
              <w:rPr>
                <w:rFonts w:ascii="Arial" w:hAnsi="Arial" w:cs="Arial"/>
                <w:color w:val="000000"/>
                <w:sz w:val="18"/>
                <w:szCs w:val="18"/>
                <w:cs/>
              </w:rPr>
            </w:pPr>
            <w:r>
              <w:rPr>
                <w:rFonts w:ascii="Arial" w:hAnsi="Arial" w:cs="Arial"/>
                <w:color w:val="000000"/>
                <w:sz w:val="18"/>
                <w:szCs w:val="18"/>
              </w:rPr>
              <w:t>35,200</w:t>
            </w:r>
          </w:p>
        </w:tc>
        <w:tc>
          <w:tcPr>
            <w:tcW w:w="1971" w:type="dxa"/>
          </w:tcPr>
          <w:p w:rsidR="00E06924" w:rsidRPr="0020650F" w:rsidRDefault="00FD755D" w:rsidP="00724AF9">
            <w:pPr>
              <w:pBdr>
                <w:bottom w:val="double" w:sz="4" w:space="1" w:color="auto"/>
              </w:pBdr>
              <w:tabs>
                <w:tab w:val="decimal" w:pos="954"/>
              </w:tabs>
              <w:spacing w:line="380" w:lineRule="exact"/>
              <w:ind w:left="40" w:right="-90"/>
              <w:jc w:val="thaiDistribute"/>
              <w:rPr>
                <w:rFonts w:ascii="Arial" w:hAnsi="Arial" w:cs="Arial"/>
                <w:color w:val="000000"/>
                <w:sz w:val="18"/>
                <w:szCs w:val="18"/>
                <w:cs/>
              </w:rPr>
            </w:pPr>
            <w:r>
              <w:rPr>
                <w:rFonts w:ascii="Arial" w:hAnsi="Arial" w:cs="Arial"/>
                <w:color w:val="000000"/>
                <w:sz w:val="18"/>
                <w:szCs w:val="18"/>
              </w:rPr>
              <w:t>0.08</w:t>
            </w:r>
          </w:p>
        </w:tc>
      </w:tr>
      <w:tr w:rsidR="00E06924" w:rsidRPr="0020650F" w:rsidTr="00E06924">
        <w:tc>
          <w:tcPr>
            <w:tcW w:w="2203" w:type="dxa"/>
          </w:tcPr>
          <w:p w:rsidR="00E06924" w:rsidRPr="0020650F" w:rsidRDefault="00E06924" w:rsidP="00724AF9">
            <w:pPr>
              <w:spacing w:line="380" w:lineRule="exact"/>
              <w:ind w:right="-29"/>
              <w:rPr>
                <w:rFonts w:ascii="Arial" w:hAnsi="Arial" w:cs="Arial"/>
                <w:sz w:val="18"/>
                <w:szCs w:val="18"/>
                <w:highlight w:val="cyan"/>
              </w:rPr>
            </w:pPr>
          </w:p>
        </w:tc>
        <w:tc>
          <w:tcPr>
            <w:tcW w:w="3060" w:type="dxa"/>
          </w:tcPr>
          <w:p w:rsidR="00E06924" w:rsidRPr="0020650F" w:rsidRDefault="00E06924" w:rsidP="00724AF9">
            <w:pPr>
              <w:spacing w:line="380" w:lineRule="exact"/>
              <w:ind w:left="162" w:right="-29" w:hanging="162"/>
              <w:rPr>
                <w:rFonts w:ascii="Arial" w:hAnsi="Arial" w:cs="Arial"/>
                <w:sz w:val="18"/>
                <w:szCs w:val="18"/>
                <w:highlight w:val="cyan"/>
              </w:rPr>
            </w:pPr>
          </w:p>
        </w:tc>
        <w:tc>
          <w:tcPr>
            <w:tcW w:w="1971" w:type="dxa"/>
          </w:tcPr>
          <w:p w:rsidR="00E06924" w:rsidRPr="0020650F" w:rsidRDefault="00E06924" w:rsidP="00724AF9">
            <w:pPr>
              <w:tabs>
                <w:tab w:val="decimal" w:pos="1242"/>
              </w:tabs>
              <w:spacing w:line="380" w:lineRule="exact"/>
              <w:ind w:right="-29"/>
              <w:jc w:val="thaiDistribute"/>
              <w:rPr>
                <w:rFonts w:ascii="Arial" w:hAnsi="Arial" w:cs="Arial"/>
                <w:color w:val="000000"/>
                <w:sz w:val="18"/>
                <w:szCs w:val="18"/>
                <w:highlight w:val="cyan"/>
                <w:cs/>
              </w:rPr>
            </w:pPr>
          </w:p>
        </w:tc>
        <w:tc>
          <w:tcPr>
            <w:tcW w:w="1971" w:type="dxa"/>
          </w:tcPr>
          <w:p w:rsidR="00E06924" w:rsidRPr="0020650F" w:rsidRDefault="00E06924" w:rsidP="00724AF9">
            <w:pPr>
              <w:tabs>
                <w:tab w:val="decimal" w:pos="954"/>
              </w:tabs>
              <w:spacing w:line="380" w:lineRule="exact"/>
              <w:ind w:left="40" w:right="-90"/>
              <w:jc w:val="thaiDistribute"/>
              <w:rPr>
                <w:rFonts w:ascii="Arial" w:hAnsi="Arial" w:cs="Arial"/>
                <w:color w:val="000000"/>
                <w:sz w:val="18"/>
                <w:szCs w:val="18"/>
                <w:highlight w:val="cyan"/>
                <w:cs/>
              </w:rPr>
            </w:pPr>
          </w:p>
        </w:tc>
      </w:tr>
      <w:tr w:rsidR="00E06924" w:rsidRPr="0020650F" w:rsidTr="00E06924">
        <w:tc>
          <w:tcPr>
            <w:tcW w:w="2203" w:type="dxa"/>
          </w:tcPr>
          <w:p w:rsidR="00E06924" w:rsidRPr="0020650F" w:rsidRDefault="00E06924" w:rsidP="00724AF9">
            <w:pPr>
              <w:spacing w:line="380" w:lineRule="exact"/>
              <w:ind w:right="-29"/>
              <w:rPr>
                <w:rFonts w:ascii="Arial" w:hAnsi="Arial" w:cs="Arial"/>
                <w:sz w:val="18"/>
                <w:szCs w:val="18"/>
              </w:rPr>
            </w:pPr>
            <w:r w:rsidRPr="0020650F">
              <w:rPr>
                <w:rFonts w:ascii="Arial" w:hAnsi="Arial" w:cs="Arial"/>
                <w:sz w:val="18"/>
                <w:szCs w:val="18"/>
              </w:rPr>
              <w:t xml:space="preserve">Final dividends for </w:t>
            </w:r>
            <w:r w:rsidR="00205E81">
              <w:rPr>
                <w:rFonts w:ascii="Arial" w:hAnsi="Arial" w:cs="Arial"/>
                <w:sz w:val="18"/>
                <w:szCs w:val="18"/>
              </w:rPr>
              <w:t>2017</w:t>
            </w:r>
          </w:p>
        </w:tc>
        <w:tc>
          <w:tcPr>
            <w:tcW w:w="3060" w:type="dxa"/>
          </w:tcPr>
          <w:p w:rsidR="00E06924" w:rsidRPr="0020650F" w:rsidRDefault="00E06924" w:rsidP="00724AF9">
            <w:pPr>
              <w:spacing w:line="380" w:lineRule="exact"/>
              <w:ind w:left="162" w:right="-29" w:hanging="162"/>
              <w:rPr>
                <w:rFonts w:ascii="Arial" w:hAnsi="Arial" w:cs="Arial"/>
                <w:sz w:val="18"/>
                <w:szCs w:val="18"/>
              </w:rPr>
            </w:pPr>
            <w:r w:rsidRPr="0020650F">
              <w:rPr>
                <w:rFonts w:ascii="Arial" w:hAnsi="Arial" w:cs="Arial"/>
                <w:sz w:val="18"/>
                <w:szCs w:val="18"/>
              </w:rPr>
              <w:t>Annual General M</w:t>
            </w:r>
            <w:r w:rsidR="00D43419" w:rsidRPr="0020650F">
              <w:rPr>
                <w:rFonts w:ascii="Arial" w:hAnsi="Arial" w:cs="Arial"/>
                <w:sz w:val="18"/>
                <w:szCs w:val="18"/>
              </w:rPr>
              <w:t xml:space="preserve">eeting of the shareholders on </w:t>
            </w:r>
            <w:r w:rsidR="00233A6C">
              <w:rPr>
                <w:rFonts w:ascii="Arial" w:hAnsi="Arial" w:cs="Arial"/>
                <w:sz w:val="18"/>
                <w:szCs w:val="18"/>
              </w:rPr>
              <w:t>24</w:t>
            </w:r>
            <w:r w:rsidRPr="0020650F">
              <w:rPr>
                <w:rFonts w:ascii="Arial" w:hAnsi="Arial" w:cs="Arial"/>
                <w:sz w:val="18"/>
                <w:szCs w:val="18"/>
              </w:rPr>
              <w:t xml:space="preserve"> </w:t>
            </w:r>
            <w:r w:rsidR="00D43419" w:rsidRPr="0020650F">
              <w:rPr>
                <w:rFonts w:ascii="Arial" w:hAnsi="Arial" w:cs="Arial"/>
                <w:sz w:val="18"/>
                <w:szCs w:val="18"/>
              </w:rPr>
              <w:t>April</w:t>
            </w:r>
            <w:r w:rsidRPr="0020650F">
              <w:rPr>
                <w:rFonts w:ascii="Arial" w:hAnsi="Arial" w:cs="Arial"/>
                <w:sz w:val="18"/>
                <w:szCs w:val="18"/>
              </w:rPr>
              <w:t xml:space="preserve"> </w:t>
            </w:r>
            <w:r w:rsidR="00A66363">
              <w:rPr>
                <w:rFonts w:ascii="Arial" w:hAnsi="Arial" w:cs="Arial"/>
                <w:sz w:val="18"/>
                <w:szCs w:val="18"/>
              </w:rPr>
              <w:t>2018</w:t>
            </w:r>
          </w:p>
        </w:tc>
        <w:tc>
          <w:tcPr>
            <w:tcW w:w="1971" w:type="dxa"/>
            <w:vAlign w:val="bottom"/>
          </w:tcPr>
          <w:p w:rsidR="00E06924" w:rsidRPr="0020650F" w:rsidRDefault="00FD755D" w:rsidP="00233A6C">
            <w:pPr>
              <w:pBdr>
                <w:bottom w:val="single" w:sz="4" w:space="1" w:color="auto"/>
              </w:pBdr>
              <w:tabs>
                <w:tab w:val="decimal" w:pos="1242"/>
              </w:tabs>
              <w:spacing w:line="380" w:lineRule="exact"/>
              <w:ind w:right="-29"/>
              <w:rPr>
                <w:rFonts w:ascii="Arial" w:hAnsi="Arial" w:cs="Arial"/>
                <w:color w:val="000000"/>
                <w:sz w:val="18"/>
                <w:szCs w:val="18"/>
                <w:cs/>
              </w:rPr>
            </w:pPr>
            <w:r>
              <w:rPr>
                <w:rFonts w:ascii="Arial" w:hAnsi="Arial" w:cs="Arial"/>
                <w:color w:val="000000"/>
                <w:sz w:val="18"/>
                <w:szCs w:val="18"/>
              </w:rPr>
              <w:t>17,600</w:t>
            </w:r>
          </w:p>
        </w:tc>
        <w:tc>
          <w:tcPr>
            <w:tcW w:w="1971" w:type="dxa"/>
            <w:vAlign w:val="bottom"/>
          </w:tcPr>
          <w:p w:rsidR="00E06924" w:rsidRPr="0020650F" w:rsidRDefault="00FD755D" w:rsidP="00233A6C">
            <w:pPr>
              <w:pBdr>
                <w:bottom w:val="single" w:sz="4" w:space="1" w:color="auto"/>
              </w:pBdr>
              <w:tabs>
                <w:tab w:val="decimal" w:pos="954"/>
              </w:tabs>
              <w:spacing w:line="380" w:lineRule="exact"/>
              <w:ind w:left="40" w:right="-90"/>
              <w:rPr>
                <w:rFonts w:ascii="Arial" w:hAnsi="Arial" w:cs="Arial"/>
                <w:color w:val="000000"/>
                <w:sz w:val="18"/>
                <w:szCs w:val="18"/>
                <w:cs/>
              </w:rPr>
            </w:pPr>
            <w:r>
              <w:rPr>
                <w:rFonts w:ascii="Arial" w:hAnsi="Arial" w:cs="Arial"/>
                <w:color w:val="000000"/>
                <w:sz w:val="18"/>
                <w:szCs w:val="18"/>
              </w:rPr>
              <w:t>0.04</w:t>
            </w:r>
          </w:p>
        </w:tc>
      </w:tr>
      <w:tr w:rsidR="00200EDF" w:rsidRPr="0020650F" w:rsidTr="000F49A3">
        <w:tc>
          <w:tcPr>
            <w:tcW w:w="2203" w:type="dxa"/>
          </w:tcPr>
          <w:p w:rsidR="00200EDF" w:rsidRPr="0020650F" w:rsidRDefault="00200EDF" w:rsidP="00724AF9">
            <w:pPr>
              <w:spacing w:line="380" w:lineRule="exact"/>
              <w:ind w:right="-29"/>
              <w:rPr>
                <w:rFonts w:ascii="Arial" w:hAnsi="Arial" w:cs="Arial"/>
                <w:sz w:val="18"/>
                <w:szCs w:val="18"/>
              </w:rPr>
            </w:pPr>
            <w:r w:rsidRPr="0020650F">
              <w:rPr>
                <w:rFonts w:ascii="Arial" w:hAnsi="Arial" w:cs="Arial"/>
                <w:sz w:val="18"/>
                <w:szCs w:val="18"/>
              </w:rPr>
              <w:t xml:space="preserve">Total dividends for </w:t>
            </w:r>
            <w:r w:rsidR="00A66363">
              <w:rPr>
                <w:rFonts w:ascii="Arial" w:hAnsi="Arial" w:cs="Arial"/>
                <w:sz w:val="18"/>
                <w:szCs w:val="18"/>
              </w:rPr>
              <w:t>2018</w:t>
            </w:r>
          </w:p>
        </w:tc>
        <w:tc>
          <w:tcPr>
            <w:tcW w:w="3060" w:type="dxa"/>
          </w:tcPr>
          <w:p w:rsidR="00200EDF" w:rsidRPr="0020650F" w:rsidRDefault="00200EDF" w:rsidP="00724AF9">
            <w:pPr>
              <w:spacing w:line="380" w:lineRule="exact"/>
              <w:ind w:left="162" w:right="-29" w:hanging="162"/>
              <w:rPr>
                <w:rFonts w:ascii="Arial" w:hAnsi="Arial" w:cs="Arial"/>
                <w:sz w:val="18"/>
                <w:szCs w:val="18"/>
              </w:rPr>
            </w:pPr>
          </w:p>
        </w:tc>
        <w:tc>
          <w:tcPr>
            <w:tcW w:w="1971" w:type="dxa"/>
            <w:vAlign w:val="bottom"/>
          </w:tcPr>
          <w:p w:rsidR="00200EDF" w:rsidRPr="0020650F" w:rsidRDefault="00FD755D" w:rsidP="00724AF9">
            <w:pPr>
              <w:pBdr>
                <w:bottom w:val="double" w:sz="4" w:space="1" w:color="auto"/>
              </w:pBdr>
              <w:tabs>
                <w:tab w:val="decimal" w:pos="1242"/>
              </w:tabs>
              <w:spacing w:line="380" w:lineRule="exact"/>
              <w:ind w:right="-29"/>
              <w:jc w:val="thaiDistribute"/>
              <w:rPr>
                <w:rFonts w:ascii="Arial" w:hAnsi="Arial" w:cs="Arial"/>
                <w:color w:val="000000"/>
                <w:sz w:val="18"/>
                <w:szCs w:val="18"/>
                <w:cs/>
              </w:rPr>
            </w:pPr>
            <w:r>
              <w:rPr>
                <w:rFonts w:ascii="Arial" w:hAnsi="Arial" w:cs="Arial"/>
                <w:color w:val="000000"/>
                <w:sz w:val="18"/>
                <w:szCs w:val="18"/>
              </w:rPr>
              <w:t>17,600</w:t>
            </w:r>
          </w:p>
        </w:tc>
        <w:tc>
          <w:tcPr>
            <w:tcW w:w="1971" w:type="dxa"/>
            <w:vAlign w:val="bottom"/>
          </w:tcPr>
          <w:p w:rsidR="00200EDF" w:rsidRPr="0020650F" w:rsidRDefault="00FD755D" w:rsidP="00724AF9">
            <w:pPr>
              <w:pBdr>
                <w:bottom w:val="double" w:sz="4" w:space="1" w:color="auto"/>
              </w:pBdr>
              <w:tabs>
                <w:tab w:val="decimal" w:pos="954"/>
              </w:tabs>
              <w:spacing w:line="380" w:lineRule="exact"/>
              <w:ind w:left="40" w:right="-83"/>
              <w:jc w:val="thaiDistribute"/>
              <w:rPr>
                <w:rFonts w:ascii="Arial" w:hAnsi="Arial" w:cs="Arial"/>
                <w:color w:val="000000"/>
                <w:sz w:val="18"/>
                <w:szCs w:val="18"/>
                <w:cs/>
              </w:rPr>
            </w:pPr>
            <w:r>
              <w:rPr>
                <w:rFonts w:ascii="Arial" w:hAnsi="Arial" w:cs="Arial"/>
                <w:color w:val="000000"/>
                <w:sz w:val="18"/>
                <w:szCs w:val="18"/>
              </w:rPr>
              <w:t>0.04</w:t>
            </w:r>
          </w:p>
        </w:tc>
      </w:tr>
    </w:tbl>
    <w:p w:rsidR="00502B70" w:rsidRPr="0020650F" w:rsidRDefault="00FD755D" w:rsidP="00724AF9">
      <w:pPr>
        <w:tabs>
          <w:tab w:val="left" w:pos="2160"/>
          <w:tab w:val="right" w:pos="7200"/>
          <w:tab w:val="right" w:pos="8540"/>
        </w:tabs>
        <w:spacing w:before="240" w:after="120" w:line="380" w:lineRule="exact"/>
        <w:ind w:left="605" w:right="-43" w:hanging="605"/>
        <w:jc w:val="thaiDistribute"/>
        <w:rPr>
          <w:rFonts w:ascii="Arial" w:hAnsi="Arial" w:cs="Arial"/>
          <w:b/>
          <w:bCs/>
          <w:sz w:val="22"/>
          <w:szCs w:val="22"/>
        </w:rPr>
      </w:pPr>
      <w:r>
        <w:rPr>
          <w:rFonts w:ascii="Arial" w:hAnsi="Arial" w:cs="Arial"/>
          <w:b/>
          <w:bCs/>
          <w:sz w:val="22"/>
          <w:szCs w:val="22"/>
        </w:rPr>
        <w:t>28</w:t>
      </w:r>
      <w:r w:rsidR="00325984" w:rsidRPr="0020650F">
        <w:rPr>
          <w:rFonts w:ascii="Arial" w:hAnsi="Arial" w:cs="Arial"/>
          <w:b/>
          <w:bCs/>
          <w:sz w:val="22"/>
          <w:szCs w:val="22"/>
        </w:rPr>
        <w:t>.</w:t>
      </w:r>
      <w:r w:rsidR="00325984" w:rsidRPr="0020650F">
        <w:rPr>
          <w:rFonts w:ascii="Arial" w:hAnsi="Arial" w:cs="Arial"/>
          <w:b/>
          <w:bCs/>
          <w:sz w:val="22"/>
          <w:szCs w:val="22"/>
        </w:rPr>
        <w:tab/>
        <w:t>Commitments and contingent liabilities</w:t>
      </w:r>
    </w:p>
    <w:p w:rsidR="00502B70" w:rsidRPr="0020650F" w:rsidRDefault="00FD755D" w:rsidP="00724AF9">
      <w:pPr>
        <w:tabs>
          <w:tab w:val="left" w:pos="900"/>
          <w:tab w:val="left" w:pos="1440"/>
          <w:tab w:val="right" w:pos="7200"/>
          <w:tab w:val="right" w:pos="8540"/>
        </w:tabs>
        <w:spacing w:before="120" w:after="120" w:line="380" w:lineRule="exact"/>
        <w:ind w:left="605" w:right="-43" w:hanging="600"/>
        <w:jc w:val="thaiDistribute"/>
        <w:rPr>
          <w:rFonts w:ascii="Arial" w:hAnsi="Arial" w:cs="Arial"/>
          <w:b/>
          <w:bCs/>
          <w:sz w:val="22"/>
          <w:szCs w:val="22"/>
        </w:rPr>
      </w:pPr>
      <w:r>
        <w:rPr>
          <w:rFonts w:ascii="Arial" w:hAnsi="Arial" w:cs="Arial"/>
          <w:b/>
          <w:bCs/>
          <w:sz w:val="22"/>
          <w:szCs w:val="22"/>
        </w:rPr>
        <w:t>28</w:t>
      </w:r>
      <w:r w:rsidR="00502B70" w:rsidRPr="0020650F">
        <w:rPr>
          <w:rFonts w:ascii="Arial" w:hAnsi="Arial" w:cs="Arial"/>
          <w:b/>
          <w:bCs/>
          <w:sz w:val="22"/>
          <w:szCs w:val="22"/>
        </w:rPr>
        <w:t>.1</w:t>
      </w:r>
      <w:r w:rsidR="00502B70" w:rsidRPr="0020650F">
        <w:rPr>
          <w:rFonts w:ascii="Arial" w:hAnsi="Arial" w:cs="Arial"/>
          <w:b/>
          <w:bCs/>
          <w:sz w:val="22"/>
          <w:szCs w:val="22"/>
        </w:rPr>
        <w:tab/>
      </w:r>
      <w:r w:rsidR="0092273B" w:rsidRPr="0020650F">
        <w:rPr>
          <w:rFonts w:ascii="Arial" w:hAnsi="Arial" w:cs="Arial"/>
          <w:b/>
          <w:bCs/>
          <w:sz w:val="22"/>
          <w:szCs w:val="22"/>
        </w:rPr>
        <w:t>Capital commitments</w:t>
      </w:r>
    </w:p>
    <w:p w:rsidR="0092273B" w:rsidRPr="0020650F" w:rsidRDefault="00CA006E" w:rsidP="00724AF9">
      <w:pPr>
        <w:tabs>
          <w:tab w:val="left" w:pos="2880"/>
          <w:tab w:val="left" w:pos="5760"/>
          <w:tab w:val="decimal" w:pos="6660"/>
          <w:tab w:val="left" w:pos="7110"/>
          <w:tab w:val="decimal" w:pos="7920"/>
        </w:tabs>
        <w:spacing w:before="120" w:after="120" w:line="380" w:lineRule="exact"/>
        <w:ind w:left="605" w:right="-43" w:hanging="605"/>
        <w:jc w:val="thaiDistribute"/>
        <w:rPr>
          <w:rFonts w:ascii="Arial" w:hAnsi="Arial" w:cs="Arial"/>
          <w:sz w:val="22"/>
          <w:szCs w:val="22"/>
        </w:rPr>
      </w:pPr>
      <w:r w:rsidRPr="0020650F">
        <w:rPr>
          <w:rFonts w:ascii="Arial" w:hAnsi="Arial" w:cs="Arial"/>
          <w:sz w:val="22"/>
          <w:szCs w:val="22"/>
        </w:rPr>
        <w:tab/>
        <w:t xml:space="preserve">As at </w:t>
      </w:r>
      <w:r w:rsidR="00CE5B0D" w:rsidRPr="0020650F">
        <w:rPr>
          <w:rFonts w:ascii="Arial" w:hAnsi="Arial" w:cs="Arial"/>
          <w:sz w:val="22"/>
          <w:szCs w:val="22"/>
        </w:rPr>
        <w:t xml:space="preserve">31 December </w:t>
      </w:r>
      <w:r w:rsidR="00A66363">
        <w:rPr>
          <w:rFonts w:ascii="Arial" w:hAnsi="Arial" w:cs="Arial"/>
          <w:sz w:val="22"/>
          <w:szCs w:val="22"/>
        </w:rPr>
        <w:t>2019</w:t>
      </w:r>
      <w:r w:rsidRPr="0020650F">
        <w:rPr>
          <w:rFonts w:ascii="Arial" w:hAnsi="Arial" w:cs="Arial"/>
          <w:sz w:val="22"/>
          <w:szCs w:val="22"/>
        </w:rPr>
        <w:t xml:space="preserve">, the Company had capital commitments of approximately </w:t>
      </w:r>
      <w:r w:rsidR="00CA23D3">
        <w:rPr>
          <w:rFonts w:ascii="Arial" w:hAnsi="Arial" w:cs="Arial"/>
          <w:sz w:val="22"/>
          <w:szCs w:val="22"/>
        </w:rPr>
        <w:t xml:space="preserve">        </w:t>
      </w:r>
      <w:r w:rsidR="00503C33" w:rsidRPr="0020650F">
        <w:rPr>
          <w:rFonts w:ascii="Arial" w:hAnsi="Arial" w:cs="Arial"/>
          <w:sz w:val="22"/>
          <w:szCs w:val="22"/>
        </w:rPr>
        <w:t>Baht</w:t>
      </w:r>
      <w:r w:rsidR="00F67649">
        <w:rPr>
          <w:rFonts w:ascii="Arial" w:hAnsi="Arial" w:cs="Arial"/>
          <w:sz w:val="22"/>
          <w:szCs w:val="22"/>
        </w:rPr>
        <w:t xml:space="preserve"> </w:t>
      </w:r>
      <w:r w:rsidR="00EB5FB6">
        <w:rPr>
          <w:rFonts w:ascii="Arial" w:hAnsi="Arial" w:cs="Arial"/>
          <w:sz w:val="22"/>
          <w:szCs w:val="22"/>
        </w:rPr>
        <w:t>16</w:t>
      </w:r>
      <w:r w:rsidR="00702C63" w:rsidRPr="0020650F">
        <w:rPr>
          <w:rFonts w:ascii="Arial" w:hAnsi="Arial" w:cs="Arial"/>
          <w:sz w:val="22"/>
          <w:szCs w:val="22"/>
        </w:rPr>
        <w:t xml:space="preserve"> </w:t>
      </w:r>
      <w:r w:rsidRPr="0020650F">
        <w:rPr>
          <w:rFonts w:ascii="Arial" w:hAnsi="Arial" w:cs="Arial"/>
          <w:sz w:val="22"/>
          <w:szCs w:val="22"/>
        </w:rPr>
        <w:t>million</w:t>
      </w:r>
      <w:r w:rsidR="00AF5DDB" w:rsidRPr="0020650F">
        <w:rPr>
          <w:rFonts w:ascii="Arial" w:hAnsi="Arial" w:cs="Arial"/>
          <w:sz w:val="22"/>
          <w:szCs w:val="22"/>
        </w:rPr>
        <w:t xml:space="preserve"> (</w:t>
      </w:r>
      <w:r w:rsidR="00A66363">
        <w:rPr>
          <w:rFonts w:ascii="Arial" w:hAnsi="Arial" w:cs="Arial"/>
          <w:sz w:val="22"/>
          <w:szCs w:val="22"/>
        </w:rPr>
        <w:t>2018</w:t>
      </w:r>
      <w:r w:rsidR="00C3099B" w:rsidRPr="0020650F">
        <w:rPr>
          <w:rFonts w:ascii="Arial" w:hAnsi="Arial" w:cs="Arial"/>
          <w:sz w:val="22"/>
          <w:szCs w:val="22"/>
        </w:rPr>
        <w:t xml:space="preserve">: Baht </w:t>
      </w:r>
      <w:r w:rsidR="00A66363">
        <w:rPr>
          <w:rFonts w:ascii="Arial" w:hAnsi="Arial" w:cs="Arial"/>
          <w:sz w:val="22"/>
          <w:szCs w:val="22"/>
        </w:rPr>
        <w:t>13</w:t>
      </w:r>
      <w:r w:rsidR="00AF5DDB" w:rsidRPr="0020650F">
        <w:rPr>
          <w:rFonts w:ascii="Arial" w:hAnsi="Arial" w:cs="Arial"/>
          <w:sz w:val="22"/>
          <w:szCs w:val="22"/>
        </w:rPr>
        <w:t xml:space="preserve"> million)</w:t>
      </w:r>
      <w:r w:rsidR="00503C33" w:rsidRPr="0020650F">
        <w:rPr>
          <w:rFonts w:ascii="Arial" w:hAnsi="Arial" w:cs="Arial"/>
          <w:sz w:val="22"/>
          <w:szCs w:val="22"/>
        </w:rPr>
        <w:t>,</w:t>
      </w:r>
      <w:r w:rsidRPr="0020650F">
        <w:rPr>
          <w:rFonts w:ascii="Arial" w:hAnsi="Arial" w:cs="Arial"/>
          <w:sz w:val="22"/>
          <w:szCs w:val="22"/>
        </w:rPr>
        <w:t xml:space="preserve"> relating to the </w:t>
      </w:r>
      <w:r w:rsidR="00AF5DDB" w:rsidRPr="0020650F">
        <w:rPr>
          <w:rFonts w:ascii="Arial" w:hAnsi="Arial" w:cs="Arial"/>
          <w:sz w:val="22"/>
          <w:szCs w:val="22"/>
        </w:rPr>
        <w:t xml:space="preserve">construction of factory building and </w:t>
      </w:r>
      <w:r w:rsidRPr="0020650F">
        <w:rPr>
          <w:rFonts w:ascii="Arial" w:hAnsi="Arial" w:cs="Arial"/>
          <w:sz w:val="22"/>
          <w:szCs w:val="22"/>
        </w:rPr>
        <w:t>acquisition of machinery</w:t>
      </w:r>
      <w:r w:rsidR="00833A97" w:rsidRPr="0020650F">
        <w:rPr>
          <w:rFonts w:ascii="Arial" w:hAnsi="Arial" w:cs="Arial"/>
          <w:sz w:val="22"/>
          <w:szCs w:val="22"/>
        </w:rPr>
        <w:t>.</w:t>
      </w:r>
    </w:p>
    <w:p w:rsidR="005926D4" w:rsidRPr="0020650F" w:rsidRDefault="00FD755D" w:rsidP="00724AF9">
      <w:pPr>
        <w:tabs>
          <w:tab w:val="left" w:pos="2880"/>
          <w:tab w:val="left" w:pos="5760"/>
          <w:tab w:val="decimal" w:pos="6660"/>
          <w:tab w:val="left" w:pos="7110"/>
          <w:tab w:val="decimal" w:pos="7920"/>
        </w:tabs>
        <w:spacing w:before="120" w:after="120" w:line="380" w:lineRule="exact"/>
        <w:ind w:left="605" w:right="-43" w:hanging="605"/>
        <w:jc w:val="thaiDistribute"/>
        <w:rPr>
          <w:rFonts w:ascii="Arial" w:hAnsi="Arial" w:cs="Arial"/>
          <w:b/>
          <w:bCs/>
          <w:sz w:val="22"/>
          <w:szCs w:val="22"/>
        </w:rPr>
      </w:pPr>
      <w:r>
        <w:rPr>
          <w:rFonts w:ascii="Arial" w:hAnsi="Arial" w:cs="Arial"/>
          <w:b/>
          <w:bCs/>
          <w:sz w:val="22"/>
          <w:szCs w:val="22"/>
        </w:rPr>
        <w:t>28</w:t>
      </w:r>
      <w:r w:rsidR="00931CCC" w:rsidRPr="0020650F">
        <w:rPr>
          <w:rFonts w:ascii="Arial" w:hAnsi="Arial" w:cs="Arial"/>
          <w:b/>
          <w:bCs/>
          <w:sz w:val="22"/>
          <w:szCs w:val="22"/>
        </w:rPr>
        <w:t>.2</w:t>
      </w:r>
      <w:r w:rsidR="005926D4" w:rsidRPr="0020650F">
        <w:rPr>
          <w:rFonts w:ascii="Arial" w:hAnsi="Arial" w:cs="Arial"/>
          <w:b/>
          <w:bCs/>
          <w:sz w:val="22"/>
          <w:szCs w:val="22"/>
        </w:rPr>
        <w:tab/>
        <w:t>Guarantees</w:t>
      </w:r>
    </w:p>
    <w:p w:rsidR="005926D4" w:rsidRPr="0020650F" w:rsidRDefault="00E92C14" w:rsidP="00724AF9">
      <w:pPr>
        <w:tabs>
          <w:tab w:val="left" w:pos="2880"/>
          <w:tab w:val="left" w:pos="5760"/>
          <w:tab w:val="decimal" w:pos="6660"/>
          <w:tab w:val="left" w:pos="7110"/>
          <w:tab w:val="decimal" w:pos="7920"/>
        </w:tabs>
        <w:spacing w:before="120" w:after="120" w:line="380" w:lineRule="exact"/>
        <w:ind w:left="605" w:right="-43" w:hanging="600"/>
        <w:jc w:val="thaiDistribute"/>
        <w:rPr>
          <w:rFonts w:ascii="Arial" w:hAnsi="Arial" w:cs="Arial"/>
          <w:sz w:val="22"/>
          <w:szCs w:val="22"/>
        </w:rPr>
      </w:pPr>
      <w:r w:rsidRPr="0020650F">
        <w:rPr>
          <w:rFonts w:ascii="Arial" w:hAnsi="Arial" w:cs="Arial"/>
          <w:sz w:val="22"/>
          <w:szCs w:val="22"/>
        </w:rPr>
        <w:tab/>
      </w:r>
      <w:r w:rsidR="005926D4" w:rsidRPr="0020650F">
        <w:rPr>
          <w:rFonts w:ascii="Arial" w:hAnsi="Arial" w:cs="Arial"/>
          <w:sz w:val="22"/>
          <w:szCs w:val="22"/>
        </w:rPr>
        <w:t xml:space="preserve">As at </w:t>
      </w:r>
      <w:r w:rsidR="00CE5B0D" w:rsidRPr="0020650F">
        <w:rPr>
          <w:rFonts w:ascii="Arial" w:hAnsi="Arial" w:cs="Arial"/>
          <w:sz w:val="22"/>
          <w:szCs w:val="22"/>
        </w:rPr>
        <w:t xml:space="preserve">31 December </w:t>
      </w:r>
      <w:r w:rsidR="00A66363">
        <w:rPr>
          <w:rFonts w:ascii="Arial" w:hAnsi="Arial" w:cs="Arial"/>
          <w:sz w:val="22"/>
          <w:szCs w:val="22"/>
        </w:rPr>
        <w:t>2019</w:t>
      </w:r>
      <w:r w:rsidR="005926D4" w:rsidRPr="0020650F">
        <w:rPr>
          <w:rFonts w:ascii="Arial" w:hAnsi="Arial" w:cs="Arial"/>
          <w:sz w:val="22"/>
          <w:szCs w:val="22"/>
        </w:rPr>
        <w:t xml:space="preserve">, there were outstanding bank guarantees of approximately </w:t>
      </w:r>
      <w:r w:rsidR="00CA23D3">
        <w:rPr>
          <w:rFonts w:ascii="Arial" w:hAnsi="Arial" w:cs="Arial"/>
          <w:sz w:val="22"/>
          <w:szCs w:val="22"/>
        </w:rPr>
        <w:t xml:space="preserve">             </w:t>
      </w:r>
      <w:r w:rsidR="005926D4" w:rsidRPr="0020650F">
        <w:rPr>
          <w:rFonts w:ascii="Arial" w:hAnsi="Arial" w:cs="Arial"/>
          <w:sz w:val="22"/>
          <w:szCs w:val="22"/>
        </w:rPr>
        <w:t>Baht</w:t>
      </w:r>
      <w:r w:rsidR="00F67649">
        <w:rPr>
          <w:rFonts w:ascii="Arial" w:hAnsi="Arial" w:cs="Arial"/>
          <w:sz w:val="22"/>
          <w:szCs w:val="22"/>
        </w:rPr>
        <w:t xml:space="preserve"> </w:t>
      </w:r>
      <w:r w:rsidR="00FA5186">
        <w:rPr>
          <w:rFonts w:ascii="Arial" w:hAnsi="Arial" w:cs="Arial"/>
          <w:sz w:val="22"/>
          <w:szCs w:val="22"/>
        </w:rPr>
        <w:t>6.2</w:t>
      </w:r>
      <w:r w:rsidR="00702C63" w:rsidRPr="00ED5314">
        <w:rPr>
          <w:rFonts w:ascii="Arial" w:hAnsi="Arial" w:cs="Arial"/>
          <w:sz w:val="22"/>
          <w:szCs w:val="22"/>
        </w:rPr>
        <w:t xml:space="preserve"> </w:t>
      </w:r>
      <w:r w:rsidR="005926D4" w:rsidRPr="00ED5314">
        <w:rPr>
          <w:rFonts w:ascii="Arial" w:hAnsi="Arial" w:cs="Arial"/>
          <w:sz w:val="22"/>
          <w:szCs w:val="22"/>
        </w:rPr>
        <w:t>million</w:t>
      </w:r>
      <w:r w:rsidR="006F60A0" w:rsidRPr="0020650F">
        <w:rPr>
          <w:rFonts w:ascii="Arial" w:hAnsi="Arial" w:cs="Arial"/>
          <w:sz w:val="22"/>
          <w:szCs w:val="22"/>
        </w:rPr>
        <w:t xml:space="preserve"> (</w:t>
      </w:r>
      <w:r w:rsidR="00A66363">
        <w:rPr>
          <w:rFonts w:ascii="Arial" w:hAnsi="Arial" w:cs="Arial"/>
          <w:sz w:val="22"/>
          <w:szCs w:val="22"/>
        </w:rPr>
        <w:t>2018</w:t>
      </w:r>
      <w:r w:rsidR="006F60A0" w:rsidRPr="0020650F">
        <w:rPr>
          <w:rFonts w:ascii="Arial" w:hAnsi="Arial" w:cs="Arial"/>
          <w:sz w:val="22"/>
          <w:szCs w:val="22"/>
        </w:rPr>
        <w:t xml:space="preserve">: Baht </w:t>
      </w:r>
      <w:r w:rsidR="006019F3">
        <w:rPr>
          <w:rFonts w:ascii="Arial" w:hAnsi="Arial" w:cs="Arial"/>
          <w:sz w:val="22"/>
          <w:szCs w:val="22"/>
        </w:rPr>
        <w:t>5.5</w:t>
      </w:r>
      <w:r w:rsidR="006F60A0" w:rsidRPr="0020650F">
        <w:rPr>
          <w:rFonts w:ascii="Arial" w:hAnsi="Arial" w:cs="Arial"/>
          <w:sz w:val="22"/>
          <w:szCs w:val="22"/>
        </w:rPr>
        <w:t xml:space="preserve"> million)</w:t>
      </w:r>
      <w:r w:rsidR="005926D4" w:rsidRPr="0020650F">
        <w:rPr>
          <w:rFonts w:ascii="Arial" w:hAnsi="Arial" w:cs="Arial"/>
          <w:sz w:val="22"/>
          <w:szCs w:val="22"/>
        </w:rPr>
        <w:t xml:space="preserve"> issued by banks on behalf of the Company in respect of certain performance bonds as required in the normal course of business</w:t>
      </w:r>
      <w:r w:rsidR="00E77693" w:rsidRPr="0020650F">
        <w:rPr>
          <w:rFonts w:ascii="Arial" w:hAnsi="Arial" w:cs="Arial"/>
          <w:sz w:val="22"/>
          <w:szCs w:val="22"/>
        </w:rPr>
        <w:t xml:space="preserve"> to guarantee electricity use</w:t>
      </w:r>
      <w:r w:rsidR="00AE5BDF">
        <w:rPr>
          <w:rFonts w:ascii="Arial" w:hAnsi="Arial" w:cs="Arial"/>
          <w:sz w:val="22"/>
          <w:szCs w:val="22"/>
        </w:rPr>
        <w:t xml:space="preserve"> and payment due to creditors.</w:t>
      </w:r>
      <w:bookmarkStart w:id="3" w:name="_GoBack"/>
      <w:bookmarkEnd w:id="3"/>
    </w:p>
    <w:p w:rsidR="00895709" w:rsidRPr="0020650F" w:rsidRDefault="00EB5FB6" w:rsidP="00724AF9">
      <w:pPr>
        <w:tabs>
          <w:tab w:val="left" w:pos="900"/>
          <w:tab w:val="left" w:pos="1440"/>
        </w:tabs>
        <w:spacing w:before="120" w:after="120" w:line="380" w:lineRule="exact"/>
        <w:ind w:left="605" w:hanging="605"/>
        <w:jc w:val="thaiDistribute"/>
        <w:rPr>
          <w:rFonts w:ascii="Arial" w:hAnsi="Arial" w:cs="Arial"/>
          <w:b/>
          <w:bCs/>
          <w:sz w:val="22"/>
          <w:szCs w:val="22"/>
        </w:rPr>
      </w:pPr>
      <w:r>
        <w:rPr>
          <w:rFonts w:ascii="Arial" w:hAnsi="Arial" w:cs="Arial"/>
          <w:b/>
          <w:bCs/>
          <w:sz w:val="22"/>
          <w:szCs w:val="22"/>
        </w:rPr>
        <w:t>29</w:t>
      </w:r>
      <w:r w:rsidR="00980C67" w:rsidRPr="0020650F">
        <w:rPr>
          <w:rFonts w:ascii="Arial" w:hAnsi="Arial" w:cs="Arial"/>
          <w:b/>
          <w:bCs/>
          <w:sz w:val="22"/>
          <w:szCs w:val="22"/>
        </w:rPr>
        <w:t>.</w:t>
      </w:r>
      <w:r w:rsidR="00980C67" w:rsidRPr="0020650F">
        <w:rPr>
          <w:rFonts w:ascii="Arial" w:hAnsi="Arial" w:cs="Arial"/>
          <w:sz w:val="22"/>
          <w:szCs w:val="22"/>
        </w:rPr>
        <w:tab/>
      </w:r>
      <w:r w:rsidR="00325984" w:rsidRPr="0020650F">
        <w:rPr>
          <w:rFonts w:ascii="Arial" w:hAnsi="Arial" w:cs="Arial"/>
          <w:b/>
          <w:bCs/>
          <w:sz w:val="22"/>
          <w:szCs w:val="22"/>
        </w:rPr>
        <w:t>Financial instruments</w:t>
      </w:r>
    </w:p>
    <w:p w:rsidR="00980C67" w:rsidRPr="0020650F" w:rsidRDefault="00EB5FB6" w:rsidP="00724AF9">
      <w:pPr>
        <w:tabs>
          <w:tab w:val="left" w:pos="2880"/>
          <w:tab w:val="left" w:pos="5760"/>
          <w:tab w:val="decimal" w:pos="6660"/>
          <w:tab w:val="left" w:pos="7110"/>
          <w:tab w:val="decimal" w:pos="7920"/>
        </w:tabs>
        <w:spacing w:before="120" w:after="120" w:line="380" w:lineRule="exact"/>
        <w:ind w:left="605" w:right="-43" w:hanging="605"/>
        <w:jc w:val="both"/>
        <w:rPr>
          <w:rFonts w:ascii="Arial" w:hAnsi="Arial" w:cs="Arial"/>
          <w:b/>
          <w:bCs/>
          <w:sz w:val="22"/>
          <w:szCs w:val="22"/>
        </w:rPr>
      </w:pPr>
      <w:r>
        <w:rPr>
          <w:rFonts w:ascii="Arial" w:hAnsi="Arial" w:cs="Arial"/>
          <w:b/>
          <w:bCs/>
          <w:sz w:val="22"/>
          <w:szCs w:val="22"/>
        </w:rPr>
        <w:t>29</w:t>
      </w:r>
      <w:r w:rsidR="00980C67" w:rsidRPr="0020650F">
        <w:rPr>
          <w:rFonts w:ascii="Arial" w:hAnsi="Arial" w:cs="Arial"/>
          <w:b/>
          <w:bCs/>
          <w:sz w:val="22"/>
          <w:szCs w:val="22"/>
        </w:rPr>
        <w:t>.1</w:t>
      </w:r>
      <w:r w:rsidR="00980C67" w:rsidRPr="0020650F">
        <w:rPr>
          <w:rFonts w:ascii="Arial" w:hAnsi="Arial" w:cs="Arial"/>
          <w:b/>
          <w:bCs/>
          <w:sz w:val="22"/>
          <w:szCs w:val="22"/>
        </w:rPr>
        <w:tab/>
        <w:t>Financial risk management</w:t>
      </w:r>
    </w:p>
    <w:p w:rsidR="00980C67" w:rsidRPr="0020650F" w:rsidRDefault="00470FF5" w:rsidP="00724AF9">
      <w:pPr>
        <w:tabs>
          <w:tab w:val="left" w:pos="2880"/>
          <w:tab w:val="left" w:pos="5760"/>
          <w:tab w:val="decimal" w:pos="6660"/>
          <w:tab w:val="left" w:pos="7110"/>
          <w:tab w:val="decimal" w:pos="7920"/>
        </w:tabs>
        <w:spacing w:before="120" w:after="120" w:line="380" w:lineRule="exact"/>
        <w:ind w:left="605" w:right="-43" w:hanging="605"/>
        <w:jc w:val="thaiDistribute"/>
        <w:rPr>
          <w:rFonts w:ascii="Arial" w:hAnsi="Arial" w:cs="Arial"/>
          <w:sz w:val="22"/>
          <w:szCs w:val="22"/>
        </w:rPr>
      </w:pPr>
      <w:r w:rsidRPr="0020650F">
        <w:rPr>
          <w:rFonts w:ascii="Arial" w:hAnsi="Arial" w:cs="Arial"/>
          <w:sz w:val="22"/>
          <w:szCs w:val="22"/>
        </w:rPr>
        <w:tab/>
      </w:r>
      <w:r w:rsidR="005043B2" w:rsidRPr="0020650F">
        <w:rPr>
          <w:rFonts w:ascii="Arial" w:hAnsi="Arial" w:cs="Arial"/>
          <w:sz w:val="22"/>
          <w:szCs w:val="22"/>
        </w:rPr>
        <w:t>The Company’s financial instruments, as defined under Thai Accounting Standar</w:t>
      </w:r>
      <w:r w:rsidR="00B7154B" w:rsidRPr="0020650F">
        <w:rPr>
          <w:rFonts w:ascii="Arial" w:hAnsi="Arial" w:cs="Arial"/>
          <w:sz w:val="22"/>
          <w:szCs w:val="22"/>
        </w:rPr>
        <w:t xml:space="preserve">d </w:t>
      </w:r>
      <w:r w:rsidR="0063404A" w:rsidRPr="0020650F">
        <w:rPr>
          <w:rFonts w:ascii="Arial" w:hAnsi="Arial" w:cs="Arial"/>
          <w:sz w:val="22"/>
          <w:szCs w:val="22"/>
        </w:rPr>
        <w:t>No.</w:t>
      </w:r>
      <w:r w:rsidR="004E7181" w:rsidRPr="0020650F">
        <w:rPr>
          <w:rFonts w:ascii="Arial" w:hAnsi="Arial" w:cs="Arial"/>
          <w:sz w:val="22"/>
          <w:szCs w:val="22"/>
        </w:rPr>
        <w:t xml:space="preserve">107 </w:t>
      </w:r>
      <w:r w:rsidR="00B7154B" w:rsidRPr="0020650F">
        <w:rPr>
          <w:rFonts w:ascii="Arial" w:hAnsi="Arial" w:cs="Arial"/>
          <w:sz w:val="22"/>
          <w:szCs w:val="22"/>
        </w:rPr>
        <w:t>“Financial Instruments</w:t>
      </w:r>
      <w:r w:rsidR="005043B2" w:rsidRPr="0020650F">
        <w:rPr>
          <w:rFonts w:ascii="Arial" w:hAnsi="Arial" w:cs="Arial"/>
          <w:sz w:val="22"/>
          <w:szCs w:val="22"/>
        </w:rPr>
        <w:t xml:space="preserve">: Disclosure and Presentations”, principally comprise cash and </w:t>
      </w:r>
      <w:r w:rsidR="00CD33D4" w:rsidRPr="0020650F">
        <w:rPr>
          <w:rFonts w:ascii="Arial" w:hAnsi="Arial" w:cs="Arial"/>
          <w:sz w:val="22"/>
          <w:szCs w:val="22"/>
        </w:rPr>
        <w:t>cash equivalents, trade and other</w:t>
      </w:r>
      <w:r w:rsidR="005043B2" w:rsidRPr="0020650F">
        <w:rPr>
          <w:rFonts w:ascii="Arial" w:hAnsi="Arial" w:cs="Arial"/>
          <w:sz w:val="22"/>
          <w:szCs w:val="22"/>
        </w:rPr>
        <w:t xml:space="preserve"> receivable</w:t>
      </w:r>
      <w:r w:rsidR="00CD33D4" w:rsidRPr="0020650F">
        <w:rPr>
          <w:rFonts w:ascii="Arial" w:hAnsi="Arial" w:cs="Arial"/>
          <w:sz w:val="22"/>
          <w:szCs w:val="22"/>
        </w:rPr>
        <w:t>s</w:t>
      </w:r>
      <w:r w:rsidR="005043B2" w:rsidRPr="0020650F">
        <w:rPr>
          <w:rFonts w:ascii="Arial" w:hAnsi="Arial" w:cs="Arial"/>
          <w:sz w:val="22"/>
          <w:szCs w:val="22"/>
        </w:rPr>
        <w:t xml:space="preserve">, </w:t>
      </w:r>
      <w:r w:rsidR="0022425C" w:rsidRPr="0020650F">
        <w:rPr>
          <w:rFonts w:ascii="Arial" w:hAnsi="Arial" w:cs="Arial"/>
          <w:sz w:val="22"/>
          <w:szCs w:val="22"/>
        </w:rPr>
        <w:t>restricted bank deposits,</w:t>
      </w:r>
      <w:r w:rsidR="00CB2493">
        <w:rPr>
          <w:rFonts w:ascii="Arial" w:hAnsi="Arial" w:cs="Arial"/>
          <w:sz w:val="22"/>
          <w:szCs w:val="22"/>
        </w:rPr>
        <w:t xml:space="preserve"> </w:t>
      </w:r>
      <w:r w:rsidR="0016417C">
        <w:rPr>
          <w:rFonts w:ascii="Arial" w:hAnsi="Arial" w:cs="Arial"/>
          <w:sz w:val="22"/>
          <w:szCs w:val="22"/>
        </w:rPr>
        <w:t xml:space="preserve">bank overdrafts, short-term loans from financial institutions, </w:t>
      </w:r>
      <w:r w:rsidR="00CD33D4" w:rsidRPr="0020650F">
        <w:rPr>
          <w:rFonts w:ascii="Arial" w:hAnsi="Arial" w:cs="Arial"/>
          <w:sz w:val="22"/>
          <w:szCs w:val="22"/>
        </w:rPr>
        <w:t>trade and other payables, liabilities under hire-purchase and finance lease agreement</w:t>
      </w:r>
      <w:r w:rsidR="00364B6B" w:rsidRPr="0020650F">
        <w:rPr>
          <w:rFonts w:ascii="Arial" w:hAnsi="Arial" w:cs="Arial"/>
          <w:sz w:val="22"/>
          <w:szCs w:val="22"/>
        </w:rPr>
        <w:t xml:space="preserve">s </w:t>
      </w:r>
      <w:r w:rsidR="005043B2" w:rsidRPr="0020650F">
        <w:rPr>
          <w:rFonts w:ascii="Arial" w:hAnsi="Arial" w:cs="Arial"/>
          <w:sz w:val="22"/>
          <w:szCs w:val="22"/>
        </w:rPr>
        <w:t>and long-term loans.</w:t>
      </w:r>
      <w:r w:rsidR="0016417C">
        <w:rPr>
          <w:rFonts w:ascii="Arial" w:hAnsi="Arial" w:cs="Arial"/>
          <w:sz w:val="22"/>
          <w:szCs w:val="22"/>
        </w:rPr>
        <w:t xml:space="preserve"> </w:t>
      </w:r>
      <w:r w:rsidR="005043B2" w:rsidRPr="0020650F">
        <w:rPr>
          <w:rFonts w:ascii="Arial" w:hAnsi="Arial" w:cs="Arial"/>
          <w:sz w:val="22"/>
          <w:szCs w:val="22"/>
        </w:rPr>
        <w:t>The financial risks associated with these financial instrume</w:t>
      </w:r>
      <w:r w:rsidR="000D7FC3" w:rsidRPr="0020650F">
        <w:rPr>
          <w:rFonts w:ascii="Arial" w:hAnsi="Arial" w:cs="Arial"/>
          <w:sz w:val="22"/>
          <w:szCs w:val="22"/>
        </w:rPr>
        <w:t>nts and how they are managed is</w:t>
      </w:r>
      <w:r w:rsidR="005043B2" w:rsidRPr="0020650F">
        <w:rPr>
          <w:rFonts w:ascii="Arial" w:hAnsi="Arial" w:cs="Arial"/>
          <w:sz w:val="22"/>
          <w:szCs w:val="22"/>
        </w:rPr>
        <w:t xml:space="preserve"> described below.</w:t>
      </w:r>
    </w:p>
    <w:p w:rsidR="00CB2493" w:rsidRDefault="00470FF5" w:rsidP="0020650F">
      <w:pPr>
        <w:tabs>
          <w:tab w:val="left" w:pos="2880"/>
          <w:tab w:val="left" w:pos="5760"/>
          <w:tab w:val="decimal" w:pos="6660"/>
          <w:tab w:val="left" w:pos="7110"/>
          <w:tab w:val="decimal" w:pos="7920"/>
        </w:tabs>
        <w:spacing w:before="120" w:after="120" w:line="380" w:lineRule="exact"/>
        <w:ind w:left="600" w:right="-43" w:hanging="605"/>
        <w:jc w:val="thaiDistribute"/>
        <w:rPr>
          <w:rFonts w:ascii="Arial" w:hAnsi="Arial" w:cs="Arial"/>
          <w:b/>
          <w:bCs/>
          <w:i/>
          <w:iCs/>
          <w:sz w:val="22"/>
          <w:szCs w:val="22"/>
        </w:rPr>
      </w:pPr>
      <w:r w:rsidRPr="0020650F">
        <w:rPr>
          <w:rFonts w:ascii="Arial" w:hAnsi="Arial" w:cs="Arial"/>
          <w:b/>
          <w:bCs/>
          <w:i/>
          <w:iCs/>
          <w:sz w:val="22"/>
          <w:szCs w:val="22"/>
        </w:rPr>
        <w:tab/>
      </w:r>
    </w:p>
    <w:p w:rsidR="00CB2493" w:rsidRDefault="00CB2493">
      <w:pPr>
        <w:overflowPunct/>
        <w:autoSpaceDE/>
        <w:autoSpaceDN/>
        <w:adjustRightInd/>
        <w:textAlignment w:val="auto"/>
        <w:rPr>
          <w:rFonts w:ascii="Arial" w:hAnsi="Arial" w:cs="Arial"/>
          <w:b/>
          <w:bCs/>
          <w:i/>
          <w:iCs/>
          <w:sz w:val="22"/>
          <w:szCs w:val="22"/>
        </w:rPr>
      </w:pPr>
      <w:r>
        <w:rPr>
          <w:rFonts w:ascii="Arial" w:hAnsi="Arial" w:cs="Arial"/>
          <w:b/>
          <w:bCs/>
          <w:i/>
          <w:iCs/>
          <w:sz w:val="22"/>
          <w:szCs w:val="22"/>
        </w:rPr>
        <w:br w:type="page"/>
      </w:r>
    </w:p>
    <w:p w:rsidR="00980C67" w:rsidRPr="0020650F" w:rsidRDefault="00CB2493" w:rsidP="0020650F">
      <w:pPr>
        <w:tabs>
          <w:tab w:val="left" w:pos="2880"/>
          <w:tab w:val="left" w:pos="5760"/>
          <w:tab w:val="decimal" w:pos="6660"/>
          <w:tab w:val="left" w:pos="7110"/>
          <w:tab w:val="decimal" w:pos="7920"/>
        </w:tabs>
        <w:spacing w:before="120" w:after="120" w:line="380" w:lineRule="exact"/>
        <w:ind w:left="600" w:right="-43" w:hanging="605"/>
        <w:jc w:val="thaiDistribute"/>
        <w:rPr>
          <w:rFonts w:ascii="Arial" w:hAnsi="Arial" w:cs="Arial"/>
          <w:b/>
          <w:bCs/>
          <w:i/>
          <w:iCs/>
          <w:sz w:val="22"/>
          <w:szCs w:val="22"/>
        </w:rPr>
      </w:pPr>
      <w:r>
        <w:rPr>
          <w:rFonts w:ascii="Arial" w:hAnsi="Arial" w:cs="Arial"/>
          <w:b/>
          <w:bCs/>
          <w:i/>
          <w:iCs/>
          <w:sz w:val="22"/>
          <w:szCs w:val="22"/>
        </w:rPr>
        <w:lastRenderedPageBreak/>
        <w:tab/>
      </w:r>
      <w:r w:rsidR="00980C67" w:rsidRPr="0020650F">
        <w:rPr>
          <w:rFonts w:ascii="Arial" w:hAnsi="Arial" w:cs="Arial"/>
          <w:b/>
          <w:bCs/>
          <w:i/>
          <w:iCs/>
          <w:sz w:val="22"/>
          <w:szCs w:val="22"/>
        </w:rPr>
        <w:t>Credit risk</w:t>
      </w:r>
    </w:p>
    <w:p w:rsidR="008D5E54" w:rsidRPr="0020650F" w:rsidRDefault="00470FF5" w:rsidP="0020650F">
      <w:pPr>
        <w:tabs>
          <w:tab w:val="left" w:pos="2880"/>
          <w:tab w:val="left" w:pos="5760"/>
          <w:tab w:val="decimal" w:pos="6660"/>
          <w:tab w:val="left" w:pos="7110"/>
          <w:tab w:val="decimal" w:pos="7920"/>
        </w:tabs>
        <w:spacing w:before="120" w:after="120" w:line="380" w:lineRule="exact"/>
        <w:ind w:left="600" w:right="-43" w:hanging="605"/>
        <w:jc w:val="thaiDistribute"/>
        <w:rPr>
          <w:rFonts w:ascii="Arial" w:hAnsi="Arial" w:cs="Arial"/>
          <w:sz w:val="22"/>
          <w:szCs w:val="22"/>
        </w:rPr>
      </w:pPr>
      <w:r w:rsidRPr="0020650F">
        <w:rPr>
          <w:rFonts w:ascii="Arial" w:hAnsi="Arial" w:cs="Arial"/>
          <w:sz w:val="22"/>
          <w:szCs w:val="22"/>
        </w:rPr>
        <w:tab/>
      </w:r>
      <w:r w:rsidR="00980C67" w:rsidRPr="0020650F">
        <w:rPr>
          <w:rFonts w:ascii="Arial" w:hAnsi="Arial" w:cs="Arial"/>
          <w:sz w:val="22"/>
          <w:szCs w:val="22"/>
        </w:rPr>
        <w:t>The Company is exposed to credit risk primarily with respect to trade accounts receivable, and other receivable</w:t>
      </w:r>
      <w:r w:rsidR="00364B6B" w:rsidRPr="0020650F">
        <w:rPr>
          <w:rFonts w:ascii="Arial" w:hAnsi="Arial" w:cs="Arial"/>
          <w:sz w:val="22"/>
          <w:szCs w:val="22"/>
        </w:rPr>
        <w:t>s</w:t>
      </w:r>
      <w:r w:rsidR="00980C67" w:rsidRPr="0020650F">
        <w:rPr>
          <w:rFonts w:ascii="Arial" w:hAnsi="Arial" w:cs="Arial"/>
          <w:sz w:val="22"/>
          <w:szCs w:val="22"/>
        </w:rPr>
        <w:t xml:space="preserve">. The Company manages the risk by adopting appropriate credit control policies and procedures and therefore does not expect to incur material financial losses. </w:t>
      </w:r>
      <w:r w:rsidR="00204FF3" w:rsidRPr="0020650F">
        <w:rPr>
          <w:rFonts w:ascii="Arial" w:hAnsi="Arial" w:cs="Arial"/>
          <w:sz w:val="22"/>
          <w:szCs w:val="22"/>
        </w:rPr>
        <w:t xml:space="preserve">                  </w:t>
      </w:r>
      <w:r w:rsidR="00980C67" w:rsidRPr="0020650F">
        <w:rPr>
          <w:rFonts w:ascii="Arial" w:hAnsi="Arial" w:cs="Arial"/>
          <w:sz w:val="22"/>
          <w:szCs w:val="22"/>
        </w:rPr>
        <w:t xml:space="preserve">The maximum exposure to credit risk is limited to the </w:t>
      </w:r>
      <w:r w:rsidR="00CB1A16" w:rsidRPr="0020650F">
        <w:rPr>
          <w:rFonts w:ascii="Arial" w:hAnsi="Arial" w:cs="Arial"/>
          <w:sz w:val="22"/>
          <w:szCs w:val="22"/>
        </w:rPr>
        <w:t xml:space="preserve">carrying amounts of </w:t>
      </w:r>
      <w:r w:rsidR="00151F8C" w:rsidRPr="0020650F">
        <w:rPr>
          <w:rFonts w:ascii="Arial" w:hAnsi="Arial" w:cs="Arial"/>
          <w:sz w:val="22"/>
          <w:szCs w:val="22"/>
        </w:rPr>
        <w:t xml:space="preserve">trade </w:t>
      </w:r>
      <w:r w:rsidR="00CB1A16" w:rsidRPr="0020650F">
        <w:rPr>
          <w:rFonts w:ascii="Arial" w:hAnsi="Arial" w:cs="Arial"/>
          <w:sz w:val="22"/>
          <w:szCs w:val="22"/>
        </w:rPr>
        <w:t>receivables and</w:t>
      </w:r>
      <w:r w:rsidR="00980C67" w:rsidRPr="0020650F">
        <w:rPr>
          <w:rFonts w:ascii="Arial" w:hAnsi="Arial" w:cs="Arial"/>
          <w:sz w:val="22"/>
          <w:szCs w:val="22"/>
        </w:rPr>
        <w:t xml:space="preserve"> other receivables as stated in the</w:t>
      </w:r>
      <w:r w:rsidR="001F5A1B" w:rsidRPr="0020650F">
        <w:rPr>
          <w:rFonts w:ascii="Arial" w:hAnsi="Arial" w:cs="Arial"/>
          <w:sz w:val="22"/>
          <w:szCs w:val="22"/>
        </w:rPr>
        <w:t xml:space="preserve"> statement of financial position</w:t>
      </w:r>
      <w:r w:rsidR="00980C67" w:rsidRPr="0020650F">
        <w:rPr>
          <w:rFonts w:ascii="Arial" w:hAnsi="Arial" w:cs="Arial"/>
          <w:sz w:val="22"/>
          <w:szCs w:val="22"/>
        </w:rPr>
        <w:t>.</w:t>
      </w:r>
    </w:p>
    <w:p w:rsidR="00980C67" w:rsidRPr="0020650F" w:rsidRDefault="00195084" w:rsidP="0020650F">
      <w:pPr>
        <w:tabs>
          <w:tab w:val="left" w:pos="2880"/>
          <w:tab w:val="left" w:pos="5760"/>
          <w:tab w:val="decimal" w:pos="6660"/>
          <w:tab w:val="left" w:pos="7110"/>
          <w:tab w:val="decimal" w:pos="7920"/>
        </w:tabs>
        <w:spacing w:before="120" w:after="120" w:line="380" w:lineRule="exact"/>
        <w:ind w:left="600" w:right="-43" w:hanging="605"/>
        <w:jc w:val="thaiDistribute"/>
        <w:rPr>
          <w:rFonts w:ascii="Arial" w:hAnsi="Arial" w:cs="Arial"/>
          <w:b/>
          <w:bCs/>
          <w:i/>
          <w:iCs/>
          <w:sz w:val="22"/>
          <w:szCs w:val="22"/>
        </w:rPr>
      </w:pPr>
      <w:r w:rsidRPr="0020650F">
        <w:rPr>
          <w:rFonts w:ascii="Arial" w:hAnsi="Arial" w:cs="Arial"/>
          <w:b/>
          <w:bCs/>
          <w:i/>
          <w:iCs/>
          <w:sz w:val="22"/>
          <w:szCs w:val="22"/>
        </w:rPr>
        <w:tab/>
      </w:r>
      <w:r w:rsidR="00980C67" w:rsidRPr="0020650F">
        <w:rPr>
          <w:rFonts w:ascii="Arial" w:hAnsi="Arial" w:cs="Arial"/>
          <w:b/>
          <w:bCs/>
          <w:i/>
          <w:iCs/>
          <w:sz w:val="22"/>
          <w:szCs w:val="22"/>
        </w:rPr>
        <w:t>Interest rate risk</w:t>
      </w:r>
    </w:p>
    <w:p w:rsidR="00E2128A" w:rsidRPr="0020650F" w:rsidRDefault="00470FF5" w:rsidP="0020650F">
      <w:pPr>
        <w:tabs>
          <w:tab w:val="left" w:pos="2880"/>
          <w:tab w:val="left" w:pos="5760"/>
          <w:tab w:val="decimal" w:pos="6660"/>
          <w:tab w:val="left" w:pos="7110"/>
          <w:tab w:val="decimal" w:pos="7920"/>
        </w:tabs>
        <w:spacing w:before="120" w:after="120" w:line="380" w:lineRule="exact"/>
        <w:ind w:left="600" w:right="-43" w:hanging="605"/>
        <w:jc w:val="both"/>
        <w:rPr>
          <w:rFonts w:ascii="Arial" w:hAnsi="Arial" w:cs="Arial"/>
          <w:sz w:val="22"/>
          <w:szCs w:val="22"/>
        </w:rPr>
      </w:pPr>
      <w:r w:rsidRPr="0020650F">
        <w:rPr>
          <w:rFonts w:ascii="Arial" w:hAnsi="Arial" w:cs="Arial"/>
          <w:sz w:val="22"/>
          <w:szCs w:val="22"/>
        </w:rPr>
        <w:tab/>
      </w:r>
      <w:r w:rsidR="00980C67" w:rsidRPr="0020650F">
        <w:rPr>
          <w:rFonts w:ascii="Arial" w:hAnsi="Arial" w:cs="Arial"/>
          <w:sz w:val="22"/>
          <w:szCs w:val="22"/>
        </w:rPr>
        <w:t xml:space="preserve">The Company’s exposure to interest rate risk relates primarily to its cash at </w:t>
      </w:r>
      <w:proofErr w:type="gramStart"/>
      <w:r w:rsidR="00980C67" w:rsidRPr="0020650F">
        <w:rPr>
          <w:rFonts w:ascii="Arial" w:hAnsi="Arial" w:cs="Arial"/>
          <w:sz w:val="22"/>
          <w:szCs w:val="22"/>
        </w:rPr>
        <w:t xml:space="preserve">banks, </w:t>
      </w:r>
      <w:r w:rsidR="0016417C">
        <w:rPr>
          <w:rFonts w:ascii="Arial" w:hAnsi="Arial" w:cs="Arial"/>
          <w:sz w:val="22"/>
          <w:szCs w:val="22"/>
        </w:rPr>
        <w:t xml:space="preserve">  </w:t>
      </w:r>
      <w:proofErr w:type="gramEnd"/>
      <w:r w:rsidR="0016417C">
        <w:rPr>
          <w:rFonts w:ascii="Arial" w:hAnsi="Arial" w:cs="Arial"/>
          <w:sz w:val="22"/>
          <w:szCs w:val="22"/>
        </w:rPr>
        <w:t xml:space="preserve">                 bank overdrafts, short-term loans from financial institutions, </w:t>
      </w:r>
      <w:r w:rsidR="00367BA9" w:rsidRPr="0020650F">
        <w:rPr>
          <w:rFonts w:ascii="Arial" w:hAnsi="Arial" w:cs="Arial"/>
          <w:sz w:val="22"/>
          <w:szCs w:val="22"/>
        </w:rPr>
        <w:t>liabilities under hire-purchase and finance lease agreement</w:t>
      </w:r>
      <w:r w:rsidR="00364B6B" w:rsidRPr="0020650F">
        <w:rPr>
          <w:rFonts w:ascii="Arial" w:hAnsi="Arial" w:cs="Arial"/>
          <w:sz w:val="22"/>
          <w:szCs w:val="22"/>
        </w:rPr>
        <w:t>s</w:t>
      </w:r>
      <w:r w:rsidR="00367BA9" w:rsidRPr="0020650F">
        <w:rPr>
          <w:rFonts w:ascii="Arial" w:hAnsi="Arial" w:cs="Arial"/>
          <w:sz w:val="22"/>
          <w:szCs w:val="22"/>
        </w:rPr>
        <w:t xml:space="preserve"> </w:t>
      </w:r>
      <w:r w:rsidR="00980C67" w:rsidRPr="0020650F">
        <w:rPr>
          <w:rFonts w:ascii="Arial" w:hAnsi="Arial" w:cs="Arial"/>
          <w:sz w:val="22"/>
          <w:szCs w:val="22"/>
        </w:rPr>
        <w:t>and long-term borrowings</w:t>
      </w:r>
      <w:r w:rsidR="00367BA9" w:rsidRPr="0020650F">
        <w:rPr>
          <w:rFonts w:ascii="Arial" w:hAnsi="Arial" w:cs="Arial"/>
          <w:sz w:val="22"/>
          <w:szCs w:val="22"/>
        </w:rPr>
        <w:t>.</w:t>
      </w:r>
      <w:r w:rsidR="00980C67" w:rsidRPr="0020650F">
        <w:rPr>
          <w:rFonts w:ascii="Arial" w:hAnsi="Arial" w:cs="Arial"/>
          <w:sz w:val="22"/>
          <w:szCs w:val="22"/>
        </w:rPr>
        <w:t xml:space="preserve"> </w:t>
      </w:r>
      <w:r w:rsidR="009665AF" w:rsidRPr="0020650F">
        <w:rPr>
          <w:rFonts w:ascii="Arial" w:hAnsi="Arial" w:cs="Arial"/>
          <w:sz w:val="22"/>
          <w:szCs w:val="22"/>
        </w:rPr>
        <w:t>M</w:t>
      </w:r>
      <w:r w:rsidR="00980C67" w:rsidRPr="0020650F">
        <w:rPr>
          <w:rFonts w:ascii="Arial" w:hAnsi="Arial" w:cs="Arial"/>
          <w:sz w:val="22"/>
          <w:szCs w:val="22"/>
        </w:rPr>
        <w:t>ost of the Company’s financial assets and liabilities bear floating interest rates or fixed interest rates which are close to the market rate</w:t>
      </w:r>
      <w:r w:rsidR="009665AF" w:rsidRPr="0020650F">
        <w:rPr>
          <w:rFonts w:ascii="Arial" w:hAnsi="Arial" w:cs="Arial"/>
          <w:sz w:val="22"/>
          <w:szCs w:val="22"/>
        </w:rPr>
        <w:t>.</w:t>
      </w:r>
    </w:p>
    <w:p w:rsidR="00FD0660" w:rsidRPr="00724AF9" w:rsidRDefault="00EB5FB6" w:rsidP="00724AF9">
      <w:pPr>
        <w:tabs>
          <w:tab w:val="left" w:pos="2880"/>
          <w:tab w:val="left" w:pos="5760"/>
          <w:tab w:val="decimal" w:pos="6660"/>
          <w:tab w:val="left" w:pos="7110"/>
          <w:tab w:val="decimal" w:pos="7920"/>
        </w:tabs>
        <w:spacing w:before="120" w:after="120" w:line="380" w:lineRule="exact"/>
        <w:ind w:left="600" w:right="-43" w:hanging="605"/>
        <w:jc w:val="both"/>
        <w:rPr>
          <w:rFonts w:ascii="Arial" w:hAnsi="Arial" w:cs="Arial"/>
          <w:sz w:val="22"/>
          <w:szCs w:val="22"/>
        </w:rPr>
      </w:pPr>
      <w:r>
        <w:rPr>
          <w:rFonts w:ascii="Arial" w:hAnsi="Arial" w:cs="Arial"/>
          <w:sz w:val="22"/>
          <w:szCs w:val="22"/>
        </w:rPr>
        <w:tab/>
      </w:r>
      <w:r w:rsidR="00980C67" w:rsidRPr="0020650F">
        <w:rPr>
          <w:rFonts w:ascii="Arial" w:hAnsi="Arial" w:cs="Arial"/>
          <w:sz w:val="22"/>
          <w:szCs w:val="22"/>
        </w:rPr>
        <w:t>Significant financial assets and liabilities clas</w:t>
      </w:r>
      <w:r w:rsidR="00B75F33" w:rsidRPr="0020650F">
        <w:rPr>
          <w:rFonts w:ascii="Arial" w:hAnsi="Arial" w:cs="Arial"/>
          <w:sz w:val="22"/>
          <w:szCs w:val="22"/>
        </w:rPr>
        <w:t>sified by type of interest rate</w:t>
      </w:r>
      <w:r w:rsidR="00980C67" w:rsidRPr="0020650F">
        <w:rPr>
          <w:rFonts w:ascii="Arial" w:hAnsi="Arial" w:cs="Arial"/>
          <w:sz w:val="22"/>
          <w:szCs w:val="22"/>
        </w:rPr>
        <w:t xml:space="preserve"> are </w:t>
      </w:r>
      <w:proofErr w:type="spellStart"/>
      <w:r w:rsidR="00980C67" w:rsidRPr="0020650F">
        <w:rPr>
          <w:rFonts w:ascii="Arial" w:hAnsi="Arial" w:cs="Arial"/>
          <w:sz w:val="22"/>
          <w:szCs w:val="22"/>
        </w:rPr>
        <w:t>summari</w:t>
      </w:r>
      <w:r w:rsidR="00A35E32" w:rsidRPr="0020650F">
        <w:rPr>
          <w:rFonts w:ascii="Arial" w:hAnsi="Arial" w:cs="Arial"/>
          <w:sz w:val="22"/>
          <w:szCs w:val="22"/>
        </w:rPr>
        <w:t>s</w:t>
      </w:r>
      <w:r w:rsidR="00980C67" w:rsidRPr="0020650F">
        <w:rPr>
          <w:rFonts w:ascii="Arial" w:hAnsi="Arial" w:cs="Arial"/>
          <w:sz w:val="22"/>
          <w:szCs w:val="22"/>
        </w:rPr>
        <w:t>ed</w:t>
      </w:r>
      <w:proofErr w:type="spellEnd"/>
      <w:r w:rsidR="00980C67" w:rsidRPr="0020650F">
        <w:rPr>
          <w:rFonts w:ascii="Arial" w:hAnsi="Arial" w:cs="Arial"/>
          <w:sz w:val="22"/>
          <w:szCs w:val="22"/>
        </w:rPr>
        <w:t xml:space="preserve"> in the table below, with those financial assets and liabilities that carry fixed interest rates further classified based on the maturity date, or the repricing date if this o</w:t>
      </w:r>
      <w:r w:rsidR="00C74495">
        <w:rPr>
          <w:rFonts w:ascii="Arial" w:hAnsi="Arial" w:cs="Arial"/>
          <w:sz w:val="22"/>
          <w:szCs w:val="22"/>
        </w:rPr>
        <w:t>ccurs before the maturity date.</w:t>
      </w:r>
    </w:p>
    <w:tbl>
      <w:tblPr>
        <w:tblW w:w="9630" w:type="dxa"/>
        <w:tblInd w:w="378" w:type="dxa"/>
        <w:tblLayout w:type="fixed"/>
        <w:tblLook w:val="0000" w:firstRow="0" w:lastRow="0" w:firstColumn="0" w:lastColumn="0" w:noHBand="0" w:noVBand="0"/>
      </w:tblPr>
      <w:tblGrid>
        <w:gridCol w:w="2700"/>
        <w:gridCol w:w="1125"/>
        <w:gridCol w:w="1125"/>
        <w:gridCol w:w="1125"/>
        <w:gridCol w:w="1125"/>
        <w:gridCol w:w="1125"/>
        <w:gridCol w:w="1305"/>
      </w:tblGrid>
      <w:tr w:rsidR="00204FF3" w:rsidRPr="0020650F" w:rsidTr="002E3C3E">
        <w:trPr>
          <w:cantSplit/>
        </w:trPr>
        <w:tc>
          <w:tcPr>
            <w:tcW w:w="9630" w:type="dxa"/>
            <w:gridSpan w:val="7"/>
            <w:vAlign w:val="bottom"/>
          </w:tcPr>
          <w:p w:rsidR="00204FF3" w:rsidRPr="0020650F" w:rsidRDefault="00204FF3" w:rsidP="00FD0660">
            <w:pPr>
              <w:spacing w:line="356" w:lineRule="exact"/>
              <w:jc w:val="right"/>
              <w:rPr>
                <w:rFonts w:ascii="Arial" w:hAnsi="Arial" w:cs="Arial"/>
                <w:sz w:val="16"/>
                <w:szCs w:val="16"/>
              </w:rPr>
            </w:pPr>
            <w:r w:rsidRPr="0020650F">
              <w:rPr>
                <w:rFonts w:ascii="Arial" w:hAnsi="Arial" w:cs="Arial"/>
                <w:sz w:val="16"/>
                <w:szCs w:val="16"/>
              </w:rPr>
              <w:t>(Unit: Million Baht)</w:t>
            </w:r>
          </w:p>
        </w:tc>
      </w:tr>
      <w:tr w:rsidR="00151F8C" w:rsidRPr="0020650F" w:rsidTr="00151F8C">
        <w:trPr>
          <w:cantSplit/>
        </w:trPr>
        <w:tc>
          <w:tcPr>
            <w:tcW w:w="2700" w:type="dxa"/>
            <w:vAlign w:val="bottom"/>
          </w:tcPr>
          <w:p w:rsidR="00151F8C" w:rsidRPr="0020650F" w:rsidRDefault="00151F8C" w:rsidP="00FD0660">
            <w:pPr>
              <w:tabs>
                <w:tab w:val="left" w:pos="900"/>
                <w:tab w:val="left" w:pos="1440"/>
                <w:tab w:val="left" w:pos="1980"/>
              </w:tabs>
              <w:spacing w:line="356" w:lineRule="exact"/>
              <w:jc w:val="thaiDistribute"/>
              <w:rPr>
                <w:rFonts w:ascii="Arial" w:hAnsi="Arial" w:cs="Arial"/>
                <w:sz w:val="16"/>
                <w:szCs w:val="16"/>
                <w:u w:val="single"/>
              </w:rPr>
            </w:pPr>
          </w:p>
        </w:tc>
        <w:tc>
          <w:tcPr>
            <w:tcW w:w="5625" w:type="dxa"/>
            <w:gridSpan w:val="5"/>
          </w:tcPr>
          <w:p w:rsidR="00151F8C" w:rsidRPr="0020650F" w:rsidRDefault="00151F8C" w:rsidP="00FD0660">
            <w:pPr>
              <w:pBdr>
                <w:bottom w:val="single" w:sz="4" w:space="1" w:color="auto"/>
              </w:pBdr>
              <w:spacing w:line="356" w:lineRule="exact"/>
              <w:jc w:val="center"/>
              <w:rPr>
                <w:rFonts w:ascii="Arial" w:hAnsi="Arial" w:cs="Arial"/>
                <w:sz w:val="16"/>
                <w:szCs w:val="16"/>
              </w:rPr>
            </w:pPr>
            <w:r w:rsidRPr="0020650F">
              <w:rPr>
                <w:rFonts w:ascii="Arial" w:hAnsi="Arial" w:cs="Arial"/>
                <w:sz w:val="16"/>
                <w:szCs w:val="16"/>
              </w:rPr>
              <w:t xml:space="preserve">As at </w:t>
            </w:r>
            <w:r w:rsidR="00CE5B0D" w:rsidRPr="0020650F">
              <w:rPr>
                <w:rFonts w:ascii="Arial" w:hAnsi="Arial" w:cs="Arial"/>
                <w:sz w:val="16"/>
                <w:szCs w:val="16"/>
              </w:rPr>
              <w:t xml:space="preserve">31 December </w:t>
            </w:r>
            <w:r w:rsidR="00A66363">
              <w:rPr>
                <w:rFonts w:ascii="Arial" w:hAnsi="Arial" w:cs="Arial"/>
                <w:sz w:val="16"/>
                <w:szCs w:val="16"/>
              </w:rPr>
              <w:t>2019</w:t>
            </w:r>
          </w:p>
        </w:tc>
        <w:tc>
          <w:tcPr>
            <w:tcW w:w="1305" w:type="dxa"/>
          </w:tcPr>
          <w:p w:rsidR="00151F8C" w:rsidRPr="0020650F" w:rsidRDefault="00151F8C" w:rsidP="00FD0660">
            <w:pPr>
              <w:spacing w:line="356" w:lineRule="exact"/>
              <w:jc w:val="center"/>
              <w:rPr>
                <w:rFonts w:ascii="Arial" w:hAnsi="Arial" w:cs="Arial"/>
                <w:sz w:val="16"/>
                <w:szCs w:val="16"/>
              </w:rPr>
            </w:pPr>
          </w:p>
        </w:tc>
      </w:tr>
      <w:tr w:rsidR="00151F8C" w:rsidRPr="0020650F" w:rsidTr="00151F8C">
        <w:trPr>
          <w:cantSplit/>
        </w:trPr>
        <w:tc>
          <w:tcPr>
            <w:tcW w:w="2700" w:type="dxa"/>
            <w:vAlign w:val="bottom"/>
          </w:tcPr>
          <w:p w:rsidR="00151F8C" w:rsidRPr="0020650F" w:rsidRDefault="00151F8C" w:rsidP="00FD0660">
            <w:pPr>
              <w:tabs>
                <w:tab w:val="left" w:pos="900"/>
                <w:tab w:val="left" w:pos="1440"/>
                <w:tab w:val="left" w:pos="1980"/>
              </w:tabs>
              <w:spacing w:line="356" w:lineRule="exact"/>
              <w:jc w:val="thaiDistribute"/>
              <w:rPr>
                <w:rFonts w:ascii="Arial" w:hAnsi="Arial" w:cs="Arial"/>
                <w:sz w:val="16"/>
                <w:szCs w:val="16"/>
                <w:u w:val="single"/>
              </w:rPr>
            </w:pPr>
          </w:p>
        </w:tc>
        <w:tc>
          <w:tcPr>
            <w:tcW w:w="2250" w:type="dxa"/>
            <w:gridSpan w:val="2"/>
          </w:tcPr>
          <w:p w:rsidR="00151F8C" w:rsidRPr="0020650F" w:rsidRDefault="00151F8C" w:rsidP="00FD0660">
            <w:pPr>
              <w:pBdr>
                <w:bottom w:val="single" w:sz="4" w:space="1" w:color="auto"/>
              </w:pBdr>
              <w:spacing w:line="356" w:lineRule="exact"/>
              <w:jc w:val="center"/>
              <w:rPr>
                <w:rFonts w:ascii="Arial" w:hAnsi="Arial" w:cs="Arial"/>
                <w:sz w:val="16"/>
                <w:szCs w:val="16"/>
              </w:rPr>
            </w:pPr>
            <w:r w:rsidRPr="0020650F">
              <w:rPr>
                <w:rFonts w:ascii="Arial" w:hAnsi="Arial" w:cs="Arial"/>
                <w:sz w:val="16"/>
                <w:szCs w:val="16"/>
              </w:rPr>
              <w:t>Fixed interest rates</w:t>
            </w:r>
          </w:p>
        </w:tc>
        <w:tc>
          <w:tcPr>
            <w:tcW w:w="1125" w:type="dxa"/>
          </w:tcPr>
          <w:p w:rsidR="00151F8C" w:rsidRPr="0020650F" w:rsidRDefault="00151F8C" w:rsidP="00FD0660">
            <w:pPr>
              <w:spacing w:line="356" w:lineRule="exact"/>
              <w:jc w:val="center"/>
              <w:rPr>
                <w:rFonts w:ascii="Arial" w:hAnsi="Arial" w:cs="Arial"/>
                <w:sz w:val="16"/>
                <w:szCs w:val="16"/>
              </w:rPr>
            </w:pPr>
          </w:p>
        </w:tc>
        <w:tc>
          <w:tcPr>
            <w:tcW w:w="1125" w:type="dxa"/>
          </w:tcPr>
          <w:p w:rsidR="00151F8C" w:rsidRPr="0020650F" w:rsidRDefault="00151F8C" w:rsidP="00FD0660">
            <w:pPr>
              <w:spacing w:line="356" w:lineRule="exact"/>
              <w:jc w:val="center"/>
              <w:rPr>
                <w:rFonts w:ascii="Arial" w:hAnsi="Arial" w:cs="Arial"/>
                <w:spacing w:val="-4"/>
                <w:sz w:val="16"/>
                <w:szCs w:val="16"/>
              </w:rPr>
            </w:pPr>
          </w:p>
        </w:tc>
        <w:tc>
          <w:tcPr>
            <w:tcW w:w="1125" w:type="dxa"/>
          </w:tcPr>
          <w:p w:rsidR="00151F8C" w:rsidRPr="0020650F" w:rsidRDefault="00151F8C" w:rsidP="00FD0660">
            <w:pPr>
              <w:spacing w:line="356" w:lineRule="exact"/>
              <w:jc w:val="center"/>
              <w:rPr>
                <w:rFonts w:ascii="Arial" w:hAnsi="Arial" w:cs="Arial"/>
                <w:sz w:val="16"/>
                <w:szCs w:val="16"/>
              </w:rPr>
            </w:pPr>
          </w:p>
        </w:tc>
        <w:tc>
          <w:tcPr>
            <w:tcW w:w="1305" w:type="dxa"/>
          </w:tcPr>
          <w:p w:rsidR="00151F8C" w:rsidRPr="0020650F" w:rsidRDefault="00151F8C" w:rsidP="00FD0660">
            <w:pPr>
              <w:spacing w:line="356" w:lineRule="exact"/>
              <w:jc w:val="center"/>
              <w:rPr>
                <w:rFonts w:ascii="Arial" w:hAnsi="Arial" w:cs="Arial"/>
                <w:sz w:val="16"/>
                <w:szCs w:val="16"/>
              </w:rPr>
            </w:pPr>
          </w:p>
        </w:tc>
      </w:tr>
      <w:tr w:rsidR="00151F8C" w:rsidRPr="0020650F" w:rsidTr="00151F8C">
        <w:trPr>
          <w:cantSplit/>
        </w:trPr>
        <w:tc>
          <w:tcPr>
            <w:tcW w:w="2700" w:type="dxa"/>
            <w:vAlign w:val="bottom"/>
          </w:tcPr>
          <w:p w:rsidR="00151F8C" w:rsidRPr="0020650F" w:rsidRDefault="00151F8C" w:rsidP="00FD0660">
            <w:pPr>
              <w:tabs>
                <w:tab w:val="left" w:pos="900"/>
                <w:tab w:val="left" w:pos="1440"/>
                <w:tab w:val="left" w:pos="1980"/>
              </w:tabs>
              <w:spacing w:line="356" w:lineRule="exact"/>
              <w:jc w:val="thaiDistribute"/>
              <w:rPr>
                <w:rFonts w:ascii="Arial" w:hAnsi="Arial" w:cs="Arial"/>
                <w:sz w:val="16"/>
                <w:szCs w:val="16"/>
                <w:u w:val="single"/>
              </w:rPr>
            </w:pPr>
          </w:p>
        </w:tc>
        <w:tc>
          <w:tcPr>
            <w:tcW w:w="1125" w:type="dxa"/>
          </w:tcPr>
          <w:p w:rsidR="00151F8C" w:rsidRPr="0020650F" w:rsidRDefault="00151F8C" w:rsidP="00FD0660">
            <w:pPr>
              <w:spacing w:line="356" w:lineRule="exact"/>
              <w:jc w:val="center"/>
              <w:rPr>
                <w:rFonts w:ascii="Arial" w:hAnsi="Arial" w:cs="Arial"/>
                <w:sz w:val="16"/>
                <w:szCs w:val="16"/>
              </w:rPr>
            </w:pPr>
            <w:r w:rsidRPr="0020650F">
              <w:rPr>
                <w:rFonts w:ascii="Arial" w:hAnsi="Arial" w:cs="Arial"/>
                <w:sz w:val="16"/>
                <w:szCs w:val="16"/>
              </w:rPr>
              <w:t>Within</w:t>
            </w:r>
          </w:p>
        </w:tc>
        <w:tc>
          <w:tcPr>
            <w:tcW w:w="1125" w:type="dxa"/>
          </w:tcPr>
          <w:p w:rsidR="00151F8C" w:rsidRPr="0020650F" w:rsidRDefault="00151F8C" w:rsidP="00FD0660">
            <w:pPr>
              <w:spacing w:line="356" w:lineRule="exact"/>
              <w:jc w:val="center"/>
              <w:rPr>
                <w:rFonts w:ascii="Arial" w:hAnsi="Arial" w:cs="Arial"/>
                <w:sz w:val="16"/>
                <w:szCs w:val="16"/>
              </w:rPr>
            </w:pPr>
            <w:r w:rsidRPr="0020650F">
              <w:rPr>
                <w:rFonts w:ascii="Arial" w:hAnsi="Arial" w:cs="Arial"/>
                <w:sz w:val="16"/>
                <w:szCs w:val="16"/>
              </w:rPr>
              <w:t>1 - 5</w:t>
            </w:r>
          </w:p>
        </w:tc>
        <w:tc>
          <w:tcPr>
            <w:tcW w:w="1125" w:type="dxa"/>
          </w:tcPr>
          <w:p w:rsidR="00151F8C" w:rsidRPr="0020650F" w:rsidRDefault="00151F8C" w:rsidP="00FD0660">
            <w:pPr>
              <w:spacing w:line="356" w:lineRule="exact"/>
              <w:jc w:val="center"/>
              <w:rPr>
                <w:rFonts w:ascii="Arial" w:hAnsi="Arial" w:cs="Arial"/>
                <w:sz w:val="16"/>
                <w:szCs w:val="16"/>
              </w:rPr>
            </w:pPr>
            <w:r w:rsidRPr="0020650F">
              <w:rPr>
                <w:rFonts w:ascii="Arial" w:hAnsi="Arial" w:cs="Arial"/>
                <w:sz w:val="16"/>
                <w:szCs w:val="16"/>
              </w:rPr>
              <w:t>Floating</w:t>
            </w:r>
          </w:p>
        </w:tc>
        <w:tc>
          <w:tcPr>
            <w:tcW w:w="1125" w:type="dxa"/>
          </w:tcPr>
          <w:p w:rsidR="00151F8C" w:rsidRPr="0020650F" w:rsidRDefault="00151F8C" w:rsidP="00FD0660">
            <w:pPr>
              <w:spacing w:line="356" w:lineRule="exact"/>
              <w:jc w:val="center"/>
              <w:rPr>
                <w:rFonts w:ascii="Arial" w:hAnsi="Arial" w:cs="Arial"/>
                <w:spacing w:val="-4"/>
                <w:sz w:val="16"/>
                <w:szCs w:val="16"/>
              </w:rPr>
            </w:pPr>
            <w:r w:rsidRPr="0020650F">
              <w:rPr>
                <w:rFonts w:ascii="Arial" w:hAnsi="Arial" w:cs="Arial"/>
                <w:spacing w:val="-4"/>
                <w:sz w:val="16"/>
                <w:szCs w:val="16"/>
              </w:rPr>
              <w:t>Non-interest</w:t>
            </w:r>
          </w:p>
        </w:tc>
        <w:tc>
          <w:tcPr>
            <w:tcW w:w="1125" w:type="dxa"/>
          </w:tcPr>
          <w:p w:rsidR="00151F8C" w:rsidRPr="0020650F" w:rsidRDefault="00151F8C" w:rsidP="00FD0660">
            <w:pPr>
              <w:spacing w:line="356" w:lineRule="exact"/>
              <w:jc w:val="center"/>
              <w:rPr>
                <w:rFonts w:ascii="Arial" w:hAnsi="Arial" w:cs="Arial"/>
                <w:sz w:val="16"/>
                <w:szCs w:val="16"/>
              </w:rPr>
            </w:pPr>
          </w:p>
        </w:tc>
        <w:tc>
          <w:tcPr>
            <w:tcW w:w="1305" w:type="dxa"/>
          </w:tcPr>
          <w:p w:rsidR="00151F8C" w:rsidRPr="0020650F" w:rsidRDefault="00151F8C" w:rsidP="00FD0660">
            <w:pPr>
              <w:spacing w:line="356" w:lineRule="exact"/>
              <w:jc w:val="center"/>
              <w:rPr>
                <w:rFonts w:ascii="Arial" w:hAnsi="Arial" w:cs="Arial"/>
                <w:sz w:val="16"/>
                <w:szCs w:val="16"/>
              </w:rPr>
            </w:pPr>
          </w:p>
        </w:tc>
      </w:tr>
      <w:tr w:rsidR="00151F8C" w:rsidRPr="0020650F" w:rsidTr="00151F8C">
        <w:trPr>
          <w:cantSplit/>
        </w:trPr>
        <w:tc>
          <w:tcPr>
            <w:tcW w:w="2700" w:type="dxa"/>
            <w:vAlign w:val="bottom"/>
          </w:tcPr>
          <w:p w:rsidR="00151F8C" w:rsidRPr="0020650F" w:rsidRDefault="00151F8C" w:rsidP="00FD0660">
            <w:pPr>
              <w:tabs>
                <w:tab w:val="left" w:pos="900"/>
                <w:tab w:val="left" w:pos="1440"/>
                <w:tab w:val="left" w:pos="1980"/>
              </w:tabs>
              <w:spacing w:line="356" w:lineRule="exact"/>
              <w:jc w:val="thaiDistribute"/>
              <w:rPr>
                <w:rFonts w:ascii="Arial" w:hAnsi="Arial" w:cs="Arial"/>
                <w:sz w:val="16"/>
                <w:szCs w:val="16"/>
                <w:u w:val="single"/>
              </w:rPr>
            </w:pPr>
          </w:p>
        </w:tc>
        <w:tc>
          <w:tcPr>
            <w:tcW w:w="1125" w:type="dxa"/>
          </w:tcPr>
          <w:p w:rsidR="00151F8C" w:rsidRPr="0020650F" w:rsidRDefault="00151F8C" w:rsidP="00FD0660">
            <w:pPr>
              <w:pBdr>
                <w:bottom w:val="single" w:sz="4" w:space="1" w:color="auto"/>
              </w:pBdr>
              <w:spacing w:line="356" w:lineRule="exact"/>
              <w:jc w:val="center"/>
              <w:rPr>
                <w:rFonts w:ascii="Arial" w:hAnsi="Arial" w:cs="Arial"/>
                <w:sz w:val="16"/>
                <w:szCs w:val="16"/>
              </w:rPr>
            </w:pPr>
            <w:r w:rsidRPr="0020650F">
              <w:rPr>
                <w:rFonts w:ascii="Arial" w:hAnsi="Arial" w:cs="Arial"/>
                <w:sz w:val="16"/>
                <w:szCs w:val="16"/>
              </w:rPr>
              <w:t>1 year</w:t>
            </w:r>
          </w:p>
        </w:tc>
        <w:tc>
          <w:tcPr>
            <w:tcW w:w="1125" w:type="dxa"/>
          </w:tcPr>
          <w:p w:rsidR="00151F8C" w:rsidRPr="0020650F" w:rsidRDefault="00151F8C" w:rsidP="00FD0660">
            <w:pPr>
              <w:pBdr>
                <w:bottom w:val="single" w:sz="4" w:space="1" w:color="auto"/>
              </w:pBdr>
              <w:spacing w:line="356" w:lineRule="exact"/>
              <w:jc w:val="center"/>
              <w:rPr>
                <w:rFonts w:ascii="Arial" w:hAnsi="Arial" w:cs="Arial"/>
                <w:sz w:val="16"/>
                <w:szCs w:val="16"/>
              </w:rPr>
            </w:pPr>
            <w:r w:rsidRPr="0020650F">
              <w:rPr>
                <w:rFonts w:ascii="Arial" w:hAnsi="Arial" w:cs="Arial"/>
                <w:sz w:val="16"/>
                <w:szCs w:val="16"/>
              </w:rPr>
              <w:t>years</w:t>
            </w:r>
          </w:p>
        </w:tc>
        <w:tc>
          <w:tcPr>
            <w:tcW w:w="1125" w:type="dxa"/>
          </w:tcPr>
          <w:p w:rsidR="00151F8C" w:rsidRPr="0020650F" w:rsidRDefault="00151F8C" w:rsidP="00FD0660">
            <w:pPr>
              <w:pBdr>
                <w:bottom w:val="single" w:sz="4" w:space="1" w:color="auto"/>
              </w:pBdr>
              <w:spacing w:line="356" w:lineRule="exact"/>
              <w:jc w:val="center"/>
              <w:rPr>
                <w:rFonts w:ascii="Arial" w:hAnsi="Arial" w:cs="Arial"/>
                <w:sz w:val="16"/>
                <w:szCs w:val="16"/>
              </w:rPr>
            </w:pPr>
            <w:r w:rsidRPr="0020650F">
              <w:rPr>
                <w:rFonts w:ascii="Arial" w:hAnsi="Arial" w:cs="Arial"/>
                <w:sz w:val="16"/>
                <w:szCs w:val="16"/>
              </w:rPr>
              <w:t>interest rate</w:t>
            </w:r>
          </w:p>
        </w:tc>
        <w:tc>
          <w:tcPr>
            <w:tcW w:w="1125" w:type="dxa"/>
          </w:tcPr>
          <w:p w:rsidR="00151F8C" w:rsidRPr="0020650F" w:rsidRDefault="00151F8C" w:rsidP="00FD0660">
            <w:pPr>
              <w:pBdr>
                <w:bottom w:val="single" w:sz="4" w:space="1" w:color="auto"/>
              </w:pBdr>
              <w:spacing w:line="356" w:lineRule="exact"/>
              <w:jc w:val="center"/>
              <w:rPr>
                <w:rFonts w:ascii="Arial" w:hAnsi="Arial" w:cs="Arial"/>
                <w:sz w:val="16"/>
                <w:szCs w:val="16"/>
              </w:rPr>
            </w:pPr>
            <w:r w:rsidRPr="0020650F">
              <w:rPr>
                <w:rFonts w:ascii="Arial" w:hAnsi="Arial" w:cs="Arial"/>
                <w:sz w:val="16"/>
                <w:szCs w:val="16"/>
              </w:rPr>
              <w:t>bearing</w:t>
            </w:r>
          </w:p>
        </w:tc>
        <w:tc>
          <w:tcPr>
            <w:tcW w:w="1125" w:type="dxa"/>
          </w:tcPr>
          <w:p w:rsidR="00151F8C" w:rsidRPr="0020650F" w:rsidRDefault="00151F8C" w:rsidP="00FD0660">
            <w:pPr>
              <w:pBdr>
                <w:bottom w:val="single" w:sz="4" w:space="1" w:color="auto"/>
              </w:pBdr>
              <w:spacing w:line="356" w:lineRule="exact"/>
              <w:jc w:val="center"/>
              <w:rPr>
                <w:rFonts w:ascii="Arial" w:hAnsi="Arial" w:cs="Arial"/>
                <w:sz w:val="16"/>
                <w:szCs w:val="16"/>
              </w:rPr>
            </w:pPr>
            <w:r w:rsidRPr="0020650F">
              <w:rPr>
                <w:rFonts w:ascii="Arial" w:hAnsi="Arial" w:cs="Arial"/>
                <w:sz w:val="16"/>
                <w:szCs w:val="16"/>
              </w:rPr>
              <w:t>Total</w:t>
            </w:r>
          </w:p>
        </w:tc>
        <w:tc>
          <w:tcPr>
            <w:tcW w:w="1305" w:type="dxa"/>
          </w:tcPr>
          <w:p w:rsidR="00151F8C" w:rsidRPr="0020650F" w:rsidRDefault="00151F8C" w:rsidP="00FD0660">
            <w:pPr>
              <w:pBdr>
                <w:bottom w:val="single" w:sz="4" w:space="1" w:color="auto"/>
              </w:pBdr>
              <w:spacing w:line="356" w:lineRule="exact"/>
              <w:jc w:val="center"/>
              <w:rPr>
                <w:rFonts w:ascii="Arial" w:hAnsi="Arial" w:cs="Arial"/>
                <w:sz w:val="16"/>
                <w:szCs w:val="16"/>
              </w:rPr>
            </w:pPr>
            <w:r w:rsidRPr="0020650F">
              <w:rPr>
                <w:rFonts w:ascii="Arial" w:hAnsi="Arial" w:cs="Arial"/>
                <w:sz w:val="16"/>
                <w:szCs w:val="16"/>
              </w:rPr>
              <w:t>Interest rate</w:t>
            </w:r>
          </w:p>
        </w:tc>
      </w:tr>
      <w:tr w:rsidR="00151F8C" w:rsidRPr="0020650F" w:rsidTr="00151F8C">
        <w:trPr>
          <w:cantSplit/>
        </w:trPr>
        <w:tc>
          <w:tcPr>
            <w:tcW w:w="2700" w:type="dxa"/>
            <w:vAlign w:val="bottom"/>
          </w:tcPr>
          <w:p w:rsidR="00151F8C" w:rsidRPr="0020650F" w:rsidRDefault="00151F8C" w:rsidP="00FD0660">
            <w:pPr>
              <w:tabs>
                <w:tab w:val="left" w:pos="900"/>
                <w:tab w:val="left" w:pos="1440"/>
                <w:tab w:val="left" w:pos="1980"/>
              </w:tabs>
              <w:spacing w:line="356" w:lineRule="exact"/>
              <w:jc w:val="thaiDistribute"/>
              <w:rPr>
                <w:rFonts w:ascii="Arial" w:hAnsi="Arial" w:cs="Arial"/>
                <w:sz w:val="16"/>
                <w:szCs w:val="16"/>
                <w:u w:val="single"/>
              </w:rPr>
            </w:pPr>
          </w:p>
        </w:tc>
        <w:tc>
          <w:tcPr>
            <w:tcW w:w="1125" w:type="dxa"/>
          </w:tcPr>
          <w:p w:rsidR="00151F8C" w:rsidRPr="0020650F" w:rsidRDefault="00151F8C" w:rsidP="00FD0660">
            <w:pPr>
              <w:tabs>
                <w:tab w:val="decimal" w:pos="702"/>
              </w:tabs>
              <w:spacing w:line="356" w:lineRule="exact"/>
              <w:jc w:val="thaiDistribute"/>
              <w:rPr>
                <w:rFonts w:ascii="Arial" w:hAnsi="Arial" w:cs="Arial"/>
                <w:sz w:val="16"/>
                <w:szCs w:val="16"/>
              </w:rPr>
            </w:pPr>
          </w:p>
        </w:tc>
        <w:tc>
          <w:tcPr>
            <w:tcW w:w="1125" w:type="dxa"/>
          </w:tcPr>
          <w:p w:rsidR="00151F8C" w:rsidRPr="0020650F" w:rsidRDefault="00151F8C" w:rsidP="00FD0660">
            <w:pPr>
              <w:spacing w:line="356" w:lineRule="exact"/>
              <w:jc w:val="thaiDistribute"/>
              <w:rPr>
                <w:rFonts w:ascii="Arial" w:hAnsi="Arial" w:cs="Arial"/>
                <w:sz w:val="16"/>
                <w:szCs w:val="16"/>
              </w:rPr>
            </w:pPr>
          </w:p>
        </w:tc>
        <w:tc>
          <w:tcPr>
            <w:tcW w:w="1125" w:type="dxa"/>
          </w:tcPr>
          <w:p w:rsidR="00151F8C" w:rsidRPr="0020650F" w:rsidRDefault="00151F8C" w:rsidP="00FD0660">
            <w:pPr>
              <w:spacing w:line="356" w:lineRule="exact"/>
              <w:jc w:val="thaiDistribute"/>
              <w:rPr>
                <w:rFonts w:ascii="Arial" w:hAnsi="Arial" w:cs="Arial"/>
                <w:sz w:val="16"/>
                <w:szCs w:val="16"/>
              </w:rPr>
            </w:pPr>
          </w:p>
        </w:tc>
        <w:tc>
          <w:tcPr>
            <w:tcW w:w="1125" w:type="dxa"/>
          </w:tcPr>
          <w:p w:rsidR="00151F8C" w:rsidRPr="0020650F" w:rsidRDefault="00151F8C" w:rsidP="00FD0660">
            <w:pPr>
              <w:tabs>
                <w:tab w:val="decimal" w:pos="702"/>
              </w:tabs>
              <w:spacing w:line="356" w:lineRule="exact"/>
              <w:jc w:val="thaiDistribute"/>
              <w:rPr>
                <w:rFonts w:ascii="Arial" w:hAnsi="Arial" w:cs="Arial"/>
                <w:sz w:val="16"/>
                <w:szCs w:val="16"/>
              </w:rPr>
            </w:pPr>
          </w:p>
        </w:tc>
        <w:tc>
          <w:tcPr>
            <w:tcW w:w="1125" w:type="dxa"/>
          </w:tcPr>
          <w:p w:rsidR="00151F8C" w:rsidRPr="0020650F" w:rsidRDefault="00151F8C" w:rsidP="00FD0660">
            <w:pPr>
              <w:spacing w:line="356" w:lineRule="exact"/>
              <w:jc w:val="thaiDistribute"/>
              <w:rPr>
                <w:rFonts w:ascii="Arial" w:hAnsi="Arial" w:cs="Arial"/>
                <w:sz w:val="16"/>
                <w:szCs w:val="16"/>
              </w:rPr>
            </w:pPr>
          </w:p>
        </w:tc>
        <w:tc>
          <w:tcPr>
            <w:tcW w:w="1305" w:type="dxa"/>
          </w:tcPr>
          <w:p w:rsidR="00151F8C" w:rsidRPr="0020650F" w:rsidRDefault="00151F8C" w:rsidP="00FD0660">
            <w:pPr>
              <w:spacing w:line="356" w:lineRule="exact"/>
              <w:ind w:left="-138" w:right="-78"/>
              <w:jc w:val="center"/>
              <w:rPr>
                <w:rFonts w:ascii="Arial" w:hAnsi="Arial" w:cs="Arial"/>
                <w:sz w:val="16"/>
                <w:szCs w:val="16"/>
              </w:rPr>
            </w:pPr>
            <w:r w:rsidRPr="0020650F">
              <w:rPr>
                <w:rFonts w:ascii="Arial" w:hAnsi="Arial" w:cs="Arial"/>
                <w:sz w:val="16"/>
                <w:szCs w:val="16"/>
              </w:rPr>
              <w:t>(% per annum)</w:t>
            </w:r>
          </w:p>
        </w:tc>
      </w:tr>
      <w:tr w:rsidR="00151F8C" w:rsidRPr="0020650F" w:rsidTr="00151F8C">
        <w:trPr>
          <w:cantSplit/>
        </w:trPr>
        <w:tc>
          <w:tcPr>
            <w:tcW w:w="2700" w:type="dxa"/>
            <w:vAlign w:val="bottom"/>
          </w:tcPr>
          <w:p w:rsidR="00151F8C" w:rsidRPr="0020650F" w:rsidRDefault="00195084" w:rsidP="00FD0660">
            <w:pPr>
              <w:tabs>
                <w:tab w:val="left" w:pos="900"/>
                <w:tab w:val="left" w:pos="1440"/>
                <w:tab w:val="left" w:pos="1980"/>
              </w:tabs>
              <w:spacing w:line="356" w:lineRule="exact"/>
              <w:jc w:val="thaiDistribute"/>
              <w:rPr>
                <w:rFonts w:ascii="Arial" w:hAnsi="Arial" w:cs="Arial"/>
                <w:sz w:val="16"/>
                <w:szCs w:val="16"/>
                <w:u w:val="single"/>
              </w:rPr>
            </w:pPr>
            <w:r w:rsidRPr="0020650F">
              <w:rPr>
                <w:rFonts w:ascii="Arial" w:hAnsi="Arial" w:cs="Arial"/>
                <w:sz w:val="16"/>
                <w:szCs w:val="16"/>
                <w:u w:val="single"/>
              </w:rPr>
              <w:t>Financial a</w:t>
            </w:r>
            <w:r w:rsidR="00151F8C" w:rsidRPr="0020650F">
              <w:rPr>
                <w:rFonts w:ascii="Arial" w:hAnsi="Arial" w:cs="Arial"/>
                <w:sz w:val="16"/>
                <w:szCs w:val="16"/>
                <w:u w:val="single"/>
              </w:rPr>
              <w:t>ssets</w:t>
            </w:r>
          </w:p>
        </w:tc>
        <w:tc>
          <w:tcPr>
            <w:tcW w:w="1125" w:type="dxa"/>
          </w:tcPr>
          <w:p w:rsidR="00151F8C" w:rsidRPr="0020650F" w:rsidRDefault="00151F8C" w:rsidP="00FD0660">
            <w:pPr>
              <w:tabs>
                <w:tab w:val="decimal" w:pos="702"/>
              </w:tabs>
              <w:spacing w:line="356" w:lineRule="exact"/>
              <w:jc w:val="thaiDistribute"/>
              <w:rPr>
                <w:rFonts w:ascii="Arial" w:hAnsi="Arial" w:cs="Arial"/>
                <w:sz w:val="16"/>
                <w:szCs w:val="16"/>
              </w:rPr>
            </w:pPr>
          </w:p>
        </w:tc>
        <w:tc>
          <w:tcPr>
            <w:tcW w:w="1125" w:type="dxa"/>
          </w:tcPr>
          <w:p w:rsidR="00151F8C" w:rsidRPr="0020650F" w:rsidRDefault="00151F8C" w:rsidP="00FD0660">
            <w:pPr>
              <w:spacing w:line="356" w:lineRule="exact"/>
              <w:jc w:val="thaiDistribute"/>
              <w:rPr>
                <w:rFonts w:ascii="Arial" w:hAnsi="Arial" w:cs="Arial"/>
                <w:sz w:val="16"/>
                <w:szCs w:val="16"/>
              </w:rPr>
            </w:pPr>
          </w:p>
        </w:tc>
        <w:tc>
          <w:tcPr>
            <w:tcW w:w="1125" w:type="dxa"/>
          </w:tcPr>
          <w:p w:rsidR="00151F8C" w:rsidRPr="0020650F" w:rsidRDefault="00151F8C" w:rsidP="00FD0660">
            <w:pPr>
              <w:spacing w:line="356" w:lineRule="exact"/>
              <w:jc w:val="thaiDistribute"/>
              <w:rPr>
                <w:rFonts w:ascii="Arial" w:hAnsi="Arial" w:cs="Arial"/>
                <w:sz w:val="16"/>
                <w:szCs w:val="16"/>
              </w:rPr>
            </w:pPr>
          </w:p>
        </w:tc>
        <w:tc>
          <w:tcPr>
            <w:tcW w:w="1125" w:type="dxa"/>
          </w:tcPr>
          <w:p w:rsidR="00151F8C" w:rsidRPr="0020650F" w:rsidRDefault="00151F8C" w:rsidP="00FD0660">
            <w:pPr>
              <w:tabs>
                <w:tab w:val="decimal" w:pos="702"/>
              </w:tabs>
              <w:spacing w:line="356" w:lineRule="exact"/>
              <w:jc w:val="thaiDistribute"/>
              <w:rPr>
                <w:rFonts w:ascii="Arial" w:hAnsi="Arial" w:cs="Arial"/>
                <w:sz w:val="16"/>
                <w:szCs w:val="16"/>
              </w:rPr>
            </w:pPr>
          </w:p>
        </w:tc>
        <w:tc>
          <w:tcPr>
            <w:tcW w:w="1125" w:type="dxa"/>
          </w:tcPr>
          <w:p w:rsidR="00151F8C" w:rsidRPr="0020650F" w:rsidRDefault="00151F8C" w:rsidP="00FD0660">
            <w:pPr>
              <w:spacing w:line="356" w:lineRule="exact"/>
              <w:jc w:val="thaiDistribute"/>
              <w:rPr>
                <w:rFonts w:ascii="Arial" w:hAnsi="Arial" w:cs="Arial"/>
                <w:sz w:val="16"/>
                <w:szCs w:val="16"/>
              </w:rPr>
            </w:pPr>
          </w:p>
        </w:tc>
        <w:tc>
          <w:tcPr>
            <w:tcW w:w="1305" w:type="dxa"/>
          </w:tcPr>
          <w:p w:rsidR="00151F8C" w:rsidRPr="0020650F" w:rsidRDefault="00151F8C" w:rsidP="00FD0660">
            <w:pPr>
              <w:spacing w:line="356" w:lineRule="exact"/>
              <w:jc w:val="thaiDistribute"/>
              <w:rPr>
                <w:rFonts w:ascii="Arial" w:hAnsi="Arial" w:cs="Arial"/>
                <w:sz w:val="16"/>
                <w:szCs w:val="16"/>
              </w:rPr>
            </w:pPr>
          </w:p>
        </w:tc>
      </w:tr>
      <w:tr w:rsidR="00EB5FB6" w:rsidRPr="0020650F" w:rsidTr="001B5B95">
        <w:trPr>
          <w:cantSplit/>
          <w:trHeight w:val="80"/>
        </w:trPr>
        <w:tc>
          <w:tcPr>
            <w:tcW w:w="2700" w:type="dxa"/>
            <w:vAlign w:val="bottom"/>
          </w:tcPr>
          <w:p w:rsidR="00EB5FB6" w:rsidRPr="0020650F" w:rsidRDefault="00EB5FB6" w:rsidP="00EB5FB6">
            <w:pPr>
              <w:tabs>
                <w:tab w:val="left" w:pos="900"/>
                <w:tab w:val="left" w:pos="1440"/>
                <w:tab w:val="left" w:pos="1980"/>
              </w:tabs>
              <w:spacing w:line="356" w:lineRule="exact"/>
              <w:jc w:val="thaiDistribute"/>
              <w:rPr>
                <w:rFonts w:ascii="Arial" w:hAnsi="Arial" w:cs="Arial"/>
                <w:sz w:val="16"/>
                <w:szCs w:val="16"/>
              </w:rPr>
            </w:pPr>
            <w:r w:rsidRPr="0020650F">
              <w:rPr>
                <w:rFonts w:ascii="Arial" w:hAnsi="Arial" w:cs="Arial"/>
                <w:sz w:val="16"/>
                <w:szCs w:val="16"/>
              </w:rPr>
              <w:t>Cash and cash equivalents</w:t>
            </w:r>
          </w:p>
        </w:tc>
        <w:tc>
          <w:tcPr>
            <w:tcW w:w="1125" w:type="dxa"/>
            <w:vAlign w:val="bottom"/>
          </w:tcPr>
          <w:p w:rsidR="00EB5FB6" w:rsidRPr="00EB5FB6" w:rsidRDefault="00EB5FB6" w:rsidP="00EB5FB6">
            <w:pPr>
              <w:tabs>
                <w:tab w:val="decimal" w:pos="822"/>
              </w:tabs>
              <w:spacing w:line="356" w:lineRule="exact"/>
              <w:rPr>
                <w:rFonts w:ascii="Arial" w:hAnsi="Arial" w:cs="Arial"/>
                <w:sz w:val="16"/>
                <w:szCs w:val="16"/>
              </w:rPr>
            </w:pPr>
            <w:r w:rsidRPr="00EB5FB6">
              <w:rPr>
                <w:rFonts w:ascii="Arial" w:hAnsi="Arial" w:cs="Arial" w:hint="cs"/>
                <w:sz w:val="16"/>
                <w:szCs w:val="16"/>
              </w:rPr>
              <w:t>-</w:t>
            </w:r>
          </w:p>
        </w:tc>
        <w:tc>
          <w:tcPr>
            <w:tcW w:w="1125" w:type="dxa"/>
            <w:vAlign w:val="bottom"/>
          </w:tcPr>
          <w:p w:rsidR="00EB5FB6" w:rsidRPr="00EB5FB6" w:rsidRDefault="00EB5FB6" w:rsidP="00EB5FB6">
            <w:pPr>
              <w:tabs>
                <w:tab w:val="decimal" w:pos="822"/>
              </w:tabs>
              <w:spacing w:line="356" w:lineRule="exact"/>
              <w:rPr>
                <w:rFonts w:ascii="Arial" w:hAnsi="Arial" w:cs="Arial"/>
                <w:sz w:val="16"/>
                <w:szCs w:val="16"/>
              </w:rPr>
            </w:pPr>
            <w:r w:rsidRPr="00EB5FB6">
              <w:rPr>
                <w:rFonts w:ascii="Arial" w:hAnsi="Arial" w:cs="Arial" w:hint="cs"/>
                <w:sz w:val="16"/>
                <w:szCs w:val="16"/>
              </w:rPr>
              <w:t>-</w:t>
            </w:r>
          </w:p>
        </w:tc>
        <w:tc>
          <w:tcPr>
            <w:tcW w:w="1125" w:type="dxa"/>
            <w:vAlign w:val="bottom"/>
          </w:tcPr>
          <w:p w:rsidR="00EB5FB6" w:rsidRPr="00EB5FB6" w:rsidRDefault="00EB5FB6" w:rsidP="00EB5FB6">
            <w:pPr>
              <w:tabs>
                <w:tab w:val="decimal" w:pos="822"/>
              </w:tabs>
              <w:spacing w:line="356" w:lineRule="exact"/>
              <w:rPr>
                <w:rFonts w:ascii="Arial" w:hAnsi="Arial" w:cs="Arial"/>
                <w:sz w:val="16"/>
                <w:szCs w:val="16"/>
              </w:rPr>
            </w:pPr>
            <w:r w:rsidRPr="00EB5FB6">
              <w:rPr>
                <w:rFonts w:ascii="Arial" w:hAnsi="Arial" w:cs="Arial" w:hint="cs"/>
                <w:sz w:val="16"/>
                <w:szCs w:val="16"/>
              </w:rPr>
              <w:t>3</w:t>
            </w:r>
          </w:p>
        </w:tc>
        <w:tc>
          <w:tcPr>
            <w:tcW w:w="1125" w:type="dxa"/>
            <w:vAlign w:val="bottom"/>
          </w:tcPr>
          <w:p w:rsidR="00EB5FB6" w:rsidRPr="00EB5FB6" w:rsidRDefault="00EB5FB6" w:rsidP="00EB5FB6">
            <w:pPr>
              <w:tabs>
                <w:tab w:val="decimal" w:pos="822"/>
              </w:tabs>
              <w:spacing w:line="356" w:lineRule="exact"/>
              <w:rPr>
                <w:rFonts w:ascii="Arial" w:hAnsi="Arial" w:cs="Arial"/>
                <w:sz w:val="16"/>
                <w:szCs w:val="16"/>
              </w:rPr>
            </w:pPr>
            <w:r w:rsidRPr="00EB5FB6">
              <w:rPr>
                <w:rFonts w:ascii="Arial" w:hAnsi="Arial" w:cs="Arial" w:hint="cs"/>
                <w:sz w:val="16"/>
                <w:szCs w:val="16"/>
              </w:rPr>
              <w:t>-</w:t>
            </w:r>
          </w:p>
        </w:tc>
        <w:tc>
          <w:tcPr>
            <w:tcW w:w="1125" w:type="dxa"/>
            <w:vAlign w:val="bottom"/>
          </w:tcPr>
          <w:p w:rsidR="00EB5FB6" w:rsidRPr="00EB5FB6" w:rsidRDefault="00EB5FB6" w:rsidP="00EB5FB6">
            <w:pPr>
              <w:tabs>
                <w:tab w:val="decimal" w:pos="822"/>
              </w:tabs>
              <w:spacing w:line="356" w:lineRule="exact"/>
              <w:rPr>
                <w:rFonts w:ascii="Arial" w:hAnsi="Arial" w:cs="Arial"/>
                <w:sz w:val="16"/>
                <w:szCs w:val="16"/>
              </w:rPr>
            </w:pPr>
            <w:r w:rsidRPr="00EB5FB6">
              <w:rPr>
                <w:rFonts w:ascii="Arial" w:hAnsi="Arial" w:cs="Arial" w:hint="cs"/>
                <w:sz w:val="16"/>
                <w:szCs w:val="16"/>
              </w:rPr>
              <w:t>3</w:t>
            </w:r>
          </w:p>
        </w:tc>
        <w:tc>
          <w:tcPr>
            <w:tcW w:w="1305" w:type="dxa"/>
            <w:vAlign w:val="bottom"/>
          </w:tcPr>
          <w:p w:rsidR="00EB5FB6" w:rsidRPr="00EB5FB6" w:rsidRDefault="00EB5FB6" w:rsidP="00EB5FB6">
            <w:pPr>
              <w:spacing w:line="356" w:lineRule="exact"/>
              <w:jc w:val="center"/>
              <w:rPr>
                <w:rFonts w:ascii="Arial" w:hAnsi="Arial" w:cs="Arial"/>
                <w:sz w:val="16"/>
                <w:szCs w:val="16"/>
              </w:rPr>
            </w:pPr>
            <w:r w:rsidRPr="00EB5FB6">
              <w:rPr>
                <w:rFonts w:ascii="Arial" w:hAnsi="Arial" w:cs="Arial" w:hint="cs"/>
                <w:sz w:val="16"/>
                <w:szCs w:val="16"/>
              </w:rPr>
              <w:t>0.05 - 0.38</w:t>
            </w:r>
          </w:p>
        </w:tc>
      </w:tr>
      <w:tr w:rsidR="00EB5FB6" w:rsidRPr="0020650F" w:rsidTr="009B0537">
        <w:trPr>
          <w:cantSplit/>
        </w:trPr>
        <w:tc>
          <w:tcPr>
            <w:tcW w:w="2700" w:type="dxa"/>
            <w:vAlign w:val="bottom"/>
          </w:tcPr>
          <w:p w:rsidR="00EB5FB6" w:rsidRPr="0020650F" w:rsidRDefault="00EB5FB6" w:rsidP="00EB5FB6">
            <w:pPr>
              <w:tabs>
                <w:tab w:val="left" w:pos="900"/>
                <w:tab w:val="left" w:pos="1440"/>
                <w:tab w:val="left" w:pos="1980"/>
              </w:tabs>
              <w:spacing w:line="356" w:lineRule="exact"/>
              <w:jc w:val="thaiDistribute"/>
              <w:rPr>
                <w:rFonts w:ascii="Arial" w:hAnsi="Arial" w:cs="Arial"/>
                <w:sz w:val="16"/>
                <w:szCs w:val="16"/>
              </w:rPr>
            </w:pPr>
            <w:r w:rsidRPr="0020650F">
              <w:rPr>
                <w:rFonts w:ascii="Arial" w:hAnsi="Arial" w:cs="Arial"/>
                <w:sz w:val="16"/>
                <w:szCs w:val="16"/>
              </w:rPr>
              <w:t>Trade and other receivables</w:t>
            </w:r>
          </w:p>
        </w:tc>
        <w:tc>
          <w:tcPr>
            <w:tcW w:w="1125" w:type="dxa"/>
            <w:vAlign w:val="bottom"/>
          </w:tcPr>
          <w:p w:rsidR="00EB5FB6" w:rsidRPr="00EB5FB6" w:rsidRDefault="00EB5FB6" w:rsidP="00EB5FB6">
            <w:pPr>
              <w:tabs>
                <w:tab w:val="decimal" w:pos="822"/>
              </w:tabs>
              <w:spacing w:line="356" w:lineRule="exact"/>
              <w:rPr>
                <w:rFonts w:ascii="Arial" w:hAnsi="Arial" w:cs="Arial"/>
                <w:sz w:val="16"/>
                <w:szCs w:val="16"/>
              </w:rPr>
            </w:pPr>
            <w:r w:rsidRPr="00EB5FB6">
              <w:rPr>
                <w:rFonts w:ascii="Arial" w:hAnsi="Arial" w:cs="Arial" w:hint="cs"/>
                <w:sz w:val="16"/>
                <w:szCs w:val="16"/>
              </w:rPr>
              <w:t>-</w:t>
            </w:r>
          </w:p>
        </w:tc>
        <w:tc>
          <w:tcPr>
            <w:tcW w:w="1125" w:type="dxa"/>
            <w:vAlign w:val="bottom"/>
          </w:tcPr>
          <w:p w:rsidR="00EB5FB6" w:rsidRPr="00EB5FB6" w:rsidRDefault="00EB5FB6" w:rsidP="00EB5FB6">
            <w:pPr>
              <w:tabs>
                <w:tab w:val="decimal" w:pos="822"/>
              </w:tabs>
              <w:spacing w:line="356" w:lineRule="exact"/>
              <w:rPr>
                <w:rFonts w:ascii="Arial" w:hAnsi="Arial" w:cs="Arial"/>
                <w:sz w:val="16"/>
                <w:szCs w:val="16"/>
              </w:rPr>
            </w:pPr>
            <w:r w:rsidRPr="00EB5FB6">
              <w:rPr>
                <w:rFonts w:ascii="Arial" w:hAnsi="Arial" w:cs="Arial" w:hint="cs"/>
                <w:sz w:val="16"/>
                <w:szCs w:val="16"/>
              </w:rPr>
              <w:t>-</w:t>
            </w:r>
          </w:p>
        </w:tc>
        <w:tc>
          <w:tcPr>
            <w:tcW w:w="1125" w:type="dxa"/>
            <w:vAlign w:val="bottom"/>
          </w:tcPr>
          <w:p w:rsidR="00EB5FB6" w:rsidRPr="00EB5FB6" w:rsidRDefault="00EB5FB6" w:rsidP="00EB5FB6">
            <w:pPr>
              <w:tabs>
                <w:tab w:val="decimal" w:pos="822"/>
              </w:tabs>
              <w:spacing w:line="356" w:lineRule="exact"/>
              <w:rPr>
                <w:rFonts w:ascii="Arial" w:hAnsi="Arial" w:cs="Arial"/>
                <w:sz w:val="16"/>
                <w:szCs w:val="16"/>
              </w:rPr>
            </w:pPr>
            <w:r w:rsidRPr="00EB5FB6">
              <w:rPr>
                <w:rFonts w:ascii="Arial" w:hAnsi="Arial" w:cs="Arial" w:hint="cs"/>
                <w:sz w:val="16"/>
                <w:szCs w:val="16"/>
              </w:rPr>
              <w:t>-</w:t>
            </w:r>
          </w:p>
        </w:tc>
        <w:tc>
          <w:tcPr>
            <w:tcW w:w="1125" w:type="dxa"/>
            <w:vAlign w:val="bottom"/>
          </w:tcPr>
          <w:p w:rsidR="00EB5FB6" w:rsidRPr="00EB5FB6" w:rsidRDefault="00EB5FB6" w:rsidP="00EB5FB6">
            <w:pPr>
              <w:tabs>
                <w:tab w:val="decimal" w:pos="822"/>
              </w:tabs>
              <w:spacing w:line="356" w:lineRule="exact"/>
              <w:rPr>
                <w:rFonts w:ascii="Arial" w:hAnsi="Arial" w:cs="Arial"/>
                <w:sz w:val="16"/>
                <w:szCs w:val="16"/>
              </w:rPr>
            </w:pPr>
            <w:r w:rsidRPr="00EB5FB6">
              <w:rPr>
                <w:rFonts w:ascii="Arial" w:hAnsi="Arial" w:cs="Arial" w:hint="cs"/>
                <w:sz w:val="16"/>
                <w:szCs w:val="16"/>
              </w:rPr>
              <w:t>205</w:t>
            </w:r>
          </w:p>
        </w:tc>
        <w:tc>
          <w:tcPr>
            <w:tcW w:w="1125" w:type="dxa"/>
            <w:vAlign w:val="bottom"/>
          </w:tcPr>
          <w:p w:rsidR="00EB5FB6" w:rsidRPr="00EB5FB6" w:rsidRDefault="00EB5FB6" w:rsidP="00EB5FB6">
            <w:pPr>
              <w:tabs>
                <w:tab w:val="decimal" w:pos="822"/>
              </w:tabs>
              <w:spacing w:line="356" w:lineRule="exact"/>
              <w:rPr>
                <w:rFonts w:ascii="Arial" w:hAnsi="Arial" w:cs="Arial"/>
                <w:sz w:val="16"/>
                <w:szCs w:val="16"/>
              </w:rPr>
            </w:pPr>
            <w:r w:rsidRPr="00EB5FB6">
              <w:rPr>
                <w:rFonts w:ascii="Arial" w:hAnsi="Arial" w:cs="Arial" w:hint="cs"/>
                <w:sz w:val="16"/>
                <w:szCs w:val="16"/>
              </w:rPr>
              <w:t>205</w:t>
            </w:r>
          </w:p>
        </w:tc>
        <w:tc>
          <w:tcPr>
            <w:tcW w:w="1305" w:type="dxa"/>
            <w:vAlign w:val="bottom"/>
          </w:tcPr>
          <w:p w:rsidR="00EB5FB6" w:rsidRPr="00EB5FB6" w:rsidRDefault="00EB5FB6" w:rsidP="00EB5FB6">
            <w:pPr>
              <w:spacing w:line="356" w:lineRule="exact"/>
              <w:jc w:val="center"/>
              <w:rPr>
                <w:rFonts w:ascii="Arial" w:hAnsi="Arial" w:cs="Arial"/>
                <w:sz w:val="16"/>
                <w:szCs w:val="16"/>
              </w:rPr>
            </w:pPr>
            <w:r w:rsidRPr="00EB5FB6">
              <w:rPr>
                <w:rFonts w:ascii="Arial" w:hAnsi="Arial" w:cs="Arial" w:hint="cs"/>
                <w:sz w:val="16"/>
                <w:szCs w:val="16"/>
              </w:rPr>
              <w:t>-</w:t>
            </w:r>
          </w:p>
        </w:tc>
      </w:tr>
      <w:tr w:rsidR="00EB5FB6" w:rsidRPr="0020650F" w:rsidTr="009B0537">
        <w:trPr>
          <w:cantSplit/>
        </w:trPr>
        <w:tc>
          <w:tcPr>
            <w:tcW w:w="2700" w:type="dxa"/>
            <w:vAlign w:val="bottom"/>
          </w:tcPr>
          <w:p w:rsidR="00EB5FB6" w:rsidRPr="0020650F" w:rsidRDefault="00EB5FB6" w:rsidP="00EB5FB6">
            <w:pPr>
              <w:tabs>
                <w:tab w:val="left" w:pos="900"/>
                <w:tab w:val="left" w:pos="1440"/>
                <w:tab w:val="left" w:pos="1980"/>
              </w:tabs>
              <w:spacing w:line="356" w:lineRule="exact"/>
              <w:jc w:val="thaiDistribute"/>
              <w:rPr>
                <w:rFonts w:ascii="Arial" w:hAnsi="Arial" w:cs="Arial"/>
                <w:sz w:val="16"/>
                <w:szCs w:val="16"/>
              </w:rPr>
            </w:pPr>
            <w:r w:rsidRPr="0020650F">
              <w:rPr>
                <w:rFonts w:ascii="Arial" w:hAnsi="Arial" w:cs="Arial"/>
                <w:sz w:val="16"/>
                <w:szCs w:val="16"/>
              </w:rPr>
              <w:t>Restricted bank deposits</w:t>
            </w:r>
          </w:p>
        </w:tc>
        <w:tc>
          <w:tcPr>
            <w:tcW w:w="1125" w:type="dxa"/>
            <w:vAlign w:val="bottom"/>
          </w:tcPr>
          <w:p w:rsidR="00EB5FB6" w:rsidRPr="00EB5FB6" w:rsidRDefault="00EB5FB6" w:rsidP="00EB5FB6">
            <w:pPr>
              <w:pBdr>
                <w:bottom w:val="single" w:sz="4" w:space="1" w:color="auto"/>
              </w:pBdr>
              <w:tabs>
                <w:tab w:val="decimal" w:pos="822"/>
              </w:tabs>
              <w:spacing w:line="356" w:lineRule="exact"/>
              <w:rPr>
                <w:rFonts w:ascii="Arial" w:hAnsi="Arial" w:cs="Arial"/>
                <w:sz w:val="16"/>
                <w:szCs w:val="16"/>
              </w:rPr>
            </w:pPr>
            <w:r w:rsidRPr="00EB5FB6">
              <w:rPr>
                <w:rFonts w:ascii="Arial" w:hAnsi="Arial" w:cs="Arial" w:hint="cs"/>
                <w:sz w:val="16"/>
                <w:szCs w:val="16"/>
              </w:rPr>
              <w:t>6</w:t>
            </w:r>
          </w:p>
        </w:tc>
        <w:tc>
          <w:tcPr>
            <w:tcW w:w="1125" w:type="dxa"/>
            <w:vAlign w:val="bottom"/>
          </w:tcPr>
          <w:p w:rsidR="00EB5FB6" w:rsidRPr="00EB5FB6" w:rsidRDefault="00EB5FB6" w:rsidP="00EB5FB6">
            <w:pPr>
              <w:pBdr>
                <w:bottom w:val="single" w:sz="4" w:space="1" w:color="auto"/>
              </w:pBdr>
              <w:tabs>
                <w:tab w:val="decimal" w:pos="822"/>
              </w:tabs>
              <w:spacing w:line="356" w:lineRule="exact"/>
              <w:rPr>
                <w:rFonts w:ascii="Arial" w:hAnsi="Arial" w:cs="Arial"/>
                <w:sz w:val="16"/>
                <w:szCs w:val="16"/>
              </w:rPr>
            </w:pPr>
            <w:r w:rsidRPr="00EB5FB6">
              <w:rPr>
                <w:rFonts w:ascii="Arial" w:hAnsi="Arial" w:cs="Arial" w:hint="cs"/>
                <w:sz w:val="16"/>
                <w:szCs w:val="16"/>
              </w:rPr>
              <w:t>-</w:t>
            </w:r>
          </w:p>
        </w:tc>
        <w:tc>
          <w:tcPr>
            <w:tcW w:w="1125" w:type="dxa"/>
            <w:vAlign w:val="bottom"/>
          </w:tcPr>
          <w:p w:rsidR="00EB5FB6" w:rsidRPr="00EB5FB6" w:rsidRDefault="00EB5FB6" w:rsidP="00EB5FB6">
            <w:pPr>
              <w:pBdr>
                <w:bottom w:val="single" w:sz="4" w:space="1" w:color="auto"/>
              </w:pBdr>
              <w:tabs>
                <w:tab w:val="decimal" w:pos="822"/>
              </w:tabs>
              <w:spacing w:line="356" w:lineRule="exact"/>
              <w:rPr>
                <w:rFonts w:ascii="Arial" w:hAnsi="Arial" w:cs="Arial"/>
                <w:sz w:val="16"/>
                <w:szCs w:val="16"/>
              </w:rPr>
            </w:pPr>
            <w:r w:rsidRPr="00EB5FB6">
              <w:rPr>
                <w:rFonts w:ascii="Arial" w:hAnsi="Arial" w:cs="Arial" w:hint="cs"/>
                <w:sz w:val="16"/>
                <w:szCs w:val="16"/>
              </w:rPr>
              <w:t>-</w:t>
            </w:r>
          </w:p>
        </w:tc>
        <w:tc>
          <w:tcPr>
            <w:tcW w:w="1125" w:type="dxa"/>
            <w:vAlign w:val="bottom"/>
          </w:tcPr>
          <w:p w:rsidR="00EB5FB6" w:rsidRPr="00EB5FB6" w:rsidRDefault="00EB5FB6" w:rsidP="00EB5FB6">
            <w:pPr>
              <w:pBdr>
                <w:bottom w:val="single" w:sz="4" w:space="1" w:color="auto"/>
              </w:pBdr>
              <w:tabs>
                <w:tab w:val="decimal" w:pos="822"/>
              </w:tabs>
              <w:spacing w:line="356" w:lineRule="exact"/>
              <w:rPr>
                <w:rFonts w:ascii="Arial" w:hAnsi="Arial" w:cs="Arial"/>
                <w:sz w:val="16"/>
                <w:szCs w:val="16"/>
              </w:rPr>
            </w:pPr>
            <w:r w:rsidRPr="00EB5FB6">
              <w:rPr>
                <w:rFonts w:ascii="Arial" w:hAnsi="Arial" w:cs="Arial" w:hint="cs"/>
                <w:sz w:val="16"/>
                <w:szCs w:val="16"/>
              </w:rPr>
              <w:t>-</w:t>
            </w:r>
          </w:p>
        </w:tc>
        <w:tc>
          <w:tcPr>
            <w:tcW w:w="1125" w:type="dxa"/>
            <w:vAlign w:val="bottom"/>
          </w:tcPr>
          <w:p w:rsidR="00EB5FB6" w:rsidRPr="00EB5FB6" w:rsidRDefault="00EB5FB6" w:rsidP="00EB5FB6">
            <w:pPr>
              <w:pBdr>
                <w:bottom w:val="single" w:sz="4" w:space="1" w:color="auto"/>
              </w:pBdr>
              <w:tabs>
                <w:tab w:val="decimal" w:pos="822"/>
              </w:tabs>
              <w:spacing w:line="356" w:lineRule="exact"/>
              <w:rPr>
                <w:rFonts w:ascii="Arial" w:hAnsi="Arial" w:cs="Arial"/>
                <w:sz w:val="16"/>
                <w:szCs w:val="16"/>
              </w:rPr>
            </w:pPr>
            <w:r w:rsidRPr="00EB5FB6">
              <w:rPr>
                <w:rFonts w:ascii="Arial" w:hAnsi="Arial" w:cs="Arial" w:hint="cs"/>
                <w:sz w:val="16"/>
                <w:szCs w:val="16"/>
              </w:rPr>
              <w:t>6</w:t>
            </w:r>
          </w:p>
        </w:tc>
        <w:tc>
          <w:tcPr>
            <w:tcW w:w="1305" w:type="dxa"/>
            <w:vAlign w:val="bottom"/>
          </w:tcPr>
          <w:p w:rsidR="00EB5FB6" w:rsidRPr="00EB5FB6" w:rsidRDefault="00EB5FB6" w:rsidP="00EB5FB6">
            <w:pPr>
              <w:spacing w:line="356" w:lineRule="exact"/>
              <w:jc w:val="center"/>
              <w:rPr>
                <w:rFonts w:ascii="Arial" w:hAnsi="Arial" w:cs="Arial"/>
                <w:sz w:val="16"/>
                <w:szCs w:val="16"/>
              </w:rPr>
            </w:pPr>
            <w:r w:rsidRPr="00EB5FB6">
              <w:rPr>
                <w:rFonts w:ascii="Arial" w:hAnsi="Arial" w:cs="Arial" w:hint="cs"/>
                <w:sz w:val="16"/>
                <w:szCs w:val="16"/>
              </w:rPr>
              <w:t>0.10 - 1.35</w:t>
            </w:r>
          </w:p>
        </w:tc>
      </w:tr>
      <w:tr w:rsidR="00EB5FB6" w:rsidRPr="0020650F" w:rsidTr="00151F8C">
        <w:trPr>
          <w:cantSplit/>
        </w:trPr>
        <w:tc>
          <w:tcPr>
            <w:tcW w:w="2700" w:type="dxa"/>
          </w:tcPr>
          <w:p w:rsidR="00EB5FB6" w:rsidRPr="0020650F" w:rsidRDefault="00EB5FB6" w:rsidP="00EB5FB6">
            <w:pPr>
              <w:tabs>
                <w:tab w:val="left" w:pos="240"/>
              </w:tabs>
              <w:spacing w:line="356" w:lineRule="exact"/>
              <w:jc w:val="thaiDistribute"/>
              <w:rPr>
                <w:rFonts w:ascii="Arial" w:hAnsi="Arial" w:cs="Arial"/>
                <w:sz w:val="16"/>
                <w:szCs w:val="16"/>
                <w:rtl/>
                <w:cs/>
              </w:rPr>
            </w:pPr>
          </w:p>
        </w:tc>
        <w:tc>
          <w:tcPr>
            <w:tcW w:w="1125" w:type="dxa"/>
          </w:tcPr>
          <w:p w:rsidR="00EB5FB6" w:rsidRPr="00EB5FB6" w:rsidRDefault="00EB5FB6" w:rsidP="00EB5FB6">
            <w:pPr>
              <w:pBdr>
                <w:bottom w:val="single" w:sz="4" w:space="1" w:color="auto"/>
              </w:pBdr>
              <w:tabs>
                <w:tab w:val="decimal" w:pos="822"/>
              </w:tabs>
              <w:spacing w:line="356" w:lineRule="exact"/>
              <w:rPr>
                <w:rFonts w:ascii="Arial" w:hAnsi="Arial" w:cs="Arial"/>
                <w:sz w:val="16"/>
                <w:szCs w:val="16"/>
              </w:rPr>
            </w:pPr>
            <w:r w:rsidRPr="00EB5FB6">
              <w:rPr>
                <w:rFonts w:ascii="Arial" w:hAnsi="Arial" w:cs="Arial" w:hint="cs"/>
                <w:sz w:val="16"/>
                <w:szCs w:val="16"/>
              </w:rPr>
              <w:t>6</w:t>
            </w:r>
          </w:p>
        </w:tc>
        <w:tc>
          <w:tcPr>
            <w:tcW w:w="1125" w:type="dxa"/>
          </w:tcPr>
          <w:p w:rsidR="00EB5FB6" w:rsidRPr="00EB5FB6" w:rsidRDefault="00EB5FB6" w:rsidP="00EB5FB6">
            <w:pPr>
              <w:pBdr>
                <w:bottom w:val="single" w:sz="4" w:space="1" w:color="auto"/>
              </w:pBdr>
              <w:tabs>
                <w:tab w:val="decimal" w:pos="822"/>
              </w:tabs>
              <w:spacing w:line="356" w:lineRule="exact"/>
              <w:rPr>
                <w:rFonts w:ascii="Arial" w:hAnsi="Arial" w:cs="Arial"/>
                <w:sz w:val="16"/>
                <w:szCs w:val="16"/>
              </w:rPr>
            </w:pPr>
            <w:r w:rsidRPr="00EB5FB6">
              <w:rPr>
                <w:rFonts w:ascii="Arial" w:hAnsi="Arial" w:cs="Arial" w:hint="cs"/>
                <w:sz w:val="16"/>
                <w:szCs w:val="16"/>
              </w:rPr>
              <w:t>-</w:t>
            </w:r>
          </w:p>
        </w:tc>
        <w:tc>
          <w:tcPr>
            <w:tcW w:w="1125" w:type="dxa"/>
          </w:tcPr>
          <w:p w:rsidR="00EB5FB6" w:rsidRPr="00EB5FB6" w:rsidRDefault="00EB5FB6" w:rsidP="00EB5FB6">
            <w:pPr>
              <w:pBdr>
                <w:bottom w:val="single" w:sz="4" w:space="1" w:color="auto"/>
              </w:pBdr>
              <w:tabs>
                <w:tab w:val="decimal" w:pos="822"/>
              </w:tabs>
              <w:spacing w:line="356" w:lineRule="exact"/>
              <w:rPr>
                <w:rFonts w:ascii="Arial" w:hAnsi="Arial" w:cs="Arial"/>
                <w:sz w:val="16"/>
                <w:szCs w:val="16"/>
              </w:rPr>
            </w:pPr>
            <w:r w:rsidRPr="00EB5FB6">
              <w:rPr>
                <w:rFonts w:ascii="Arial" w:hAnsi="Arial" w:cs="Arial" w:hint="cs"/>
                <w:sz w:val="16"/>
                <w:szCs w:val="16"/>
              </w:rPr>
              <w:t>3</w:t>
            </w:r>
          </w:p>
        </w:tc>
        <w:tc>
          <w:tcPr>
            <w:tcW w:w="1125" w:type="dxa"/>
          </w:tcPr>
          <w:p w:rsidR="00EB5FB6" w:rsidRPr="00EB5FB6" w:rsidRDefault="00EB5FB6" w:rsidP="00EB5FB6">
            <w:pPr>
              <w:pBdr>
                <w:bottom w:val="single" w:sz="4" w:space="1" w:color="auto"/>
              </w:pBdr>
              <w:tabs>
                <w:tab w:val="decimal" w:pos="822"/>
              </w:tabs>
              <w:spacing w:line="356" w:lineRule="exact"/>
              <w:rPr>
                <w:rFonts w:ascii="Arial" w:hAnsi="Arial" w:cs="Arial"/>
                <w:sz w:val="16"/>
                <w:szCs w:val="16"/>
              </w:rPr>
            </w:pPr>
            <w:r w:rsidRPr="00EB5FB6">
              <w:rPr>
                <w:rFonts w:ascii="Arial" w:hAnsi="Arial" w:cs="Arial" w:hint="cs"/>
                <w:sz w:val="16"/>
                <w:szCs w:val="16"/>
              </w:rPr>
              <w:t>205</w:t>
            </w:r>
          </w:p>
        </w:tc>
        <w:tc>
          <w:tcPr>
            <w:tcW w:w="1125" w:type="dxa"/>
          </w:tcPr>
          <w:p w:rsidR="00EB5FB6" w:rsidRPr="00EB5FB6" w:rsidRDefault="00EB5FB6" w:rsidP="00EB5FB6">
            <w:pPr>
              <w:pBdr>
                <w:bottom w:val="single" w:sz="4" w:space="1" w:color="auto"/>
              </w:pBdr>
              <w:tabs>
                <w:tab w:val="decimal" w:pos="822"/>
              </w:tabs>
              <w:spacing w:line="356" w:lineRule="exact"/>
              <w:rPr>
                <w:rFonts w:ascii="Arial" w:hAnsi="Arial" w:cs="Arial"/>
                <w:sz w:val="16"/>
                <w:szCs w:val="16"/>
              </w:rPr>
            </w:pPr>
            <w:r w:rsidRPr="00EB5FB6">
              <w:rPr>
                <w:rFonts w:ascii="Arial" w:hAnsi="Arial" w:cs="Arial" w:hint="cs"/>
                <w:sz w:val="16"/>
                <w:szCs w:val="16"/>
              </w:rPr>
              <w:t>214</w:t>
            </w:r>
          </w:p>
        </w:tc>
        <w:tc>
          <w:tcPr>
            <w:tcW w:w="1305" w:type="dxa"/>
          </w:tcPr>
          <w:p w:rsidR="00EB5FB6" w:rsidRPr="00EB5FB6" w:rsidRDefault="00EB5FB6" w:rsidP="00EB5FB6">
            <w:pPr>
              <w:spacing w:line="356" w:lineRule="exact"/>
              <w:jc w:val="center"/>
              <w:rPr>
                <w:rFonts w:ascii="Arial" w:hAnsi="Arial" w:cs="Arial"/>
                <w:sz w:val="16"/>
                <w:szCs w:val="16"/>
              </w:rPr>
            </w:pPr>
          </w:p>
        </w:tc>
      </w:tr>
      <w:tr w:rsidR="00702C63" w:rsidRPr="0020650F" w:rsidTr="00151F8C">
        <w:trPr>
          <w:cantSplit/>
        </w:trPr>
        <w:tc>
          <w:tcPr>
            <w:tcW w:w="2700" w:type="dxa"/>
            <w:vAlign w:val="bottom"/>
          </w:tcPr>
          <w:p w:rsidR="00702C63" w:rsidRPr="0020650F" w:rsidRDefault="00702C63" w:rsidP="00FD0660">
            <w:pPr>
              <w:tabs>
                <w:tab w:val="left" w:pos="900"/>
                <w:tab w:val="left" w:pos="1440"/>
                <w:tab w:val="left" w:pos="1980"/>
              </w:tabs>
              <w:spacing w:line="356" w:lineRule="exact"/>
              <w:jc w:val="thaiDistribute"/>
              <w:rPr>
                <w:rFonts w:ascii="Arial" w:hAnsi="Arial" w:cs="Arial"/>
                <w:sz w:val="16"/>
                <w:szCs w:val="16"/>
              </w:rPr>
            </w:pPr>
            <w:r w:rsidRPr="0020650F">
              <w:rPr>
                <w:rFonts w:ascii="Arial" w:hAnsi="Arial" w:cs="Arial"/>
                <w:sz w:val="16"/>
                <w:szCs w:val="16"/>
                <w:u w:val="single"/>
              </w:rPr>
              <w:t>Financial liabilities</w:t>
            </w:r>
          </w:p>
        </w:tc>
        <w:tc>
          <w:tcPr>
            <w:tcW w:w="1125" w:type="dxa"/>
          </w:tcPr>
          <w:p w:rsidR="00702C63" w:rsidRPr="0020650F" w:rsidRDefault="00702C63" w:rsidP="00FD0660">
            <w:pPr>
              <w:tabs>
                <w:tab w:val="decimal" w:pos="822"/>
              </w:tabs>
              <w:spacing w:line="356" w:lineRule="exact"/>
              <w:rPr>
                <w:rFonts w:ascii="Arial" w:hAnsi="Arial" w:cs="Arial"/>
                <w:sz w:val="16"/>
                <w:szCs w:val="16"/>
              </w:rPr>
            </w:pPr>
          </w:p>
        </w:tc>
        <w:tc>
          <w:tcPr>
            <w:tcW w:w="1125" w:type="dxa"/>
          </w:tcPr>
          <w:p w:rsidR="00702C63" w:rsidRPr="0020650F" w:rsidRDefault="00702C63" w:rsidP="00FD0660">
            <w:pPr>
              <w:tabs>
                <w:tab w:val="decimal" w:pos="822"/>
              </w:tabs>
              <w:spacing w:line="356" w:lineRule="exact"/>
              <w:rPr>
                <w:rFonts w:ascii="Arial" w:hAnsi="Arial" w:cs="Arial"/>
                <w:sz w:val="16"/>
                <w:szCs w:val="16"/>
              </w:rPr>
            </w:pPr>
          </w:p>
        </w:tc>
        <w:tc>
          <w:tcPr>
            <w:tcW w:w="1125" w:type="dxa"/>
          </w:tcPr>
          <w:p w:rsidR="00702C63" w:rsidRPr="0020650F" w:rsidRDefault="00702C63" w:rsidP="00FD0660">
            <w:pPr>
              <w:tabs>
                <w:tab w:val="decimal" w:pos="822"/>
              </w:tabs>
              <w:spacing w:line="356" w:lineRule="exact"/>
              <w:rPr>
                <w:rFonts w:ascii="Arial" w:hAnsi="Arial" w:cs="Arial"/>
                <w:sz w:val="16"/>
                <w:szCs w:val="16"/>
              </w:rPr>
            </w:pPr>
          </w:p>
        </w:tc>
        <w:tc>
          <w:tcPr>
            <w:tcW w:w="1125" w:type="dxa"/>
          </w:tcPr>
          <w:p w:rsidR="00702C63" w:rsidRPr="0020650F" w:rsidRDefault="00702C63" w:rsidP="00FD0660">
            <w:pPr>
              <w:tabs>
                <w:tab w:val="decimal" w:pos="822"/>
              </w:tabs>
              <w:spacing w:line="356" w:lineRule="exact"/>
              <w:rPr>
                <w:rFonts w:ascii="Arial" w:hAnsi="Arial" w:cs="Arial"/>
                <w:sz w:val="16"/>
                <w:szCs w:val="16"/>
              </w:rPr>
            </w:pPr>
          </w:p>
        </w:tc>
        <w:tc>
          <w:tcPr>
            <w:tcW w:w="1125" w:type="dxa"/>
          </w:tcPr>
          <w:p w:rsidR="00702C63" w:rsidRPr="0020650F" w:rsidRDefault="00702C63" w:rsidP="00FD0660">
            <w:pPr>
              <w:tabs>
                <w:tab w:val="decimal" w:pos="822"/>
              </w:tabs>
              <w:spacing w:line="356" w:lineRule="exact"/>
              <w:rPr>
                <w:rFonts w:ascii="Arial" w:hAnsi="Arial" w:cs="Arial"/>
                <w:sz w:val="16"/>
                <w:szCs w:val="16"/>
              </w:rPr>
            </w:pPr>
          </w:p>
        </w:tc>
        <w:tc>
          <w:tcPr>
            <w:tcW w:w="1305" w:type="dxa"/>
          </w:tcPr>
          <w:p w:rsidR="00702C63" w:rsidRPr="0020650F" w:rsidRDefault="00702C63" w:rsidP="00EB5FB6">
            <w:pPr>
              <w:spacing w:line="356" w:lineRule="exact"/>
              <w:jc w:val="center"/>
              <w:rPr>
                <w:rFonts w:ascii="Arial" w:hAnsi="Arial" w:cs="Arial"/>
                <w:sz w:val="16"/>
                <w:szCs w:val="16"/>
              </w:rPr>
            </w:pPr>
          </w:p>
        </w:tc>
      </w:tr>
      <w:tr w:rsidR="00EB5FB6" w:rsidRPr="0020650F" w:rsidTr="009B0537">
        <w:trPr>
          <w:cantSplit/>
        </w:trPr>
        <w:tc>
          <w:tcPr>
            <w:tcW w:w="2700" w:type="dxa"/>
            <w:vAlign w:val="bottom"/>
          </w:tcPr>
          <w:p w:rsidR="00EB5FB6" w:rsidRPr="0020650F" w:rsidRDefault="00EB5FB6" w:rsidP="00EB5FB6">
            <w:pPr>
              <w:tabs>
                <w:tab w:val="left" w:pos="900"/>
                <w:tab w:val="left" w:pos="1440"/>
                <w:tab w:val="left" w:pos="1980"/>
              </w:tabs>
              <w:spacing w:line="356" w:lineRule="exact"/>
              <w:ind w:left="162" w:hanging="162"/>
              <w:rPr>
                <w:rFonts w:ascii="Arial" w:hAnsi="Arial" w:cs="Arial"/>
                <w:sz w:val="16"/>
                <w:szCs w:val="16"/>
              </w:rPr>
            </w:pPr>
            <w:r w:rsidRPr="0020650F">
              <w:rPr>
                <w:rFonts w:ascii="Arial" w:hAnsi="Arial" w:cs="Arial"/>
                <w:sz w:val="16"/>
                <w:szCs w:val="16"/>
              </w:rPr>
              <w:t>Bank overdrafts and short-term l</w:t>
            </w:r>
            <w:r>
              <w:rPr>
                <w:rFonts w:ascii="Arial" w:hAnsi="Arial" w:cs="Arial"/>
                <w:sz w:val="16"/>
                <w:szCs w:val="16"/>
              </w:rPr>
              <w:t>oans from financial institutions</w:t>
            </w:r>
          </w:p>
        </w:tc>
        <w:tc>
          <w:tcPr>
            <w:tcW w:w="1125" w:type="dxa"/>
            <w:vAlign w:val="bottom"/>
          </w:tcPr>
          <w:p w:rsidR="00EB5FB6" w:rsidRPr="00EB5FB6" w:rsidRDefault="00EB5FB6" w:rsidP="00EB5FB6">
            <w:pPr>
              <w:tabs>
                <w:tab w:val="decimal" w:pos="822"/>
              </w:tabs>
              <w:spacing w:line="356" w:lineRule="exact"/>
              <w:rPr>
                <w:rFonts w:ascii="Arial" w:hAnsi="Arial" w:cs="Arial"/>
                <w:sz w:val="16"/>
                <w:szCs w:val="16"/>
              </w:rPr>
            </w:pPr>
            <w:r w:rsidRPr="00EB5FB6">
              <w:rPr>
                <w:rFonts w:ascii="Arial" w:hAnsi="Arial" w:cs="Arial" w:hint="cs"/>
                <w:sz w:val="16"/>
                <w:szCs w:val="16"/>
              </w:rPr>
              <w:t>-</w:t>
            </w:r>
          </w:p>
        </w:tc>
        <w:tc>
          <w:tcPr>
            <w:tcW w:w="1125" w:type="dxa"/>
            <w:vAlign w:val="bottom"/>
          </w:tcPr>
          <w:p w:rsidR="00EB5FB6" w:rsidRPr="00EB5FB6" w:rsidRDefault="00EB5FB6" w:rsidP="00EB5FB6">
            <w:pPr>
              <w:tabs>
                <w:tab w:val="decimal" w:pos="822"/>
              </w:tabs>
              <w:spacing w:line="356" w:lineRule="exact"/>
              <w:rPr>
                <w:rFonts w:ascii="Arial" w:hAnsi="Arial" w:cs="Arial"/>
                <w:sz w:val="16"/>
                <w:szCs w:val="16"/>
              </w:rPr>
            </w:pPr>
            <w:r w:rsidRPr="00EB5FB6">
              <w:rPr>
                <w:rFonts w:ascii="Arial" w:hAnsi="Arial" w:cs="Arial" w:hint="cs"/>
                <w:sz w:val="16"/>
                <w:szCs w:val="16"/>
              </w:rPr>
              <w:t>-</w:t>
            </w:r>
          </w:p>
        </w:tc>
        <w:tc>
          <w:tcPr>
            <w:tcW w:w="1125" w:type="dxa"/>
            <w:vAlign w:val="bottom"/>
          </w:tcPr>
          <w:p w:rsidR="00EB5FB6" w:rsidRPr="00EB5FB6" w:rsidRDefault="00EB5FB6" w:rsidP="00EB5FB6">
            <w:pPr>
              <w:tabs>
                <w:tab w:val="decimal" w:pos="822"/>
              </w:tabs>
              <w:spacing w:line="356" w:lineRule="exact"/>
              <w:rPr>
                <w:rFonts w:ascii="Arial" w:hAnsi="Arial" w:cs="Arial"/>
                <w:sz w:val="16"/>
                <w:szCs w:val="16"/>
              </w:rPr>
            </w:pPr>
            <w:r w:rsidRPr="00EB5FB6">
              <w:rPr>
                <w:rFonts w:ascii="Arial" w:hAnsi="Arial" w:cs="Arial" w:hint="cs"/>
                <w:sz w:val="16"/>
                <w:szCs w:val="16"/>
              </w:rPr>
              <w:t>92</w:t>
            </w:r>
          </w:p>
        </w:tc>
        <w:tc>
          <w:tcPr>
            <w:tcW w:w="1125" w:type="dxa"/>
            <w:vAlign w:val="bottom"/>
          </w:tcPr>
          <w:p w:rsidR="00EB5FB6" w:rsidRPr="00EB5FB6" w:rsidRDefault="00EB5FB6" w:rsidP="00EB5FB6">
            <w:pPr>
              <w:tabs>
                <w:tab w:val="decimal" w:pos="822"/>
              </w:tabs>
              <w:spacing w:line="356" w:lineRule="exact"/>
              <w:rPr>
                <w:rFonts w:ascii="Arial" w:hAnsi="Arial" w:cs="Arial"/>
                <w:sz w:val="16"/>
                <w:szCs w:val="16"/>
              </w:rPr>
            </w:pPr>
            <w:r w:rsidRPr="00EB5FB6">
              <w:rPr>
                <w:rFonts w:ascii="Arial" w:hAnsi="Arial" w:cs="Arial" w:hint="cs"/>
                <w:sz w:val="16"/>
                <w:szCs w:val="16"/>
              </w:rPr>
              <w:t>-</w:t>
            </w:r>
          </w:p>
        </w:tc>
        <w:tc>
          <w:tcPr>
            <w:tcW w:w="1125" w:type="dxa"/>
            <w:vAlign w:val="bottom"/>
          </w:tcPr>
          <w:p w:rsidR="00EB5FB6" w:rsidRPr="00EB5FB6" w:rsidRDefault="00EB5FB6" w:rsidP="00EB5FB6">
            <w:pPr>
              <w:tabs>
                <w:tab w:val="decimal" w:pos="822"/>
              </w:tabs>
              <w:spacing w:line="356" w:lineRule="exact"/>
              <w:rPr>
                <w:rFonts w:ascii="Arial" w:hAnsi="Arial" w:cs="Arial"/>
                <w:sz w:val="16"/>
                <w:szCs w:val="16"/>
              </w:rPr>
            </w:pPr>
            <w:r w:rsidRPr="00EB5FB6">
              <w:rPr>
                <w:rFonts w:ascii="Arial" w:hAnsi="Arial" w:cs="Arial" w:hint="cs"/>
                <w:sz w:val="16"/>
                <w:szCs w:val="16"/>
              </w:rPr>
              <w:t>92</w:t>
            </w:r>
          </w:p>
        </w:tc>
        <w:tc>
          <w:tcPr>
            <w:tcW w:w="1305" w:type="dxa"/>
            <w:vAlign w:val="bottom"/>
          </w:tcPr>
          <w:p w:rsidR="00EB5FB6" w:rsidRPr="00EB5FB6" w:rsidRDefault="00EB5FB6" w:rsidP="00EB5FB6">
            <w:pPr>
              <w:spacing w:line="356" w:lineRule="exact"/>
              <w:jc w:val="center"/>
              <w:rPr>
                <w:rFonts w:ascii="Arial" w:hAnsi="Arial" w:cs="Arial"/>
                <w:sz w:val="16"/>
                <w:szCs w:val="16"/>
              </w:rPr>
            </w:pPr>
            <w:r w:rsidRPr="00EB5FB6">
              <w:rPr>
                <w:rFonts w:ascii="Arial" w:hAnsi="Arial" w:cs="Arial" w:hint="cs"/>
                <w:sz w:val="16"/>
                <w:szCs w:val="16"/>
              </w:rPr>
              <w:t>MOR, MLR</w:t>
            </w:r>
          </w:p>
        </w:tc>
      </w:tr>
      <w:tr w:rsidR="00EB5FB6" w:rsidRPr="0020650F" w:rsidTr="009B0537">
        <w:trPr>
          <w:cantSplit/>
        </w:trPr>
        <w:tc>
          <w:tcPr>
            <w:tcW w:w="2700" w:type="dxa"/>
            <w:vAlign w:val="bottom"/>
          </w:tcPr>
          <w:p w:rsidR="00EB5FB6" w:rsidRPr="0020650F" w:rsidRDefault="00EB5FB6" w:rsidP="00EB5FB6">
            <w:pPr>
              <w:tabs>
                <w:tab w:val="left" w:pos="900"/>
                <w:tab w:val="left" w:pos="1440"/>
                <w:tab w:val="left" w:pos="1980"/>
              </w:tabs>
              <w:spacing w:line="356" w:lineRule="exact"/>
              <w:jc w:val="thaiDistribute"/>
              <w:rPr>
                <w:rFonts w:ascii="Arial" w:hAnsi="Arial" w:cs="Arial"/>
                <w:sz w:val="16"/>
                <w:szCs w:val="16"/>
              </w:rPr>
            </w:pPr>
            <w:r w:rsidRPr="0020650F">
              <w:rPr>
                <w:rFonts w:ascii="Arial" w:hAnsi="Arial" w:cs="Arial"/>
                <w:sz w:val="16"/>
                <w:szCs w:val="16"/>
              </w:rPr>
              <w:t>Trade and other payables</w:t>
            </w:r>
          </w:p>
        </w:tc>
        <w:tc>
          <w:tcPr>
            <w:tcW w:w="1125" w:type="dxa"/>
            <w:vAlign w:val="bottom"/>
          </w:tcPr>
          <w:p w:rsidR="00EB5FB6" w:rsidRPr="00EB5FB6" w:rsidRDefault="00EB5FB6" w:rsidP="00EB5FB6">
            <w:pPr>
              <w:tabs>
                <w:tab w:val="decimal" w:pos="822"/>
              </w:tabs>
              <w:spacing w:line="356" w:lineRule="exact"/>
              <w:rPr>
                <w:rFonts w:ascii="Arial" w:hAnsi="Arial" w:cs="Arial"/>
                <w:sz w:val="16"/>
                <w:szCs w:val="16"/>
              </w:rPr>
            </w:pPr>
            <w:r w:rsidRPr="00EB5FB6">
              <w:rPr>
                <w:rFonts w:ascii="Arial" w:hAnsi="Arial" w:cs="Arial" w:hint="cs"/>
                <w:sz w:val="16"/>
                <w:szCs w:val="16"/>
              </w:rPr>
              <w:t>-</w:t>
            </w:r>
          </w:p>
        </w:tc>
        <w:tc>
          <w:tcPr>
            <w:tcW w:w="1125" w:type="dxa"/>
            <w:vAlign w:val="bottom"/>
          </w:tcPr>
          <w:p w:rsidR="00EB5FB6" w:rsidRPr="00EB5FB6" w:rsidRDefault="00EB5FB6" w:rsidP="00EB5FB6">
            <w:pPr>
              <w:tabs>
                <w:tab w:val="decimal" w:pos="822"/>
              </w:tabs>
              <w:spacing w:line="356" w:lineRule="exact"/>
              <w:rPr>
                <w:rFonts w:ascii="Arial" w:hAnsi="Arial" w:cs="Arial"/>
                <w:sz w:val="16"/>
                <w:szCs w:val="16"/>
              </w:rPr>
            </w:pPr>
            <w:r w:rsidRPr="00EB5FB6">
              <w:rPr>
                <w:rFonts w:ascii="Arial" w:hAnsi="Arial" w:cs="Arial" w:hint="cs"/>
                <w:sz w:val="16"/>
                <w:szCs w:val="16"/>
              </w:rPr>
              <w:t>-</w:t>
            </w:r>
          </w:p>
        </w:tc>
        <w:tc>
          <w:tcPr>
            <w:tcW w:w="1125" w:type="dxa"/>
            <w:vAlign w:val="bottom"/>
          </w:tcPr>
          <w:p w:rsidR="00EB5FB6" w:rsidRPr="00EB5FB6" w:rsidRDefault="00EB5FB6" w:rsidP="00EB5FB6">
            <w:pPr>
              <w:tabs>
                <w:tab w:val="decimal" w:pos="822"/>
              </w:tabs>
              <w:spacing w:line="356" w:lineRule="exact"/>
              <w:rPr>
                <w:rFonts w:ascii="Arial" w:hAnsi="Arial" w:cs="Arial"/>
                <w:sz w:val="16"/>
                <w:szCs w:val="16"/>
              </w:rPr>
            </w:pPr>
            <w:r w:rsidRPr="00EB5FB6">
              <w:rPr>
                <w:rFonts w:ascii="Arial" w:hAnsi="Arial" w:cs="Arial" w:hint="cs"/>
                <w:sz w:val="16"/>
                <w:szCs w:val="16"/>
              </w:rPr>
              <w:t>-</w:t>
            </w:r>
          </w:p>
        </w:tc>
        <w:tc>
          <w:tcPr>
            <w:tcW w:w="1125" w:type="dxa"/>
            <w:vAlign w:val="bottom"/>
          </w:tcPr>
          <w:p w:rsidR="00EB5FB6" w:rsidRPr="00EB5FB6" w:rsidRDefault="00EB5FB6" w:rsidP="00EB5FB6">
            <w:pPr>
              <w:tabs>
                <w:tab w:val="decimal" w:pos="822"/>
              </w:tabs>
              <w:spacing w:line="356" w:lineRule="exact"/>
              <w:rPr>
                <w:rFonts w:ascii="Arial" w:hAnsi="Arial" w:cs="Arial"/>
                <w:sz w:val="16"/>
                <w:szCs w:val="16"/>
              </w:rPr>
            </w:pPr>
            <w:r w:rsidRPr="00EB5FB6">
              <w:rPr>
                <w:rFonts w:ascii="Arial" w:hAnsi="Arial" w:cs="Arial" w:hint="cs"/>
                <w:sz w:val="16"/>
                <w:szCs w:val="16"/>
              </w:rPr>
              <w:t>165</w:t>
            </w:r>
          </w:p>
        </w:tc>
        <w:tc>
          <w:tcPr>
            <w:tcW w:w="1125" w:type="dxa"/>
            <w:vAlign w:val="bottom"/>
          </w:tcPr>
          <w:p w:rsidR="00EB5FB6" w:rsidRPr="00EB5FB6" w:rsidRDefault="00EB5FB6" w:rsidP="00EB5FB6">
            <w:pPr>
              <w:tabs>
                <w:tab w:val="decimal" w:pos="822"/>
              </w:tabs>
              <w:spacing w:line="356" w:lineRule="exact"/>
              <w:rPr>
                <w:rFonts w:ascii="Arial" w:hAnsi="Arial" w:cs="Arial"/>
                <w:sz w:val="16"/>
                <w:szCs w:val="16"/>
              </w:rPr>
            </w:pPr>
            <w:r w:rsidRPr="00EB5FB6">
              <w:rPr>
                <w:rFonts w:ascii="Arial" w:hAnsi="Arial" w:cs="Arial" w:hint="cs"/>
                <w:sz w:val="16"/>
                <w:szCs w:val="16"/>
              </w:rPr>
              <w:t>165</w:t>
            </w:r>
          </w:p>
        </w:tc>
        <w:tc>
          <w:tcPr>
            <w:tcW w:w="1305" w:type="dxa"/>
            <w:vAlign w:val="bottom"/>
          </w:tcPr>
          <w:p w:rsidR="00EB5FB6" w:rsidRPr="00EB5FB6" w:rsidRDefault="00EB5FB6" w:rsidP="00EB5FB6">
            <w:pPr>
              <w:spacing w:line="356" w:lineRule="exact"/>
              <w:jc w:val="center"/>
              <w:rPr>
                <w:rFonts w:ascii="Arial" w:hAnsi="Arial" w:cs="Arial"/>
                <w:sz w:val="16"/>
                <w:szCs w:val="16"/>
              </w:rPr>
            </w:pPr>
            <w:r w:rsidRPr="00EB5FB6">
              <w:rPr>
                <w:rFonts w:ascii="Arial" w:hAnsi="Arial" w:cs="Arial" w:hint="cs"/>
                <w:sz w:val="16"/>
                <w:szCs w:val="16"/>
              </w:rPr>
              <w:t>-</w:t>
            </w:r>
          </w:p>
        </w:tc>
      </w:tr>
      <w:tr w:rsidR="00EB5FB6" w:rsidRPr="0020650F" w:rsidTr="00151F8C">
        <w:trPr>
          <w:cantSplit/>
        </w:trPr>
        <w:tc>
          <w:tcPr>
            <w:tcW w:w="2700" w:type="dxa"/>
            <w:vAlign w:val="bottom"/>
          </w:tcPr>
          <w:p w:rsidR="00EB5FB6" w:rsidRPr="0020650F" w:rsidRDefault="00EB5FB6" w:rsidP="00EB5FB6">
            <w:pPr>
              <w:tabs>
                <w:tab w:val="left" w:pos="900"/>
                <w:tab w:val="left" w:pos="1440"/>
                <w:tab w:val="left" w:pos="1980"/>
              </w:tabs>
              <w:spacing w:line="356" w:lineRule="exact"/>
              <w:ind w:left="162" w:hanging="162"/>
              <w:rPr>
                <w:rFonts w:ascii="Arial" w:hAnsi="Arial" w:cs="Arial"/>
                <w:sz w:val="16"/>
                <w:szCs w:val="16"/>
              </w:rPr>
            </w:pPr>
            <w:r w:rsidRPr="0020650F">
              <w:rPr>
                <w:rFonts w:ascii="Arial" w:hAnsi="Arial" w:cs="Arial"/>
                <w:sz w:val="16"/>
                <w:szCs w:val="16"/>
              </w:rPr>
              <w:t>Liabilities under hire-purchase and finance lease agreements</w:t>
            </w:r>
          </w:p>
        </w:tc>
        <w:tc>
          <w:tcPr>
            <w:tcW w:w="1125" w:type="dxa"/>
            <w:vAlign w:val="bottom"/>
          </w:tcPr>
          <w:p w:rsidR="00EB5FB6" w:rsidRPr="00EB5FB6" w:rsidRDefault="00EB5FB6" w:rsidP="00EB5FB6">
            <w:pPr>
              <w:tabs>
                <w:tab w:val="decimal" w:pos="822"/>
              </w:tabs>
              <w:spacing w:line="356" w:lineRule="exact"/>
              <w:rPr>
                <w:rFonts w:ascii="Arial" w:hAnsi="Arial" w:cs="Arial"/>
                <w:sz w:val="16"/>
                <w:szCs w:val="16"/>
              </w:rPr>
            </w:pPr>
            <w:r w:rsidRPr="00EB5FB6">
              <w:rPr>
                <w:rFonts w:ascii="Arial" w:hAnsi="Arial" w:cs="Arial" w:hint="cs"/>
                <w:sz w:val="16"/>
                <w:szCs w:val="16"/>
              </w:rPr>
              <w:t>12</w:t>
            </w:r>
          </w:p>
        </w:tc>
        <w:tc>
          <w:tcPr>
            <w:tcW w:w="1125" w:type="dxa"/>
            <w:vAlign w:val="bottom"/>
          </w:tcPr>
          <w:p w:rsidR="00EB5FB6" w:rsidRPr="00EB5FB6" w:rsidRDefault="00EB5FB6" w:rsidP="00EB5FB6">
            <w:pPr>
              <w:tabs>
                <w:tab w:val="decimal" w:pos="822"/>
              </w:tabs>
              <w:spacing w:line="356" w:lineRule="exact"/>
              <w:rPr>
                <w:rFonts w:ascii="Arial" w:hAnsi="Arial" w:cs="Arial"/>
                <w:sz w:val="16"/>
                <w:szCs w:val="16"/>
              </w:rPr>
            </w:pPr>
            <w:r w:rsidRPr="00EB5FB6">
              <w:rPr>
                <w:rFonts w:ascii="Arial" w:hAnsi="Arial" w:cs="Arial" w:hint="cs"/>
                <w:sz w:val="16"/>
                <w:szCs w:val="16"/>
              </w:rPr>
              <w:t>39</w:t>
            </w:r>
          </w:p>
        </w:tc>
        <w:tc>
          <w:tcPr>
            <w:tcW w:w="1125" w:type="dxa"/>
            <w:vAlign w:val="bottom"/>
          </w:tcPr>
          <w:p w:rsidR="00EB5FB6" w:rsidRPr="00EB5FB6" w:rsidRDefault="00EB5FB6" w:rsidP="00EB5FB6">
            <w:pPr>
              <w:tabs>
                <w:tab w:val="decimal" w:pos="822"/>
              </w:tabs>
              <w:spacing w:line="356" w:lineRule="exact"/>
              <w:rPr>
                <w:rFonts w:ascii="Arial" w:hAnsi="Arial" w:cs="Arial"/>
                <w:sz w:val="16"/>
                <w:szCs w:val="16"/>
              </w:rPr>
            </w:pPr>
            <w:r w:rsidRPr="00EB5FB6">
              <w:rPr>
                <w:rFonts w:ascii="Arial" w:hAnsi="Arial" w:cs="Arial" w:hint="cs"/>
                <w:sz w:val="16"/>
                <w:szCs w:val="16"/>
              </w:rPr>
              <w:t>-</w:t>
            </w:r>
          </w:p>
        </w:tc>
        <w:tc>
          <w:tcPr>
            <w:tcW w:w="1125" w:type="dxa"/>
            <w:vAlign w:val="bottom"/>
          </w:tcPr>
          <w:p w:rsidR="00EB5FB6" w:rsidRPr="00EB5FB6" w:rsidRDefault="00EB5FB6" w:rsidP="00EB5FB6">
            <w:pPr>
              <w:tabs>
                <w:tab w:val="decimal" w:pos="822"/>
              </w:tabs>
              <w:spacing w:line="356" w:lineRule="exact"/>
              <w:rPr>
                <w:rFonts w:ascii="Arial" w:hAnsi="Arial" w:cs="Arial"/>
                <w:sz w:val="16"/>
                <w:szCs w:val="16"/>
              </w:rPr>
            </w:pPr>
            <w:r w:rsidRPr="00EB5FB6">
              <w:rPr>
                <w:rFonts w:ascii="Arial" w:hAnsi="Arial" w:cs="Arial" w:hint="cs"/>
                <w:sz w:val="16"/>
                <w:szCs w:val="16"/>
              </w:rPr>
              <w:t>-</w:t>
            </w:r>
          </w:p>
        </w:tc>
        <w:tc>
          <w:tcPr>
            <w:tcW w:w="1125" w:type="dxa"/>
            <w:vAlign w:val="bottom"/>
          </w:tcPr>
          <w:p w:rsidR="00EB5FB6" w:rsidRPr="00EB5FB6" w:rsidRDefault="00EB5FB6" w:rsidP="00EB5FB6">
            <w:pPr>
              <w:tabs>
                <w:tab w:val="decimal" w:pos="822"/>
              </w:tabs>
              <w:spacing w:line="356" w:lineRule="exact"/>
              <w:rPr>
                <w:rFonts w:ascii="Arial" w:hAnsi="Arial" w:cs="Arial"/>
                <w:sz w:val="16"/>
                <w:szCs w:val="16"/>
              </w:rPr>
            </w:pPr>
            <w:r w:rsidRPr="00EB5FB6">
              <w:rPr>
                <w:rFonts w:ascii="Arial" w:hAnsi="Arial" w:cs="Arial" w:hint="cs"/>
                <w:sz w:val="16"/>
                <w:szCs w:val="16"/>
              </w:rPr>
              <w:t>51</w:t>
            </w:r>
          </w:p>
        </w:tc>
        <w:tc>
          <w:tcPr>
            <w:tcW w:w="1305" w:type="dxa"/>
            <w:vAlign w:val="bottom"/>
          </w:tcPr>
          <w:p w:rsidR="00EB5FB6" w:rsidRPr="00EB5FB6" w:rsidRDefault="00EB5FB6" w:rsidP="00F67649">
            <w:pPr>
              <w:spacing w:line="356" w:lineRule="exact"/>
              <w:jc w:val="center"/>
              <w:rPr>
                <w:rFonts w:ascii="Arial" w:hAnsi="Arial" w:cs="Arial"/>
                <w:sz w:val="16"/>
                <w:szCs w:val="16"/>
              </w:rPr>
            </w:pPr>
            <w:r w:rsidRPr="00EB5FB6">
              <w:rPr>
                <w:rFonts w:ascii="Arial" w:hAnsi="Arial" w:cs="Arial" w:hint="cs"/>
                <w:sz w:val="16"/>
                <w:szCs w:val="16"/>
              </w:rPr>
              <w:t>4.10 - 10.64</w:t>
            </w:r>
          </w:p>
        </w:tc>
      </w:tr>
      <w:tr w:rsidR="00EB5FB6" w:rsidRPr="0020650F" w:rsidTr="00151F8C">
        <w:trPr>
          <w:cantSplit/>
        </w:trPr>
        <w:tc>
          <w:tcPr>
            <w:tcW w:w="2700" w:type="dxa"/>
            <w:vAlign w:val="bottom"/>
          </w:tcPr>
          <w:p w:rsidR="00EB5FB6" w:rsidRPr="0020650F" w:rsidRDefault="00EB5FB6" w:rsidP="00EB5FB6">
            <w:pPr>
              <w:tabs>
                <w:tab w:val="left" w:pos="900"/>
                <w:tab w:val="left" w:pos="1440"/>
                <w:tab w:val="left" w:pos="1980"/>
              </w:tabs>
              <w:spacing w:line="356" w:lineRule="exact"/>
              <w:jc w:val="thaiDistribute"/>
              <w:rPr>
                <w:rFonts w:ascii="Arial" w:hAnsi="Arial" w:cs="Arial"/>
                <w:sz w:val="16"/>
                <w:szCs w:val="16"/>
              </w:rPr>
            </w:pPr>
            <w:r w:rsidRPr="0020650F">
              <w:rPr>
                <w:rFonts w:ascii="Arial" w:hAnsi="Arial" w:cs="Arial"/>
                <w:sz w:val="16"/>
                <w:szCs w:val="16"/>
              </w:rPr>
              <w:t>Long-term loans</w:t>
            </w:r>
          </w:p>
        </w:tc>
        <w:tc>
          <w:tcPr>
            <w:tcW w:w="1125" w:type="dxa"/>
            <w:vAlign w:val="bottom"/>
          </w:tcPr>
          <w:p w:rsidR="00EB5FB6" w:rsidRPr="00EB5FB6" w:rsidRDefault="00EB5FB6" w:rsidP="00EB5FB6">
            <w:pPr>
              <w:pBdr>
                <w:bottom w:val="single" w:sz="4" w:space="1" w:color="auto"/>
              </w:pBdr>
              <w:tabs>
                <w:tab w:val="decimal" w:pos="822"/>
              </w:tabs>
              <w:spacing w:line="356" w:lineRule="exact"/>
              <w:rPr>
                <w:rFonts w:ascii="Arial" w:hAnsi="Arial" w:cs="Arial"/>
                <w:sz w:val="16"/>
                <w:szCs w:val="16"/>
              </w:rPr>
            </w:pPr>
            <w:r w:rsidRPr="00EB5FB6">
              <w:rPr>
                <w:rFonts w:ascii="Arial" w:hAnsi="Arial" w:cs="Arial" w:hint="cs"/>
                <w:sz w:val="16"/>
                <w:szCs w:val="16"/>
              </w:rPr>
              <w:t>40</w:t>
            </w:r>
          </w:p>
        </w:tc>
        <w:tc>
          <w:tcPr>
            <w:tcW w:w="1125" w:type="dxa"/>
            <w:vAlign w:val="bottom"/>
          </w:tcPr>
          <w:p w:rsidR="00EB5FB6" w:rsidRPr="00EB5FB6" w:rsidRDefault="00EB5FB6" w:rsidP="00EB5FB6">
            <w:pPr>
              <w:pBdr>
                <w:bottom w:val="single" w:sz="4" w:space="1" w:color="auto"/>
              </w:pBdr>
              <w:tabs>
                <w:tab w:val="decimal" w:pos="822"/>
              </w:tabs>
              <w:spacing w:line="356" w:lineRule="exact"/>
              <w:rPr>
                <w:rFonts w:ascii="Arial" w:hAnsi="Arial" w:cs="Arial"/>
                <w:sz w:val="16"/>
                <w:szCs w:val="16"/>
              </w:rPr>
            </w:pPr>
            <w:r w:rsidRPr="00EB5FB6">
              <w:rPr>
                <w:rFonts w:ascii="Arial" w:hAnsi="Arial" w:cs="Arial" w:hint="cs"/>
                <w:sz w:val="16"/>
                <w:szCs w:val="16"/>
              </w:rPr>
              <w:t>32</w:t>
            </w:r>
          </w:p>
        </w:tc>
        <w:tc>
          <w:tcPr>
            <w:tcW w:w="1125" w:type="dxa"/>
            <w:vAlign w:val="bottom"/>
          </w:tcPr>
          <w:p w:rsidR="00EB5FB6" w:rsidRPr="00EB5FB6" w:rsidRDefault="00EB5FB6" w:rsidP="00EB5FB6">
            <w:pPr>
              <w:pBdr>
                <w:bottom w:val="single" w:sz="4" w:space="1" w:color="auto"/>
              </w:pBdr>
              <w:tabs>
                <w:tab w:val="decimal" w:pos="822"/>
              </w:tabs>
              <w:spacing w:line="356" w:lineRule="exact"/>
              <w:rPr>
                <w:rFonts w:ascii="Arial" w:hAnsi="Arial" w:cs="Arial"/>
                <w:sz w:val="16"/>
                <w:szCs w:val="16"/>
              </w:rPr>
            </w:pPr>
            <w:r w:rsidRPr="00EB5FB6">
              <w:rPr>
                <w:rFonts w:ascii="Arial" w:hAnsi="Arial" w:cs="Arial" w:hint="cs"/>
                <w:sz w:val="16"/>
                <w:szCs w:val="16"/>
              </w:rPr>
              <w:t>-</w:t>
            </w:r>
          </w:p>
        </w:tc>
        <w:tc>
          <w:tcPr>
            <w:tcW w:w="1125" w:type="dxa"/>
            <w:vAlign w:val="bottom"/>
          </w:tcPr>
          <w:p w:rsidR="00EB5FB6" w:rsidRPr="00EB5FB6" w:rsidRDefault="00EB5FB6" w:rsidP="00EB5FB6">
            <w:pPr>
              <w:pBdr>
                <w:bottom w:val="single" w:sz="4" w:space="1" w:color="auto"/>
              </w:pBdr>
              <w:tabs>
                <w:tab w:val="decimal" w:pos="822"/>
              </w:tabs>
              <w:spacing w:line="356" w:lineRule="exact"/>
              <w:rPr>
                <w:rFonts w:ascii="Arial" w:hAnsi="Arial" w:cs="Arial"/>
                <w:sz w:val="16"/>
                <w:szCs w:val="16"/>
              </w:rPr>
            </w:pPr>
            <w:r w:rsidRPr="00EB5FB6">
              <w:rPr>
                <w:rFonts w:ascii="Arial" w:hAnsi="Arial" w:cs="Arial" w:hint="cs"/>
                <w:sz w:val="16"/>
                <w:szCs w:val="16"/>
              </w:rPr>
              <w:t>-</w:t>
            </w:r>
          </w:p>
        </w:tc>
        <w:tc>
          <w:tcPr>
            <w:tcW w:w="1125" w:type="dxa"/>
            <w:vAlign w:val="bottom"/>
          </w:tcPr>
          <w:p w:rsidR="00EB5FB6" w:rsidRPr="00EB5FB6" w:rsidRDefault="00EB5FB6" w:rsidP="00EB5FB6">
            <w:pPr>
              <w:pBdr>
                <w:bottom w:val="single" w:sz="4" w:space="1" w:color="auto"/>
              </w:pBdr>
              <w:tabs>
                <w:tab w:val="decimal" w:pos="822"/>
              </w:tabs>
              <w:spacing w:line="356" w:lineRule="exact"/>
              <w:rPr>
                <w:rFonts w:ascii="Arial" w:hAnsi="Arial" w:cs="Arial"/>
                <w:sz w:val="16"/>
                <w:szCs w:val="16"/>
              </w:rPr>
            </w:pPr>
            <w:r w:rsidRPr="00EB5FB6">
              <w:rPr>
                <w:rFonts w:ascii="Arial" w:hAnsi="Arial" w:cs="Arial" w:hint="cs"/>
                <w:sz w:val="16"/>
                <w:szCs w:val="16"/>
              </w:rPr>
              <w:t>72</w:t>
            </w:r>
          </w:p>
        </w:tc>
        <w:tc>
          <w:tcPr>
            <w:tcW w:w="1305" w:type="dxa"/>
            <w:vAlign w:val="bottom"/>
          </w:tcPr>
          <w:p w:rsidR="00EB5FB6" w:rsidRPr="00EB5FB6" w:rsidRDefault="00EB5FB6" w:rsidP="00EB5FB6">
            <w:pPr>
              <w:spacing w:line="356" w:lineRule="exact"/>
              <w:jc w:val="center"/>
              <w:rPr>
                <w:rFonts w:ascii="Arial" w:hAnsi="Arial" w:cs="Arial"/>
                <w:sz w:val="16"/>
                <w:szCs w:val="16"/>
              </w:rPr>
            </w:pPr>
            <w:r w:rsidRPr="00EB5FB6">
              <w:rPr>
                <w:rFonts w:ascii="Arial" w:hAnsi="Arial" w:cs="Arial" w:hint="cs"/>
                <w:sz w:val="16"/>
                <w:szCs w:val="16"/>
              </w:rPr>
              <w:t>MLR</w:t>
            </w:r>
          </w:p>
        </w:tc>
      </w:tr>
      <w:tr w:rsidR="00EB5FB6" w:rsidRPr="0020650F" w:rsidTr="003739D9">
        <w:trPr>
          <w:cantSplit/>
        </w:trPr>
        <w:tc>
          <w:tcPr>
            <w:tcW w:w="2700" w:type="dxa"/>
            <w:vAlign w:val="bottom"/>
          </w:tcPr>
          <w:p w:rsidR="00EB5FB6" w:rsidRPr="0020650F" w:rsidRDefault="00EB5FB6" w:rsidP="00EB5FB6">
            <w:pPr>
              <w:tabs>
                <w:tab w:val="left" w:pos="900"/>
                <w:tab w:val="left" w:pos="1440"/>
                <w:tab w:val="left" w:pos="1980"/>
              </w:tabs>
              <w:spacing w:line="356" w:lineRule="exact"/>
              <w:jc w:val="thaiDistribute"/>
              <w:rPr>
                <w:rFonts w:ascii="Arial" w:hAnsi="Arial" w:cs="Arial"/>
                <w:sz w:val="16"/>
                <w:szCs w:val="16"/>
              </w:rPr>
            </w:pPr>
          </w:p>
        </w:tc>
        <w:tc>
          <w:tcPr>
            <w:tcW w:w="1125" w:type="dxa"/>
          </w:tcPr>
          <w:p w:rsidR="00EB5FB6" w:rsidRPr="00EB5FB6" w:rsidRDefault="00EB5FB6" w:rsidP="00EB5FB6">
            <w:pPr>
              <w:pBdr>
                <w:bottom w:val="single" w:sz="4" w:space="0" w:color="auto"/>
              </w:pBdr>
              <w:tabs>
                <w:tab w:val="decimal" w:pos="822"/>
              </w:tabs>
              <w:spacing w:line="356" w:lineRule="exact"/>
              <w:rPr>
                <w:rFonts w:ascii="Arial" w:hAnsi="Arial" w:cs="Arial"/>
                <w:sz w:val="16"/>
                <w:szCs w:val="16"/>
              </w:rPr>
            </w:pPr>
            <w:r w:rsidRPr="00EB5FB6">
              <w:rPr>
                <w:rFonts w:ascii="Arial" w:hAnsi="Arial" w:cs="Arial" w:hint="cs"/>
                <w:sz w:val="16"/>
                <w:szCs w:val="16"/>
              </w:rPr>
              <w:t>52</w:t>
            </w:r>
          </w:p>
        </w:tc>
        <w:tc>
          <w:tcPr>
            <w:tcW w:w="1125" w:type="dxa"/>
          </w:tcPr>
          <w:p w:rsidR="00EB5FB6" w:rsidRPr="00EB5FB6" w:rsidRDefault="00EB5FB6" w:rsidP="00EB5FB6">
            <w:pPr>
              <w:pBdr>
                <w:bottom w:val="single" w:sz="4" w:space="0" w:color="auto"/>
              </w:pBdr>
              <w:tabs>
                <w:tab w:val="decimal" w:pos="822"/>
              </w:tabs>
              <w:spacing w:line="356" w:lineRule="exact"/>
              <w:rPr>
                <w:rFonts w:ascii="Arial" w:hAnsi="Arial" w:cs="Arial"/>
                <w:sz w:val="16"/>
                <w:szCs w:val="16"/>
              </w:rPr>
            </w:pPr>
            <w:r w:rsidRPr="00EB5FB6">
              <w:rPr>
                <w:rFonts w:ascii="Arial" w:hAnsi="Arial" w:cs="Arial" w:hint="cs"/>
                <w:sz w:val="16"/>
                <w:szCs w:val="16"/>
              </w:rPr>
              <w:t>71</w:t>
            </w:r>
          </w:p>
        </w:tc>
        <w:tc>
          <w:tcPr>
            <w:tcW w:w="1125" w:type="dxa"/>
          </w:tcPr>
          <w:p w:rsidR="00EB5FB6" w:rsidRPr="00EB5FB6" w:rsidRDefault="00EB5FB6" w:rsidP="00EB5FB6">
            <w:pPr>
              <w:pBdr>
                <w:bottom w:val="single" w:sz="4" w:space="0" w:color="auto"/>
              </w:pBdr>
              <w:tabs>
                <w:tab w:val="decimal" w:pos="822"/>
              </w:tabs>
              <w:spacing w:line="356" w:lineRule="exact"/>
              <w:rPr>
                <w:rFonts w:ascii="Arial" w:hAnsi="Arial" w:cs="Arial"/>
                <w:sz w:val="16"/>
                <w:szCs w:val="16"/>
              </w:rPr>
            </w:pPr>
            <w:r w:rsidRPr="00EB5FB6">
              <w:rPr>
                <w:rFonts w:ascii="Arial" w:hAnsi="Arial" w:cs="Arial" w:hint="cs"/>
                <w:sz w:val="16"/>
                <w:szCs w:val="16"/>
              </w:rPr>
              <w:t>92</w:t>
            </w:r>
          </w:p>
        </w:tc>
        <w:tc>
          <w:tcPr>
            <w:tcW w:w="1125" w:type="dxa"/>
          </w:tcPr>
          <w:p w:rsidR="00EB5FB6" w:rsidRPr="00EB5FB6" w:rsidRDefault="00EB5FB6" w:rsidP="00EB5FB6">
            <w:pPr>
              <w:pBdr>
                <w:bottom w:val="single" w:sz="4" w:space="0" w:color="auto"/>
              </w:pBdr>
              <w:tabs>
                <w:tab w:val="decimal" w:pos="822"/>
              </w:tabs>
              <w:spacing w:line="356" w:lineRule="exact"/>
              <w:rPr>
                <w:rFonts w:ascii="Arial" w:hAnsi="Arial" w:cs="Arial"/>
                <w:sz w:val="16"/>
                <w:szCs w:val="16"/>
              </w:rPr>
            </w:pPr>
            <w:r w:rsidRPr="00EB5FB6">
              <w:rPr>
                <w:rFonts w:ascii="Arial" w:hAnsi="Arial" w:cs="Arial" w:hint="cs"/>
                <w:sz w:val="16"/>
                <w:szCs w:val="16"/>
              </w:rPr>
              <w:t>165</w:t>
            </w:r>
          </w:p>
        </w:tc>
        <w:tc>
          <w:tcPr>
            <w:tcW w:w="1125" w:type="dxa"/>
          </w:tcPr>
          <w:p w:rsidR="00EB5FB6" w:rsidRPr="00EB5FB6" w:rsidRDefault="00EB5FB6" w:rsidP="00EB5FB6">
            <w:pPr>
              <w:pBdr>
                <w:bottom w:val="single" w:sz="4" w:space="0" w:color="auto"/>
              </w:pBdr>
              <w:tabs>
                <w:tab w:val="decimal" w:pos="822"/>
              </w:tabs>
              <w:spacing w:line="356" w:lineRule="exact"/>
              <w:rPr>
                <w:rFonts w:ascii="Arial" w:hAnsi="Arial" w:cs="Arial"/>
                <w:sz w:val="16"/>
                <w:szCs w:val="16"/>
              </w:rPr>
            </w:pPr>
            <w:r w:rsidRPr="00EB5FB6">
              <w:rPr>
                <w:rFonts w:ascii="Arial" w:hAnsi="Arial" w:cs="Arial" w:hint="cs"/>
                <w:sz w:val="16"/>
                <w:szCs w:val="16"/>
              </w:rPr>
              <w:t>380</w:t>
            </w:r>
          </w:p>
        </w:tc>
        <w:tc>
          <w:tcPr>
            <w:tcW w:w="1305" w:type="dxa"/>
          </w:tcPr>
          <w:p w:rsidR="00EB5FB6" w:rsidRPr="00EB5FB6" w:rsidRDefault="00EB5FB6" w:rsidP="00EB5FB6">
            <w:pPr>
              <w:spacing w:line="356" w:lineRule="exact"/>
              <w:jc w:val="center"/>
              <w:rPr>
                <w:rFonts w:ascii="Arial" w:hAnsi="Arial" w:cs="Arial"/>
                <w:sz w:val="16"/>
                <w:szCs w:val="16"/>
              </w:rPr>
            </w:pPr>
          </w:p>
        </w:tc>
      </w:tr>
    </w:tbl>
    <w:p w:rsidR="00724AF9" w:rsidRDefault="00724AF9">
      <w:pPr>
        <w:overflowPunct/>
        <w:autoSpaceDE/>
        <w:autoSpaceDN/>
        <w:adjustRightInd/>
        <w:textAlignment w:val="auto"/>
      </w:pPr>
      <w:r>
        <w:br w:type="page"/>
      </w:r>
    </w:p>
    <w:tbl>
      <w:tblPr>
        <w:tblW w:w="9630" w:type="dxa"/>
        <w:tblInd w:w="378" w:type="dxa"/>
        <w:tblLayout w:type="fixed"/>
        <w:tblLook w:val="0000" w:firstRow="0" w:lastRow="0" w:firstColumn="0" w:lastColumn="0" w:noHBand="0" w:noVBand="0"/>
      </w:tblPr>
      <w:tblGrid>
        <w:gridCol w:w="2700"/>
        <w:gridCol w:w="1125"/>
        <w:gridCol w:w="1125"/>
        <w:gridCol w:w="1125"/>
        <w:gridCol w:w="1125"/>
        <w:gridCol w:w="1125"/>
        <w:gridCol w:w="1305"/>
      </w:tblGrid>
      <w:tr w:rsidR="001B5B95" w:rsidRPr="0020650F" w:rsidTr="0060177B">
        <w:trPr>
          <w:cantSplit/>
        </w:trPr>
        <w:tc>
          <w:tcPr>
            <w:tcW w:w="9630" w:type="dxa"/>
            <w:gridSpan w:val="7"/>
            <w:vAlign w:val="bottom"/>
          </w:tcPr>
          <w:p w:rsidR="001B5B95" w:rsidRPr="0020650F" w:rsidRDefault="00D8782C" w:rsidP="00432A85">
            <w:pPr>
              <w:spacing w:line="340" w:lineRule="exact"/>
              <w:jc w:val="right"/>
              <w:rPr>
                <w:rFonts w:ascii="Arial" w:hAnsi="Arial" w:cs="Arial"/>
                <w:sz w:val="16"/>
                <w:szCs w:val="16"/>
              </w:rPr>
            </w:pPr>
            <w:r w:rsidRPr="0020650F">
              <w:rPr>
                <w:rFonts w:ascii="Arial" w:hAnsi="Arial" w:cs="Arial"/>
              </w:rPr>
              <w:lastRenderedPageBreak/>
              <w:br w:type="page"/>
            </w:r>
            <w:r w:rsidR="001B5B95" w:rsidRPr="0020650F">
              <w:rPr>
                <w:rFonts w:ascii="Arial" w:hAnsi="Arial" w:cs="Arial"/>
                <w:sz w:val="16"/>
                <w:szCs w:val="16"/>
              </w:rPr>
              <w:t>(Unit: Million Baht)</w:t>
            </w:r>
          </w:p>
        </w:tc>
      </w:tr>
      <w:tr w:rsidR="001B5B95" w:rsidRPr="0020650F" w:rsidTr="0060177B">
        <w:trPr>
          <w:cantSplit/>
        </w:trPr>
        <w:tc>
          <w:tcPr>
            <w:tcW w:w="2700" w:type="dxa"/>
            <w:vAlign w:val="bottom"/>
          </w:tcPr>
          <w:p w:rsidR="001B5B95" w:rsidRPr="0020650F" w:rsidRDefault="001B5B95" w:rsidP="00432A85">
            <w:pPr>
              <w:tabs>
                <w:tab w:val="left" w:pos="900"/>
                <w:tab w:val="left" w:pos="1440"/>
                <w:tab w:val="left" w:pos="1980"/>
              </w:tabs>
              <w:spacing w:line="340" w:lineRule="exact"/>
              <w:jc w:val="thaiDistribute"/>
              <w:rPr>
                <w:rFonts w:ascii="Arial" w:hAnsi="Arial" w:cs="Arial"/>
                <w:sz w:val="16"/>
                <w:szCs w:val="16"/>
                <w:u w:val="single"/>
              </w:rPr>
            </w:pPr>
          </w:p>
        </w:tc>
        <w:tc>
          <w:tcPr>
            <w:tcW w:w="5625" w:type="dxa"/>
            <w:gridSpan w:val="5"/>
          </w:tcPr>
          <w:p w:rsidR="001B5B95" w:rsidRPr="0020650F" w:rsidRDefault="001B5B95" w:rsidP="00432A85">
            <w:pPr>
              <w:pBdr>
                <w:bottom w:val="single" w:sz="4" w:space="1" w:color="auto"/>
              </w:pBdr>
              <w:spacing w:line="340" w:lineRule="exact"/>
              <w:jc w:val="center"/>
              <w:rPr>
                <w:rFonts w:ascii="Arial" w:hAnsi="Arial" w:cs="Arial"/>
                <w:sz w:val="16"/>
                <w:szCs w:val="16"/>
              </w:rPr>
            </w:pPr>
            <w:r w:rsidRPr="0020650F">
              <w:rPr>
                <w:rFonts w:ascii="Arial" w:hAnsi="Arial" w:cs="Arial"/>
                <w:sz w:val="16"/>
                <w:szCs w:val="16"/>
              </w:rPr>
              <w:t xml:space="preserve">As at 31 December </w:t>
            </w:r>
            <w:r w:rsidR="00A66363">
              <w:rPr>
                <w:rFonts w:ascii="Arial" w:hAnsi="Arial" w:cs="Arial"/>
                <w:sz w:val="16"/>
                <w:szCs w:val="16"/>
              </w:rPr>
              <w:t>2018</w:t>
            </w:r>
          </w:p>
        </w:tc>
        <w:tc>
          <w:tcPr>
            <w:tcW w:w="1305" w:type="dxa"/>
          </w:tcPr>
          <w:p w:rsidR="001B5B95" w:rsidRPr="0020650F" w:rsidRDefault="001B5B95" w:rsidP="00432A85">
            <w:pPr>
              <w:spacing w:line="340" w:lineRule="exact"/>
              <w:jc w:val="center"/>
              <w:rPr>
                <w:rFonts w:ascii="Arial" w:hAnsi="Arial" w:cs="Arial"/>
                <w:sz w:val="16"/>
                <w:szCs w:val="16"/>
              </w:rPr>
            </w:pPr>
          </w:p>
        </w:tc>
      </w:tr>
      <w:tr w:rsidR="001B5B95" w:rsidRPr="0020650F" w:rsidTr="0060177B">
        <w:trPr>
          <w:cantSplit/>
        </w:trPr>
        <w:tc>
          <w:tcPr>
            <w:tcW w:w="2700" w:type="dxa"/>
            <w:vAlign w:val="bottom"/>
          </w:tcPr>
          <w:p w:rsidR="001B5B95" w:rsidRPr="0020650F" w:rsidRDefault="001B5B95" w:rsidP="00432A85">
            <w:pPr>
              <w:tabs>
                <w:tab w:val="left" w:pos="900"/>
                <w:tab w:val="left" w:pos="1440"/>
                <w:tab w:val="left" w:pos="1980"/>
              </w:tabs>
              <w:spacing w:line="340" w:lineRule="exact"/>
              <w:jc w:val="thaiDistribute"/>
              <w:rPr>
                <w:rFonts w:ascii="Arial" w:hAnsi="Arial" w:cs="Arial"/>
                <w:sz w:val="16"/>
                <w:szCs w:val="16"/>
                <w:u w:val="single"/>
              </w:rPr>
            </w:pPr>
          </w:p>
        </w:tc>
        <w:tc>
          <w:tcPr>
            <w:tcW w:w="2250" w:type="dxa"/>
            <w:gridSpan w:val="2"/>
          </w:tcPr>
          <w:p w:rsidR="001B5B95" w:rsidRPr="0020650F" w:rsidRDefault="001B5B95" w:rsidP="00432A85">
            <w:pPr>
              <w:pBdr>
                <w:bottom w:val="single" w:sz="4" w:space="1" w:color="auto"/>
              </w:pBdr>
              <w:spacing w:line="340" w:lineRule="exact"/>
              <w:jc w:val="center"/>
              <w:rPr>
                <w:rFonts w:ascii="Arial" w:hAnsi="Arial" w:cs="Arial"/>
                <w:sz w:val="16"/>
                <w:szCs w:val="16"/>
              </w:rPr>
            </w:pPr>
            <w:r w:rsidRPr="0020650F">
              <w:rPr>
                <w:rFonts w:ascii="Arial" w:hAnsi="Arial" w:cs="Arial"/>
                <w:sz w:val="16"/>
                <w:szCs w:val="16"/>
              </w:rPr>
              <w:t>Fixed interest rates</w:t>
            </w:r>
          </w:p>
        </w:tc>
        <w:tc>
          <w:tcPr>
            <w:tcW w:w="1125" w:type="dxa"/>
          </w:tcPr>
          <w:p w:rsidR="001B5B95" w:rsidRPr="0020650F" w:rsidRDefault="001B5B95" w:rsidP="00432A85">
            <w:pPr>
              <w:spacing w:line="340" w:lineRule="exact"/>
              <w:jc w:val="center"/>
              <w:rPr>
                <w:rFonts w:ascii="Arial" w:hAnsi="Arial" w:cs="Arial"/>
                <w:sz w:val="16"/>
                <w:szCs w:val="16"/>
              </w:rPr>
            </w:pPr>
          </w:p>
        </w:tc>
        <w:tc>
          <w:tcPr>
            <w:tcW w:w="1125" w:type="dxa"/>
          </w:tcPr>
          <w:p w:rsidR="001B5B95" w:rsidRPr="0020650F" w:rsidRDefault="001B5B95" w:rsidP="00432A85">
            <w:pPr>
              <w:spacing w:line="340" w:lineRule="exact"/>
              <w:jc w:val="center"/>
              <w:rPr>
                <w:rFonts w:ascii="Arial" w:hAnsi="Arial" w:cs="Arial"/>
                <w:spacing w:val="-4"/>
                <w:sz w:val="16"/>
                <w:szCs w:val="16"/>
              </w:rPr>
            </w:pPr>
          </w:p>
        </w:tc>
        <w:tc>
          <w:tcPr>
            <w:tcW w:w="1125" w:type="dxa"/>
          </w:tcPr>
          <w:p w:rsidR="001B5B95" w:rsidRPr="0020650F" w:rsidRDefault="001B5B95" w:rsidP="00432A85">
            <w:pPr>
              <w:spacing w:line="340" w:lineRule="exact"/>
              <w:jc w:val="center"/>
              <w:rPr>
                <w:rFonts w:ascii="Arial" w:hAnsi="Arial" w:cs="Arial"/>
                <w:sz w:val="16"/>
                <w:szCs w:val="16"/>
              </w:rPr>
            </w:pPr>
          </w:p>
        </w:tc>
        <w:tc>
          <w:tcPr>
            <w:tcW w:w="1305" w:type="dxa"/>
          </w:tcPr>
          <w:p w:rsidR="001B5B95" w:rsidRPr="0020650F" w:rsidRDefault="001B5B95" w:rsidP="00432A85">
            <w:pPr>
              <w:spacing w:line="340" w:lineRule="exact"/>
              <w:jc w:val="center"/>
              <w:rPr>
                <w:rFonts w:ascii="Arial" w:hAnsi="Arial" w:cs="Arial"/>
                <w:sz w:val="16"/>
                <w:szCs w:val="16"/>
              </w:rPr>
            </w:pPr>
          </w:p>
        </w:tc>
      </w:tr>
      <w:tr w:rsidR="001B5B95" w:rsidRPr="0020650F" w:rsidTr="0060177B">
        <w:trPr>
          <w:cantSplit/>
        </w:trPr>
        <w:tc>
          <w:tcPr>
            <w:tcW w:w="2700" w:type="dxa"/>
            <w:vAlign w:val="bottom"/>
          </w:tcPr>
          <w:p w:rsidR="001B5B95" w:rsidRPr="0020650F" w:rsidRDefault="001B5B95" w:rsidP="00432A85">
            <w:pPr>
              <w:tabs>
                <w:tab w:val="left" w:pos="900"/>
                <w:tab w:val="left" w:pos="1440"/>
                <w:tab w:val="left" w:pos="1980"/>
              </w:tabs>
              <w:spacing w:line="340" w:lineRule="exact"/>
              <w:jc w:val="thaiDistribute"/>
              <w:rPr>
                <w:rFonts w:ascii="Arial" w:hAnsi="Arial" w:cs="Arial"/>
                <w:sz w:val="16"/>
                <w:szCs w:val="16"/>
                <w:u w:val="single"/>
              </w:rPr>
            </w:pPr>
          </w:p>
        </w:tc>
        <w:tc>
          <w:tcPr>
            <w:tcW w:w="1125" w:type="dxa"/>
          </w:tcPr>
          <w:p w:rsidR="001B5B95" w:rsidRPr="0020650F" w:rsidRDefault="001B5B95" w:rsidP="00432A85">
            <w:pPr>
              <w:spacing w:line="340" w:lineRule="exact"/>
              <w:jc w:val="center"/>
              <w:rPr>
                <w:rFonts w:ascii="Arial" w:hAnsi="Arial" w:cs="Arial"/>
                <w:sz w:val="16"/>
                <w:szCs w:val="16"/>
              </w:rPr>
            </w:pPr>
            <w:r w:rsidRPr="0020650F">
              <w:rPr>
                <w:rFonts w:ascii="Arial" w:hAnsi="Arial" w:cs="Arial"/>
                <w:sz w:val="16"/>
                <w:szCs w:val="16"/>
              </w:rPr>
              <w:t>Within</w:t>
            </w:r>
          </w:p>
        </w:tc>
        <w:tc>
          <w:tcPr>
            <w:tcW w:w="1125" w:type="dxa"/>
          </w:tcPr>
          <w:p w:rsidR="001B5B95" w:rsidRPr="0020650F" w:rsidRDefault="001B5B95" w:rsidP="00432A85">
            <w:pPr>
              <w:spacing w:line="340" w:lineRule="exact"/>
              <w:jc w:val="center"/>
              <w:rPr>
                <w:rFonts w:ascii="Arial" w:hAnsi="Arial" w:cs="Arial"/>
                <w:sz w:val="16"/>
                <w:szCs w:val="16"/>
              </w:rPr>
            </w:pPr>
            <w:r w:rsidRPr="0020650F">
              <w:rPr>
                <w:rFonts w:ascii="Arial" w:hAnsi="Arial" w:cs="Arial"/>
                <w:sz w:val="16"/>
                <w:szCs w:val="16"/>
              </w:rPr>
              <w:t>1 - 5</w:t>
            </w:r>
          </w:p>
        </w:tc>
        <w:tc>
          <w:tcPr>
            <w:tcW w:w="1125" w:type="dxa"/>
          </w:tcPr>
          <w:p w:rsidR="001B5B95" w:rsidRPr="0020650F" w:rsidRDefault="001B5B95" w:rsidP="00432A85">
            <w:pPr>
              <w:spacing w:line="340" w:lineRule="exact"/>
              <w:jc w:val="center"/>
              <w:rPr>
                <w:rFonts w:ascii="Arial" w:hAnsi="Arial" w:cs="Arial"/>
                <w:sz w:val="16"/>
                <w:szCs w:val="16"/>
              </w:rPr>
            </w:pPr>
            <w:r w:rsidRPr="0020650F">
              <w:rPr>
                <w:rFonts w:ascii="Arial" w:hAnsi="Arial" w:cs="Arial"/>
                <w:sz w:val="16"/>
                <w:szCs w:val="16"/>
              </w:rPr>
              <w:t>Floating</w:t>
            </w:r>
          </w:p>
        </w:tc>
        <w:tc>
          <w:tcPr>
            <w:tcW w:w="1125" w:type="dxa"/>
          </w:tcPr>
          <w:p w:rsidR="001B5B95" w:rsidRPr="0020650F" w:rsidRDefault="001B5B95" w:rsidP="00432A85">
            <w:pPr>
              <w:spacing w:line="340" w:lineRule="exact"/>
              <w:jc w:val="center"/>
              <w:rPr>
                <w:rFonts w:ascii="Arial" w:hAnsi="Arial" w:cs="Arial"/>
                <w:spacing w:val="-4"/>
                <w:sz w:val="16"/>
                <w:szCs w:val="16"/>
              </w:rPr>
            </w:pPr>
            <w:r w:rsidRPr="0020650F">
              <w:rPr>
                <w:rFonts w:ascii="Arial" w:hAnsi="Arial" w:cs="Arial"/>
                <w:spacing w:val="-4"/>
                <w:sz w:val="16"/>
                <w:szCs w:val="16"/>
              </w:rPr>
              <w:t>Non-interest</w:t>
            </w:r>
          </w:p>
        </w:tc>
        <w:tc>
          <w:tcPr>
            <w:tcW w:w="1125" w:type="dxa"/>
          </w:tcPr>
          <w:p w:rsidR="001B5B95" w:rsidRPr="0020650F" w:rsidRDefault="001B5B95" w:rsidP="00432A85">
            <w:pPr>
              <w:spacing w:line="340" w:lineRule="exact"/>
              <w:jc w:val="center"/>
              <w:rPr>
                <w:rFonts w:ascii="Arial" w:hAnsi="Arial" w:cs="Arial"/>
                <w:sz w:val="16"/>
                <w:szCs w:val="16"/>
              </w:rPr>
            </w:pPr>
          </w:p>
        </w:tc>
        <w:tc>
          <w:tcPr>
            <w:tcW w:w="1305" w:type="dxa"/>
          </w:tcPr>
          <w:p w:rsidR="001B5B95" w:rsidRPr="0020650F" w:rsidRDefault="001B5B95" w:rsidP="00432A85">
            <w:pPr>
              <w:spacing w:line="340" w:lineRule="exact"/>
              <w:jc w:val="center"/>
              <w:rPr>
                <w:rFonts w:ascii="Arial" w:hAnsi="Arial" w:cs="Arial"/>
                <w:sz w:val="16"/>
                <w:szCs w:val="16"/>
              </w:rPr>
            </w:pPr>
          </w:p>
        </w:tc>
      </w:tr>
      <w:tr w:rsidR="001B5B95" w:rsidRPr="0020650F" w:rsidTr="0060177B">
        <w:trPr>
          <w:cantSplit/>
        </w:trPr>
        <w:tc>
          <w:tcPr>
            <w:tcW w:w="2700" w:type="dxa"/>
            <w:vAlign w:val="bottom"/>
          </w:tcPr>
          <w:p w:rsidR="001B5B95" w:rsidRPr="0020650F" w:rsidRDefault="001B5B95" w:rsidP="00432A85">
            <w:pPr>
              <w:tabs>
                <w:tab w:val="left" w:pos="900"/>
                <w:tab w:val="left" w:pos="1440"/>
                <w:tab w:val="left" w:pos="1980"/>
              </w:tabs>
              <w:spacing w:line="340" w:lineRule="exact"/>
              <w:jc w:val="thaiDistribute"/>
              <w:rPr>
                <w:rFonts w:ascii="Arial" w:hAnsi="Arial" w:cs="Arial"/>
                <w:sz w:val="16"/>
                <w:szCs w:val="16"/>
                <w:u w:val="single"/>
              </w:rPr>
            </w:pPr>
          </w:p>
        </w:tc>
        <w:tc>
          <w:tcPr>
            <w:tcW w:w="1125" w:type="dxa"/>
          </w:tcPr>
          <w:p w:rsidR="001B5B95" w:rsidRPr="0020650F" w:rsidRDefault="001B5B95" w:rsidP="00432A85">
            <w:pPr>
              <w:pBdr>
                <w:bottom w:val="single" w:sz="4" w:space="1" w:color="auto"/>
              </w:pBdr>
              <w:spacing w:line="340" w:lineRule="exact"/>
              <w:jc w:val="center"/>
              <w:rPr>
                <w:rFonts w:ascii="Arial" w:hAnsi="Arial" w:cs="Arial"/>
                <w:sz w:val="16"/>
                <w:szCs w:val="16"/>
              </w:rPr>
            </w:pPr>
            <w:r w:rsidRPr="0020650F">
              <w:rPr>
                <w:rFonts w:ascii="Arial" w:hAnsi="Arial" w:cs="Arial"/>
                <w:sz w:val="16"/>
                <w:szCs w:val="16"/>
              </w:rPr>
              <w:t>1 year</w:t>
            </w:r>
          </w:p>
        </w:tc>
        <w:tc>
          <w:tcPr>
            <w:tcW w:w="1125" w:type="dxa"/>
          </w:tcPr>
          <w:p w:rsidR="001B5B95" w:rsidRPr="0020650F" w:rsidRDefault="001B5B95" w:rsidP="00432A85">
            <w:pPr>
              <w:pBdr>
                <w:bottom w:val="single" w:sz="4" w:space="1" w:color="auto"/>
              </w:pBdr>
              <w:spacing w:line="340" w:lineRule="exact"/>
              <w:jc w:val="center"/>
              <w:rPr>
                <w:rFonts w:ascii="Arial" w:hAnsi="Arial" w:cs="Arial"/>
                <w:sz w:val="16"/>
                <w:szCs w:val="16"/>
              </w:rPr>
            </w:pPr>
            <w:r w:rsidRPr="0020650F">
              <w:rPr>
                <w:rFonts w:ascii="Arial" w:hAnsi="Arial" w:cs="Arial"/>
                <w:sz w:val="16"/>
                <w:szCs w:val="16"/>
              </w:rPr>
              <w:t>years</w:t>
            </w:r>
          </w:p>
        </w:tc>
        <w:tc>
          <w:tcPr>
            <w:tcW w:w="1125" w:type="dxa"/>
          </w:tcPr>
          <w:p w:rsidR="001B5B95" w:rsidRPr="0020650F" w:rsidRDefault="001B5B95" w:rsidP="00432A85">
            <w:pPr>
              <w:pBdr>
                <w:bottom w:val="single" w:sz="4" w:space="1" w:color="auto"/>
              </w:pBdr>
              <w:spacing w:line="340" w:lineRule="exact"/>
              <w:jc w:val="center"/>
              <w:rPr>
                <w:rFonts w:ascii="Arial" w:hAnsi="Arial" w:cs="Arial"/>
                <w:sz w:val="16"/>
                <w:szCs w:val="16"/>
              </w:rPr>
            </w:pPr>
            <w:r w:rsidRPr="0020650F">
              <w:rPr>
                <w:rFonts w:ascii="Arial" w:hAnsi="Arial" w:cs="Arial"/>
                <w:sz w:val="16"/>
                <w:szCs w:val="16"/>
              </w:rPr>
              <w:t>interest rate</w:t>
            </w:r>
          </w:p>
        </w:tc>
        <w:tc>
          <w:tcPr>
            <w:tcW w:w="1125" w:type="dxa"/>
          </w:tcPr>
          <w:p w:rsidR="001B5B95" w:rsidRPr="0020650F" w:rsidRDefault="001B5B95" w:rsidP="00432A85">
            <w:pPr>
              <w:pBdr>
                <w:bottom w:val="single" w:sz="4" w:space="1" w:color="auto"/>
              </w:pBdr>
              <w:spacing w:line="340" w:lineRule="exact"/>
              <w:jc w:val="center"/>
              <w:rPr>
                <w:rFonts w:ascii="Arial" w:hAnsi="Arial" w:cs="Arial"/>
                <w:sz w:val="16"/>
                <w:szCs w:val="16"/>
              </w:rPr>
            </w:pPr>
            <w:r w:rsidRPr="0020650F">
              <w:rPr>
                <w:rFonts w:ascii="Arial" w:hAnsi="Arial" w:cs="Arial"/>
                <w:sz w:val="16"/>
                <w:szCs w:val="16"/>
              </w:rPr>
              <w:t>bearing</w:t>
            </w:r>
          </w:p>
        </w:tc>
        <w:tc>
          <w:tcPr>
            <w:tcW w:w="1125" w:type="dxa"/>
          </w:tcPr>
          <w:p w:rsidR="001B5B95" w:rsidRPr="0020650F" w:rsidRDefault="001B5B95" w:rsidP="00432A85">
            <w:pPr>
              <w:pBdr>
                <w:bottom w:val="single" w:sz="4" w:space="1" w:color="auto"/>
              </w:pBdr>
              <w:spacing w:line="340" w:lineRule="exact"/>
              <w:jc w:val="center"/>
              <w:rPr>
                <w:rFonts w:ascii="Arial" w:hAnsi="Arial" w:cs="Arial"/>
                <w:sz w:val="16"/>
                <w:szCs w:val="16"/>
              </w:rPr>
            </w:pPr>
            <w:r w:rsidRPr="0020650F">
              <w:rPr>
                <w:rFonts w:ascii="Arial" w:hAnsi="Arial" w:cs="Arial"/>
                <w:sz w:val="16"/>
                <w:szCs w:val="16"/>
              </w:rPr>
              <w:t>Total</w:t>
            </w:r>
          </w:p>
        </w:tc>
        <w:tc>
          <w:tcPr>
            <w:tcW w:w="1305" w:type="dxa"/>
          </w:tcPr>
          <w:p w:rsidR="001B5B95" w:rsidRPr="0020650F" w:rsidRDefault="001B5B95" w:rsidP="00432A85">
            <w:pPr>
              <w:pBdr>
                <w:bottom w:val="single" w:sz="4" w:space="1" w:color="auto"/>
              </w:pBdr>
              <w:spacing w:line="340" w:lineRule="exact"/>
              <w:jc w:val="center"/>
              <w:rPr>
                <w:rFonts w:ascii="Arial" w:hAnsi="Arial" w:cs="Arial"/>
                <w:sz w:val="16"/>
                <w:szCs w:val="16"/>
              </w:rPr>
            </w:pPr>
            <w:r w:rsidRPr="0020650F">
              <w:rPr>
                <w:rFonts w:ascii="Arial" w:hAnsi="Arial" w:cs="Arial"/>
                <w:sz w:val="16"/>
                <w:szCs w:val="16"/>
              </w:rPr>
              <w:t>Interest rate</w:t>
            </w:r>
          </w:p>
        </w:tc>
      </w:tr>
      <w:tr w:rsidR="001B5B95" w:rsidRPr="0020650F" w:rsidTr="0060177B">
        <w:trPr>
          <w:cantSplit/>
        </w:trPr>
        <w:tc>
          <w:tcPr>
            <w:tcW w:w="2700" w:type="dxa"/>
            <w:vAlign w:val="bottom"/>
          </w:tcPr>
          <w:p w:rsidR="001B5B95" w:rsidRPr="0020650F" w:rsidRDefault="001B5B95" w:rsidP="00432A85">
            <w:pPr>
              <w:tabs>
                <w:tab w:val="left" w:pos="900"/>
                <w:tab w:val="left" w:pos="1440"/>
                <w:tab w:val="left" w:pos="1980"/>
              </w:tabs>
              <w:spacing w:line="340" w:lineRule="exact"/>
              <w:jc w:val="thaiDistribute"/>
              <w:rPr>
                <w:rFonts w:ascii="Arial" w:hAnsi="Arial" w:cs="Arial"/>
                <w:sz w:val="16"/>
                <w:szCs w:val="16"/>
                <w:u w:val="single"/>
              </w:rPr>
            </w:pPr>
          </w:p>
        </w:tc>
        <w:tc>
          <w:tcPr>
            <w:tcW w:w="1125" w:type="dxa"/>
          </w:tcPr>
          <w:p w:rsidR="001B5B95" w:rsidRPr="0020650F" w:rsidRDefault="001B5B95" w:rsidP="00432A85">
            <w:pPr>
              <w:tabs>
                <w:tab w:val="decimal" w:pos="702"/>
              </w:tabs>
              <w:spacing w:line="340" w:lineRule="exact"/>
              <w:jc w:val="thaiDistribute"/>
              <w:rPr>
                <w:rFonts w:ascii="Arial" w:hAnsi="Arial" w:cs="Arial"/>
                <w:sz w:val="16"/>
                <w:szCs w:val="16"/>
              </w:rPr>
            </w:pPr>
          </w:p>
        </w:tc>
        <w:tc>
          <w:tcPr>
            <w:tcW w:w="1125" w:type="dxa"/>
          </w:tcPr>
          <w:p w:rsidR="001B5B95" w:rsidRPr="0020650F" w:rsidRDefault="001B5B95" w:rsidP="00432A85">
            <w:pPr>
              <w:spacing w:line="340" w:lineRule="exact"/>
              <w:jc w:val="thaiDistribute"/>
              <w:rPr>
                <w:rFonts w:ascii="Arial" w:hAnsi="Arial" w:cs="Arial"/>
                <w:sz w:val="16"/>
                <w:szCs w:val="16"/>
              </w:rPr>
            </w:pPr>
          </w:p>
        </w:tc>
        <w:tc>
          <w:tcPr>
            <w:tcW w:w="1125" w:type="dxa"/>
          </w:tcPr>
          <w:p w:rsidR="001B5B95" w:rsidRPr="0020650F" w:rsidRDefault="001B5B95" w:rsidP="00432A85">
            <w:pPr>
              <w:spacing w:line="340" w:lineRule="exact"/>
              <w:jc w:val="thaiDistribute"/>
              <w:rPr>
                <w:rFonts w:ascii="Arial" w:hAnsi="Arial" w:cs="Arial"/>
                <w:sz w:val="16"/>
                <w:szCs w:val="16"/>
              </w:rPr>
            </w:pPr>
          </w:p>
        </w:tc>
        <w:tc>
          <w:tcPr>
            <w:tcW w:w="1125" w:type="dxa"/>
          </w:tcPr>
          <w:p w:rsidR="001B5B95" w:rsidRPr="0020650F" w:rsidRDefault="001B5B95" w:rsidP="00432A85">
            <w:pPr>
              <w:tabs>
                <w:tab w:val="decimal" w:pos="702"/>
              </w:tabs>
              <w:spacing w:line="340" w:lineRule="exact"/>
              <w:jc w:val="thaiDistribute"/>
              <w:rPr>
                <w:rFonts w:ascii="Arial" w:hAnsi="Arial" w:cs="Arial"/>
                <w:sz w:val="16"/>
                <w:szCs w:val="16"/>
              </w:rPr>
            </w:pPr>
          </w:p>
        </w:tc>
        <w:tc>
          <w:tcPr>
            <w:tcW w:w="1125" w:type="dxa"/>
          </w:tcPr>
          <w:p w:rsidR="001B5B95" w:rsidRPr="0020650F" w:rsidRDefault="001B5B95" w:rsidP="00432A85">
            <w:pPr>
              <w:spacing w:line="340" w:lineRule="exact"/>
              <w:jc w:val="thaiDistribute"/>
              <w:rPr>
                <w:rFonts w:ascii="Arial" w:hAnsi="Arial" w:cs="Arial"/>
                <w:sz w:val="16"/>
                <w:szCs w:val="16"/>
              </w:rPr>
            </w:pPr>
          </w:p>
        </w:tc>
        <w:tc>
          <w:tcPr>
            <w:tcW w:w="1305" w:type="dxa"/>
          </w:tcPr>
          <w:p w:rsidR="001B5B95" w:rsidRPr="0020650F" w:rsidRDefault="001B5B95" w:rsidP="00432A85">
            <w:pPr>
              <w:spacing w:line="340" w:lineRule="exact"/>
              <w:ind w:left="-138" w:right="-78"/>
              <w:jc w:val="center"/>
              <w:rPr>
                <w:rFonts w:ascii="Arial" w:hAnsi="Arial" w:cs="Arial"/>
                <w:sz w:val="16"/>
                <w:szCs w:val="16"/>
              </w:rPr>
            </w:pPr>
            <w:r w:rsidRPr="0020650F">
              <w:rPr>
                <w:rFonts w:ascii="Arial" w:hAnsi="Arial" w:cs="Arial"/>
                <w:sz w:val="16"/>
                <w:szCs w:val="16"/>
              </w:rPr>
              <w:t>(% per annum)</w:t>
            </w:r>
          </w:p>
        </w:tc>
      </w:tr>
      <w:tr w:rsidR="001B5B95" w:rsidRPr="0020650F" w:rsidTr="0060177B">
        <w:trPr>
          <w:cantSplit/>
        </w:trPr>
        <w:tc>
          <w:tcPr>
            <w:tcW w:w="2700" w:type="dxa"/>
            <w:vAlign w:val="bottom"/>
          </w:tcPr>
          <w:p w:rsidR="001B5B95" w:rsidRPr="0020650F" w:rsidRDefault="001B5B95" w:rsidP="00432A85">
            <w:pPr>
              <w:tabs>
                <w:tab w:val="left" w:pos="900"/>
                <w:tab w:val="left" w:pos="1440"/>
                <w:tab w:val="left" w:pos="1980"/>
              </w:tabs>
              <w:spacing w:line="340" w:lineRule="exact"/>
              <w:jc w:val="thaiDistribute"/>
              <w:rPr>
                <w:rFonts w:ascii="Arial" w:hAnsi="Arial" w:cs="Arial"/>
                <w:sz w:val="16"/>
                <w:szCs w:val="16"/>
                <w:u w:val="single"/>
              </w:rPr>
            </w:pPr>
            <w:r w:rsidRPr="0020650F">
              <w:rPr>
                <w:rFonts w:ascii="Arial" w:hAnsi="Arial" w:cs="Arial"/>
                <w:sz w:val="16"/>
                <w:szCs w:val="16"/>
                <w:u w:val="single"/>
              </w:rPr>
              <w:t>Financial assets</w:t>
            </w:r>
          </w:p>
        </w:tc>
        <w:tc>
          <w:tcPr>
            <w:tcW w:w="1125" w:type="dxa"/>
          </w:tcPr>
          <w:p w:rsidR="001B5B95" w:rsidRPr="0020650F" w:rsidRDefault="001B5B95" w:rsidP="00432A85">
            <w:pPr>
              <w:tabs>
                <w:tab w:val="decimal" w:pos="702"/>
              </w:tabs>
              <w:spacing w:line="340" w:lineRule="exact"/>
              <w:jc w:val="thaiDistribute"/>
              <w:rPr>
                <w:rFonts w:ascii="Arial" w:hAnsi="Arial" w:cs="Arial"/>
                <w:sz w:val="16"/>
                <w:szCs w:val="16"/>
              </w:rPr>
            </w:pPr>
          </w:p>
        </w:tc>
        <w:tc>
          <w:tcPr>
            <w:tcW w:w="1125" w:type="dxa"/>
          </w:tcPr>
          <w:p w:rsidR="001B5B95" w:rsidRPr="0020650F" w:rsidRDefault="001B5B95" w:rsidP="00432A85">
            <w:pPr>
              <w:spacing w:line="340" w:lineRule="exact"/>
              <w:jc w:val="thaiDistribute"/>
              <w:rPr>
                <w:rFonts w:ascii="Arial" w:hAnsi="Arial" w:cs="Arial"/>
                <w:sz w:val="16"/>
                <w:szCs w:val="16"/>
              </w:rPr>
            </w:pPr>
          </w:p>
        </w:tc>
        <w:tc>
          <w:tcPr>
            <w:tcW w:w="1125" w:type="dxa"/>
          </w:tcPr>
          <w:p w:rsidR="001B5B95" w:rsidRPr="0020650F" w:rsidRDefault="001B5B95" w:rsidP="00432A85">
            <w:pPr>
              <w:spacing w:line="340" w:lineRule="exact"/>
              <w:jc w:val="thaiDistribute"/>
              <w:rPr>
                <w:rFonts w:ascii="Arial" w:hAnsi="Arial" w:cs="Arial"/>
                <w:sz w:val="16"/>
                <w:szCs w:val="16"/>
              </w:rPr>
            </w:pPr>
          </w:p>
        </w:tc>
        <w:tc>
          <w:tcPr>
            <w:tcW w:w="1125" w:type="dxa"/>
          </w:tcPr>
          <w:p w:rsidR="001B5B95" w:rsidRPr="0020650F" w:rsidRDefault="001B5B95" w:rsidP="00432A85">
            <w:pPr>
              <w:tabs>
                <w:tab w:val="decimal" w:pos="702"/>
              </w:tabs>
              <w:spacing w:line="340" w:lineRule="exact"/>
              <w:jc w:val="thaiDistribute"/>
              <w:rPr>
                <w:rFonts w:ascii="Arial" w:hAnsi="Arial" w:cs="Arial"/>
                <w:sz w:val="16"/>
                <w:szCs w:val="16"/>
              </w:rPr>
            </w:pPr>
          </w:p>
        </w:tc>
        <w:tc>
          <w:tcPr>
            <w:tcW w:w="1125" w:type="dxa"/>
          </w:tcPr>
          <w:p w:rsidR="001B5B95" w:rsidRPr="0020650F" w:rsidRDefault="001B5B95" w:rsidP="00432A85">
            <w:pPr>
              <w:spacing w:line="340" w:lineRule="exact"/>
              <w:jc w:val="thaiDistribute"/>
              <w:rPr>
                <w:rFonts w:ascii="Arial" w:hAnsi="Arial" w:cs="Arial"/>
                <w:sz w:val="16"/>
                <w:szCs w:val="16"/>
              </w:rPr>
            </w:pPr>
          </w:p>
        </w:tc>
        <w:tc>
          <w:tcPr>
            <w:tcW w:w="1305" w:type="dxa"/>
          </w:tcPr>
          <w:p w:rsidR="001B5B95" w:rsidRPr="0020650F" w:rsidRDefault="001B5B95" w:rsidP="00432A85">
            <w:pPr>
              <w:spacing w:line="340" w:lineRule="exact"/>
              <w:jc w:val="thaiDistribute"/>
              <w:rPr>
                <w:rFonts w:ascii="Arial" w:hAnsi="Arial" w:cs="Arial"/>
                <w:sz w:val="16"/>
                <w:szCs w:val="16"/>
              </w:rPr>
            </w:pPr>
          </w:p>
        </w:tc>
      </w:tr>
      <w:tr w:rsidR="00A66363" w:rsidRPr="0020650F" w:rsidTr="0060177B">
        <w:trPr>
          <w:cantSplit/>
          <w:trHeight w:val="80"/>
        </w:trPr>
        <w:tc>
          <w:tcPr>
            <w:tcW w:w="2700" w:type="dxa"/>
            <w:vAlign w:val="bottom"/>
          </w:tcPr>
          <w:p w:rsidR="00A66363" w:rsidRPr="0020650F" w:rsidRDefault="00A66363" w:rsidP="00A66363">
            <w:pPr>
              <w:tabs>
                <w:tab w:val="left" w:pos="900"/>
                <w:tab w:val="left" w:pos="1440"/>
                <w:tab w:val="left" w:pos="1980"/>
              </w:tabs>
              <w:spacing w:line="340" w:lineRule="exact"/>
              <w:jc w:val="thaiDistribute"/>
              <w:rPr>
                <w:rFonts w:ascii="Arial" w:hAnsi="Arial" w:cs="Arial"/>
                <w:sz w:val="16"/>
                <w:szCs w:val="16"/>
              </w:rPr>
            </w:pPr>
            <w:r w:rsidRPr="0020650F">
              <w:rPr>
                <w:rFonts w:ascii="Arial" w:hAnsi="Arial" w:cs="Arial"/>
                <w:sz w:val="16"/>
                <w:szCs w:val="16"/>
              </w:rPr>
              <w:t>Cash and cash equivalents</w:t>
            </w:r>
          </w:p>
        </w:tc>
        <w:tc>
          <w:tcPr>
            <w:tcW w:w="1125" w:type="dxa"/>
            <w:vAlign w:val="bottom"/>
          </w:tcPr>
          <w:p w:rsidR="00A66363" w:rsidRPr="0020650F" w:rsidRDefault="00A66363" w:rsidP="00A66363">
            <w:pPr>
              <w:tabs>
                <w:tab w:val="decimal" w:pos="822"/>
              </w:tabs>
              <w:spacing w:line="356" w:lineRule="exact"/>
              <w:rPr>
                <w:rFonts w:ascii="Arial" w:hAnsi="Arial" w:cs="Arial"/>
                <w:sz w:val="16"/>
                <w:szCs w:val="16"/>
              </w:rPr>
            </w:pPr>
            <w:r w:rsidRPr="0020650F">
              <w:rPr>
                <w:rFonts w:ascii="Arial" w:hAnsi="Arial" w:cs="Arial"/>
                <w:sz w:val="16"/>
                <w:szCs w:val="16"/>
              </w:rPr>
              <w:t>-</w:t>
            </w:r>
          </w:p>
        </w:tc>
        <w:tc>
          <w:tcPr>
            <w:tcW w:w="1125" w:type="dxa"/>
            <w:vAlign w:val="bottom"/>
          </w:tcPr>
          <w:p w:rsidR="00A66363" w:rsidRPr="0020650F" w:rsidRDefault="00A66363" w:rsidP="00A66363">
            <w:pPr>
              <w:tabs>
                <w:tab w:val="decimal" w:pos="822"/>
              </w:tabs>
              <w:spacing w:line="356" w:lineRule="exact"/>
              <w:rPr>
                <w:rFonts w:ascii="Arial" w:hAnsi="Arial" w:cs="Arial"/>
                <w:sz w:val="16"/>
                <w:szCs w:val="16"/>
              </w:rPr>
            </w:pPr>
            <w:r w:rsidRPr="0020650F">
              <w:rPr>
                <w:rFonts w:ascii="Arial" w:hAnsi="Arial" w:cs="Arial"/>
                <w:sz w:val="16"/>
                <w:szCs w:val="16"/>
              </w:rPr>
              <w:t>-</w:t>
            </w:r>
          </w:p>
        </w:tc>
        <w:tc>
          <w:tcPr>
            <w:tcW w:w="1125" w:type="dxa"/>
            <w:vAlign w:val="bottom"/>
          </w:tcPr>
          <w:p w:rsidR="00A66363" w:rsidRPr="0020650F" w:rsidRDefault="00A66363" w:rsidP="00A66363">
            <w:pPr>
              <w:tabs>
                <w:tab w:val="decimal" w:pos="822"/>
              </w:tabs>
              <w:spacing w:line="356" w:lineRule="exact"/>
              <w:rPr>
                <w:rFonts w:ascii="Arial" w:hAnsi="Arial" w:cs="Arial"/>
                <w:sz w:val="16"/>
                <w:szCs w:val="16"/>
              </w:rPr>
            </w:pPr>
            <w:r w:rsidRPr="0020650F">
              <w:rPr>
                <w:rFonts w:ascii="Arial" w:hAnsi="Arial" w:cs="Arial"/>
                <w:sz w:val="16"/>
                <w:szCs w:val="16"/>
              </w:rPr>
              <w:t>1</w:t>
            </w:r>
          </w:p>
        </w:tc>
        <w:tc>
          <w:tcPr>
            <w:tcW w:w="1125" w:type="dxa"/>
            <w:vAlign w:val="bottom"/>
          </w:tcPr>
          <w:p w:rsidR="00A66363" w:rsidRPr="0020650F" w:rsidRDefault="00A66363" w:rsidP="00A66363">
            <w:pPr>
              <w:tabs>
                <w:tab w:val="decimal" w:pos="822"/>
              </w:tabs>
              <w:spacing w:line="356" w:lineRule="exact"/>
              <w:rPr>
                <w:rFonts w:ascii="Arial" w:hAnsi="Arial" w:cs="Arial"/>
                <w:sz w:val="16"/>
                <w:szCs w:val="16"/>
              </w:rPr>
            </w:pPr>
            <w:r w:rsidRPr="0020650F">
              <w:rPr>
                <w:rFonts w:ascii="Arial" w:hAnsi="Arial" w:cs="Arial"/>
                <w:sz w:val="16"/>
                <w:szCs w:val="16"/>
              </w:rPr>
              <w:t>-</w:t>
            </w:r>
          </w:p>
        </w:tc>
        <w:tc>
          <w:tcPr>
            <w:tcW w:w="1125" w:type="dxa"/>
            <w:vAlign w:val="bottom"/>
          </w:tcPr>
          <w:p w:rsidR="00A66363" w:rsidRPr="0020650F" w:rsidRDefault="00A66363" w:rsidP="00A66363">
            <w:pPr>
              <w:tabs>
                <w:tab w:val="decimal" w:pos="822"/>
              </w:tabs>
              <w:spacing w:line="356" w:lineRule="exact"/>
              <w:rPr>
                <w:rFonts w:ascii="Arial" w:hAnsi="Arial" w:cs="Arial"/>
                <w:sz w:val="16"/>
                <w:szCs w:val="16"/>
              </w:rPr>
            </w:pPr>
            <w:r w:rsidRPr="0020650F">
              <w:rPr>
                <w:rFonts w:ascii="Arial" w:hAnsi="Arial" w:cs="Arial"/>
                <w:sz w:val="16"/>
                <w:szCs w:val="16"/>
              </w:rPr>
              <w:t>1</w:t>
            </w:r>
          </w:p>
        </w:tc>
        <w:tc>
          <w:tcPr>
            <w:tcW w:w="1305" w:type="dxa"/>
            <w:vAlign w:val="bottom"/>
          </w:tcPr>
          <w:p w:rsidR="00A66363" w:rsidRPr="0020650F" w:rsidRDefault="00A66363" w:rsidP="00A66363">
            <w:pPr>
              <w:spacing w:line="356" w:lineRule="exact"/>
              <w:jc w:val="center"/>
              <w:rPr>
                <w:rFonts w:ascii="Arial" w:hAnsi="Arial" w:cs="Arial"/>
                <w:sz w:val="16"/>
                <w:szCs w:val="16"/>
              </w:rPr>
            </w:pPr>
            <w:r>
              <w:rPr>
                <w:rFonts w:ascii="Arial" w:hAnsi="Arial" w:cs="Arial"/>
                <w:sz w:val="16"/>
                <w:szCs w:val="16"/>
              </w:rPr>
              <w:t>0.13 - 0.38</w:t>
            </w:r>
          </w:p>
        </w:tc>
      </w:tr>
      <w:tr w:rsidR="00A66363" w:rsidRPr="0020650F" w:rsidTr="0060177B">
        <w:trPr>
          <w:cantSplit/>
        </w:trPr>
        <w:tc>
          <w:tcPr>
            <w:tcW w:w="2700" w:type="dxa"/>
            <w:vAlign w:val="bottom"/>
          </w:tcPr>
          <w:p w:rsidR="00A66363" w:rsidRPr="0020650F" w:rsidRDefault="00A66363" w:rsidP="00A66363">
            <w:pPr>
              <w:tabs>
                <w:tab w:val="left" w:pos="900"/>
                <w:tab w:val="left" w:pos="1440"/>
                <w:tab w:val="left" w:pos="1980"/>
              </w:tabs>
              <w:spacing w:line="340" w:lineRule="exact"/>
              <w:jc w:val="thaiDistribute"/>
              <w:rPr>
                <w:rFonts w:ascii="Arial" w:hAnsi="Arial" w:cs="Arial"/>
                <w:sz w:val="16"/>
                <w:szCs w:val="16"/>
              </w:rPr>
            </w:pPr>
            <w:r w:rsidRPr="0020650F">
              <w:rPr>
                <w:rFonts w:ascii="Arial" w:hAnsi="Arial" w:cs="Arial"/>
                <w:sz w:val="16"/>
                <w:szCs w:val="16"/>
              </w:rPr>
              <w:t>Current investments</w:t>
            </w:r>
          </w:p>
        </w:tc>
        <w:tc>
          <w:tcPr>
            <w:tcW w:w="1125" w:type="dxa"/>
            <w:vAlign w:val="bottom"/>
          </w:tcPr>
          <w:p w:rsidR="00A66363" w:rsidRPr="0020650F" w:rsidRDefault="00A66363" w:rsidP="00A66363">
            <w:pPr>
              <w:tabs>
                <w:tab w:val="decimal" w:pos="822"/>
              </w:tabs>
              <w:spacing w:line="356" w:lineRule="exact"/>
              <w:rPr>
                <w:rFonts w:ascii="Arial" w:hAnsi="Arial" w:cs="Arial"/>
                <w:sz w:val="16"/>
                <w:szCs w:val="16"/>
              </w:rPr>
            </w:pPr>
            <w:r w:rsidRPr="0020650F">
              <w:rPr>
                <w:rFonts w:ascii="Arial" w:hAnsi="Arial" w:cs="Arial"/>
                <w:sz w:val="16"/>
                <w:szCs w:val="16"/>
              </w:rPr>
              <w:t>-</w:t>
            </w:r>
          </w:p>
        </w:tc>
        <w:tc>
          <w:tcPr>
            <w:tcW w:w="1125" w:type="dxa"/>
            <w:vAlign w:val="bottom"/>
          </w:tcPr>
          <w:p w:rsidR="00A66363" w:rsidRPr="0020650F" w:rsidRDefault="00A66363" w:rsidP="00A66363">
            <w:pPr>
              <w:tabs>
                <w:tab w:val="decimal" w:pos="822"/>
              </w:tabs>
              <w:spacing w:line="356" w:lineRule="exact"/>
              <w:rPr>
                <w:rFonts w:ascii="Arial" w:hAnsi="Arial" w:cs="Arial"/>
                <w:sz w:val="16"/>
                <w:szCs w:val="16"/>
              </w:rPr>
            </w:pPr>
            <w:r w:rsidRPr="0020650F">
              <w:rPr>
                <w:rFonts w:ascii="Arial" w:hAnsi="Arial" w:cs="Arial"/>
                <w:sz w:val="16"/>
                <w:szCs w:val="16"/>
              </w:rPr>
              <w:t>-</w:t>
            </w:r>
          </w:p>
        </w:tc>
        <w:tc>
          <w:tcPr>
            <w:tcW w:w="1125" w:type="dxa"/>
            <w:vAlign w:val="bottom"/>
          </w:tcPr>
          <w:p w:rsidR="00A66363" w:rsidRPr="0020650F" w:rsidRDefault="00A66363" w:rsidP="00A66363">
            <w:pPr>
              <w:tabs>
                <w:tab w:val="decimal" w:pos="822"/>
              </w:tabs>
              <w:spacing w:line="356" w:lineRule="exact"/>
              <w:rPr>
                <w:rFonts w:ascii="Arial" w:hAnsi="Arial" w:cs="Arial"/>
                <w:sz w:val="16"/>
                <w:szCs w:val="16"/>
              </w:rPr>
            </w:pPr>
            <w:r w:rsidRPr="0020650F">
              <w:rPr>
                <w:rFonts w:ascii="Arial" w:hAnsi="Arial" w:cs="Arial"/>
                <w:sz w:val="16"/>
                <w:szCs w:val="16"/>
              </w:rPr>
              <w:t>-</w:t>
            </w:r>
          </w:p>
        </w:tc>
        <w:tc>
          <w:tcPr>
            <w:tcW w:w="1125" w:type="dxa"/>
            <w:vAlign w:val="bottom"/>
          </w:tcPr>
          <w:p w:rsidR="00A66363" w:rsidRPr="0020650F" w:rsidRDefault="00A66363" w:rsidP="00A66363">
            <w:pPr>
              <w:tabs>
                <w:tab w:val="decimal" w:pos="822"/>
              </w:tabs>
              <w:spacing w:line="356" w:lineRule="exact"/>
              <w:rPr>
                <w:rFonts w:ascii="Arial" w:hAnsi="Arial" w:cs="Arial"/>
                <w:sz w:val="16"/>
                <w:szCs w:val="16"/>
              </w:rPr>
            </w:pPr>
            <w:r w:rsidRPr="0020650F">
              <w:rPr>
                <w:rFonts w:ascii="Arial" w:hAnsi="Arial" w:cs="Arial"/>
                <w:sz w:val="16"/>
                <w:szCs w:val="16"/>
              </w:rPr>
              <w:t>22</w:t>
            </w:r>
            <w:r>
              <w:rPr>
                <w:rFonts w:ascii="Arial" w:hAnsi="Arial" w:cs="Arial"/>
                <w:sz w:val="16"/>
                <w:szCs w:val="16"/>
              </w:rPr>
              <w:t>8</w:t>
            </w:r>
          </w:p>
        </w:tc>
        <w:tc>
          <w:tcPr>
            <w:tcW w:w="1125" w:type="dxa"/>
            <w:vAlign w:val="bottom"/>
          </w:tcPr>
          <w:p w:rsidR="00A66363" w:rsidRPr="0020650F" w:rsidRDefault="00A66363" w:rsidP="00A66363">
            <w:pPr>
              <w:tabs>
                <w:tab w:val="decimal" w:pos="822"/>
              </w:tabs>
              <w:spacing w:line="356" w:lineRule="exact"/>
              <w:rPr>
                <w:rFonts w:ascii="Arial" w:hAnsi="Arial" w:cs="Arial"/>
                <w:sz w:val="16"/>
                <w:szCs w:val="16"/>
              </w:rPr>
            </w:pPr>
            <w:r w:rsidRPr="0020650F">
              <w:rPr>
                <w:rFonts w:ascii="Arial" w:hAnsi="Arial" w:cs="Arial"/>
                <w:sz w:val="16"/>
                <w:szCs w:val="16"/>
              </w:rPr>
              <w:t>22</w:t>
            </w:r>
            <w:r>
              <w:rPr>
                <w:rFonts w:ascii="Arial" w:hAnsi="Arial" w:cs="Arial"/>
                <w:sz w:val="16"/>
                <w:szCs w:val="16"/>
              </w:rPr>
              <w:t>8</w:t>
            </w:r>
          </w:p>
        </w:tc>
        <w:tc>
          <w:tcPr>
            <w:tcW w:w="1305" w:type="dxa"/>
            <w:vAlign w:val="bottom"/>
          </w:tcPr>
          <w:p w:rsidR="00A66363" w:rsidRPr="0020650F" w:rsidRDefault="00A66363" w:rsidP="00A66363">
            <w:pPr>
              <w:spacing w:line="356" w:lineRule="exact"/>
              <w:jc w:val="center"/>
              <w:rPr>
                <w:rFonts w:ascii="Arial" w:hAnsi="Arial" w:cs="Arial"/>
                <w:sz w:val="16"/>
                <w:szCs w:val="16"/>
              </w:rPr>
            </w:pPr>
            <w:r w:rsidRPr="0020650F">
              <w:rPr>
                <w:rFonts w:ascii="Arial" w:hAnsi="Arial" w:cs="Arial"/>
                <w:sz w:val="16"/>
                <w:szCs w:val="16"/>
              </w:rPr>
              <w:t>-</w:t>
            </w:r>
          </w:p>
        </w:tc>
      </w:tr>
      <w:tr w:rsidR="00A66363" w:rsidRPr="0020650F" w:rsidTr="0060177B">
        <w:trPr>
          <w:cantSplit/>
        </w:trPr>
        <w:tc>
          <w:tcPr>
            <w:tcW w:w="2700" w:type="dxa"/>
            <w:vAlign w:val="bottom"/>
          </w:tcPr>
          <w:p w:rsidR="00A66363" w:rsidRPr="0020650F" w:rsidRDefault="00A66363" w:rsidP="00A66363">
            <w:pPr>
              <w:tabs>
                <w:tab w:val="left" w:pos="900"/>
                <w:tab w:val="left" w:pos="1440"/>
                <w:tab w:val="left" w:pos="1980"/>
              </w:tabs>
              <w:spacing w:line="340" w:lineRule="exact"/>
              <w:jc w:val="thaiDistribute"/>
              <w:rPr>
                <w:rFonts w:ascii="Arial" w:hAnsi="Arial" w:cs="Arial"/>
                <w:sz w:val="16"/>
                <w:szCs w:val="16"/>
              </w:rPr>
            </w:pPr>
            <w:r w:rsidRPr="0020650F">
              <w:rPr>
                <w:rFonts w:ascii="Arial" w:hAnsi="Arial" w:cs="Arial"/>
                <w:sz w:val="16"/>
                <w:szCs w:val="16"/>
              </w:rPr>
              <w:t>Trade and other receivables</w:t>
            </w:r>
          </w:p>
        </w:tc>
        <w:tc>
          <w:tcPr>
            <w:tcW w:w="1125" w:type="dxa"/>
            <w:vAlign w:val="bottom"/>
          </w:tcPr>
          <w:p w:rsidR="00A66363" w:rsidRPr="0020650F" w:rsidRDefault="00A66363" w:rsidP="00A66363">
            <w:pPr>
              <w:pBdr>
                <w:bottom w:val="single" w:sz="4" w:space="1" w:color="auto"/>
              </w:pBdr>
              <w:tabs>
                <w:tab w:val="decimal" w:pos="822"/>
              </w:tabs>
              <w:spacing w:line="356" w:lineRule="exact"/>
              <w:rPr>
                <w:rFonts w:ascii="Arial" w:hAnsi="Arial" w:cs="Arial"/>
                <w:sz w:val="16"/>
                <w:szCs w:val="16"/>
              </w:rPr>
            </w:pPr>
            <w:r w:rsidRPr="0020650F">
              <w:rPr>
                <w:rFonts w:ascii="Arial" w:hAnsi="Arial" w:cs="Arial"/>
                <w:sz w:val="16"/>
                <w:szCs w:val="16"/>
              </w:rPr>
              <w:t>11</w:t>
            </w:r>
          </w:p>
        </w:tc>
        <w:tc>
          <w:tcPr>
            <w:tcW w:w="1125" w:type="dxa"/>
            <w:vAlign w:val="bottom"/>
          </w:tcPr>
          <w:p w:rsidR="00A66363" w:rsidRPr="0020650F" w:rsidRDefault="00A66363" w:rsidP="00A66363">
            <w:pPr>
              <w:pBdr>
                <w:bottom w:val="single" w:sz="4" w:space="1" w:color="auto"/>
              </w:pBdr>
              <w:tabs>
                <w:tab w:val="decimal" w:pos="822"/>
              </w:tabs>
              <w:spacing w:line="356" w:lineRule="exact"/>
              <w:rPr>
                <w:rFonts w:ascii="Arial" w:hAnsi="Arial" w:cs="Arial"/>
                <w:sz w:val="16"/>
                <w:szCs w:val="16"/>
              </w:rPr>
            </w:pPr>
            <w:r w:rsidRPr="0020650F">
              <w:rPr>
                <w:rFonts w:ascii="Arial" w:hAnsi="Arial" w:cs="Arial"/>
                <w:sz w:val="16"/>
                <w:szCs w:val="16"/>
              </w:rPr>
              <w:t>-</w:t>
            </w:r>
          </w:p>
        </w:tc>
        <w:tc>
          <w:tcPr>
            <w:tcW w:w="1125" w:type="dxa"/>
            <w:vAlign w:val="bottom"/>
          </w:tcPr>
          <w:p w:rsidR="00A66363" w:rsidRPr="0020650F" w:rsidRDefault="00A66363" w:rsidP="00A66363">
            <w:pPr>
              <w:pBdr>
                <w:bottom w:val="single" w:sz="4" w:space="1" w:color="auto"/>
              </w:pBdr>
              <w:tabs>
                <w:tab w:val="decimal" w:pos="822"/>
              </w:tabs>
              <w:spacing w:line="356" w:lineRule="exact"/>
              <w:rPr>
                <w:rFonts w:ascii="Arial" w:hAnsi="Arial" w:cs="Arial"/>
                <w:sz w:val="16"/>
                <w:szCs w:val="16"/>
              </w:rPr>
            </w:pPr>
            <w:r w:rsidRPr="0020650F">
              <w:rPr>
                <w:rFonts w:ascii="Arial" w:hAnsi="Arial" w:cs="Arial"/>
                <w:sz w:val="16"/>
                <w:szCs w:val="16"/>
              </w:rPr>
              <w:t>-</w:t>
            </w:r>
          </w:p>
        </w:tc>
        <w:tc>
          <w:tcPr>
            <w:tcW w:w="1125" w:type="dxa"/>
            <w:vAlign w:val="bottom"/>
          </w:tcPr>
          <w:p w:rsidR="00A66363" w:rsidRPr="0020650F" w:rsidRDefault="00A66363" w:rsidP="00A66363">
            <w:pPr>
              <w:pBdr>
                <w:bottom w:val="single" w:sz="4" w:space="1" w:color="auto"/>
              </w:pBdr>
              <w:tabs>
                <w:tab w:val="decimal" w:pos="822"/>
              </w:tabs>
              <w:spacing w:line="356" w:lineRule="exact"/>
              <w:rPr>
                <w:rFonts w:ascii="Arial" w:hAnsi="Arial" w:cs="Arial"/>
                <w:sz w:val="16"/>
                <w:szCs w:val="16"/>
              </w:rPr>
            </w:pPr>
            <w:r w:rsidRPr="0020650F">
              <w:rPr>
                <w:rFonts w:ascii="Arial" w:hAnsi="Arial" w:cs="Arial"/>
                <w:sz w:val="16"/>
                <w:szCs w:val="16"/>
              </w:rPr>
              <w:t>-</w:t>
            </w:r>
          </w:p>
        </w:tc>
        <w:tc>
          <w:tcPr>
            <w:tcW w:w="1125" w:type="dxa"/>
            <w:vAlign w:val="bottom"/>
          </w:tcPr>
          <w:p w:rsidR="00A66363" w:rsidRPr="0020650F" w:rsidRDefault="00A66363" w:rsidP="00A66363">
            <w:pPr>
              <w:pBdr>
                <w:bottom w:val="single" w:sz="4" w:space="1" w:color="auto"/>
              </w:pBdr>
              <w:tabs>
                <w:tab w:val="decimal" w:pos="822"/>
              </w:tabs>
              <w:spacing w:line="356" w:lineRule="exact"/>
              <w:rPr>
                <w:rFonts w:ascii="Arial" w:hAnsi="Arial" w:cs="Arial"/>
                <w:sz w:val="16"/>
                <w:szCs w:val="16"/>
              </w:rPr>
            </w:pPr>
            <w:r w:rsidRPr="0020650F">
              <w:rPr>
                <w:rFonts w:ascii="Arial" w:hAnsi="Arial" w:cs="Arial"/>
                <w:sz w:val="16"/>
                <w:szCs w:val="16"/>
              </w:rPr>
              <w:t>11</w:t>
            </w:r>
          </w:p>
        </w:tc>
        <w:tc>
          <w:tcPr>
            <w:tcW w:w="1305" w:type="dxa"/>
            <w:vAlign w:val="bottom"/>
          </w:tcPr>
          <w:p w:rsidR="00A66363" w:rsidRPr="0020650F" w:rsidRDefault="00A66363" w:rsidP="00A66363">
            <w:pPr>
              <w:spacing w:line="356" w:lineRule="exact"/>
              <w:jc w:val="center"/>
              <w:rPr>
                <w:rFonts w:ascii="Arial" w:hAnsi="Arial" w:cs="Arial"/>
                <w:sz w:val="16"/>
                <w:szCs w:val="16"/>
                <w:cs/>
              </w:rPr>
            </w:pPr>
            <w:r w:rsidRPr="0020650F">
              <w:rPr>
                <w:rFonts w:ascii="Arial" w:hAnsi="Arial" w:cs="Arial"/>
                <w:sz w:val="16"/>
                <w:szCs w:val="16"/>
              </w:rPr>
              <w:t>0.90</w:t>
            </w:r>
            <w:r>
              <w:rPr>
                <w:rFonts w:ascii="Arial" w:hAnsi="Arial" w:cs="Arial"/>
                <w:sz w:val="16"/>
                <w:szCs w:val="16"/>
              </w:rPr>
              <w:t xml:space="preserve"> - 1.35</w:t>
            </w:r>
          </w:p>
        </w:tc>
      </w:tr>
      <w:tr w:rsidR="00A66363" w:rsidRPr="0020650F" w:rsidTr="0060177B">
        <w:trPr>
          <w:cantSplit/>
        </w:trPr>
        <w:tc>
          <w:tcPr>
            <w:tcW w:w="2700" w:type="dxa"/>
          </w:tcPr>
          <w:p w:rsidR="00A66363" w:rsidRPr="0020650F" w:rsidRDefault="00A66363" w:rsidP="00A66363">
            <w:pPr>
              <w:tabs>
                <w:tab w:val="left" w:pos="240"/>
              </w:tabs>
              <w:spacing w:line="340" w:lineRule="exact"/>
              <w:jc w:val="thaiDistribute"/>
              <w:rPr>
                <w:rFonts w:ascii="Arial" w:hAnsi="Arial" w:cs="Arial"/>
                <w:sz w:val="16"/>
                <w:szCs w:val="16"/>
                <w:rtl/>
                <w:cs/>
              </w:rPr>
            </w:pPr>
          </w:p>
        </w:tc>
        <w:tc>
          <w:tcPr>
            <w:tcW w:w="1125" w:type="dxa"/>
          </w:tcPr>
          <w:p w:rsidR="00A66363" w:rsidRPr="0020650F" w:rsidRDefault="00A66363" w:rsidP="00A66363">
            <w:pPr>
              <w:pBdr>
                <w:bottom w:val="single" w:sz="4" w:space="1" w:color="auto"/>
              </w:pBdr>
              <w:tabs>
                <w:tab w:val="decimal" w:pos="822"/>
              </w:tabs>
              <w:spacing w:line="356" w:lineRule="exact"/>
              <w:rPr>
                <w:rFonts w:ascii="Arial" w:hAnsi="Arial" w:cs="Arial"/>
                <w:sz w:val="16"/>
                <w:szCs w:val="16"/>
              </w:rPr>
            </w:pPr>
            <w:r w:rsidRPr="0020650F">
              <w:rPr>
                <w:rFonts w:ascii="Arial" w:hAnsi="Arial" w:cs="Arial"/>
                <w:sz w:val="16"/>
                <w:szCs w:val="16"/>
              </w:rPr>
              <w:t>11</w:t>
            </w:r>
          </w:p>
        </w:tc>
        <w:tc>
          <w:tcPr>
            <w:tcW w:w="1125" w:type="dxa"/>
          </w:tcPr>
          <w:p w:rsidR="00A66363" w:rsidRPr="0020650F" w:rsidRDefault="00A66363" w:rsidP="00A66363">
            <w:pPr>
              <w:pBdr>
                <w:bottom w:val="single" w:sz="4" w:space="1" w:color="auto"/>
              </w:pBdr>
              <w:tabs>
                <w:tab w:val="decimal" w:pos="822"/>
              </w:tabs>
              <w:spacing w:line="356" w:lineRule="exact"/>
              <w:rPr>
                <w:rFonts w:ascii="Arial" w:hAnsi="Arial" w:cs="Arial"/>
                <w:sz w:val="16"/>
                <w:szCs w:val="16"/>
              </w:rPr>
            </w:pPr>
            <w:r w:rsidRPr="0020650F">
              <w:rPr>
                <w:rFonts w:ascii="Arial" w:hAnsi="Arial" w:cs="Arial"/>
                <w:sz w:val="16"/>
                <w:szCs w:val="16"/>
              </w:rPr>
              <w:t>-</w:t>
            </w:r>
          </w:p>
        </w:tc>
        <w:tc>
          <w:tcPr>
            <w:tcW w:w="1125" w:type="dxa"/>
          </w:tcPr>
          <w:p w:rsidR="00A66363" w:rsidRPr="0020650F" w:rsidRDefault="00A66363" w:rsidP="00A66363">
            <w:pPr>
              <w:pBdr>
                <w:bottom w:val="single" w:sz="4" w:space="1" w:color="auto"/>
              </w:pBdr>
              <w:tabs>
                <w:tab w:val="decimal" w:pos="822"/>
              </w:tabs>
              <w:spacing w:line="356" w:lineRule="exact"/>
              <w:rPr>
                <w:rFonts w:ascii="Arial" w:hAnsi="Arial" w:cs="Arial"/>
                <w:sz w:val="16"/>
                <w:szCs w:val="16"/>
              </w:rPr>
            </w:pPr>
            <w:r w:rsidRPr="0020650F">
              <w:rPr>
                <w:rFonts w:ascii="Arial" w:hAnsi="Arial" w:cs="Arial"/>
                <w:sz w:val="16"/>
                <w:szCs w:val="16"/>
              </w:rPr>
              <w:t>1</w:t>
            </w:r>
          </w:p>
        </w:tc>
        <w:tc>
          <w:tcPr>
            <w:tcW w:w="1125" w:type="dxa"/>
          </w:tcPr>
          <w:p w:rsidR="00A66363" w:rsidRPr="0020650F" w:rsidRDefault="00A66363" w:rsidP="00A66363">
            <w:pPr>
              <w:pBdr>
                <w:bottom w:val="single" w:sz="4" w:space="1" w:color="auto"/>
              </w:pBdr>
              <w:tabs>
                <w:tab w:val="decimal" w:pos="822"/>
              </w:tabs>
              <w:spacing w:line="356" w:lineRule="exact"/>
              <w:rPr>
                <w:rFonts w:ascii="Arial" w:hAnsi="Arial" w:cs="Arial"/>
                <w:sz w:val="16"/>
                <w:szCs w:val="16"/>
              </w:rPr>
            </w:pPr>
            <w:r w:rsidRPr="0020650F">
              <w:rPr>
                <w:rFonts w:ascii="Arial" w:hAnsi="Arial" w:cs="Arial"/>
                <w:sz w:val="16"/>
                <w:szCs w:val="16"/>
              </w:rPr>
              <w:t>22</w:t>
            </w:r>
            <w:r>
              <w:rPr>
                <w:rFonts w:ascii="Arial" w:hAnsi="Arial" w:cs="Arial"/>
                <w:sz w:val="16"/>
                <w:szCs w:val="16"/>
              </w:rPr>
              <w:t>8</w:t>
            </w:r>
          </w:p>
        </w:tc>
        <w:tc>
          <w:tcPr>
            <w:tcW w:w="1125" w:type="dxa"/>
          </w:tcPr>
          <w:p w:rsidR="00A66363" w:rsidRPr="0020650F" w:rsidRDefault="00A66363" w:rsidP="00A66363">
            <w:pPr>
              <w:pBdr>
                <w:bottom w:val="single" w:sz="4" w:space="1" w:color="auto"/>
              </w:pBdr>
              <w:tabs>
                <w:tab w:val="decimal" w:pos="822"/>
              </w:tabs>
              <w:spacing w:line="356" w:lineRule="exact"/>
              <w:rPr>
                <w:rFonts w:ascii="Arial" w:hAnsi="Arial" w:cs="Arial"/>
                <w:sz w:val="16"/>
                <w:szCs w:val="16"/>
              </w:rPr>
            </w:pPr>
            <w:r w:rsidRPr="0020650F">
              <w:rPr>
                <w:rFonts w:ascii="Arial" w:hAnsi="Arial" w:cs="Arial"/>
                <w:sz w:val="16"/>
                <w:szCs w:val="16"/>
              </w:rPr>
              <w:t>2</w:t>
            </w:r>
            <w:r>
              <w:rPr>
                <w:rFonts w:ascii="Arial" w:hAnsi="Arial" w:cs="Arial"/>
                <w:sz w:val="16"/>
                <w:szCs w:val="16"/>
              </w:rPr>
              <w:t>40</w:t>
            </w:r>
          </w:p>
        </w:tc>
        <w:tc>
          <w:tcPr>
            <w:tcW w:w="1305" w:type="dxa"/>
          </w:tcPr>
          <w:p w:rsidR="00A66363" w:rsidRPr="0020650F" w:rsidRDefault="00A66363" w:rsidP="00A66363">
            <w:pPr>
              <w:spacing w:line="356" w:lineRule="exact"/>
              <w:jc w:val="center"/>
              <w:rPr>
                <w:rFonts w:ascii="Arial" w:hAnsi="Arial" w:cs="Arial"/>
                <w:sz w:val="16"/>
                <w:szCs w:val="16"/>
              </w:rPr>
            </w:pPr>
          </w:p>
        </w:tc>
      </w:tr>
      <w:tr w:rsidR="00A66363" w:rsidRPr="0020650F" w:rsidTr="0060177B">
        <w:trPr>
          <w:cantSplit/>
        </w:trPr>
        <w:tc>
          <w:tcPr>
            <w:tcW w:w="2700" w:type="dxa"/>
            <w:vAlign w:val="bottom"/>
          </w:tcPr>
          <w:p w:rsidR="00A66363" w:rsidRPr="0020650F" w:rsidRDefault="00A66363" w:rsidP="00A66363">
            <w:pPr>
              <w:tabs>
                <w:tab w:val="left" w:pos="900"/>
                <w:tab w:val="left" w:pos="1440"/>
                <w:tab w:val="left" w:pos="1980"/>
              </w:tabs>
              <w:spacing w:line="340" w:lineRule="exact"/>
              <w:jc w:val="thaiDistribute"/>
              <w:rPr>
                <w:rFonts w:ascii="Arial" w:hAnsi="Arial" w:cs="Arial"/>
                <w:sz w:val="16"/>
                <w:szCs w:val="16"/>
              </w:rPr>
            </w:pPr>
            <w:r w:rsidRPr="0020650F">
              <w:rPr>
                <w:rFonts w:ascii="Arial" w:hAnsi="Arial" w:cs="Arial"/>
                <w:sz w:val="16"/>
                <w:szCs w:val="16"/>
                <w:u w:val="single"/>
              </w:rPr>
              <w:t>Financial liabilities</w:t>
            </w:r>
          </w:p>
        </w:tc>
        <w:tc>
          <w:tcPr>
            <w:tcW w:w="1125" w:type="dxa"/>
          </w:tcPr>
          <w:p w:rsidR="00A66363" w:rsidRPr="0020650F" w:rsidRDefault="00A66363" w:rsidP="00A66363">
            <w:pPr>
              <w:tabs>
                <w:tab w:val="decimal" w:pos="822"/>
              </w:tabs>
              <w:spacing w:line="340" w:lineRule="exact"/>
              <w:rPr>
                <w:rFonts w:ascii="Arial" w:hAnsi="Arial" w:cs="Arial"/>
                <w:sz w:val="16"/>
                <w:szCs w:val="16"/>
              </w:rPr>
            </w:pPr>
          </w:p>
        </w:tc>
        <w:tc>
          <w:tcPr>
            <w:tcW w:w="1125" w:type="dxa"/>
          </w:tcPr>
          <w:p w:rsidR="00A66363" w:rsidRPr="0020650F" w:rsidRDefault="00A66363" w:rsidP="00A66363">
            <w:pPr>
              <w:tabs>
                <w:tab w:val="decimal" w:pos="822"/>
              </w:tabs>
              <w:spacing w:line="340" w:lineRule="exact"/>
              <w:rPr>
                <w:rFonts w:ascii="Arial" w:hAnsi="Arial" w:cs="Arial"/>
                <w:sz w:val="16"/>
                <w:szCs w:val="16"/>
              </w:rPr>
            </w:pPr>
          </w:p>
        </w:tc>
        <w:tc>
          <w:tcPr>
            <w:tcW w:w="1125" w:type="dxa"/>
          </w:tcPr>
          <w:p w:rsidR="00A66363" w:rsidRPr="0020650F" w:rsidRDefault="00A66363" w:rsidP="00A66363">
            <w:pPr>
              <w:tabs>
                <w:tab w:val="decimal" w:pos="822"/>
              </w:tabs>
              <w:spacing w:line="340" w:lineRule="exact"/>
              <w:rPr>
                <w:rFonts w:ascii="Arial" w:hAnsi="Arial" w:cs="Arial"/>
                <w:sz w:val="16"/>
                <w:szCs w:val="16"/>
              </w:rPr>
            </w:pPr>
          </w:p>
        </w:tc>
        <w:tc>
          <w:tcPr>
            <w:tcW w:w="1125" w:type="dxa"/>
          </w:tcPr>
          <w:p w:rsidR="00A66363" w:rsidRPr="0020650F" w:rsidRDefault="00A66363" w:rsidP="00A66363">
            <w:pPr>
              <w:tabs>
                <w:tab w:val="decimal" w:pos="822"/>
              </w:tabs>
              <w:spacing w:line="340" w:lineRule="exact"/>
              <w:rPr>
                <w:rFonts w:ascii="Arial" w:hAnsi="Arial" w:cs="Arial"/>
                <w:sz w:val="16"/>
                <w:szCs w:val="16"/>
              </w:rPr>
            </w:pPr>
          </w:p>
        </w:tc>
        <w:tc>
          <w:tcPr>
            <w:tcW w:w="1125" w:type="dxa"/>
          </w:tcPr>
          <w:p w:rsidR="00A66363" w:rsidRPr="0020650F" w:rsidRDefault="00A66363" w:rsidP="00A66363">
            <w:pPr>
              <w:tabs>
                <w:tab w:val="decimal" w:pos="822"/>
              </w:tabs>
              <w:spacing w:line="340" w:lineRule="exact"/>
              <w:rPr>
                <w:rFonts w:ascii="Arial" w:hAnsi="Arial" w:cs="Arial"/>
                <w:sz w:val="16"/>
                <w:szCs w:val="16"/>
              </w:rPr>
            </w:pPr>
          </w:p>
        </w:tc>
        <w:tc>
          <w:tcPr>
            <w:tcW w:w="1305" w:type="dxa"/>
          </w:tcPr>
          <w:p w:rsidR="00A66363" w:rsidRPr="0020650F" w:rsidRDefault="00A66363" w:rsidP="00A66363">
            <w:pPr>
              <w:spacing w:line="340" w:lineRule="exact"/>
              <w:jc w:val="center"/>
              <w:rPr>
                <w:rFonts w:ascii="Arial" w:hAnsi="Arial" w:cs="Arial"/>
                <w:sz w:val="16"/>
                <w:szCs w:val="16"/>
              </w:rPr>
            </w:pPr>
          </w:p>
        </w:tc>
      </w:tr>
      <w:tr w:rsidR="00A66363" w:rsidRPr="0020650F" w:rsidTr="005248DF">
        <w:trPr>
          <w:cantSplit/>
        </w:trPr>
        <w:tc>
          <w:tcPr>
            <w:tcW w:w="2700" w:type="dxa"/>
            <w:vAlign w:val="bottom"/>
          </w:tcPr>
          <w:p w:rsidR="00A66363" w:rsidRPr="0020650F" w:rsidRDefault="00A66363" w:rsidP="00A66363">
            <w:pPr>
              <w:tabs>
                <w:tab w:val="left" w:pos="900"/>
                <w:tab w:val="left" w:pos="1440"/>
                <w:tab w:val="left" w:pos="1980"/>
              </w:tabs>
              <w:spacing w:line="356" w:lineRule="exact"/>
              <w:ind w:left="162" w:hanging="162"/>
              <w:rPr>
                <w:rFonts w:ascii="Arial" w:hAnsi="Arial" w:cs="Arial"/>
                <w:sz w:val="16"/>
                <w:szCs w:val="16"/>
              </w:rPr>
            </w:pPr>
            <w:r w:rsidRPr="0020650F">
              <w:rPr>
                <w:rFonts w:ascii="Arial" w:hAnsi="Arial" w:cs="Arial"/>
                <w:sz w:val="16"/>
                <w:szCs w:val="16"/>
              </w:rPr>
              <w:t>Bank overdrafts and short-term l</w:t>
            </w:r>
            <w:r>
              <w:rPr>
                <w:rFonts w:ascii="Arial" w:hAnsi="Arial" w:cs="Arial"/>
                <w:sz w:val="16"/>
                <w:szCs w:val="16"/>
              </w:rPr>
              <w:t>oans from financial institutions</w:t>
            </w:r>
          </w:p>
        </w:tc>
        <w:tc>
          <w:tcPr>
            <w:tcW w:w="1125" w:type="dxa"/>
            <w:vAlign w:val="bottom"/>
          </w:tcPr>
          <w:p w:rsidR="00A66363" w:rsidRPr="0020650F" w:rsidRDefault="00A66363" w:rsidP="00A66363">
            <w:pPr>
              <w:tabs>
                <w:tab w:val="decimal" w:pos="822"/>
              </w:tabs>
              <w:spacing w:line="356" w:lineRule="exact"/>
              <w:rPr>
                <w:rFonts w:ascii="Arial" w:hAnsi="Arial" w:cs="Arial"/>
                <w:sz w:val="16"/>
                <w:szCs w:val="16"/>
              </w:rPr>
            </w:pPr>
            <w:r w:rsidRPr="0020650F">
              <w:rPr>
                <w:rFonts w:ascii="Arial" w:hAnsi="Arial" w:cs="Arial"/>
                <w:sz w:val="16"/>
                <w:szCs w:val="16"/>
              </w:rPr>
              <w:t>-</w:t>
            </w:r>
          </w:p>
        </w:tc>
        <w:tc>
          <w:tcPr>
            <w:tcW w:w="1125" w:type="dxa"/>
            <w:vAlign w:val="bottom"/>
          </w:tcPr>
          <w:p w:rsidR="00A66363" w:rsidRPr="0020650F" w:rsidRDefault="00A66363" w:rsidP="00A66363">
            <w:pPr>
              <w:tabs>
                <w:tab w:val="decimal" w:pos="822"/>
              </w:tabs>
              <w:spacing w:line="356" w:lineRule="exact"/>
              <w:rPr>
                <w:rFonts w:ascii="Arial" w:hAnsi="Arial" w:cs="Arial"/>
                <w:sz w:val="16"/>
                <w:szCs w:val="16"/>
              </w:rPr>
            </w:pPr>
            <w:r w:rsidRPr="0020650F">
              <w:rPr>
                <w:rFonts w:ascii="Arial" w:hAnsi="Arial" w:cs="Arial"/>
                <w:sz w:val="16"/>
                <w:szCs w:val="16"/>
              </w:rPr>
              <w:t>-</w:t>
            </w:r>
          </w:p>
        </w:tc>
        <w:tc>
          <w:tcPr>
            <w:tcW w:w="1125" w:type="dxa"/>
            <w:vAlign w:val="bottom"/>
          </w:tcPr>
          <w:p w:rsidR="00A66363" w:rsidRPr="0020650F" w:rsidRDefault="00A66363" w:rsidP="00A66363">
            <w:pPr>
              <w:tabs>
                <w:tab w:val="decimal" w:pos="822"/>
              </w:tabs>
              <w:spacing w:line="356" w:lineRule="exact"/>
              <w:rPr>
                <w:rFonts w:ascii="Arial" w:hAnsi="Arial" w:cs="Arial"/>
                <w:sz w:val="16"/>
                <w:szCs w:val="16"/>
              </w:rPr>
            </w:pPr>
            <w:r w:rsidRPr="0020650F">
              <w:rPr>
                <w:rFonts w:ascii="Arial" w:hAnsi="Arial" w:cs="Arial"/>
                <w:sz w:val="16"/>
                <w:szCs w:val="16"/>
              </w:rPr>
              <w:t>67</w:t>
            </w:r>
          </w:p>
        </w:tc>
        <w:tc>
          <w:tcPr>
            <w:tcW w:w="1125" w:type="dxa"/>
            <w:vAlign w:val="bottom"/>
          </w:tcPr>
          <w:p w:rsidR="00A66363" w:rsidRPr="0020650F" w:rsidRDefault="00A66363" w:rsidP="00A66363">
            <w:pPr>
              <w:tabs>
                <w:tab w:val="decimal" w:pos="822"/>
              </w:tabs>
              <w:spacing w:line="356" w:lineRule="exact"/>
              <w:rPr>
                <w:rFonts w:ascii="Arial" w:hAnsi="Arial" w:cs="Arial"/>
                <w:sz w:val="16"/>
                <w:szCs w:val="16"/>
              </w:rPr>
            </w:pPr>
            <w:r w:rsidRPr="0020650F">
              <w:rPr>
                <w:rFonts w:ascii="Arial" w:hAnsi="Arial" w:cs="Arial"/>
                <w:sz w:val="16"/>
                <w:szCs w:val="16"/>
              </w:rPr>
              <w:t>-</w:t>
            </w:r>
          </w:p>
        </w:tc>
        <w:tc>
          <w:tcPr>
            <w:tcW w:w="1125" w:type="dxa"/>
            <w:vAlign w:val="bottom"/>
          </w:tcPr>
          <w:p w:rsidR="00A66363" w:rsidRPr="0020650F" w:rsidRDefault="00A66363" w:rsidP="00A66363">
            <w:pPr>
              <w:tabs>
                <w:tab w:val="decimal" w:pos="822"/>
              </w:tabs>
              <w:spacing w:line="356" w:lineRule="exact"/>
              <w:rPr>
                <w:rFonts w:ascii="Arial" w:hAnsi="Arial" w:cs="Arial"/>
                <w:sz w:val="16"/>
                <w:szCs w:val="16"/>
              </w:rPr>
            </w:pPr>
            <w:r w:rsidRPr="0020650F">
              <w:rPr>
                <w:rFonts w:ascii="Arial" w:hAnsi="Arial" w:cs="Arial"/>
                <w:sz w:val="16"/>
                <w:szCs w:val="16"/>
              </w:rPr>
              <w:t>67</w:t>
            </w:r>
          </w:p>
        </w:tc>
        <w:tc>
          <w:tcPr>
            <w:tcW w:w="1305" w:type="dxa"/>
            <w:vAlign w:val="bottom"/>
          </w:tcPr>
          <w:p w:rsidR="00A66363" w:rsidRPr="00ED5314" w:rsidRDefault="00A66363" w:rsidP="00A66363">
            <w:pPr>
              <w:spacing w:line="356" w:lineRule="exact"/>
              <w:jc w:val="center"/>
              <w:rPr>
                <w:rFonts w:ascii="Arial" w:hAnsi="Arial" w:cs="Arial"/>
                <w:sz w:val="16"/>
                <w:szCs w:val="16"/>
              </w:rPr>
            </w:pPr>
            <w:r w:rsidRPr="00ED5314">
              <w:rPr>
                <w:rFonts w:ascii="Arial" w:hAnsi="Arial" w:cs="Arial"/>
                <w:sz w:val="16"/>
                <w:szCs w:val="16"/>
              </w:rPr>
              <w:t>MOR, MLR</w:t>
            </w:r>
          </w:p>
        </w:tc>
      </w:tr>
      <w:tr w:rsidR="00A66363" w:rsidRPr="0020650F" w:rsidTr="0060177B">
        <w:trPr>
          <w:cantSplit/>
        </w:trPr>
        <w:tc>
          <w:tcPr>
            <w:tcW w:w="2700" w:type="dxa"/>
            <w:vAlign w:val="bottom"/>
          </w:tcPr>
          <w:p w:rsidR="00A66363" w:rsidRPr="0020650F" w:rsidRDefault="00A66363" w:rsidP="00A66363">
            <w:pPr>
              <w:tabs>
                <w:tab w:val="left" w:pos="900"/>
                <w:tab w:val="left" w:pos="1440"/>
                <w:tab w:val="left" w:pos="1980"/>
              </w:tabs>
              <w:spacing w:line="340" w:lineRule="exact"/>
              <w:jc w:val="thaiDistribute"/>
              <w:rPr>
                <w:rFonts w:ascii="Arial" w:hAnsi="Arial" w:cs="Arial"/>
                <w:sz w:val="16"/>
                <w:szCs w:val="16"/>
              </w:rPr>
            </w:pPr>
            <w:r w:rsidRPr="0020650F">
              <w:rPr>
                <w:rFonts w:ascii="Arial" w:hAnsi="Arial" w:cs="Arial"/>
                <w:sz w:val="16"/>
                <w:szCs w:val="16"/>
              </w:rPr>
              <w:t>Trade and other payables</w:t>
            </w:r>
          </w:p>
        </w:tc>
        <w:tc>
          <w:tcPr>
            <w:tcW w:w="1125" w:type="dxa"/>
            <w:vAlign w:val="bottom"/>
          </w:tcPr>
          <w:p w:rsidR="00A66363" w:rsidRPr="0020650F" w:rsidRDefault="00A66363" w:rsidP="00A66363">
            <w:pPr>
              <w:tabs>
                <w:tab w:val="decimal" w:pos="822"/>
              </w:tabs>
              <w:spacing w:line="356" w:lineRule="exact"/>
              <w:rPr>
                <w:rFonts w:ascii="Arial" w:hAnsi="Arial" w:cs="Arial"/>
                <w:sz w:val="16"/>
                <w:szCs w:val="16"/>
              </w:rPr>
            </w:pPr>
            <w:r w:rsidRPr="0020650F">
              <w:rPr>
                <w:rFonts w:ascii="Arial" w:hAnsi="Arial" w:cs="Arial"/>
                <w:sz w:val="16"/>
                <w:szCs w:val="16"/>
              </w:rPr>
              <w:t>-</w:t>
            </w:r>
          </w:p>
        </w:tc>
        <w:tc>
          <w:tcPr>
            <w:tcW w:w="1125" w:type="dxa"/>
            <w:vAlign w:val="bottom"/>
          </w:tcPr>
          <w:p w:rsidR="00A66363" w:rsidRPr="0020650F" w:rsidRDefault="00A66363" w:rsidP="00A66363">
            <w:pPr>
              <w:tabs>
                <w:tab w:val="decimal" w:pos="822"/>
              </w:tabs>
              <w:spacing w:line="356" w:lineRule="exact"/>
              <w:rPr>
                <w:rFonts w:ascii="Arial" w:hAnsi="Arial" w:cs="Arial"/>
                <w:sz w:val="16"/>
                <w:szCs w:val="16"/>
              </w:rPr>
            </w:pPr>
            <w:r w:rsidRPr="0020650F">
              <w:rPr>
                <w:rFonts w:ascii="Arial" w:hAnsi="Arial" w:cs="Arial"/>
                <w:sz w:val="16"/>
                <w:szCs w:val="16"/>
              </w:rPr>
              <w:t>-</w:t>
            </w:r>
          </w:p>
        </w:tc>
        <w:tc>
          <w:tcPr>
            <w:tcW w:w="1125" w:type="dxa"/>
            <w:vAlign w:val="bottom"/>
          </w:tcPr>
          <w:p w:rsidR="00A66363" w:rsidRPr="0020650F" w:rsidRDefault="00A66363" w:rsidP="00A66363">
            <w:pPr>
              <w:tabs>
                <w:tab w:val="decimal" w:pos="822"/>
              </w:tabs>
              <w:spacing w:line="356" w:lineRule="exact"/>
              <w:rPr>
                <w:rFonts w:ascii="Arial" w:hAnsi="Arial" w:cs="Arial"/>
                <w:sz w:val="16"/>
                <w:szCs w:val="16"/>
              </w:rPr>
            </w:pPr>
            <w:r w:rsidRPr="0020650F">
              <w:rPr>
                <w:rFonts w:ascii="Arial" w:hAnsi="Arial" w:cs="Arial"/>
                <w:sz w:val="16"/>
                <w:szCs w:val="16"/>
              </w:rPr>
              <w:t>-</w:t>
            </w:r>
          </w:p>
        </w:tc>
        <w:tc>
          <w:tcPr>
            <w:tcW w:w="1125" w:type="dxa"/>
            <w:vAlign w:val="bottom"/>
          </w:tcPr>
          <w:p w:rsidR="00A66363" w:rsidRPr="0020650F" w:rsidRDefault="00A66363" w:rsidP="00A66363">
            <w:pPr>
              <w:tabs>
                <w:tab w:val="decimal" w:pos="822"/>
              </w:tabs>
              <w:spacing w:line="356" w:lineRule="exact"/>
              <w:rPr>
                <w:rFonts w:ascii="Arial" w:hAnsi="Arial" w:cs="Arial"/>
                <w:sz w:val="16"/>
                <w:szCs w:val="16"/>
              </w:rPr>
            </w:pPr>
            <w:r w:rsidRPr="0020650F">
              <w:rPr>
                <w:rFonts w:ascii="Arial" w:hAnsi="Arial" w:cs="Arial"/>
                <w:sz w:val="16"/>
                <w:szCs w:val="16"/>
              </w:rPr>
              <w:t>200</w:t>
            </w:r>
          </w:p>
        </w:tc>
        <w:tc>
          <w:tcPr>
            <w:tcW w:w="1125" w:type="dxa"/>
            <w:vAlign w:val="bottom"/>
          </w:tcPr>
          <w:p w:rsidR="00A66363" w:rsidRPr="0020650F" w:rsidRDefault="00A66363" w:rsidP="00A66363">
            <w:pPr>
              <w:tabs>
                <w:tab w:val="decimal" w:pos="822"/>
              </w:tabs>
              <w:spacing w:line="356" w:lineRule="exact"/>
              <w:rPr>
                <w:rFonts w:ascii="Arial" w:hAnsi="Arial" w:cs="Arial"/>
                <w:sz w:val="16"/>
                <w:szCs w:val="16"/>
              </w:rPr>
            </w:pPr>
            <w:r w:rsidRPr="0020650F">
              <w:rPr>
                <w:rFonts w:ascii="Arial" w:hAnsi="Arial" w:cs="Arial"/>
                <w:sz w:val="16"/>
                <w:szCs w:val="16"/>
              </w:rPr>
              <w:t>200</w:t>
            </w:r>
          </w:p>
        </w:tc>
        <w:tc>
          <w:tcPr>
            <w:tcW w:w="1305" w:type="dxa"/>
            <w:vAlign w:val="bottom"/>
          </w:tcPr>
          <w:p w:rsidR="00A66363" w:rsidRPr="00ED5314" w:rsidRDefault="00A66363" w:rsidP="00A66363">
            <w:pPr>
              <w:spacing w:line="356" w:lineRule="exact"/>
              <w:jc w:val="center"/>
              <w:rPr>
                <w:rFonts w:ascii="Arial" w:hAnsi="Arial" w:cstheme="minorBidi"/>
                <w:sz w:val="16"/>
                <w:szCs w:val="16"/>
              </w:rPr>
            </w:pPr>
            <w:r>
              <w:rPr>
                <w:rFonts w:ascii="Arial" w:hAnsi="Arial" w:cstheme="minorBidi"/>
                <w:sz w:val="16"/>
                <w:szCs w:val="16"/>
              </w:rPr>
              <w:t>-</w:t>
            </w:r>
          </w:p>
        </w:tc>
      </w:tr>
      <w:tr w:rsidR="00A66363" w:rsidRPr="0020650F" w:rsidTr="0060177B">
        <w:trPr>
          <w:cantSplit/>
        </w:trPr>
        <w:tc>
          <w:tcPr>
            <w:tcW w:w="2700" w:type="dxa"/>
            <w:vAlign w:val="bottom"/>
          </w:tcPr>
          <w:p w:rsidR="00A66363" w:rsidRPr="0020650F" w:rsidRDefault="00A66363" w:rsidP="00A66363">
            <w:pPr>
              <w:tabs>
                <w:tab w:val="left" w:pos="900"/>
                <w:tab w:val="left" w:pos="1440"/>
                <w:tab w:val="left" w:pos="1980"/>
              </w:tabs>
              <w:spacing w:line="340" w:lineRule="exact"/>
              <w:ind w:left="162" w:hanging="162"/>
              <w:rPr>
                <w:rFonts w:ascii="Arial" w:hAnsi="Arial" w:cs="Arial"/>
                <w:sz w:val="16"/>
                <w:szCs w:val="16"/>
              </w:rPr>
            </w:pPr>
            <w:r w:rsidRPr="0020650F">
              <w:rPr>
                <w:rFonts w:ascii="Arial" w:hAnsi="Arial" w:cs="Arial"/>
                <w:sz w:val="16"/>
                <w:szCs w:val="16"/>
              </w:rPr>
              <w:t>Liabilities under hire-purchase and finance lease agreements</w:t>
            </w:r>
          </w:p>
        </w:tc>
        <w:tc>
          <w:tcPr>
            <w:tcW w:w="1125" w:type="dxa"/>
            <w:vAlign w:val="bottom"/>
          </w:tcPr>
          <w:p w:rsidR="00A66363" w:rsidRPr="0020650F" w:rsidRDefault="00A66363" w:rsidP="00A66363">
            <w:pPr>
              <w:tabs>
                <w:tab w:val="decimal" w:pos="822"/>
              </w:tabs>
              <w:spacing w:line="356" w:lineRule="exact"/>
              <w:rPr>
                <w:rFonts w:ascii="Arial" w:hAnsi="Arial" w:cs="Arial"/>
                <w:sz w:val="16"/>
                <w:szCs w:val="16"/>
              </w:rPr>
            </w:pPr>
            <w:r w:rsidRPr="0020650F">
              <w:rPr>
                <w:rFonts w:ascii="Arial" w:hAnsi="Arial" w:cs="Arial"/>
                <w:sz w:val="16"/>
                <w:szCs w:val="16"/>
              </w:rPr>
              <w:t>4</w:t>
            </w:r>
          </w:p>
        </w:tc>
        <w:tc>
          <w:tcPr>
            <w:tcW w:w="1125" w:type="dxa"/>
            <w:vAlign w:val="bottom"/>
          </w:tcPr>
          <w:p w:rsidR="00A66363" w:rsidRPr="0020650F" w:rsidRDefault="00A66363" w:rsidP="00A66363">
            <w:pPr>
              <w:tabs>
                <w:tab w:val="decimal" w:pos="822"/>
              </w:tabs>
              <w:spacing w:line="356" w:lineRule="exact"/>
              <w:rPr>
                <w:rFonts w:ascii="Arial" w:hAnsi="Arial" w:cs="Arial"/>
                <w:sz w:val="16"/>
                <w:szCs w:val="16"/>
              </w:rPr>
            </w:pPr>
            <w:r w:rsidRPr="0020650F">
              <w:rPr>
                <w:rFonts w:ascii="Arial" w:hAnsi="Arial" w:cs="Arial"/>
                <w:sz w:val="16"/>
                <w:szCs w:val="16"/>
              </w:rPr>
              <w:t>3</w:t>
            </w:r>
          </w:p>
        </w:tc>
        <w:tc>
          <w:tcPr>
            <w:tcW w:w="1125" w:type="dxa"/>
            <w:vAlign w:val="bottom"/>
          </w:tcPr>
          <w:p w:rsidR="00A66363" w:rsidRPr="0020650F" w:rsidRDefault="00A66363" w:rsidP="00A66363">
            <w:pPr>
              <w:tabs>
                <w:tab w:val="decimal" w:pos="822"/>
              </w:tabs>
              <w:spacing w:line="356" w:lineRule="exact"/>
              <w:rPr>
                <w:rFonts w:ascii="Arial" w:hAnsi="Arial" w:cs="Arial"/>
                <w:sz w:val="16"/>
                <w:szCs w:val="16"/>
              </w:rPr>
            </w:pPr>
            <w:r w:rsidRPr="0020650F">
              <w:rPr>
                <w:rFonts w:ascii="Arial" w:hAnsi="Arial" w:cs="Arial"/>
                <w:sz w:val="16"/>
                <w:szCs w:val="16"/>
              </w:rPr>
              <w:t>-</w:t>
            </w:r>
          </w:p>
        </w:tc>
        <w:tc>
          <w:tcPr>
            <w:tcW w:w="1125" w:type="dxa"/>
            <w:vAlign w:val="bottom"/>
          </w:tcPr>
          <w:p w:rsidR="00A66363" w:rsidRPr="0020650F" w:rsidRDefault="00A66363" w:rsidP="00A66363">
            <w:pPr>
              <w:tabs>
                <w:tab w:val="decimal" w:pos="822"/>
              </w:tabs>
              <w:spacing w:line="356" w:lineRule="exact"/>
              <w:rPr>
                <w:rFonts w:ascii="Arial" w:hAnsi="Arial" w:cs="Arial"/>
                <w:sz w:val="16"/>
                <w:szCs w:val="16"/>
              </w:rPr>
            </w:pPr>
            <w:r w:rsidRPr="0020650F">
              <w:rPr>
                <w:rFonts w:ascii="Arial" w:hAnsi="Arial" w:cs="Arial"/>
                <w:sz w:val="16"/>
                <w:szCs w:val="16"/>
              </w:rPr>
              <w:t>-</w:t>
            </w:r>
          </w:p>
        </w:tc>
        <w:tc>
          <w:tcPr>
            <w:tcW w:w="1125" w:type="dxa"/>
            <w:vAlign w:val="bottom"/>
          </w:tcPr>
          <w:p w:rsidR="00A66363" w:rsidRPr="0020650F" w:rsidRDefault="00A66363" w:rsidP="00A66363">
            <w:pPr>
              <w:tabs>
                <w:tab w:val="decimal" w:pos="822"/>
              </w:tabs>
              <w:spacing w:line="356" w:lineRule="exact"/>
              <w:rPr>
                <w:rFonts w:ascii="Arial" w:hAnsi="Arial" w:cs="Arial"/>
                <w:sz w:val="16"/>
                <w:szCs w:val="16"/>
              </w:rPr>
            </w:pPr>
            <w:r w:rsidRPr="0020650F">
              <w:rPr>
                <w:rFonts w:ascii="Arial" w:hAnsi="Arial" w:cs="Arial"/>
                <w:sz w:val="16"/>
                <w:szCs w:val="16"/>
              </w:rPr>
              <w:t>7</w:t>
            </w:r>
          </w:p>
        </w:tc>
        <w:tc>
          <w:tcPr>
            <w:tcW w:w="1305" w:type="dxa"/>
            <w:vAlign w:val="bottom"/>
          </w:tcPr>
          <w:p w:rsidR="00A66363" w:rsidRPr="0020650F" w:rsidRDefault="00A66363" w:rsidP="00A66363">
            <w:pPr>
              <w:spacing w:line="356" w:lineRule="exact"/>
              <w:jc w:val="center"/>
              <w:rPr>
                <w:rFonts w:ascii="Arial" w:hAnsi="Arial" w:cs="Arial"/>
                <w:sz w:val="16"/>
                <w:szCs w:val="16"/>
              </w:rPr>
            </w:pPr>
            <w:r w:rsidRPr="0020650F">
              <w:rPr>
                <w:rFonts w:ascii="Arial" w:hAnsi="Arial" w:cs="Arial"/>
                <w:sz w:val="16"/>
                <w:szCs w:val="16"/>
              </w:rPr>
              <w:t>5.19 - 10.64</w:t>
            </w:r>
          </w:p>
        </w:tc>
      </w:tr>
      <w:tr w:rsidR="00A66363" w:rsidRPr="0020650F" w:rsidTr="0060177B">
        <w:trPr>
          <w:cantSplit/>
        </w:trPr>
        <w:tc>
          <w:tcPr>
            <w:tcW w:w="2700" w:type="dxa"/>
            <w:vAlign w:val="bottom"/>
          </w:tcPr>
          <w:p w:rsidR="00A66363" w:rsidRPr="0020650F" w:rsidRDefault="00A66363" w:rsidP="00A66363">
            <w:pPr>
              <w:tabs>
                <w:tab w:val="left" w:pos="900"/>
                <w:tab w:val="left" w:pos="1440"/>
                <w:tab w:val="left" w:pos="1980"/>
              </w:tabs>
              <w:spacing w:line="340" w:lineRule="exact"/>
              <w:jc w:val="thaiDistribute"/>
              <w:rPr>
                <w:rFonts w:ascii="Arial" w:hAnsi="Arial" w:cs="Arial"/>
                <w:sz w:val="16"/>
                <w:szCs w:val="16"/>
              </w:rPr>
            </w:pPr>
            <w:r w:rsidRPr="0020650F">
              <w:rPr>
                <w:rFonts w:ascii="Arial" w:hAnsi="Arial" w:cs="Arial"/>
                <w:sz w:val="16"/>
                <w:szCs w:val="16"/>
              </w:rPr>
              <w:t>Long-term loans</w:t>
            </w:r>
          </w:p>
        </w:tc>
        <w:tc>
          <w:tcPr>
            <w:tcW w:w="1125" w:type="dxa"/>
            <w:vAlign w:val="bottom"/>
          </w:tcPr>
          <w:p w:rsidR="00A66363" w:rsidRPr="0020650F" w:rsidRDefault="00233A6C" w:rsidP="00A66363">
            <w:pPr>
              <w:pBdr>
                <w:bottom w:val="single" w:sz="4" w:space="1" w:color="auto"/>
              </w:pBdr>
              <w:tabs>
                <w:tab w:val="decimal" w:pos="822"/>
              </w:tabs>
              <w:spacing w:line="356" w:lineRule="exact"/>
              <w:rPr>
                <w:rFonts w:ascii="Arial" w:hAnsi="Arial" w:cs="Arial"/>
                <w:sz w:val="16"/>
                <w:szCs w:val="16"/>
              </w:rPr>
            </w:pPr>
            <w:r>
              <w:rPr>
                <w:rFonts w:ascii="Arial" w:hAnsi="Arial" w:cs="Arial"/>
                <w:sz w:val="16"/>
                <w:szCs w:val="16"/>
              </w:rPr>
              <w:t>37</w:t>
            </w:r>
          </w:p>
        </w:tc>
        <w:tc>
          <w:tcPr>
            <w:tcW w:w="1125" w:type="dxa"/>
            <w:vAlign w:val="bottom"/>
          </w:tcPr>
          <w:p w:rsidR="00A66363" w:rsidRPr="0020650F" w:rsidRDefault="00233A6C" w:rsidP="00A66363">
            <w:pPr>
              <w:pBdr>
                <w:bottom w:val="single" w:sz="4" w:space="1" w:color="auto"/>
              </w:pBdr>
              <w:tabs>
                <w:tab w:val="decimal" w:pos="822"/>
              </w:tabs>
              <w:spacing w:line="356" w:lineRule="exact"/>
              <w:rPr>
                <w:rFonts w:ascii="Arial" w:hAnsi="Arial" w:cs="Arial"/>
                <w:sz w:val="16"/>
                <w:szCs w:val="16"/>
              </w:rPr>
            </w:pPr>
            <w:r>
              <w:rPr>
                <w:rFonts w:ascii="Arial" w:hAnsi="Arial" w:cs="Arial"/>
                <w:sz w:val="16"/>
                <w:szCs w:val="16"/>
              </w:rPr>
              <w:t>58</w:t>
            </w:r>
          </w:p>
        </w:tc>
        <w:tc>
          <w:tcPr>
            <w:tcW w:w="1125" w:type="dxa"/>
            <w:vAlign w:val="bottom"/>
          </w:tcPr>
          <w:p w:rsidR="00A66363" w:rsidRPr="0020650F" w:rsidRDefault="00233A6C" w:rsidP="00A66363">
            <w:pPr>
              <w:pBdr>
                <w:bottom w:val="single" w:sz="4" w:space="1" w:color="auto"/>
              </w:pBdr>
              <w:tabs>
                <w:tab w:val="decimal" w:pos="822"/>
              </w:tabs>
              <w:spacing w:line="356" w:lineRule="exact"/>
              <w:rPr>
                <w:rFonts w:ascii="Arial" w:hAnsi="Arial" w:cs="Arial"/>
                <w:sz w:val="16"/>
                <w:szCs w:val="16"/>
              </w:rPr>
            </w:pPr>
            <w:r>
              <w:rPr>
                <w:rFonts w:ascii="Arial" w:hAnsi="Arial" w:cs="Arial"/>
                <w:sz w:val="16"/>
                <w:szCs w:val="16"/>
              </w:rPr>
              <w:t>-</w:t>
            </w:r>
          </w:p>
        </w:tc>
        <w:tc>
          <w:tcPr>
            <w:tcW w:w="1125" w:type="dxa"/>
            <w:vAlign w:val="bottom"/>
          </w:tcPr>
          <w:p w:rsidR="00A66363" w:rsidRPr="0020650F" w:rsidRDefault="00A66363" w:rsidP="00A66363">
            <w:pPr>
              <w:pBdr>
                <w:bottom w:val="single" w:sz="4" w:space="1" w:color="auto"/>
              </w:pBdr>
              <w:tabs>
                <w:tab w:val="decimal" w:pos="822"/>
              </w:tabs>
              <w:spacing w:line="356" w:lineRule="exact"/>
              <w:rPr>
                <w:rFonts w:ascii="Arial" w:hAnsi="Arial" w:cs="Arial"/>
                <w:sz w:val="16"/>
                <w:szCs w:val="16"/>
              </w:rPr>
            </w:pPr>
            <w:r w:rsidRPr="0020650F">
              <w:rPr>
                <w:rFonts w:ascii="Arial" w:hAnsi="Arial" w:cs="Arial"/>
                <w:sz w:val="16"/>
                <w:szCs w:val="16"/>
              </w:rPr>
              <w:t>-</w:t>
            </w:r>
          </w:p>
        </w:tc>
        <w:tc>
          <w:tcPr>
            <w:tcW w:w="1125" w:type="dxa"/>
            <w:vAlign w:val="bottom"/>
          </w:tcPr>
          <w:p w:rsidR="00A66363" w:rsidRPr="0020650F" w:rsidRDefault="00A66363" w:rsidP="00A66363">
            <w:pPr>
              <w:pBdr>
                <w:bottom w:val="single" w:sz="4" w:space="1" w:color="auto"/>
              </w:pBdr>
              <w:tabs>
                <w:tab w:val="decimal" w:pos="822"/>
              </w:tabs>
              <w:spacing w:line="356" w:lineRule="exact"/>
              <w:rPr>
                <w:rFonts w:ascii="Arial" w:hAnsi="Arial" w:cs="Arial"/>
                <w:sz w:val="16"/>
                <w:szCs w:val="16"/>
              </w:rPr>
            </w:pPr>
            <w:r w:rsidRPr="0020650F">
              <w:rPr>
                <w:rFonts w:ascii="Arial" w:hAnsi="Arial" w:cs="Arial"/>
                <w:sz w:val="16"/>
                <w:szCs w:val="16"/>
              </w:rPr>
              <w:t>95</w:t>
            </w:r>
          </w:p>
        </w:tc>
        <w:tc>
          <w:tcPr>
            <w:tcW w:w="1305" w:type="dxa"/>
            <w:vAlign w:val="bottom"/>
          </w:tcPr>
          <w:p w:rsidR="00A66363" w:rsidRPr="0020650F" w:rsidRDefault="00A66363" w:rsidP="00A66363">
            <w:pPr>
              <w:spacing w:line="356" w:lineRule="exact"/>
              <w:jc w:val="center"/>
              <w:rPr>
                <w:rFonts w:ascii="Arial" w:hAnsi="Arial" w:cs="Arial"/>
                <w:sz w:val="16"/>
                <w:szCs w:val="16"/>
              </w:rPr>
            </w:pPr>
            <w:r w:rsidRPr="0020650F">
              <w:rPr>
                <w:rFonts w:ascii="Arial" w:hAnsi="Arial" w:cs="Arial"/>
                <w:sz w:val="16"/>
                <w:szCs w:val="16"/>
              </w:rPr>
              <w:t>MLR</w:t>
            </w:r>
          </w:p>
        </w:tc>
      </w:tr>
      <w:tr w:rsidR="00A66363" w:rsidRPr="0020650F" w:rsidTr="0060177B">
        <w:trPr>
          <w:cantSplit/>
        </w:trPr>
        <w:tc>
          <w:tcPr>
            <w:tcW w:w="2700" w:type="dxa"/>
            <w:vAlign w:val="bottom"/>
          </w:tcPr>
          <w:p w:rsidR="00A66363" w:rsidRPr="0020650F" w:rsidRDefault="00A66363" w:rsidP="00A66363">
            <w:pPr>
              <w:tabs>
                <w:tab w:val="left" w:pos="900"/>
                <w:tab w:val="left" w:pos="1440"/>
                <w:tab w:val="left" w:pos="1980"/>
              </w:tabs>
              <w:spacing w:line="340" w:lineRule="exact"/>
              <w:jc w:val="thaiDistribute"/>
              <w:rPr>
                <w:rFonts w:ascii="Arial" w:hAnsi="Arial" w:cs="Arial"/>
                <w:sz w:val="16"/>
                <w:szCs w:val="16"/>
              </w:rPr>
            </w:pPr>
          </w:p>
        </w:tc>
        <w:tc>
          <w:tcPr>
            <w:tcW w:w="1125" w:type="dxa"/>
            <w:vAlign w:val="bottom"/>
          </w:tcPr>
          <w:p w:rsidR="00A66363" w:rsidRPr="0020650F" w:rsidRDefault="00233A6C" w:rsidP="00A66363">
            <w:pPr>
              <w:pBdr>
                <w:bottom w:val="single" w:sz="4" w:space="1" w:color="auto"/>
              </w:pBdr>
              <w:tabs>
                <w:tab w:val="decimal" w:pos="822"/>
              </w:tabs>
              <w:spacing w:line="356" w:lineRule="exact"/>
              <w:rPr>
                <w:rFonts w:ascii="Arial" w:hAnsi="Arial" w:cs="Arial"/>
                <w:sz w:val="16"/>
                <w:szCs w:val="16"/>
              </w:rPr>
            </w:pPr>
            <w:r>
              <w:rPr>
                <w:rFonts w:ascii="Arial" w:hAnsi="Arial" w:cs="Arial"/>
                <w:sz w:val="16"/>
                <w:szCs w:val="16"/>
              </w:rPr>
              <w:t>41</w:t>
            </w:r>
          </w:p>
        </w:tc>
        <w:tc>
          <w:tcPr>
            <w:tcW w:w="1125" w:type="dxa"/>
            <w:vAlign w:val="bottom"/>
          </w:tcPr>
          <w:p w:rsidR="00A66363" w:rsidRPr="0020650F" w:rsidRDefault="00233A6C" w:rsidP="00A66363">
            <w:pPr>
              <w:pBdr>
                <w:bottom w:val="single" w:sz="4" w:space="1" w:color="auto"/>
              </w:pBdr>
              <w:tabs>
                <w:tab w:val="decimal" w:pos="822"/>
              </w:tabs>
              <w:spacing w:line="356" w:lineRule="exact"/>
              <w:rPr>
                <w:rFonts w:ascii="Arial" w:hAnsi="Arial" w:cs="Arial"/>
                <w:sz w:val="16"/>
                <w:szCs w:val="16"/>
              </w:rPr>
            </w:pPr>
            <w:r>
              <w:rPr>
                <w:rFonts w:ascii="Arial" w:hAnsi="Arial" w:cs="Arial"/>
                <w:sz w:val="16"/>
                <w:szCs w:val="16"/>
              </w:rPr>
              <w:t>61</w:t>
            </w:r>
          </w:p>
        </w:tc>
        <w:tc>
          <w:tcPr>
            <w:tcW w:w="1125" w:type="dxa"/>
            <w:vAlign w:val="bottom"/>
          </w:tcPr>
          <w:p w:rsidR="00A66363" w:rsidRPr="0020650F" w:rsidRDefault="00233A6C" w:rsidP="00A66363">
            <w:pPr>
              <w:pBdr>
                <w:bottom w:val="single" w:sz="4" w:space="1" w:color="auto"/>
              </w:pBdr>
              <w:tabs>
                <w:tab w:val="decimal" w:pos="822"/>
              </w:tabs>
              <w:spacing w:line="356" w:lineRule="exact"/>
              <w:rPr>
                <w:rFonts w:ascii="Arial" w:hAnsi="Arial" w:cs="Arial"/>
                <w:sz w:val="16"/>
                <w:szCs w:val="16"/>
              </w:rPr>
            </w:pPr>
            <w:r>
              <w:rPr>
                <w:rFonts w:ascii="Arial" w:hAnsi="Arial" w:cs="Arial"/>
                <w:sz w:val="16"/>
                <w:szCs w:val="16"/>
              </w:rPr>
              <w:t>67</w:t>
            </w:r>
          </w:p>
        </w:tc>
        <w:tc>
          <w:tcPr>
            <w:tcW w:w="1125" w:type="dxa"/>
            <w:vAlign w:val="bottom"/>
          </w:tcPr>
          <w:p w:rsidR="00A66363" w:rsidRPr="0020650F" w:rsidRDefault="00A66363" w:rsidP="00A66363">
            <w:pPr>
              <w:pBdr>
                <w:bottom w:val="single" w:sz="4" w:space="1" w:color="auto"/>
              </w:pBdr>
              <w:tabs>
                <w:tab w:val="decimal" w:pos="822"/>
              </w:tabs>
              <w:spacing w:line="356" w:lineRule="exact"/>
              <w:rPr>
                <w:rFonts w:ascii="Arial" w:hAnsi="Arial" w:cs="Arial"/>
                <w:sz w:val="16"/>
                <w:szCs w:val="16"/>
              </w:rPr>
            </w:pPr>
            <w:r w:rsidRPr="0020650F">
              <w:rPr>
                <w:rFonts w:ascii="Arial" w:hAnsi="Arial" w:cs="Arial"/>
                <w:sz w:val="16"/>
                <w:szCs w:val="16"/>
              </w:rPr>
              <w:t>200</w:t>
            </w:r>
          </w:p>
        </w:tc>
        <w:tc>
          <w:tcPr>
            <w:tcW w:w="1125" w:type="dxa"/>
            <w:vAlign w:val="bottom"/>
          </w:tcPr>
          <w:p w:rsidR="00A66363" w:rsidRPr="0020650F" w:rsidRDefault="00A66363" w:rsidP="00A66363">
            <w:pPr>
              <w:pBdr>
                <w:bottom w:val="single" w:sz="4" w:space="1" w:color="auto"/>
              </w:pBdr>
              <w:tabs>
                <w:tab w:val="decimal" w:pos="822"/>
              </w:tabs>
              <w:spacing w:line="356" w:lineRule="exact"/>
              <w:rPr>
                <w:rFonts w:ascii="Arial" w:hAnsi="Arial" w:cs="Arial"/>
                <w:sz w:val="16"/>
                <w:szCs w:val="16"/>
              </w:rPr>
            </w:pPr>
            <w:r w:rsidRPr="0020650F">
              <w:rPr>
                <w:rFonts w:ascii="Arial" w:hAnsi="Arial" w:cs="Arial"/>
                <w:sz w:val="16"/>
                <w:szCs w:val="16"/>
              </w:rPr>
              <w:t>369</w:t>
            </w:r>
          </w:p>
        </w:tc>
        <w:tc>
          <w:tcPr>
            <w:tcW w:w="1305" w:type="dxa"/>
          </w:tcPr>
          <w:p w:rsidR="00A66363" w:rsidRPr="0020650F" w:rsidRDefault="00A66363" w:rsidP="00A66363">
            <w:pPr>
              <w:spacing w:line="356" w:lineRule="exact"/>
              <w:jc w:val="center"/>
              <w:rPr>
                <w:rFonts w:ascii="Arial" w:hAnsi="Arial" w:cs="Arial"/>
                <w:sz w:val="16"/>
                <w:szCs w:val="16"/>
              </w:rPr>
            </w:pPr>
          </w:p>
        </w:tc>
      </w:tr>
    </w:tbl>
    <w:p w:rsidR="001D1CCF" w:rsidRPr="0020650F" w:rsidRDefault="00EB5FB6" w:rsidP="00432A85">
      <w:pPr>
        <w:tabs>
          <w:tab w:val="left" w:pos="2880"/>
          <w:tab w:val="left" w:pos="5760"/>
          <w:tab w:val="decimal" w:pos="6660"/>
          <w:tab w:val="left" w:pos="7110"/>
          <w:tab w:val="decimal" w:pos="7920"/>
        </w:tabs>
        <w:spacing w:before="240" w:after="120" w:line="370" w:lineRule="exact"/>
        <w:ind w:left="605" w:right="-43" w:hanging="605"/>
        <w:jc w:val="both"/>
        <w:rPr>
          <w:rFonts w:ascii="Arial" w:hAnsi="Arial" w:cs="Arial"/>
          <w:b/>
          <w:bCs/>
          <w:sz w:val="22"/>
          <w:szCs w:val="22"/>
        </w:rPr>
      </w:pPr>
      <w:r>
        <w:rPr>
          <w:rFonts w:ascii="Arial" w:hAnsi="Arial" w:cs="Arial"/>
          <w:b/>
          <w:bCs/>
          <w:sz w:val="22"/>
          <w:szCs w:val="22"/>
        </w:rPr>
        <w:t>29</w:t>
      </w:r>
      <w:r w:rsidR="001D1CCF" w:rsidRPr="0020650F">
        <w:rPr>
          <w:rFonts w:ascii="Arial" w:hAnsi="Arial" w:cs="Arial"/>
          <w:b/>
          <w:bCs/>
          <w:sz w:val="22"/>
          <w:szCs w:val="22"/>
        </w:rPr>
        <w:t>.2</w:t>
      </w:r>
      <w:r w:rsidR="001D1CCF" w:rsidRPr="0020650F">
        <w:rPr>
          <w:rFonts w:ascii="Arial" w:hAnsi="Arial" w:cs="Arial"/>
          <w:b/>
          <w:bCs/>
          <w:sz w:val="22"/>
          <w:szCs w:val="22"/>
        </w:rPr>
        <w:tab/>
        <w:t>Fair values of financial instruments</w:t>
      </w:r>
    </w:p>
    <w:p w:rsidR="001D1CCF" w:rsidRPr="0020650F" w:rsidRDefault="001D1CCF" w:rsidP="00432A85">
      <w:pPr>
        <w:tabs>
          <w:tab w:val="left" w:pos="2880"/>
          <w:tab w:val="left" w:pos="5760"/>
          <w:tab w:val="left" w:pos="6660"/>
          <w:tab w:val="left" w:pos="7110"/>
          <w:tab w:val="left" w:pos="7920"/>
        </w:tabs>
        <w:overflowPunct/>
        <w:spacing w:before="120" w:after="120" w:line="370" w:lineRule="exact"/>
        <w:ind w:left="605" w:hanging="605"/>
        <w:jc w:val="thaiDistribute"/>
        <w:textAlignment w:val="auto"/>
        <w:rPr>
          <w:rFonts w:ascii="Arial" w:eastAsia="MS Mincho" w:hAnsi="Arial" w:cs="Arial"/>
          <w:color w:val="000000"/>
          <w:sz w:val="22"/>
          <w:szCs w:val="22"/>
        </w:rPr>
      </w:pPr>
      <w:r w:rsidRPr="0020650F">
        <w:rPr>
          <w:rFonts w:ascii="Arial" w:hAnsi="Arial" w:cs="Arial"/>
          <w:sz w:val="22"/>
          <w:szCs w:val="22"/>
        </w:rPr>
        <w:tab/>
      </w:r>
      <w:r w:rsidRPr="0020650F">
        <w:rPr>
          <w:rFonts w:ascii="Arial" w:eastAsia="MS Mincho" w:hAnsi="Arial" w:cs="Arial"/>
          <w:color w:val="000000"/>
          <w:sz w:val="22"/>
          <w:szCs w:val="22"/>
        </w:rPr>
        <w:t xml:space="preserve">Since </w:t>
      </w:r>
      <w:proofErr w:type="gramStart"/>
      <w:r w:rsidRPr="0020650F">
        <w:rPr>
          <w:rFonts w:ascii="Arial" w:eastAsia="MS Mincho" w:hAnsi="Arial" w:cs="Arial"/>
          <w:color w:val="000000"/>
          <w:sz w:val="22"/>
          <w:szCs w:val="22"/>
        </w:rPr>
        <w:t>the majority of</w:t>
      </w:r>
      <w:proofErr w:type="gramEnd"/>
      <w:r w:rsidRPr="0020650F">
        <w:rPr>
          <w:rFonts w:ascii="Arial" w:eastAsia="MS Mincho" w:hAnsi="Arial" w:cs="Arial"/>
          <w:color w:val="000000"/>
          <w:sz w:val="22"/>
          <w:szCs w:val="22"/>
        </w:rPr>
        <w:t xml:space="preserve"> the Company’s financial instrume</w:t>
      </w:r>
      <w:r w:rsidR="00151F8C" w:rsidRPr="0020650F">
        <w:rPr>
          <w:rFonts w:ascii="Arial" w:eastAsia="MS Mincho" w:hAnsi="Arial" w:cs="Arial"/>
          <w:color w:val="000000"/>
          <w:sz w:val="22"/>
          <w:szCs w:val="22"/>
        </w:rPr>
        <w:t xml:space="preserve">nts are short-term in nature or </w:t>
      </w:r>
      <w:r w:rsidRPr="0020650F">
        <w:rPr>
          <w:rFonts w:ascii="Arial" w:eastAsia="MS Mincho" w:hAnsi="Arial" w:cs="Arial"/>
          <w:color w:val="000000"/>
          <w:sz w:val="22"/>
          <w:szCs w:val="22"/>
        </w:rPr>
        <w:t>bear interest rates</w:t>
      </w:r>
      <w:r w:rsidR="00151F8C" w:rsidRPr="0020650F">
        <w:rPr>
          <w:rFonts w:ascii="Arial" w:eastAsia="MS Mincho" w:hAnsi="Arial" w:cs="Arial"/>
          <w:color w:val="000000"/>
          <w:sz w:val="22"/>
          <w:szCs w:val="22"/>
        </w:rPr>
        <w:t xml:space="preserve"> which are close to market rate</w:t>
      </w:r>
      <w:r w:rsidRPr="0020650F">
        <w:rPr>
          <w:rFonts w:ascii="Arial" w:eastAsia="MS Mincho" w:hAnsi="Arial" w:cs="Arial"/>
          <w:color w:val="000000"/>
          <w:sz w:val="22"/>
          <w:szCs w:val="22"/>
        </w:rPr>
        <w:t>, their fair value is not expected to be materially different from the amounts presented in statement of financial position.</w:t>
      </w:r>
    </w:p>
    <w:p w:rsidR="00E17076" w:rsidRPr="0020650F" w:rsidRDefault="00EB5FB6" w:rsidP="00432A85">
      <w:pPr>
        <w:tabs>
          <w:tab w:val="left" w:pos="2880"/>
          <w:tab w:val="left" w:pos="5760"/>
          <w:tab w:val="decimal" w:pos="6660"/>
          <w:tab w:val="left" w:pos="7110"/>
          <w:tab w:val="decimal" w:pos="7920"/>
        </w:tabs>
        <w:spacing w:before="120" w:after="120" w:line="370" w:lineRule="exact"/>
        <w:ind w:left="605" w:right="-43" w:hanging="605"/>
        <w:jc w:val="thaiDistribute"/>
        <w:rPr>
          <w:rFonts w:ascii="Arial" w:hAnsi="Arial" w:cs="Arial"/>
          <w:b/>
          <w:bCs/>
          <w:sz w:val="22"/>
          <w:szCs w:val="22"/>
        </w:rPr>
      </w:pPr>
      <w:r>
        <w:rPr>
          <w:rFonts w:ascii="Arial" w:hAnsi="Arial" w:cs="Arial"/>
          <w:b/>
          <w:bCs/>
          <w:sz w:val="22"/>
          <w:szCs w:val="22"/>
        </w:rPr>
        <w:t>30</w:t>
      </w:r>
      <w:r w:rsidR="00B75F33" w:rsidRPr="0020650F">
        <w:rPr>
          <w:rFonts w:ascii="Arial" w:hAnsi="Arial" w:cs="Arial"/>
          <w:b/>
          <w:bCs/>
          <w:sz w:val="22"/>
          <w:szCs w:val="22"/>
        </w:rPr>
        <w:t>.</w:t>
      </w:r>
      <w:r w:rsidR="00E17076" w:rsidRPr="0020650F">
        <w:rPr>
          <w:rFonts w:ascii="Arial" w:hAnsi="Arial" w:cs="Arial"/>
          <w:b/>
          <w:bCs/>
          <w:sz w:val="22"/>
          <w:szCs w:val="22"/>
        </w:rPr>
        <w:tab/>
        <w:t>Capital management</w:t>
      </w:r>
    </w:p>
    <w:p w:rsidR="009852B4" w:rsidRPr="001C5D2D" w:rsidRDefault="00E17076" w:rsidP="00432A85">
      <w:pPr>
        <w:tabs>
          <w:tab w:val="left" w:pos="2880"/>
          <w:tab w:val="left" w:pos="5760"/>
          <w:tab w:val="left" w:pos="6660"/>
          <w:tab w:val="left" w:pos="7110"/>
          <w:tab w:val="left" w:pos="7920"/>
        </w:tabs>
        <w:overflowPunct/>
        <w:spacing w:before="120" w:after="120" w:line="370" w:lineRule="exact"/>
        <w:ind w:left="605" w:hanging="605"/>
        <w:jc w:val="thaiDistribute"/>
        <w:textAlignment w:val="auto"/>
        <w:rPr>
          <w:rFonts w:ascii="Arial" w:eastAsia="MS Mincho" w:hAnsi="Arial" w:cstheme="minorBidi"/>
          <w:i/>
          <w:iCs/>
          <w:color w:val="000000"/>
          <w:sz w:val="22"/>
          <w:szCs w:val="22"/>
          <w:cs/>
        </w:rPr>
      </w:pPr>
      <w:r w:rsidRPr="0020650F">
        <w:rPr>
          <w:rFonts w:ascii="Arial" w:hAnsi="Arial" w:cs="Arial"/>
          <w:sz w:val="22"/>
          <w:szCs w:val="22"/>
        </w:rPr>
        <w:tab/>
      </w:r>
      <w:r w:rsidR="0074190E" w:rsidRPr="0020650F">
        <w:rPr>
          <w:rFonts w:ascii="Arial" w:eastAsia="MS Mincho" w:hAnsi="Arial" w:cs="Arial"/>
          <w:color w:val="000000"/>
          <w:sz w:val="22"/>
          <w:szCs w:val="22"/>
        </w:rPr>
        <w:t xml:space="preserve">The primary objective of the Company’s capital management is to ensure that it has appropriate capital structure </w:t>
      </w:r>
      <w:proofErr w:type="gramStart"/>
      <w:r w:rsidR="0074190E" w:rsidRPr="0020650F">
        <w:rPr>
          <w:rFonts w:ascii="Arial" w:eastAsia="MS Mincho" w:hAnsi="Arial" w:cs="Arial"/>
          <w:color w:val="000000"/>
          <w:sz w:val="22"/>
          <w:szCs w:val="22"/>
        </w:rPr>
        <w:t>in order to</w:t>
      </w:r>
      <w:proofErr w:type="gramEnd"/>
      <w:r w:rsidR="0074190E" w:rsidRPr="0020650F">
        <w:rPr>
          <w:rFonts w:ascii="Arial" w:eastAsia="MS Mincho" w:hAnsi="Arial" w:cs="Arial"/>
          <w:color w:val="000000"/>
          <w:sz w:val="22"/>
          <w:szCs w:val="22"/>
        </w:rPr>
        <w:t xml:space="preserve"> support its business a</w:t>
      </w:r>
      <w:r w:rsidR="00190358" w:rsidRPr="0020650F">
        <w:rPr>
          <w:rFonts w:ascii="Arial" w:eastAsia="MS Mincho" w:hAnsi="Arial" w:cs="Arial"/>
          <w:color w:val="000000"/>
          <w:sz w:val="22"/>
          <w:szCs w:val="22"/>
        </w:rPr>
        <w:t xml:space="preserve">nd </w:t>
      </w:r>
      <w:proofErr w:type="spellStart"/>
      <w:r w:rsidR="00190358" w:rsidRPr="0020650F">
        <w:rPr>
          <w:rFonts w:ascii="Arial" w:eastAsia="MS Mincho" w:hAnsi="Arial" w:cs="Arial"/>
          <w:color w:val="000000"/>
          <w:sz w:val="22"/>
          <w:szCs w:val="22"/>
        </w:rPr>
        <w:t>maximise</w:t>
      </w:r>
      <w:proofErr w:type="spellEnd"/>
      <w:r w:rsidR="00190358" w:rsidRPr="0020650F">
        <w:rPr>
          <w:rFonts w:ascii="Arial" w:eastAsia="MS Mincho" w:hAnsi="Arial" w:cs="Arial"/>
          <w:color w:val="000000"/>
          <w:sz w:val="22"/>
          <w:szCs w:val="22"/>
        </w:rPr>
        <w:t xml:space="preserve"> shareholder value. </w:t>
      </w:r>
      <w:r w:rsidR="0074190E" w:rsidRPr="0020650F">
        <w:rPr>
          <w:rFonts w:ascii="Arial" w:eastAsia="MS Mincho" w:hAnsi="Arial" w:cs="Arial"/>
          <w:color w:val="000000"/>
          <w:sz w:val="22"/>
          <w:szCs w:val="22"/>
        </w:rPr>
        <w:t xml:space="preserve">As at </w:t>
      </w:r>
      <w:r w:rsidR="00CE5B0D" w:rsidRPr="0020650F">
        <w:rPr>
          <w:rFonts w:ascii="Arial" w:eastAsia="MS Mincho" w:hAnsi="Arial" w:cs="Arial"/>
          <w:color w:val="000000"/>
          <w:sz w:val="22"/>
          <w:szCs w:val="22"/>
        </w:rPr>
        <w:t xml:space="preserve">31 December </w:t>
      </w:r>
      <w:r w:rsidR="00A66363">
        <w:rPr>
          <w:rFonts w:ascii="Arial" w:eastAsia="MS Mincho" w:hAnsi="Arial" w:cs="Arial"/>
          <w:color w:val="000000"/>
          <w:sz w:val="22"/>
          <w:szCs w:val="22"/>
        </w:rPr>
        <w:t>2019</w:t>
      </w:r>
      <w:r w:rsidR="00C270D6" w:rsidRPr="0020650F">
        <w:rPr>
          <w:rFonts w:ascii="Arial" w:eastAsia="MS Mincho" w:hAnsi="Arial" w:cs="Arial"/>
          <w:color w:val="000000"/>
          <w:sz w:val="22"/>
          <w:szCs w:val="22"/>
        </w:rPr>
        <w:t xml:space="preserve">, the Company's debt-to-equity ratio </w:t>
      </w:r>
      <w:r w:rsidR="009A0E78" w:rsidRPr="0020650F">
        <w:rPr>
          <w:rFonts w:ascii="Arial" w:eastAsia="MS Mincho" w:hAnsi="Arial" w:cs="Arial"/>
          <w:color w:val="000000"/>
          <w:sz w:val="22"/>
          <w:szCs w:val="22"/>
        </w:rPr>
        <w:t xml:space="preserve">in the financial statements in which the equity method is applied </w:t>
      </w:r>
      <w:r w:rsidR="00C270D6" w:rsidRPr="0020650F">
        <w:rPr>
          <w:rFonts w:ascii="Arial" w:eastAsia="MS Mincho" w:hAnsi="Arial" w:cs="Arial"/>
          <w:color w:val="000000"/>
          <w:sz w:val="22"/>
          <w:szCs w:val="22"/>
        </w:rPr>
        <w:t>w</w:t>
      </w:r>
      <w:r w:rsidR="004F78B1" w:rsidRPr="0020650F">
        <w:rPr>
          <w:rFonts w:ascii="Arial" w:eastAsia="MS Mincho" w:hAnsi="Arial" w:cs="Arial"/>
          <w:color w:val="000000"/>
          <w:sz w:val="22"/>
          <w:szCs w:val="22"/>
        </w:rPr>
        <w:t xml:space="preserve">as </w:t>
      </w:r>
      <w:r w:rsidR="00EB5FB6">
        <w:rPr>
          <w:rFonts w:ascii="Arial" w:eastAsia="MS Mincho" w:hAnsi="Arial" w:cs="Arial"/>
          <w:color w:val="000000"/>
          <w:sz w:val="22"/>
          <w:szCs w:val="22"/>
        </w:rPr>
        <w:t>0.61</w:t>
      </w:r>
      <w:r w:rsidR="00ED5314">
        <w:rPr>
          <w:rFonts w:ascii="Arial" w:eastAsia="MS Mincho" w:hAnsi="Arial" w:cs="Arial"/>
          <w:color w:val="000000"/>
          <w:sz w:val="22"/>
          <w:szCs w:val="22"/>
        </w:rPr>
        <w:t>:1 (</w:t>
      </w:r>
      <w:r w:rsidR="00233A6C">
        <w:rPr>
          <w:rFonts w:ascii="Arial" w:eastAsia="MS Mincho" w:hAnsi="Arial" w:cs="Arial"/>
          <w:color w:val="000000"/>
          <w:sz w:val="22"/>
          <w:szCs w:val="22"/>
        </w:rPr>
        <w:t>2018</w:t>
      </w:r>
      <w:r w:rsidR="00ED5314">
        <w:rPr>
          <w:rFonts w:ascii="Arial" w:eastAsia="MS Mincho" w:hAnsi="Arial" w:cs="Arial"/>
          <w:color w:val="000000"/>
          <w:sz w:val="22"/>
          <w:szCs w:val="22"/>
        </w:rPr>
        <w:t>: 0.</w:t>
      </w:r>
      <w:r w:rsidR="00233A6C">
        <w:rPr>
          <w:rFonts w:ascii="Arial" w:eastAsia="MS Mincho" w:hAnsi="Arial" w:cs="Arial"/>
          <w:color w:val="000000"/>
          <w:sz w:val="22"/>
          <w:szCs w:val="22"/>
        </w:rPr>
        <w:t>57</w:t>
      </w:r>
      <w:r w:rsidR="00ED5314">
        <w:rPr>
          <w:rFonts w:ascii="Arial" w:eastAsia="MS Mincho" w:hAnsi="Arial" w:cs="Arial"/>
          <w:color w:val="000000"/>
          <w:sz w:val="22"/>
          <w:szCs w:val="22"/>
        </w:rPr>
        <w:t>:1)</w:t>
      </w:r>
      <w:r w:rsidR="009A0E78" w:rsidRPr="0020650F">
        <w:rPr>
          <w:rFonts w:ascii="Arial" w:eastAsia="MS Mincho" w:hAnsi="Arial" w:cs="Arial"/>
          <w:color w:val="000000"/>
          <w:sz w:val="22"/>
          <w:szCs w:val="22"/>
        </w:rPr>
        <w:t xml:space="preserve"> and the Company’s debt-to-equity ratio in the separate financial statement in which the cost method is applied was </w:t>
      </w:r>
      <w:r w:rsidR="00ED5314">
        <w:rPr>
          <w:rFonts w:ascii="Arial" w:eastAsia="MS Mincho" w:hAnsi="Arial" w:cs="Arial"/>
          <w:color w:val="000000"/>
          <w:sz w:val="22"/>
          <w:szCs w:val="22"/>
        </w:rPr>
        <w:t>0.</w:t>
      </w:r>
      <w:r w:rsidR="00233A6C">
        <w:rPr>
          <w:rFonts w:ascii="Arial" w:eastAsia="MS Mincho" w:hAnsi="Arial" w:cs="Arial"/>
          <w:color w:val="000000"/>
          <w:sz w:val="22"/>
          <w:szCs w:val="22"/>
        </w:rPr>
        <w:t>55</w:t>
      </w:r>
      <w:r w:rsidR="00ED5314">
        <w:rPr>
          <w:rFonts w:ascii="Arial" w:eastAsia="MS Mincho" w:hAnsi="Arial" w:cs="Arial"/>
          <w:color w:val="000000"/>
          <w:sz w:val="22"/>
          <w:szCs w:val="22"/>
        </w:rPr>
        <w:t>:1</w:t>
      </w:r>
      <w:r w:rsidR="0074190E" w:rsidRPr="0020650F">
        <w:rPr>
          <w:rFonts w:ascii="Arial" w:eastAsia="MS Mincho" w:hAnsi="Arial" w:cs="Arial"/>
          <w:color w:val="000000"/>
          <w:sz w:val="22"/>
          <w:szCs w:val="22"/>
        </w:rPr>
        <w:t xml:space="preserve"> (</w:t>
      </w:r>
      <w:r w:rsidR="00A66363">
        <w:rPr>
          <w:rFonts w:ascii="Arial" w:eastAsia="MS Mincho" w:hAnsi="Arial" w:cs="Arial"/>
          <w:color w:val="000000"/>
          <w:sz w:val="22"/>
          <w:szCs w:val="22"/>
        </w:rPr>
        <w:t>2018</w:t>
      </w:r>
      <w:r w:rsidR="00A14F82" w:rsidRPr="0020650F">
        <w:rPr>
          <w:rFonts w:ascii="Arial" w:eastAsia="MS Mincho" w:hAnsi="Arial" w:cs="Arial"/>
          <w:color w:val="000000"/>
          <w:sz w:val="22"/>
          <w:szCs w:val="22"/>
        </w:rPr>
        <w:t xml:space="preserve">: </w:t>
      </w:r>
      <w:r w:rsidR="00C3099B" w:rsidRPr="0020650F">
        <w:rPr>
          <w:rFonts w:ascii="Arial" w:eastAsia="MS Mincho" w:hAnsi="Arial" w:cs="Arial"/>
          <w:color w:val="000000"/>
          <w:sz w:val="22"/>
          <w:szCs w:val="22"/>
        </w:rPr>
        <w:t>0.</w:t>
      </w:r>
      <w:r w:rsidR="00233A6C">
        <w:rPr>
          <w:rFonts w:ascii="Arial" w:eastAsia="MS Mincho" w:hAnsi="Arial" w:cs="Arial"/>
          <w:color w:val="000000"/>
          <w:sz w:val="22"/>
          <w:szCs w:val="22"/>
        </w:rPr>
        <w:t>53</w:t>
      </w:r>
      <w:r w:rsidR="00F42C77" w:rsidRPr="0020650F">
        <w:rPr>
          <w:rFonts w:ascii="Arial" w:eastAsia="MS Mincho" w:hAnsi="Arial" w:cs="Arial"/>
          <w:color w:val="000000"/>
          <w:sz w:val="22"/>
          <w:szCs w:val="22"/>
        </w:rPr>
        <w:t>:1</w:t>
      </w:r>
      <w:r w:rsidR="0074190E" w:rsidRPr="0020650F">
        <w:rPr>
          <w:rFonts w:ascii="Arial" w:eastAsia="MS Mincho" w:hAnsi="Arial" w:cs="Arial"/>
          <w:color w:val="000000"/>
          <w:sz w:val="22"/>
          <w:szCs w:val="22"/>
        </w:rPr>
        <w:t>)</w:t>
      </w:r>
      <w:r w:rsidR="00C270D6" w:rsidRPr="0020650F">
        <w:rPr>
          <w:rFonts w:ascii="Arial" w:eastAsia="MS Mincho" w:hAnsi="Arial" w:cs="Arial"/>
          <w:color w:val="000000"/>
          <w:sz w:val="22"/>
          <w:szCs w:val="22"/>
        </w:rPr>
        <w:t>.</w:t>
      </w:r>
    </w:p>
    <w:p w:rsidR="002A0C75" w:rsidRDefault="002A0C75">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517488" w:rsidRPr="0020650F" w:rsidRDefault="00EB5FB6" w:rsidP="00432A85">
      <w:pPr>
        <w:tabs>
          <w:tab w:val="left" w:pos="2880"/>
          <w:tab w:val="left" w:pos="5760"/>
          <w:tab w:val="decimal" w:pos="6660"/>
          <w:tab w:val="left" w:pos="7110"/>
          <w:tab w:val="decimal" w:pos="7920"/>
        </w:tabs>
        <w:spacing w:before="120" w:after="120" w:line="370" w:lineRule="exact"/>
        <w:ind w:left="605" w:right="-43" w:hanging="605"/>
        <w:jc w:val="thaiDistribute"/>
        <w:rPr>
          <w:rFonts w:ascii="Arial" w:hAnsi="Arial" w:cs="Arial"/>
          <w:b/>
          <w:bCs/>
          <w:sz w:val="22"/>
          <w:szCs w:val="22"/>
        </w:rPr>
      </w:pPr>
      <w:r>
        <w:rPr>
          <w:rFonts w:ascii="Arial" w:hAnsi="Arial" w:cs="Arial"/>
          <w:b/>
          <w:bCs/>
          <w:sz w:val="22"/>
          <w:szCs w:val="22"/>
        </w:rPr>
        <w:lastRenderedPageBreak/>
        <w:t>31</w:t>
      </w:r>
      <w:r w:rsidR="00517488" w:rsidRPr="0020650F">
        <w:rPr>
          <w:rFonts w:ascii="Arial" w:hAnsi="Arial" w:cs="Arial"/>
          <w:b/>
          <w:bCs/>
          <w:sz w:val="22"/>
          <w:szCs w:val="22"/>
        </w:rPr>
        <w:t>.</w:t>
      </w:r>
      <w:r w:rsidR="00517488" w:rsidRPr="0020650F">
        <w:rPr>
          <w:rFonts w:ascii="Arial" w:hAnsi="Arial" w:cs="Arial"/>
          <w:b/>
          <w:bCs/>
          <w:sz w:val="22"/>
          <w:szCs w:val="22"/>
        </w:rPr>
        <w:tab/>
        <w:t>Events after the reporting period</w:t>
      </w:r>
    </w:p>
    <w:p w:rsidR="00845B7F" w:rsidRPr="00C863A2" w:rsidRDefault="00ED5314" w:rsidP="00432A85">
      <w:pPr>
        <w:tabs>
          <w:tab w:val="left" w:pos="900"/>
          <w:tab w:val="center" w:pos="3600"/>
          <w:tab w:val="center" w:pos="6480"/>
        </w:tabs>
        <w:spacing w:before="120" w:after="120" w:line="370" w:lineRule="exact"/>
        <w:ind w:left="605" w:hanging="605"/>
        <w:jc w:val="both"/>
        <w:rPr>
          <w:rFonts w:ascii="Arial" w:hAnsi="Arial"/>
          <w:b/>
          <w:bCs/>
          <w:sz w:val="22"/>
          <w:szCs w:val="22"/>
        </w:rPr>
      </w:pPr>
      <w:r>
        <w:rPr>
          <w:rFonts w:ascii="Arial" w:hAnsi="Arial" w:cs="Arial"/>
          <w:b/>
          <w:bCs/>
          <w:sz w:val="22"/>
          <w:szCs w:val="22"/>
        </w:rPr>
        <w:tab/>
      </w:r>
      <w:r w:rsidR="00845B7F">
        <w:rPr>
          <w:rFonts w:ascii="Arial" w:eastAsia="MS Mincho" w:hAnsi="Arial" w:cs="Arial"/>
          <w:sz w:val="22"/>
          <w:szCs w:val="22"/>
        </w:rPr>
        <w:t xml:space="preserve">On </w:t>
      </w:r>
      <w:r w:rsidR="00F67649">
        <w:rPr>
          <w:rFonts w:ascii="Arial" w:eastAsia="MS Mincho" w:hAnsi="Arial" w:cs="Arial"/>
          <w:sz w:val="22"/>
          <w:szCs w:val="22"/>
        </w:rPr>
        <w:t>28</w:t>
      </w:r>
      <w:r w:rsidR="00845B7F">
        <w:rPr>
          <w:rFonts w:ascii="Arial" w:eastAsia="MS Mincho" w:hAnsi="Arial" w:cs="Arial"/>
          <w:sz w:val="22"/>
          <w:szCs w:val="22"/>
        </w:rPr>
        <w:t xml:space="preserve"> February </w:t>
      </w:r>
      <w:r w:rsidR="00205E81">
        <w:rPr>
          <w:rFonts w:ascii="Arial" w:eastAsia="MS Mincho" w:hAnsi="Arial" w:cs="Arial"/>
          <w:sz w:val="22"/>
          <w:szCs w:val="22"/>
        </w:rPr>
        <w:t>2020</w:t>
      </w:r>
      <w:r w:rsidR="00845B7F" w:rsidRPr="00204FF3">
        <w:rPr>
          <w:rFonts w:ascii="Arial" w:eastAsia="MS Mincho" w:hAnsi="Arial" w:cs="Arial"/>
          <w:sz w:val="22"/>
          <w:szCs w:val="22"/>
        </w:rPr>
        <w:t xml:space="preserve">, </w:t>
      </w:r>
      <w:r w:rsidR="00845B7F">
        <w:rPr>
          <w:rFonts w:ascii="Arial" w:eastAsia="MS Mincho" w:hAnsi="Arial" w:cs="Arial"/>
          <w:sz w:val="22"/>
          <w:szCs w:val="22"/>
        </w:rPr>
        <w:t xml:space="preserve">the </w:t>
      </w:r>
      <w:r w:rsidR="00845B7F" w:rsidRPr="00204FF3">
        <w:rPr>
          <w:rFonts w:ascii="Arial" w:eastAsia="MS Mincho" w:hAnsi="Arial" w:cs="Arial"/>
          <w:sz w:val="22"/>
          <w:szCs w:val="22"/>
        </w:rPr>
        <w:t>Board of Directors</w:t>
      </w:r>
      <w:r w:rsidR="00845B7F">
        <w:rPr>
          <w:rFonts w:ascii="Arial" w:eastAsia="MS Mincho" w:hAnsi="Arial" w:cs="Arial"/>
          <w:sz w:val="22"/>
          <w:szCs w:val="22"/>
        </w:rPr>
        <w:t xml:space="preserve"> of the Company</w:t>
      </w:r>
      <w:r w:rsidR="00845B7F" w:rsidRPr="00204FF3">
        <w:rPr>
          <w:rFonts w:ascii="Arial" w:eastAsia="MS Mincho" w:hAnsi="Arial" w:cs="Arial"/>
          <w:sz w:val="22"/>
          <w:szCs w:val="22"/>
        </w:rPr>
        <w:t xml:space="preserve"> passed</w:t>
      </w:r>
      <w:r w:rsidR="00845B7F">
        <w:rPr>
          <w:rFonts w:ascii="Arial" w:eastAsia="MS Mincho" w:hAnsi="Arial" w:cs="Arial"/>
          <w:sz w:val="22"/>
          <w:szCs w:val="22"/>
        </w:rPr>
        <w:t xml:space="preserve"> a resolution to a</w:t>
      </w:r>
      <w:r w:rsidR="00845B7F" w:rsidRPr="002D1C02">
        <w:rPr>
          <w:rFonts w:ascii="Arial" w:eastAsia="MS Mincho" w:hAnsi="Arial" w:cs="Arial"/>
          <w:sz w:val="22"/>
          <w:szCs w:val="22"/>
        </w:rPr>
        <w:t xml:space="preserve">pprove </w:t>
      </w:r>
      <w:r w:rsidR="00845B7F" w:rsidRPr="00D8239F">
        <w:rPr>
          <w:rFonts w:ascii="Arial" w:eastAsia="MS Mincho" w:hAnsi="Arial" w:cs="Arial"/>
          <w:sz w:val="22"/>
          <w:szCs w:val="22"/>
        </w:rPr>
        <w:t xml:space="preserve">for the Company to pay a dividend </w:t>
      </w:r>
      <w:r w:rsidR="00845B7F">
        <w:rPr>
          <w:rFonts w:ascii="Arial" w:eastAsia="MS Mincho" w:hAnsi="Arial" w:cs="Arial"/>
          <w:sz w:val="22"/>
          <w:szCs w:val="22"/>
        </w:rPr>
        <w:t>of Baht 0.08 per share, totaling Baht 35.2</w:t>
      </w:r>
      <w:r w:rsidR="00845B7F" w:rsidRPr="002D1C02">
        <w:rPr>
          <w:rFonts w:ascii="Arial" w:eastAsia="MS Mincho" w:hAnsi="Arial" w:cs="Arial"/>
          <w:sz w:val="22"/>
          <w:szCs w:val="22"/>
        </w:rPr>
        <w:t xml:space="preserve"> million, to its shareholders. This resolution will be further proposed for the shareholders’ approval in Annual General Meeting of the s</w:t>
      </w:r>
      <w:r w:rsidR="00845B7F">
        <w:rPr>
          <w:rFonts w:ascii="Arial" w:eastAsia="MS Mincho" w:hAnsi="Arial" w:cs="Arial"/>
          <w:sz w:val="22"/>
          <w:szCs w:val="22"/>
        </w:rPr>
        <w:t xml:space="preserve">hareholders for fiscal year </w:t>
      </w:r>
      <w:r w:rsidR="00EB5FB6">
        <w:rPr>
          <w:rFonts w:ascii="Arial" w:eastAsia="MS Mincho" w:hAnsi="Arial" w:cs="Arial"/>
          <w:sz w:val="22"/>
          <w:szCs w:val="22"/>
        </w:rPr>
        <w:t>2020</w:t>
      </w:r>
      <w:r w:rsidR="00845B7F" w:rsidRPr="002D1C02">
        <w:rPr>
          <w:rFonts w:ascii="Arial" w:eastAsia="MS Mincho" w:hAnsi="Arial" w:cs="Arial"/>
          <w:sz w:val="22"/>
          <w:szCs w:val="22"/>
        </w:rPr>
        <w:t>.</w:t>
      </w:r>
    </w:p>
    <w:p w:rsidR="00B45961" w:rsidRPr="0020650F" w:rsidRDefault="002A0C75" w:rsidP="00432A85">
      <w:pPr>
        <w:spacing w:before="120" w:after="120" w:line="370" w:lineRule="exact"/>
        <w:ind w:left="605" w:hanging="605"/>
        <w:jc w:val="thaiDistribute"/>
        <w:rPr>
          <w:rFonts w:ascii="Arial" w:hAnsi="Arial" w:cs="Arial"/>
          <w:sz w:val="22"/>
          <w:szCs w:val="22"/>
        </w:rPr>
      </w:pPr>
      <w:r>
        <w:rPr>
          <w:rFonts w:ascii="Arial" w:hAnsi="Arial" w:cs="Arial"/>
          <w:b/>
          <w:bCs/>
          <w:sz w:val="22"/>
          <w:szCs w:val="22"/>
        </w:rPr>
        <w:t>32</w:t>
      </w:r>
      <w:r w:rsidR="00470FF5" w:rsidRPr="0020650F">
        <w:rPr>
          <w:rFonts w:ascii="Arial" w:hAnsi="Arial" w:cs="Arial"/>
          <w:b/>
          <w:bCs/>
          <w:sz w:val="22"/>
          <w:szCs w:val="22"/>
        </w:rPr>
        <w:t>.</w:t>
      </w:r>
      <w:r w:rsidR="00470FF5" w:rsidRPr="0020650F">
        <w:rPr>
          <w:rFonts w:ascii="Arial" w:hAnsi="Arial" w:cs="Arial"/>
          <w:b/>
          <w:bCs/>
          <w:sz w:val="22"/>
          <w:szCs w:val="22"/>
        </w:rPr>
        <w:tab/>
        <w:t>Approval of financial statements</w:t>
      </w:r>
    </w:p>
    <w:p w:rsidR="00B45961" w:rsidRPr="0020650F" w:rsidRDefault="00B45961" w:rsidP="00432A85">
      <w:pPr>
        <w:overflowPunct/>
        <w:spacing w:before="120" w:after="120" w:line="370" w:lineRule="exact"/>
        <w:ind w:left="600"/>
        <w:jc w:val="thaiDistribute"/>
        <w:textAlignment w:val="auto"/>
        <w:rPr>
          <w:rFonts w:ascii="Arial" w:hAnsi="Arial" w:cs="Arial"/>
          <w:sz w:val="22"/>
          <w:szCs w:val="22"/>
        </w:rPr>
      </w:pPr>
      <w:r w:rsidRPr="0020650F">
        <w:rPr>
          <w:rFonts w:ascii="Arial" w:hAnsi="Arial" w:cs="Arial"/>
          <w:sz w:val="22"/>
          <w:szCs w:val="22"/>
        </w:rPr>
        <w:t xml:space="preserve">These financial statements were </w:t>
      </w:r>
      <w:proofErr w:type="spellStart"/>
      <w:r w:rsidRPr="0020650F">
        <w:rPr>
          <w:rFonts w:ascii="Arial" w:hAnsi="Arial" w:cs="Arial"/>
          <w:sz w:val="22"/>
          <w:szCs w:val="22"/>
        </w:rPr>
        <w:t>authorised</w:t>
      </w:r>
      <w:proofErr w:type="spellEnd"/>
      <w:r w:rsidRPr="0020650F">
        <w:rPr>
          <w:rFonts w:ascii="Arial" w:hAnsi="Arial" w:cs="Arial"/>
          <w:sz w:val="22"/>
          <w:szCs w:val="22"/>
        </w:rPr>
        <w:t xml:space="preserve"> for issue by the Company’s </w:t>
      </w:r>
      <w:r w:rsidR="00FB4180" w:rsidRPr="0020650F">
        <w:rPr>
          <w:rFonts w:ascii="Arial" w:hAnsi="Arial" w:cs="Arial"/>
          <w:sz w:val="22"/>
          <w:szCs w:val="22"/>
        </w:rPr>
        <w:t>Board of D</w:t>
      </w:r>
      <w:r w:rsidR="00AD06E4" w:rsidRPr="0020650F">
        <w:rPr>
          <w:rFonts w:ascii="Arial" w:hAnsi="Arial" w:cs="Arial"/>
          <w:sz w:val="22"/>
          <w:szCs w:val="22"/>
        </w:rPr>
        <w:t>irectors</w:t>
      </w:r>
      <w:r w:rsidR="00B0502D" w:rsidRPr="0020650F">
        <w:rPr>
          <w:rFonts w:ascii="Arial" w:hAnsi="Arial" w:cs="Arial"/>
          <w:sz w:val="22"/>
          <w:szCs w:val="22"/>
        </w:rPr>
        <w:t xml:space="preserve"> on </w:t>
      </w:r>
      <w:r w:rsidR="00233A6C">
        <w:rPr>
          <w:rFonts w:ascii="Arial" w:hAnsi="Arial" w:cs="Arial"/>
          <w:sz w:val="22"/>
          <w:szCs w:val="22"/>
        </w:rPr>
        <w:t>28</w:t>
      </w:r>
      <w:r w:rsidR="005329E7" w:rsidRPr="0020650F">
        <w:rPr>
          <w:rFonts w:ascii="Arial" w:hAnsi="Arial" w:cs="Arial"/>
          <w:sz w:val="22"/>
          <w:szCs w:val="22"/>
        </w:rPr>
        <w:t xml:space="preserve"> February 20</w:t>
      </w:r>
      <w:r w:rsidR="00A66363">
        <w:rPr>
          <w:rFonts w:ascii="Arial" w:hAnsi="Arial" w:cs="Arial"/>
          <w:sz w:val="22"/>
          <w:szCs w:val="22"/>
        </w:rPr>
        <w:t>20</w:t>
      </w:r>
      <w:r w:rsidR="009A0E78" w:rsidRPr="0020650F">
        <w:rPr>
          <w:rFonts w:ascii="Arial" w:hAnsi="Arial" w:cs="Arial"/>
          <w:sz w:val="22"/>
          <w:szCs w:val="22"/>
        </w:rPr>
        <w:t>.</w:t>
      </w:r>
    </w:p>
    <w:sectPr w:rsidR="00B45961" w:rsidRPr="0020650F" w:rsidSect="00A91520">
      <w:pgSz w:w="11909" w:h="16834" w:code="9"/>
      <w:pgMar w:top="1296" w:right="1080" w:bottom="1080" w:left="1339"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25F13" w:rsidRDefault="00925F13" w:rsidP="008442C1">
      <w:r>
        <w:separator/>
      </w:r>
    </w:p>
  </w:endnote>
  <w:endnote w:type="continuationSeparator" w:id="0">
    <w:p w:rsidR="00925F13" w:rsidRDefault="00925F13"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98551315"/>
      <w:docPartObj>
        <w:docPartGallery w:val="Page Numbers (Bottom of Page)"/>
        <w:docPartUnique/>
      </w:docPartObj>
    </w:sdtPr>
    <w:sdtEndPr>
      <w:rPr>
        <w:noProof/>
      </w:rPr>
    </w:sdtEndPr>
    <w:sdtContent>
      <w:p w:rsidR="00925F13" w:rsidRDefault="00925F13">
        <w:pPr>
          <w:pStyle w:val="Footer"/>
          <w:jc w:val="right"/>
        </w:pPr>
        <w:r w:rsidRPr="00B67E70">
          <w:rPr>
            <w:rFonts w:ascii="Arial" w:hAnsi="Arial" w:cs="Arial"/>
            <w:sz w:val="22"/>
            <w:szCs w:val="22"/>
          </w:rPr>
          <w:fldChar w:fldCharType="begin"/>
        </w:r>
        <w:r w:rsidRPr="00B67E70">
          <w:rPr>
            <w:rFonts w:ascii="Arial" w:hAnsi="Arial" w:cs="Arial"/>
            <w:sz w:val="22"/>
            <w:szCs w:val="22"/>
          </w:rPr>
          <w:instrText xml:space="preserve"> PAGE   \* MERGEFORMAT </w:instrText>
        </w:r>
        <w:r w:rsidRPr="00B67E70">
          <w:rPr>
            <w:rFonts w:ascii="Arial" w:hAnsi="Arial" w:cs="Arial"/>
            <w:sz w:val="22"/>
            <w:szCs w:val="22"/>
          </w:rPr>
          <w:fldChar w:fldCharType="separate"/>
        </w:r>
        <w:r>
          <w:rPr>
            <w:rFonts w:ascii="Arial" w:hAnsi="Arial" w:cs="Arial"/>
            <w:noProof/>
            <w:sz w:val="22"/>
            <w:szCs w:val="22"/>
          </w:rPr>
          <w:t>26</w:t>
        </w:r>
        <w:r w:rsidRPr="00B67E70">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25F13" w:rsidRDefault="00925F13" w:rsidP="008442C1">
      <w:r>
        <w:separator/>
      </w:r>
    </w:p>
  </w:footnote>
  <w:footnote w:type="continuationSeparator" w:id="0">
    <w:p w:rsidR="00925F13" w:rsidRDefault="00925F13" w:rsidP="008442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2002DBC"/>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C13ED900"/>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A1D4B41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66589C2C"/>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351C007A"/>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14124C0C"/>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B0C042BA"/>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2DCEB850"/>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F840502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FA4BDF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35741D3"/>
    <w:multiLevelType w:val="hybridMultilevel"/>
    <w:tmpl w:val="0F28F446"/>
    <w:lvl w:ilvl="0" w:tplc="AFCE1080">
      <w:start w:val="1"/>
      <w:numFmt w:val="lowerLetter"/>
      <w:lvlText w:val="%1)"/>
      <w:lvlJc w:val="left"/>
      <w:pPr>
        <w:ind w:left="960" w:hanging="360"/>
      </w:pPr>
      <w:rPr>
        <w:rFonts w:eastAsia="Arial Unicode MS" w:cs="Arial Unicode MS" w:hint="default"/>
        <w:color w:val="auto"/>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1"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4A974CC"/>
    <w:multiLevelType w:val="hybridMultilevel"/>
    <w:tmpl w:val="93D01724"/>
    <w:lvl w:ilvl="0" w:tplc="A95A5E7E">
      <w:start w:val="1"/>
      <w:numFmt w:val="low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3" w15:restartNumberingAfterBreak="0">
    <w:nsid w:val="0F306482"/>
    <w:multiLevelType w:val="hybridMultilevel"/>
    <w:tmpl w:val="92E8718C"/>
    <w:lvl w:ilvl="0" w:tplc="A8D46BE4">
      <w:start w:val="1"/>
      <w:numFmt w:val="lowerLetter"/>
      <w:lvlText w:val="%1)"/>
      <w:lvlJc w:val="left"/>
      <w:pPr>
        <w:ind w:left="990" w:hanging="360"/>
      </w:pPr>
      <w:rPr>
        <w:rFonts w:eastAsia="Arial Unicode MS" w:cs="Arial Unicode M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4"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5"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6"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18"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9"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20" w15:restartNumberingAfterBreak="0">
    <w:nsid w:val="3E493AD9"/>
    <w:multiLevelType w:val="hybridMultilevel"/>
    <w:tmpl w:val="4D460BB8"/>
    <w:lvl w:ilvl="0" w:tplc="66043E96">
      <w:start w:val="1"/>
      <w:numFmt w:val="lowerLetter"/>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21"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22"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4" w15:restartNumberingAfterBreak="0">
    <w:nsid w:val="4C4E21F5"/>
    <w:multiLevelType w:val="hybridMultilevel"/>
    <w:tmpl w:val="C8785ABE"/>
    <w:lvl w:ilvl="0" w:tplc="BAF24F4E">
      <w:start w:val="2015"/>
      <w:numFmt w:val="bullet"/>
      <w:lvlText w:val=""/>
      <w:lvlJc w:val="left"/>
      <w:pPr>
        <w:ind w:left="960" w:hanging="360"/>
      </w:pPr>
      <w:rPr>
        <w:rFonts w:ascii="Symbol" w:eastAsia="Times New Roman" w:hAnsi="Symbol" w:cs="Angsana New"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25" w15:restartNumberingAfterBreak="0">
    <w:nsid w:val="4F1226CD"/>
    <w:multiLevelType w:val="hybridMultilevel"/>
    <w:tmpl w:val="FFCCC17C"/>
    <w:lvl w:ilvl="0" w:tplc="35845F28">
      <w:start w:val="2"/>
      <w:numFmt w:val="bullet"/>
      <w:lvlText w:val=""/>
      <w:lvlJc w:val="left"/>
      <w:pPr>
        <w:ind w:left="965" w:hanging="360"/>
      </w:pPr>
      <w:rPr>
        <w:rFonts w:ascii="Symbol" w:eastAsia="Times New Roman" w:hAnsi="Symbol" w:cs="Angsana New" w:hint="default"/>
      </w:rPr>
    </w:lvl>
    <w:lvl w:ilvl="1" w:tplc="04090003" w:tentative="1">
      <w:start w:val="1"/>
      <w:numFmt w:val="bullet"/>
      <w:lvlText w:val="o"/>
      <w:lvlJc w:val="left"/>
      <w:pPr>
        <w:ind w:left="1685" w:hanging="360"/>
      </w:pPr>
      <w:rPr>
        <w:rFonts w:ascii="Courier New" w:hAnsi="Courier New" w:cs="Courier New" w:hint="default"/>
      </w:rPr>
    </w:lvl>
    <w:lvl w:ilvl="2" w:tplc="04090005" w:tentative="1">
      <w:start w:val="1"/>
      <w:numFmt w:val="bullet"/>
      <w:lvlText w:val=""/>
      <w:lvlJc w:val="left"/>
      <w:pPr>
        <w:ind w:left="2405" w:hanging="360"/>
      </w:pPr>
      <w:rPr>
        <w:rFonts w:ascii="Wingdings" w:hAnsi="Wingdings" w:hint="default"/>
      </w:rPr>
    </w:lvl>
    <w:lvl w:ilvl="3" w:tplc="04090001" w:tentative="1">
      <w:start w:val="1"/>
      <w:numFmt w:val="bullet"/>
      <w:lvlText w:val=""/>
      <w:lvlJc w:val="left"/>
      <w:pPr>
        <w:ind w:left="3125" w:hanging="360"/>
      </w:pPr>
      <w:rPr>
        <w:rFonts w:ascii="Symbol" w:hAnsi="Symbol" w:hint="default"/>
      </w:rPr>
    </w:lvl>
    <w:lvl w:ilvl="4" w:tplc="04090003" w:tentative="1">
      <w:start w:val="1"/>
      <w:numFmt w:val="bullet"/>
      <w:lvlText w:val="o"/>
      <w:lvlJc w:val="left"/>
      <w:pPr>
        <w:ind w:left="3845" w:hanging="360"/>
      </w:pPr>
      <w:rPr>
        <w:rFonts w:ascii="Courier New" w:hAnsi="Courier New" w:cs="Courier New" w:hint="default"/>
      </w:rPr>
    </w:lvl>
    <w:lvl w:ilvl="5" w:tplc="04090005" w:tentative="1">
      <w:start w:val="1"/>
      <w:numFmt w:val="bullet"/>
      <w:lvlText w:val=""/>
      <w:lvlJc w:val="left"/>
      <w:pPr>
        <w:ind w:left="4565" w:hanging="360"/>
      </w:pPr>
      <w:rPr>
        <w:rFonts w:ascii="Wingdings" w:hAnsi="Wingdings" w:hint="default"/>
      </w:rPr>
    </w:lvl>
    <w:lvl w:ilvl="6" w:tplc="04090001" w:tentative="1">
      <w:start w:val="1"/>
      <w:numFmt w:val="bullet"/>
      <w:lvlText w:val=""/>
      <w:lvlJc w:val="left"/>
      <w:pPr>
        <w:ind w:left="5285" w:hanging="360"/>
      </w:pPr>
      <w:rPr>
        <w:rFonts w:ascii="Symbol" w:hAnsi="Symbol" w:hint="default"/>
      </w:rPr>
    </w:lvl>
    <w:lvl w:ilvl="7" w:tplc="04090003" w:tentative="1">
      <w:start w:val="1"/>
      <w:numFmt w:val="bullet"/>
      <w:lvlText w:val="o"/>
      <w:lvlJc w:val="left"/>
      <w:pPr>
        <w:ind w:left="6005" w:hanging="360"/>
      </w:pPr>
      <w:rPr>
        <w:rFonts w:ascii="Courier New" w:hAnsi="Courier New" w:cs="Courier New" w:hint="default"/>
      </w:rPr>
    </w:lvl>
    <w:lvl w:ilvl="8" w:tplc="04090005" w:tentative="1">
      <w:start w:val="1"/>
      <w:numFmt w:val="bullet"/>
      <w:lvlText w:val=""/>
      <w:lvlJc w:val="left"/>
      <w:pPr>
        <w:ind w:left="6725" w:hanging="360"/>
      </w:pPr>
      <w:rPr>
        <w:rFonts w:ascii="Wingdings" w:hAnsi="Wingdings" w:hint="default"/>
      </w:rPr>
    </w:lvl>
  </w:abstractNum>
  <w:abstractNum w:abstractNumId="26"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28" w15:restartNumberingAfterBreak="0">
    <w:nsid w:val="53274FB0"/>
    <w:multiLevelType w:val="hybridMultilevel"/>
    <w:tmpl w:val="3AC4ECAE"/>
    <w:lvl w:ilvl="0" w:tplc="016C0AEC">
      <w:start w:val="1"/>
      <w:numFmt w:val="lowerLetter"/>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29"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31"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32"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33"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34"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5"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6"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77F96A9C"/>
    <w:multiLevelType w:val="hybridMultilevel"/>
    <w:tmpl w:val="266C67B0"/>
    <w:lvl w:ilvl="0" w:tplc="B344DE56">
      <w:start w:val="26"/>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41"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abstractNum w:abstractNumId="42" w15:restartNumberingAfterBreak="0">
    <w:nsid w:val="7ECB7BCF"/>
    <w:multiLevelType w:val="hybridMultilevel"/>
    <w:tmpl w:val="92E8718C"/>
    <w:lvl w:ilvl="0" w:tplc="A8D46BE4">
      <w:start w:val="1"/>
      <w:numFmt w:val="lowerLetter"/>
      <w:lvlText w:val="%1)"/>
      <w:lvlJc w:val="left"/>
      <w:pPr>
        <w:ind w:left="990" w:hanging="360"/>
      </w:pPr>
      <w:rPr>
        <w:rFonts w:eastAsia="Arial Unicode MS" w:cs="Arial Unicode M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num w:numId="1">
    <w:abstractNumId w:val="21"/>
  </w:num>
  <w:num w:numId="2">
    <w:abstractNumId w:val="41"/>
  </w:num>
  <w:num w:numId="3">
    <w:abstractNumId w:val="26"/>
  </w:num>
  <w:num w:numId="4">
    <w:abstractNumId w:val="22"/>
  </w:num>
  <w:num w:numId="5">
    <w:abstractNumId w:val="39"/>
  </w:num>
  <w:num w:numId="6">
    <w:abstractNumId w:val="17"/>
  </w:num>
  <w:num w:numId="7">
    <w:abstractNumId w:val="35"/>
  </w:num>
  <w:num w:numId="8">
    <w:abstractNumId w:val="18"/>
  </w:num>
  <w:num w:numId="9">
    <w:abstractNumId w:val="31"/>
  </w:num>
  <w:num w:numId="10">
    <w:abstractNumId w:val="32"/>
  </w:num>
  <w:num w:numId="11">
    <w:abstractNumId w:val="19"/>
  </w:num>
  <w:num w:numId="12">
    <w:abstractNumId w:val="27"/>
  </w:num>
  <w:num w:numId="13">
    <w:abstractNumId w:val="16"/>
  </w:num>
  <w:num w:numId="14">
    <w:abstractNumId w:val="14"/>
  </w:num>
  <w:num w:numId="15">
    <w:abstractNumId w:val="15"/>
  </w:num>
  <w:num w:numId="16">
    <w:abstractNumId w:val="30"/>
  </w:num>
  <w:num w:numId="17">
    <w:abstractNumId w:val="23"/>
  </w:num>
  <w:num w:numId="18">
    <w:abstractNumId w:val="37"/>
  </w:num>
  <w:num w:numId="19">
    <w:abstractNumId w:val="11"/>
  </w:num>
  <w:num w:numId="20">
    <w:abstractNumId w:val="29"/>
  </w:num>
  <w:num w:numId="21">
    <w:abstractNumId w:val="34"/>
  </w:num>
  <w:num w:numId="22">
    <w:abstractNumId w:val="33"/>
  </w:num>
  <w:num w:numId="23">
    <w:abstractNumId w:val="38"/>
  </w:num>
  <w:num w:numId="24">
    <w:abstractNumId w:val="36"/>
  </w:num>
  <w:num w:numId="25">
    <w:abstractNumId w:val="28"/>
  </w:num>
  <w:num w:numId="26">
    <w:abstractNumId w:val="20"/>
  </w:num>
  <w:num w:numId="27">
    <w:abstractNumId w:val="12"/>
  </w:num>
  <w:num w:numId="28">
    <w:abstractNumId w:val="42"/>
  </w:num>
  <w:num w:numId="29">
    <w:abstractNumId w:val="25"/>
  </w:num>
  <w:num w:numId="30">
    <w:abstractNumId w:val="24"/>
  </w:num>
  <w:num w:numId="3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3"/>
  </w:num>
  <w:num w:numId="33">
    <w:abstractNumId w:val="9"/>
  </w:num>
  <w:num w:numId="34">
    <w:abstractNumId w:val="7"/>
  </w:num>
  <w:num w:numId="35">
    <w:abstractNumId w:val="6"/>
  </w:num>
  <w:num w:numId="36">
    <w:abstractNumId w:val="5"/>
  </w:num>
  <w:num w:numId="37">
    <w:abstractNumId w:val="4"/>
  </w:num>
  <w:num w:numId="38">
    <w:abstractNumId w:val="8"/>
  </w:num>
  <w:num w:numId="39">
    <w:abstractNumId w:val="3"/>
  </w:num>
  <w:num w:numId="40">
    <w:abstractNumId w:val="2"/>
  </w:num>
  <w:num w:numId="41">
    <w:abstractNumId w:val="1"/>
  </w:num>
  <w:num w:numId="42">
    <w:abstractNumId w:val="0"/>
  </w:num>
  <w:num w:numId="43">
    <w:abstractNumId w:val="10"/>
  </w:num>
  <w:num w:numId="44">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13DB"/>
    <w:rsid w:val="0000220B"/>
    <w:rsid w:val="00004666"/>
    <w:rsid w:val="00004A69"/>
    <w:rsid w:val="00005DA6"/>
    <w:rsid w:val="00006EA1"/>
    <w:rsid w:val="0000759E"/>
    <w:rsid w:val="00007B86"/>
    <w:rsid w:val="00007C51"/>
    <w:rsid w:val="000123C8"/>
    <w:rsid w:val="00012F65"/>
    <w:rsid w:val="000133A2"/>
    <w:rsid w:val="00015D5C"/>
    <w:rsid w:val="00015E57"/>
    <w:rsid w:val="000201BA"/>
    <w:rsid w:val="00022208"/>
    <w:rsid w:val="000224AC"/>
    <w:rsid w:val="00023402"/>
    <w:rsid w:val="00023BC6"/>
    <w:rsid w:val="00027E4A"/>
    <w:rsid w:val="00030C59"/>
    <w:rsid w:val="00032E1D"/>
    <w:rsid w:val="00032EDE"/>
    <w:rsid w:val="0003399B"/>
    <w:rsid w:val="00034515"/>
    <w:rsid w:val="0003664B"/>
    <w:rsid w:val="000366C9"/>
    <w:rsid w:val="00037BD8"/>
    <w:rsid w:val="0004010F"/>
    <w:rsid w:val="0004040F"/>
    <w:rsid w:val="00040BE3"/>
    <w:rsid w:val="0004189B"/>
    <w:rsid w:val="00041A70"/>
    <w:rsid w:val="00041CBE"/>
    <w:rsid w:val="00043F22"/>
    <w:rsid w:val="000444D7"/>
    <w:rsid w:val="00044F6F"/>
    <w:rsid w:val="00045877"/>
    <w:rsid w:val="00045B1A"/>
    <w:rsid w:val="00046160"/>
    <w:rsid w:val="00046980"/>
    <w:rsid w:val="00047E8D"/>
    <w:rsid w:val="000509E3"/>
    <w:rsid w:val="00050D32"/>
    <w:rsid w:val="000518A3"/>
    <w:rsid w:val="00052020"/>
    <w:rsid w:val="00053BF0"/>
    <w:rsid w:val="00056C22"/>
    <w:rsid w:val="0005709E"/>
    <w:rsid w:val="0005759D"/>
    <w:rsid w:val="00060A78"/>
    <w:rsid w:val="000612DC"/>
    <w:rsid w:val="00061B23"/>
    <w:rsid w:val="00062621"/>
    <w:rsid w:val="00062B6D"/>
    <w:rsid w:val="00062C0F"/>
    <w:rsid w:val="00062F42"/>
    <w:rsid w:val="00063E3E"/>
    <w:rsid w:val="000642FB"/>
    <w:rsid w:val="00065149"/>
    <w:rsid w:val="00065AB2"/>
    <w:rsid w:val="00067C69"/>
    <w:rsid w:val="000714C4"/>
    <w:rsid w:val="00071631"/>
    <w:rsid w:val="0007185D"/>
    <w:rsid w:val="00071D76"/>
    <w:rsid w:val="00072D1C"/>
    <w:rsid w:val="0007338B"/>
    <w:rsid w:val="0007371F"/>
    <w:rsid w:val="00074083"/>
    <w:rsid w:val="00074880"/>
    <w:rsid w:val="00074D81"/>
    <w:rsid w:val="00074D89"/>
    <w:rsid w:val="000750AB"/>
    <w:rsid w:val="000756C0"/>
    <w:rsid w:val="00076485"/>
    <w:rsid w:val="00076CF5"/>
    <w:rsid w:val="0007706C"/>
    <w:rsid w:val="00077588"/>
    <w:rsid w:val="00080758"/>
    <w:rsid w:val="00081A8E"/>
    <w:rsid w:val="00081C44"/>
    <w:rsid w:val="00081FBC"/>
    <w:rsid w:val="00082B29"/>
    <w:rsid w:val="00082B54"/>
    <w:rsid w:val="00082F9E"/>
    <w:rsid w:val="000834AD"/>
    <w:rsid w:val="0008350E"/>
    <w:rsid w:val="00083535"/>
    <w:rsid w:val="000844E2"/>
    <w:rsid w:val="000853CE"/>
    <w:rsid w:val="0008584B"/>
    <w:rsid w:val="000870D2"/>
    <w:rsid w:val="00091F0A"/>
    <w:rsid w:val="00092139"/>
    <w:rsid w:val="0009290D"/>
    <w:rsid w:val="00093647"/>
    <w:rsid w:val="000954EE"/>
    <w:rsid w:val="000956B7"/>
    <w:rsid w:val="00095960"/>
    <w:rsid w:val="00096DAA"/>
    <w:rsid w:val="000A02AB"/>
    <w:rsid w:val="000A10B6"/>
    <w:rsid w:val="000A366D"/>
    <w:rsid w:val="000A3853"/>
    <w:rsid w:val="000A3BC0"/>
    <w:rsid w:val="000A40F7"/>
    <w:rsid w:val="000A4395"/>
    <w:rsid w:val="000A5730"/>
    <w:rsid w:val="000A6D12"/>
    <w:rsid w:val="000B1343"/>
    <w:rsid w:val="000B15E2"/>
    <w:rsid w:val="000B2B58"/>
    <w:rsid w:val="000B2EB7"/>
    <w:rsid w:val="000B2ED1"/>
    <w:rsid w:val="000B3DC0"/>
    <w:rsid w:val="000B3DDF"/>
    <w:rsid w:val="000B4557"/>
    <w:rsid w:val="000B4A52"/>
    <w:rsid w:val="000B5031"/>
    <w:rsid w:val="000B612A"/>
    <w:rsid w:val="000B6673"/>
    <w:rsid w:val="000B6D3D"/>
    <w:rsid w:val="000B7606"/>
    <w:rsid w:val="000B7EA5"/>
    <w:rsid w:val="000C3A46"/>
    <w:rsid w:val="000C41C8"/>
    <w:rsid w:val="000C5D36"/>
    <w:rsid w:val="000C70D0"/>
    <w:rsid w:val="000C796F"/>
    <w:rsid w:val="000D08ED"/>
    <w:rsid w:val="000D0CC7"/>
    <w:rsid w:val="000D1FEA"/>
    <w:rsid w:val="000D2833"/>
    <w:rsid w:val="000D2905"/>
    <w:rsid w:val="000D37BB"/>
    <w:rsid w:val="000D400A"/>
    <w:rsid w:val="000D4734"/>
    <w:rsid w:val="000D498D"/>
    <w:rsid w:val="000D50CF"/>
    <w:rsid w:val="000D6099"/>
    <w:rsid w:val="000D68F3"/>
    <w:rsid w:val="000D7047"/>
    <w:rsid w:val="000D719B"/>
    <w:rsid w:val="000D74FC"/>
    <w:rsid w:val="000D76E5"/>
    <w:rsid w:val="000D7BDA"/>
    <w:rsid w:val="000D7FC3"/>
    <w:rsid w:val="000E03D8"/>
    <w:rsid w:val="000E0FB6"/>
    <w:rsid w:val="000E1086"/>
    <w:rsid w:val="000E1282"/>
    <w:rsid w:val="000E1EA3"/>
    <w:rsid w:val="000E2EC6"/>
    <w:rsid w:val="000E44E3"/>
    <w:rsid w:val="000E658E"/>
    <w:rsid w:val="000E689A"/>
    <w:rsid w:val="000E787F"/>
    <w:rsid w:val="000F0421"/>
    <w:rsid w:val="000F1C26"/>
    <w:rsid w:val="000F232E"/>
    <w:rsid w:val="000F2BB1"/>
    <w:rsid w:val="000F3BCB"/>
    <w:rsid w:val="000F49A3"/>
    <w:rsid w:val="000F49BB"/>
    <w:rsid w:val="000F4D94"/>
    <w:rsid w:val="000F62A5"/>
    <w:rsid w:val="000F6B95"/>
    <w:rsid w:val="000F6C27"/>
    <w:rsid w:val="000F7B4C"/>
    <w:rsid w:val="001003E3"/>
    <w:rsid w:val="001015CE"/>
    <w:rsid w:val="00101BDA"/>
    <w:rsid w:val="00102692"/>
    <w:rsid w:val="00103635"/>
    <w:rsid w:val="00104DD9"/>
    <w:rsid w:val="00104F6C"/>
    <w:rsid w:val="00110F34"/>
    <w:rsid w:val="00110FF7"/>
    <w:rsid w:val="00112A30"/>
    <w:rsid w:val="0011428F"/>
    <w:rsid w:val="001143D1"/>
    <w:rsid w:val="001143F7"/>
    <w:rsid w:val="001145FB"/>
    <w:rsid w:val="00115FEF"/>
    <w:rsid w:val="0011738E"/>
    <w:rsid w:val="00117F22"/>
    <w:rsid w:val="00120AE2"/>
    <w:rsid w:val="00121608"/>
    <w:rsid w:val="001231F1"/>
    <w:rsid w:val="00124416"/>
    <w:rsid w:val="00125518"/>
    <w:rsid w:val="001261B2"/>
    <w:rsid w:val="00126DAB"/>
    <w:rsid w:val="00127AA4"/>
    <w:rsid w:val="00131051"/>
    <w:rsid w:val="00131FE7"/>
    <w:rsid w:val="00132686"/>
    <w:rsid w:val="001329C8"/>
    <w:rsid w:val="00132E7F"/>
    <w:rsid w:val="00132F48"/>
    <w:rsid w:val="00134A2D"/>
    <w:rsid w:val="00134BB1"/>
    <w:rsid w:val="001357CA"/>
    <w:rsid w:val="00135ECC"/>
    <w:rsid w:val="00135FDA"/>
    <w:rsid w:val="001363AD"/>
    <w:rsid w:val="001373AF"/>
    <w:rsid w:val="00137441"/>
    <w:rsid w:val="00140DE2"/>
    <w:rsid w:val="00140DE7"/>
    <w:rsid w:val="001410B3"/>
    <w:rsid w:val="00141AE1"/>
    <w:rsid w:val="001421BC"/>
    <w:rsid w:val="00142E97"/>
    <w:rsid w:val="0014366B"/>
    <w:rsid w:val="001444C5"/>
    <w:rsid w:val="001445D3"/>
    <w:rsid w:val="001453C9"/>
    <w:rsid w:val="00146E22"/>
    <w:rsid w:val="0014793E"/>
    <w:rsid w:val="0015098B"/>
    <w:rsid w:val="00151657"/>
    <w:rsid w:val="00151F8C"/>
    <w:rsid w:val="00151FE4"/>
    <w:rsid w:val="001523D5"/>
    <w:rsid w:val="00152BA0"/>
    <w:rsid w:val="00153B52"/>
    <w:rsid w:val="00154519"/>
    <w:rsid w:val="00155327"/>
    <w:rsid w:val="0015558E"/>
    <w:rsid w:val="001556AD"/>
    <w:rsid w:val="00156487"/>
    <w:rsid w:val="00157C68"/>
    <w:rsid w:val="0016010B"/>
    <w:rsid w:val="001606FE"/>
    <w:rsid w:val="001610C6"/>
    <w:rsid w:val="001611FB"/>
    <w:rsid w:val="00163307"/>
    <w:rsid w:val="001639DE"/>
    <w:rsid w:val="0016400F"/>
    <w:rsid w:val="0016417C"/>
    <w:rsid w:val="00165CF2"/>
    <w:rsid w:val="001668FA"/>
    <w:rsid w:val="0016790C"/>
    <w:rsid w:val="001725BC"/>
    <w:rsid w:val="00172752"/>
    <w:rsid w:val="00172C0C"/>
    <w:rsid w:val="00173AC2"/>
    <w:rsid w:val="00174920"/>
    <w:rsid w:val="00174B01"/>
    <w:rsid w:val="00175623"/>
    <w:rsid w:val="00175B5F"/>
    <w:rsid w:val="00175E0B"/>
    <w:rsid w:val="0017678D"/>
    <w:rsid w:val="00177107"/>
    <w:rsid w:val="00177393"/>
    <w:rsid w:val="00177D9C"/>
    <w:rsid w:val="00177E66"/>
    <w:rsid w:val="00180644"/>
    <w:rsid w:val="00180F99"/>
    <w:rsid w:val="00181D09"/>
    <w:rsid w:val="00181D39"/>
    <w:rsid w:val="00182173"/>
    <w:rsid w:val="00183292"/>
    <w:rsid w:val="0018329C"/>
    <w:rsid w:val="001837DC"/>
    <w:rsid w:val="00185281"/>
    <w:rsid w:val="001858D7"/>
    <w:rsid w:val="00185D23"/>
    <w:rsid w:val="001861AC"/>
    <w:rsid w:val="00186793"/>
    <w:rsid w:val="00187F9F"/>
    <w:rsid w:val="00190358"/>
    <w:rsid w:val="00190513"/>
    <w:rsid w:val="00190924"/>
    <w:rsid w:val="00190B8E"/>
    <w:rsid w:val="001912DD"/>
    <w:rsid w:val="00191E84"/>
    <w:rsid w:val="0019230C"/>
    <w:rsid w:val="001923CD"/>
    <w:rsid w:val="00192800"/>
    <w:rsid w:val="00192887"/>
    <w:rsid w:val="00192AAE"/>
    <w:rsid w:val="00193E4F"/>
    <w:rsid w:val="00195084"/>
    <w:rsid w:val="001A20EC"/>
    <w:rsid w:val="001A293B"/>
    <w:rsid w:val="001A31C4"/>
    <w:rsid w:val="001A398A"/>
    <w:rsid w:val="001A4B03"/>
    <w:rsid w:val="001A4C9A"/>
    <w:rsid w:val="001A76E2"/>
    <w:rsid w:val="001A77FD"/>
    <w:rsid w:val="001A79DA"/>
    <w:rsid w:val="001B0037"/>
    <w:rsid w:val="001B1CF3"/>
    <w:rsid w:val="001B3933"/>
    <w:rsid w:val="001B3CE6"/>
    <w:rsid w:val="001B43AD"/>
    <w:rsid w:val="001B5B95"/>
    <w:rsid w:val="001B603B"/>
    <w:rsid w:val="001B60DD"/>
    <w:rsid w:val="001C005C"/>
    <w:rsid w:val="001C055F"/>
    <w:rsid w:val="001C0752"/>
    <w:rsid w:val="001C0AE5"/>
    <w:rsid w:val="001C17B4"/>
    <w:rsid w:val="001C208E"/>
    <w:rsid w:val="001C220B"/>
    <w:rsid w:val="001C310D"/>
    <w:rsid w:val="001C3AD6"/>
    <w:rsid w:val="001C3DDB"/>
    <w:rsid w:val="001C4015"/>
    <w:rsid w:val="001C5D2D"/>
    <w:rsid w:val="001D0483"/>
    <w:rsid w:val="001D099E"/>
    <w:rsid w:val="001D15EB"/>
    <w:rsid w:val="001D1615"/>
    <w:rsid w:val="001D1619"/>
    <w:rsid w:val="001D1CCF"/>
    <w:rsid w:val="001D2085"/>
    <w:rsid w:val="001D219C"/>
    <w:rsid w:val="001D2DF6"/>
    <w:rsid w:val="001D3840"/>
    <w:rsid w:val="001D62D4"/>
    <w:rsid w:val="001D6400"/>
    <w:rsid w:val="001D68A4"/>
    <w:rsid w:val="001D6DD0"/>
    <w:rsid w:val="001E2963"/>
    <w:rsid w:val="001E2CAB"/>
    <w:rsid w:val="001E4158"/>
    <w:rsid w:val="001E54CC"/>
    <w:rsid w:val="001E5635"/>
    <w:rsid w:val="001E5C6A"/>
    <w:rsid w:val="001E61E9"/>
    <w:rsid w:val="001E6BC0"/>
    <w:rsid w:val="001F0251"/>
    <w:rsid w:val="001F041C"/>
    <w:rsid w:val="001F043B"/>
    <w:rsid w:val="001F0A44"/>
    <w:rsid w:val="001F0A51"/>
    <w:rsid w:val="001F1058"/>
    <w:rsid w:val="001F148D"/>
    <w:rsid w:val="001F1D0A"/>
    <w:rsid w:val="001F2109"/>
    <w:rsid w:val="001F3123"/>
    <w:rsid w:val="001F4C16"/>
    <w:rsid w:val="001F5A1B"/>
    <w:rsid w:val="001F5D67"/>
    <w:rsid w:val="001F630A"/>
    <w:rsid w:val="001F6393"/>
    <w:rsid w:val="001F7E70"/>
    <w:rsid w:val="002000F8"/>
    <w:rsid w:val="0020079D"/>
    <w:rsid w:val="00200EDF"/>
    <w:rsid w:val="00201125"/>
    <w:rsid w:val="00201864"/>
    <w:rsid w:val="00201F6D"/>
    <w:rsid w:val="00202689"/>
    <w:rsid w:val="00202F86"/>
    <w:rsid w:val="002031A6"/>
    <w:rsid w:val="00203A2F"/>
    <w:rsid w:val="00204FF3"/>
    <w:rsid w:val="002058CF"/>
    <w:rsid w:val="00205E81"/>
    <w:rsid w:val="00206218"/>
    <w:rsid w:val="00206414"/>
    <w:rsid w:val="0020650F"/>
    <w:rsid w:val="002068AF"/>
    <w:rsid w:val="00211AAC"/>
    <w:rsid w:val="0021250D"/>
    <w:rsid w:val="0021267D"/>
    <w:rsid w:val="002143B5"/>
    <w:rsid w:val="00214B34"/>
    <w:rsid w:val="0021544E"/>
    <w:rsid w:val="00215B1C"/>
    <w:rsid w:val="0021612C"/>
    <w:rsid w:val="002171C1"/>
    <w:rsid w:val="002177FF"/>
    <w:rsid w:val="00217890"/>
    <w:rsid w:val="00220EB6"/>
    <w:rsid w:val="00220FDD"/>
    <w:rsid w:val="00221085"/>
    <w:rsid w:val="00221C87"/>
    <w:rsid w:val="0022207F"/>
    <w:rsid w:val="00222099"/>
    <w:rsid w:val="002220D2"/>
    <w:rsid w:val="00222BE4"/>
    <w:rsid w:val="00223DE5"/>
    <w:rsid w:val="0022425C"/>
    <w:rsid w:val="00224394"/>
    <w:rsid w:val="00224E7B"/>
    <w:rsid w:val="00225630"/>
    <w:rsid w:val="00225E84"/>
    <w:rsid w:val="002261DE"/>
    <w:rsid w:val="00227889"/>
    <w:rsid w:val="002310D4"/>
    <w:rsid w:val="002332D5"/>
    <w:rsid w:val="00233A6C"/>
    <w:rsid w:val="00234529"/>
    <w:rsid w:val="00236487"/>
    <w:rsid w:val="00236E3F"/>
    <w:rsid w:val="00237FB1"/>
    <w:rsid w:val="00240356"/>
    <w:rsid w:val="0024110C"/>
    <w:rsid w:val="00241544"/>
    <w:rsid w:val="00241E59"/>
    <w:rsid w:val="0024203B"/>
    <w:rsid w:val="0024279F"/>
    <w:rsid w:val="002450B0"/>
    <w:rsid w:val="00245852"/>
    <w:rsid w:val="00245987"/>
    <w:rsid w:val="00250AD1"/>
    <w:rsid w:val="00250CBF"/>
    <w:rsid w:val="002510AF"/>
    <w:rsid w:val="0025176B"/>
    <w:rsid w:val="00251D09"/>
    <w:rsid w:val="0025392C"/>
    <w:rsid w:val="00257019"/>
    <w:rsid w:val="002608A2"/>
    <w:rsid w:val="00260919"/>
    <w:rsid w:val="002619AD"/>
    <w:rsid w:val="002619E7"/>
    <w:rsid w:val="00263E10"/>
    <w:rsid w:val="00265407"/>
    <w:rsid w:val="00265CB3"/>
    <w:rsid w:val="00266240"/>
    <w:rsid w:val="002663EA"/>
    <w:rsid w:val="00266CE0"/>
    <w:rsid w:val="00267106"/>
    <w:rsid w:val="00267396"/>
    <w:rsid w:val="002708DC"/>
    <w:rsid w:val="00270FDF"/>
    <w:rsid w:val="00271380"/>
    <w:rsid w:val="00272926"/>
    <w:rsid w:val="00272B7D"/>
    <w:rsid w:val="00272BC8"/>
    <w:rsid w:val="00272CEB"/>
    <w:rsid w:val="002759F5"/>
    <w:rsid w:val="00276ACF"/>
    <w:rsid w:val="00276B47"/>
    <w:rsid w:val="00276B62"/>
    <w:rsid w:val="00276C48"/>
    <w:rsid w:val="0027770D"/>
    <w:rsid w:val="00277B5D"/>
    <w:rsid w:val="00280D64"/>
    <w:rsid w:val="00280D96"/>
    <w:rsid w:val="002814CD"/>
    <w:rsid w:val="002816D7"/>
    <w:rsid w:val="00281BA4"/>
    <w:rsid w:val="002823AB"/>
    <w:rsid w:val="002830CE"/>
    <w:rsid w:val="00284A44"/>
    <w:rsid w:val="00285882"/>
    <w:rsid w:val="002866FE"/>
    <w:rsid w:val="0028730F"/>
    <w:rsid w:val="00287AA2"/>
    <w:rsid w:val="00287DE8"/>
    <w:rsid w:val="002903FD"/>
    <w:rsid w:val="002905A6"/>
    <w:rsid w:val="00290949"/>
    <w:rsid w:val="00291767"/>
    <w:rsid w:val="00291FF6"/>
    <w:rsid w:val="002927A7"/>
    <w:rsid w:val="002929BF"/>
    <w:rsid w:val="00294F84"/>
    <w:rsid w:val="00296317"/>
    <w:rsid w:val="00297E82"/>
    <w:rsid w:val="002A0097"/>
    <w:rsid w:val="002A06E9"/>
    <w:rsid w:val="002A0C75"/>
    <w:rsid w:val="002A1254"/>
    <w:rsid w:val="002A210D"/>
    <w:rsid w:val="002A4A9A"/>
    <w:rsid w:val="002A536F"/>
    <w:rsid w:val="002A596E"/>
    <w:rsid w:val="002A5ADE"/>
    <w:rsid w:val="002A5F75"/>
    <w:rsid w:val="002A63E5"/>
    <w:rsid w:val="002A6E38"/>
    <w:rsid w:val="002A74C9"/>
    <w:rsid w:val="002A762C"/>
    <w:rsid w:val="002A7AA7"/>
    <w:rsid w:val="002B065D"/>
    <w:rsid w:val="002B1AEE"/>
    <w:rsid w:val="002B23D5"/>
    <w:rsid w:val="002B2C50"/>
    <w:rsid w:val="002B3452"/>
    <w:rsid w:val="002B3AC9"/>
    <w:rsid w:val="002B455C"/>
    <w:rsid w:val="002B5DAF"/>
    <w:rsid w:val="002B6129"/>
    <w:rsid w:val="002B6B0B"/>
    <w:rsid w:val="002B70DD"/>
    <w:rsid w:val="002C0755"/>
    <w:rsid w:val="002C0D1E"/>
    <w:rsid w:val="002C23F6"/>
    <w:rsid w:val="002C30A2"/>
    <w:rsid w:val="002C3D3D"/>
    <w:rsid w:val="002C43B5"/>
    <w:rsid w:val="002C43E0"/>
    <w:rsid w:val="002C44E0"/>
    <w:rsid w:val="002C47A7"/>
    <w:rsid w:val="002C492D"/>
    <w:rsid w:val="002C4A9B"/>
    <w:rsid w:val="002C4E5C"/>
    <w:rsid w:val="002C57AD"/>
    <w:rsid w:val="002C5EF8"/>
    <w:rsid w:val="002C6588"/>
    <w:rsid w:val="002C6F1D"/>
    <w:rsid w:val="002C7984"/>
    <w:rsid w:val="002D145E"/>
    <w:rsid w:val="002D272F"/>
    <w:rsid w:val="002D29CF"/>
    <w:rsid w:val="002D2B16"/>
    <w:rsid w:val="002D2BA9"/>
    <w:rsid w:val="002D47CB"/>
    <w:rsid w:val="002D50A0"/>
    <w:rsid w:val="002D52C3"/>
    <w:rsid w:val="002D543D"/>
    <w:rsid w:val="002D5C3F"/>
    <w:rsid w:val="002E015B"/>
    <w:rsid w:val="002E1126"/>
    <w:rsid w:val="002E1628"/>
    <w:rsid w:val="002E2665"/>
    <w:rsid w:val="002E3369"/>
    <w:rsid w:val="002E3B29"/>
    <w:rsid w:val="002E3C3E"/>
    <w:rsid w:val="002E3C95"/>
    <w:rsid w:val="002E5A31"/>
    <w:rsid w:val="002E5FBE"/>
    <w:rsid w:val="002E6713"/>
    <w:rsid w:val="002F0A67"/>
    <w:rsid w:val="002F0DF7"/>
    <w:rsid w:val="002F0EBF"/>
    <w:rsid w:val="002F1838"/>
    <w:rsid w:val="002F19CC"/>
    <w:rsid w:val="002F1E18"/>
    <w:rsid w:val="002F208C"/>
    <w:rsid w:val="002F28B8"/>
    <w:rsid w:val="002F2F65"/>
    <w:rsid w:val="002F30B5"/>
    <w:rsid w:val="002F393F"/>
    <w:rsid w:val="002F3EB8"/>
    <w:rsid w:val="002F4190"/>
    <w:rsid w:val="002F4715"/>
    <w:rsid w:val="002F516E"/>
    <w:rsid w:val="002F55FE"/>
    <w:rsid w:val="002F64FB"/>
    <w:rsid w:val="002F6AF0"/>
    <w:rsid w:val="002F6C3F"/>
    <w:rsid w:val="002F6E18"/>
    <w:rsid w:val="00303978"/>
    <w:rsid w:val="00303B32"/>
    <w:rsid w:val="00304717"/>
    <w:rsid w:val="0030647F"/>
    <w:rsid w:val="003068CB"/>
    <w:rsid w:val="00306DF8"/>
    <w:rsid w:val="00307DDD"/>
    <w:rsid w:val="003103E6"/>
    <w:rsid w:val="00310F25"/>
    <w:rsid w:val="00311525"/>
    <w:rsid w:val="00314332"/>
    <w:rsid w:val="0031451A"/>
    <w:rsid w:val="003158E7"/>
    <w:rsid w:val="0031668A"/>
    <w:rsid w:val="00316960"/>
    <w:rsid w:val="00316A4B"/>
    <w:rsid w:val="0031716E"/>
    <w:rsid w:val="0031729C"/>
    <w:rsid w:val="0031734F"/>
    <w:rsid w:val="003208D0"/>
    <w:rsid w:val="00321226"/>
    <w:rsid w:val="00321A99"/>
    <w:rsid w:val="00321EB2"/>
    <w:rsid w:val="0032244D"/>
    <w:rsid w:val="0032272A"/>
    <w:rsid w:val="00322CE5"/>
    <w:rsid w:val="0032357D"/>
    <w:rsid w:val="003249BA"/>
    <w:rsid w:val="00325984"/>
    <w:rsid w:val="0032782C"/>
    <w:rsid w:val="00330CCA"/>
    <w:rsid w:val="00332985"/>
    <w:rsid w:val="00333751"/>
    <w:rsid w:val="00333B52"/>
    <w:rsid w:val="00334341"/>
    <w:rsid w:val="00335EE7"/>
    <w:rsid w:val="00337555"/>
    <w:rsid w:val="00337D86"/>
    <w:rsid w:val="003401E4"/>
    <w:rsid w:val="00340ED3"/>
    <w:rsid w:val="00341402"/>
    <w:rsid w:val="00342139"/>
    <w:rsid w:val="00342C84"/>
    <w:rsid w:val="00343D0B"/>
    <w:rsid w:val="0034410C"/>
    <w:rsid w:val="00344958"/>
    <w:rsid w:val="00346345"/>
    <w:rsid w:val="003466AF"/>
    <w:rsid w:val="00346701"/>
    <w:rsid w:val="0034744F"/>
    <w:rsid w:val="00347D5A"/>
    <w:rsid w:val="00347ECA"/>
    <w:rsid w:val="00347FB0"/>
    <w:rsid w:val="00350534"/>
    <w:rsid w:val="00351653"/>
    <w:rsid w:val="00351C93"/>
    <w:rsid w:val="003523F9"/>
    <w:rsid w:val="00352559"/>
    <w:rsid w:val="00352829"/>
    <w:rsid w:val="00352B02"/>
    <w:rsid w:val="00354446"/>
    <w:rsid w:val="003545CC"/>
    <w:rsid w:val="003554C6"/>
    <w:rsid w:val="00355582"/>
    <w:rsid w:val="00355DE1"/>
    <w:rsid w:val="00355E37"/>
    <w:rsid w:val="00355E7F"/>
    <w:rsid w:val="00355EAD"/>
    <w:rsid w:val="00360079"/>
    <w:rsid w:val="003611EB"/>
    <w:rsid w:val="003619F4"/>
    <w:rsid w:val="00361CF2"/>
    <w:rsid w:val="00364B6B"/>
    <w:rsid w:val="00364BD6"/>
    <w:rsid w:val="00364BEB"/>
    <w:rsid w:val="00364CFA"/>
    <w:rsid w:val="0036558C"/>
    <w:rsid w:val="003673E8"/>
    <w:rsid w:val="00367BA9"/>
    <w:rsid w:val="003705A1"/>
    <w:rsid w:val="0037184A"/>
    <w:rsid w:val="00371F9E"/>
    <w:rsid w:val="00373675"/>
    <w:rsid w:val="003738DD"/>
    <w:rsid w:val="003739D9"/>
    <w:rsid w:val="003749EB"/>
    <w:rsid w:val="003752E3"/>
    <w:rsid w:val="00375684"/>
    <w:rsid w:val="0037622E"/>
    <w:rsid w:val="00376F7F"/>
    <w:rsid w:val="003773E2"/>
    <w:rsid w:val="00377CE1"/>
    <w:rsid w:val="00380022"/>
    <w:rsid w:val="003802D9"/>
    <w:rsid w:val="003804A5"/>
    <w:rsid w:val="003809AF"/>
    <w:rsid w:val="003815B0"/>
    <w:rsid w:val="00382538"/>
    <w:rsid w:val="00383002"/>
    <w:rsid w:val="00383168"/>
    <w:rsid w:val="00383EE8"/>
    <w:rsid w:val="00383F06"/>
    <w:rsid w:val="003845B3"/>
    <w:rsid w:val="0038606E"/>
    <w:rsid w:val="00390966"/>
    <w:rsid w:val="00391624"/>
    <w:rsid w:val="00391E62"/>
    <w:rsid w:val="0039252D"/>
    <w:rsid w:val="00392861"/>
    <w:rsid w:val="00392F13"/>
    <w:rsid w:val="003933F0"/>
    <w:rsid w:val="003962F6"/>
    <w:rsid w:val="0039685D"/>
    <w:rsid w:val="00397640"/>
    <w:rsid w:val="00397803"/>
    <w:rsid w:val="003A050B"/>
    <w:rsid w:val="003A0D5D"/>
    <w:rsid w:val="003A3375"/>
    <w:rsid w:val="003A347D"/>
    <w:rsid w:val="003A4D45"/>
    <w:rsid w:val="003A4DB3"/>
    <w:rsid w:val="003A5064"/>
    <w:rsid w:val="003A5535"/>
    <w:rsid w:val="003A57F7"/>
    <w:rsid w:val="003A6454"/>
    <w:rsid w:val="003A64C9"/>
    <w:rsid w:val="003A6588"/>
    <w:rsid w:val="003A67AD"/>
    <w:rsid w:val="003A6A85"/>
    <w:rsid w:val="003B18A1"/>
    <w:rsid w:val="003B21EA"/>
    <w:rsid w:val="003B2B58"/>
    <w:rsid w:val="003B3A08"/>
    <w:rsid w:val="003B433D"/>
    <w:rsid w:val="003B5028"/>
    <w:rsid w:val="003B538A"/>
    <w:rsid w:val="003B5DAD"/>
    <w:rsid w:val="003B5EE7"/>
    <w:rsid w:val="003B6508"/>
    <w:rsid w:val="003B7083"/>
    <w:rsid w:val="003B7F54"/>
    <w:rsid w:val="003C0416"/>
    <w:rsid w:val="003C0A1E"/>
    <w:rsid w:val="003C177A"/>
    <w:rsid w:val="003C1F19"/>
    <w:rsid w:val="003C1F2E"/>
    <w:rsid w:val="003C2904"/>
    <w:rsid w:val="003C2B4C"/>
    <w:rsid w:val="003C2EF1"/>
    <w:rsid w:val="003C312F"/>
    <w:rsid w:val="003C401B"/>
    <w:rsid w:val="003C41CD"/>
    <w:rsid w:val="003C4E58"/>
    <w:rsid w:val="003C5485"/>
    <w:rsid w:val="003C576E"/>
    <w:rsid w:val="003C59D4"/>
    <w:rsid w:val="003C5E0C"/>
    <w:rsid w:val="003C6064"/>
    <w:rsid w:val="003C7475"/>
    <w:rsid w:val="003D18EB"/>
    <w:rsid w:val="003D1AED"/>
    <w:rsid w:val="003D293C"/>
    <w:rsid w:val="003D3FBF"/>
    <w:rsid w:val="003D43E8"/>
    <w:rsid w:val="003D5327"/>
    <w:rsid w:val="003D7007"/>
    <w:rsid w:val="003D7091"/>
    <w:rsid w:val="003D7819"/>
    <w:rsid w:val="003D79F2"/>
    <w:rsid w:val="003E002A"/>
    <w:rsid w:val="003E06FA"/>
    <w:rsid w:val="003E1093"/>
    <w:rsid w:val="003E1104"/>
    <w:rsid w:val="003E1E1B"/>
    <w:rsid w:val="003E24DF"/>
    <w:rsid w:val="003E3DE9"/>
    <w:rsid w:val="003E4F2C"/>
    <w:rsid w:val="003E556A"/>
    <w:rsid w:val="003E559A"/>
    <w:rsid w:val="003E5A66"/>
    <w:rsid w:val="003E5A91"/>
    <w:rsid w:val="003E5D7A"/>
    <w:rsid w:val="003E6659"/>
    <w:rsid w:val="003E686E"/>
    <w:rsid w:val="003E6A1B"/>
    <w:rsid w:val="003E6E02"/>
    <w:rsid w:val="003F014B"/>
    <w:rsid w:val="003F06A7"/>
    <w:rsid w:val="003F0753"/>
    <w:rsid w:val="003F113E"/>
    <w:rsid w:val="003F1318"/>
    <w:rsid w:val="003F17E1"/>
    <w:rsid w:val="003F25C3"/>
    <w:rsid w:val="003F384A"/>
    <w:rsid w:val="003F49C1"/>
    <w:rsid w:val="003F4D47"/>
    <w:rsid w:val="003F4E01"/>
    <w:rsid w:val="003F598A"/>
    <w:rsid w:val="003F5FA9"/>
    <w:rsid w:val="003F6F93"/>
    <w:rsid w:val="004003D0"/>
    <w:rsid w:val="0040169A"/>
    <w:rsid w:val="00401816"/>
    <w:rsid w:val="0040295E"/>
    <w:rsid w:val="004029A5"/>
    <w:rsid w:val="004034B2"/>
    <w:rsid w:val="00405709"/>
    <w:rsid w:val="00406090"/>
    <w:rsid w:val="00406713"/>
    <w:rsid w:val="00407640"/>
    <w:rsid w:val="00407935"/>
    <w:rsid w:val="00410247"/>
    <w:rsid w:val="0041025B"/>
    <w:rsid w:val="004114C2"/>
    <w:rsid w:val="00412336"/>
    <w:rsid w:val="00412CCC"/>
    <w:rsid w:val="00412DA7"/>
    <w:rsid w:val="00413F0C"/>
    <w:rsid w:val="00414A10"/>
    <w:rsid w:val="0041559D"/>
    <w:rsid w:val="00416F53"/>
    <w:rsid w:val="0041707D"/>
    <w:rsid w:val="004172B9"/>
    <w:rsid w:val="00420565"/>
    <w:rsid w:val="00420C2C"/>
    <w:rsid w:val="00420EE3"/>
    <w:rsid w:val="0042104D"/>
    <w:rsid w:val="004212C2"/>
    <w:rsid w:val="00422119"/>
    <w:rsid w:val="004233B7"/>
    <w:rsid w:val="00423C05"/>
    <w:rsid w:val="00423E17"/>
    <w:rsid w:val="00424C35"/>
    <w:rsid w:val="00425AA0"/>
    <w:rsid w:val="004269ED"/>
    <w:rsid w:val="004269F6"/>
    <w:rsid w:val="00426E32"/>
    <w:rsid w:val="004271CF"/>
    <w:rsid w:val="004277F7"/>
    <w:rsid w:val="00427950"/>
    <w:rsid w:val="00430909"/>
    <w:rsid w:val="00432A85"/>
    <w:rsid w:val="00433E95"/>
    <w:rsid w:val="004355B5"/>
    <w:rsid w:val="00435ACF"/>
    <w:rsid w:val="00435EA8"/>
    <w:rsid w:val="004370A0"/>
    <w:rsid w:val="00437104"/>
    <w:rsid w:val="004409A3"/>
    <w:rsid w:val="00440C61"/>
    <w:rsid w:val="004415CF"/>
    <w:rsid w:val="00443BD2"/>
    <w:rsid w:val="004451A2"/>
    <w:rsid w:val="00445208"/>
    <w:rsid w:val="0044551E"/>
    <w:rsid w:val="00445A49"/>
    <w:rsid w:val="00445F5F"/>
    <w:rsid w:val="00446A05"/>
    <w:rsid w:val="00446B03"/>
    <w:rsid w:val="0044761F"/>
    <w:rsid w:val="00447877"/>
    <w:rsid w:val="00447889"/>
    <w:rsid w:val="004479A9"/>
    <w:rsid w:val="00450D0A"/>
    <w:rsid w:val="00451A69"/>
    <w:rsid w:val="0045274F"/>
    <w:rsid w:val="00452840"/>
    <w:rsid w:val="00455887"/>
    <w:rsid w:val="0045618C"/>
    <w:rsid w:val="004565E5"/>
    <w:rsid w:val="0045797C"/>
    <w:rsid w:val="00457F48"/>
    <w:rsid w:val="004603B5"/>
    <w:rsid w:val="004628AA"/>
    <w:rsid w:val="0046322E"/>
    <w:rsid w:val="0046495A"/>
    <w:rsid w:val="00466336"/>
    <w:rsid w:val="00467689"/>
    <w:rsid w:val="00470EAF"/>
    <w:rsid w:val="00470FF5"/>
    <w:rsid w:val="00471D30"/>
    <w:rsid w:val="0047249D"/>
    <w:rsid w:val="004724B6"/>
    <w:rsid w:val="00473C60"/>
    <w:rsid w:val="00473E85"/>
    <w:rsid w:val="0047464F"/>
    <w:rsid w:val="00474FF6"/>
    <w:rsid w:val="00475389"/>
    <w:rsid w:val="004753B7"/>
    <w:rsid w:val="00475CDF"/>
    <w:rsid w:val="00476E70"/>
    <w:rsid w:val="00477DD6"/>
    <w:rsid w:val="00477EFB"/>
    <w:rsid w:val="00480581"/>
    <w:rsid w:val="004813D5"/>
    <w:rsid w:val="00481B5A"/>
    <w:rsid w:val="0048241E"/>
    <w:rsid w:val="00483305"/>
    <w:rsid w:val="0048467A"/>
    <w:rsid w:val="0048587E"/>
    <w:rsid w:val="004861B1"/>
    <w:rsid w:val="00486491"/>
    <w:rsid w:val="00486EEC"/>
    <w:rsid w:val="00490407"/>
    <w:rsid w:val="0049064F"/>
    <w:rsid w:val="0049162D"/>
    <w:rsid w:val="00491BDE"/>
    <w:rsid w:val="00493060"/>
    <w:rsid w:val="004948DB"/>
    <w:rsid w:val="00494DD5"/>
    <w:rsid w:val="00495256"/>
    <w:rsid w:val="0049597F"/>
    <w:rsid w:val="0049650E"/>
    <w:rsid w:val="00496B0A"/>
    <w:rsid w:val="00497477"/>
    <w:rsid w:val="00497894"/>
    <w:rsid w:val="004A0C4D"/>
    <w:rsid w:val="004A0EA7"/>
    <w:rsid w:val="004A1944"/>
    <w:rsid w:val="004A19AC"/>
    <w:rsid w:val="004A1CB1"/>
    <w:rsid w:val="004A1D47"/>
    <w:rsid w:val="004A1DBC"/>
    <w:rsid w:val="004A1F95"/>
    <w:rsid w:val="004A2213"/>
    <w:rsid w:val="004A336F"/>
    <w:rsid w:val="004A54AC"/>
    <w:rsid w:val="004A5BDC"/>
    <w:rsid w:val="004A6C35"/>
    <w:rsid w:val="004A7301"/>
    <w:rsid w:val="004A796D"/>
    <w:rsid w:val="004B1AD8"/>
    <w:rsid w:val="004B1D0B"/>
    <w:rsid w:val="004B360D"/>
    <w:rsid w:val="004B4B4D"/>
    <w:rsid w:val="004B5D17"/>
    <w:rsid w:val="004B74E1"/>
    <w:rsid w:val="004B7F2A"/>
    <w:rsid w:val="004C0AC2"/>
    <w:rsid w:val="004C0AD8"/>
    <w:rsid w:val="004C1DF7"/>
    <w:rsid w:val="004C267A"/>
    <w:rsid w:val="004C321F"/>
    <w:rsid w:val="004C3C66"/>
    <w:rsid w:val="004C3D6C"/>
    <w:rsid w:val="004C4204"/>
    <w:rsid w:val="004C4ECA"/>
    <w:rsid w:val="004C5290"/>
    <w:rsid w:val="004C6C21"/>
    <w:rsid w:val="004C6E9D"/>
    <w:rsid w:val="004C6FB5"/>
    <w:rsid w:val="004C7D73"/>
    <w:rsid w:val="004C7EDE"/>
    <w:rsid w:val="004D1577"/>
    <w:rsid w:val="004D1DBC"/>
    <w:rsid w:val="004D29CF"/>
    <w:rsid w:val="004D336B"/>
    <w:rsid w:val="004D38F4"/>
    <w:rsid w:val="004D45F2"/>
    <w:rsid w:val="004D47E7"/>
    <w:rsid w:val="004D5295"/>
    <w:rsid w:val="004D5DE7"/>
    <w:rsid w:val="004D5E92"/>
    <w:rsid w:val="004D6911"/>
    <w:rsid w:val="004D7459"/>
    <w:rsid w:val="004D76F1"/>
    <w:rsid w:val="004E28B3"/>
    <w:rsid w:val="004E2BD3"/>
    <w:rsid w:val="004E3929"/>
    <w:rsid w:val="004E4949"/>
    <w:rsid w:val="004E4F18"/>
    <w:rsid w:val="004E5E8F"/>
    <w:rsid w:val="004E5F7B"/>
    <w:rsid w:val="004E6397"/>
    <w:rsid w:val="004E7181"/>
    <w:rsid w:val="004E74F9"/>
    <w:rsid w:val="004E79B5"/>
    <w:rsid w:val="004F02B4"/>
    <w:rsid w:val="004F03F0"/>
    <w:rsid w:val="004F0998"/>
    <w:rsid w:val="004F0C58"/>
    <w:rsid w:val="004F112E"/>
    <w:rsid w:val="004F1497"/>
    <w:rsid w:val="004F203C"/>
    <w:rsid w:val="004F257C"/>
    <w:rsid w:val="004F29BF"/>
    <w:rsid w:val="004F3932"/>
    <w:rsid w:val="004F48E1"/>
    <w:rsid w:val="004F5A90"/>
    <w:rsid w:val="004F5B82"/>
    <w:rsid w:val="004F68C2"/>
    <w:rsid w:val="004F77A0"/>
    <w:rsid w:val="004F78B1"/>
    <w:rsid w:val="0050016F"/>
    <w:rsid w:val="005015F7"/>
    <w:rsid w:val="00502B70"/>
    <w:rsid w:val="00502E83"/>
    <w:rsid w:val="0050388A"/>
    <w:rsid w:val="00503C33"/>
    <w:rsid w:val="005043B2"/>
    <w:rsid w:val="005049CC"/>
    <w:rsid w:val="00504E47"/>
    <w:rsid w:val="0050596B"/>
    <w:rsid w:val="00505D54"/>
    <w:rsid w:val="00506507"/>
    <w:rsid w:val="00506726"/>
    <w:rsid w:val="00507DFA"/>
    <w:rsid w:val="00512BD4"/>
    <w:rsid w:val="00513A33"/>
    <w:rsid w:val="00514479"/>
    <w:rsid w:val="005159C4"/>
    <w:rsid w:val="00515C56"/>
    <w:rsid w:val="00516931"/>
    <w:rsid w:val="00517125"/>
    <w:rsid w:val="00517488"/>
    <w:rsid w:val="0052046B"/>
    <w:rsid w:val="005210B0"/>
    <w:rsid w:val="0052125D"/>
    <w:rsid w:val="0052245B"/>
    <w:rsid w:val="0052277B"/>
    <w:rsid w:val="00522CB2"/>
    <w:rsid w:val="00522E95"/>
    <w:rsid w:val="005248DF"/>
    <w:rsid w:val="00524E1D"/>
    <w:rsid w:val="00526725"/>
    <w:rsid w:val="00526D92"/>
    <w:rsid w:val="00527C74"/>
    <w:rsid w:val="0053086F"/>
    <w:rsid w:val="005329E7"/>
    <w:rsid w:val="00532D47"/>
    <w:rsid w:val="005334C5"/>
    <w:rsid w:val="0053409E"/>
    <w:rsid w:val="0053559C"/>
    <w:rsid w:val="00535AF0"/>
    <w:rsid w:val="0053659F"/>
    <w:rsid w:val="00536A54"/>
    <w:rsid w:val="00537A63"/>
    <w:rsid w:val="0054076D"/>
    <w:rsid w:val="00541085"/>
    <w:rsid w:val="00541204"/>
    <w:rsid w:val="00541C3F"/>
    <w:rsid w:val="00542CD0"/>
    <w:rsid w:val="00542FDF"/>
    <w:rsid w:val="0054325A"/>
    <w:rsid w:val="00543716"/>
    <w:rsid w:val="00543B96"/>
    <w:rsid w:val="00544833"/>
    <w:rsid w:val="0054536B"/>
    <w:rsid w:val="00545664"/>
    <w:rsid w:val="0054669C"/>
    <w:rsid w:val="00546E73"/>
    <w:rsid w:val="00546FB0"/>
    <w:rsid w:val="0054766B"/>
    <w:rsid w:val="00550B2B"/>
    <w:rsid w:val="00551A57"/>
    <w:rsid w:val="00551E63"/>
    <w:rsid w:val="0055216F"/>
    <w:rsid w:val="0055281D"/>
    <w:rsid w:val="00552858"/>
    <w:rsid w:val="00553922"/>
    <w:rsid w:val="00553B67"/>
    <w:rsid w:val="00554BA4"/>
    <w:rsid w:val="00557A9A"/>
    <w:rsid w:val="00561A4C"/>
    <w:rsid w:val="00561F0F"/>
    <w:rsid w:val="00564CA1"/>
    <w:rsid w:val="005677C5"/>
    <w:rsid w:val="0057017B"/>
    <w:rsid w:val="005716B4"/>
    <w:rsid w:val="00571707"/>
    <w:rsid w:val="00571F2D"/>
    <w:rsid w:val="00572CCC"/>
    <w:rsid w:val="00572E56"/>
    <w:rsid w:val="0057316A"/>
    <w:rsid w:val="00575575"/>
    <w:rsid w:val="00576C05"/>
    <w:rsid w:val="005775CE"/>
    <w:rsid w:val="00580DE2"/>
    <w:rsid w:val="00582413"/>
    <w:rsid w:val="0058269A"/>
    <w:rsid w:val="005830D7"/>
    <w:rsid w:val="00583124"/>
    <w:rsid w:val="00583329"/>
    <w:rsid w:val="005833DF"/>
    <w:rsid w:val="0058400A"/>
    <w:rsid w:val="00584B85"/>
    <w:rsid w:val="0058538E"/>
    <w:rsid w:val="005860EF"/>
    <w:rsid w:val="005874AD"/>
    <w:rsid w:val="00590521"/>
    <w:rsid w:val="00591B5B"/>
    <w:rsid w:val="00591D5D"/>
    <w:rsid w:val="005926D4"/>
    <w:rsid w:val="00592F74"/>
    <w:rsid w:val="00593958"/>
    <w:rsid w:val="00593CEB"/>
    <w:rsid w:val="00594BCD"/>
    <w:rsid w:val="005957D4"/>
    <w:rsid w:val="005958FA"/>
    <w:rsid w:val="00595C15"/>
    <w:rsid w:val="005968B8"/>
    <w:rsid w:val="005A1331"/>
    <w:rsid w:val="005A1429"/>
    <w:rsid w:val="005A1A74"/>
    <w:rsid w:val="005A229C"/>
    <w:rsid w:val="005A2C98"/>
    <w:rsid w:val="005A4204"/>
    <w:rsid w:val="005A47D6"/>
    <w:rsid w:val="005A63F3"/>
    <w:rsid w:val="005A6858"/>
    <w:rsid w:val="005A7FC5"/>
    <w:rsid w:val="005B05B3"/>
    <w:rsid w:val="005B0B2B"/>
    <w:rsid w:val="005B1B52"/>
    <w:rsid w:val="005B53A3"/>
    <w:rsid w:val="005B62AC"/>
    <w:rsid w:val="005B6BEB"/>
    <w:rsid w:val="005B75D9"/>
    <w:rsid w:val="005C08DD"/>
    <w:rsid w:val="005C0DC3"/>
    <w:rsid w:val="005C17B6"/>
    <w:rsid w:val="005C25DF"/>
    <w:rsid w:val="005C2D62"/>
    <w:rsid w:val="005C2EE7"/>
    <w:rsid w:val="005C4799"/>
    <w:rsid w:val="005C5BA1"/>
    <w:rsid w:val="005C6577"/>
    <w:rsid w:val="005C7301"/>
    <w:rsid w:val="005C7A55"/>
    <w:rsid w:val="005D2220"/>
    <w:rsid w:val="005D2AE2"/>
    <w:rsid w:val="005D2BDB"/>
    <w:rsid w:val="005D3A04"/>
    <w:rsid w:val="005D3C98"/>
    <w:rsid w:val="005D454B"/>
    <w:rsid w:val="005D5B9A"/>
    <w:rsid w:val="005D6C60"/>
    <w:rsid w:val="005D6E3D"/>
    <w:rsid w:val="005D7D3D"/>
    <w:rsid w:val="005E1646"/>
    <w:rsid w:val="005E1AF6"/>
    <w:rsid w:val="005E2100"/>
    <w:rsid w:val="005E2112"/>
    <w:rsid w:val="005E3241"/>
    <w:rsid w:val="005E388A"/>
    <w:rsid w:val="005E3E83"/>
    <w:rsid w:val="005E3FAB"/>
    <w:rsid w:val="005E41C1"/>
    <w:rsid w:val="005E5882"/>
    <w:rsid w:val="005E5A14"/>
    <w:rsid w:val="005E5B9A"/>
    <w:rsid w:val="005E6111"/>
    <w:rsid w:val="005E772F"/>
    <w:rsid w:val="005E7754"/>
    <w:rsid w:val="005F1EB9"/>
    <w:rsid w:val="005F2434"/>
    <w:rsid w:val="005F261C"/>
    <w:rsid w:val="005F3276"/>
    <w:rsid w:val="005F3B1E"/>
    <w:rsid w:val="005F5B96"/>
    <w:rsid w:val="005F5CA0"/>
    <w:rsid w:val="005F6844"/>
    <w:rsid w:val="005F79DC"/>
    <w:rsid w:val="00600774"/>
    <w:rsid w:val="00600A16"/>
    <w:rsid w:val="0060177B"/>
    <w:rsid w:val="006019F3"/>
    <w:rsid w:val="00601C6B"/>
    <w:rsid w:val="006023DE"/>
    <w:rsid w:val="00602DCD"/>
    <w:rsid w:val="006043A4"/>
    <w:rsid w:val="006058D2"/>
    <w:rsid w:val="00607155"/>
    <w:rsid w:val="006101E6"/>
    <w:rsid w:val="00610C60"/>
    <w:rsid w:val="0061428F"/>
    <w:rsid w:val="00614ADC"/>
    <w:rsid w:val="00615182"/>
    <w:rsid w:val="00616F72"/>
    <w:rsid w:val="006179D5"/>
    <w:rsid w:val="00617C47"/>
    <w:rsid w:val="0062152C"/>
    <w:rsid w:val="00622539"/>
    <w:rsid w:val="00622DFD"/>
    <w:rsid w:val="00622F93"/>
    <w:rsid w:val="00623201"/>
    <w:rsid w:val="006239C8"/>
    <w:rsid w:val="00624587"/>
    <w:rsid w:val="0062519C"/>
    <w:rsid w:val="00626B90"/>
    <w:rsid w:val="0062723C"/>
    <w:rsid w:val="00627E6C"/>
    <w:rsid w:val="00630B08"/>
    <w:rsid w:val="0063404A"/>
    <w:rsid w:val="00634214"/>
    <w:rsid w:val="00634763"/>
    <w:rsid w:val="006409C9"/>
    <w:rsid w:val="00640EDA"/>
    <w:rsid w:val="00641D75"/>
    <w:rsid w:val="006438EF"/>
    <w:rsid w:val="00643A7F"/>
    <w:rsid w:val="00644F69"/>
    <w:rsid w:val="00645379"/>
    <w:rsid w:val="006459E1"/>
    <w:rsid w:val="006508CE"/>
    <w:rsid w:val="00651332"/>
    <w:rsid w:val="00651D2F"/>
    <w:rsid w:val="00653034"/>
    <w:rsid w:val="00653DCD"/>
    <w:rsid w:val="00654BA4"/>
    <w:rsid w:val="00655020"/>
    <w:rsid w:val="006553ED"/>
    <w:rsid w:val="006554FD"/>
    <w:rsid w:val="0065619C"/>
    <w:rsid w:val="00656CC4"/>
    <w:rsid w:val="006614F7"/>
    <w:rsid w:val="0066152F"/>
    <w:rsid w:val="00661C4F"/>
    <w:rsid w:val="00661EC1"/>
    <w:rsid w:val="00662217"/>
    <w:rsid w:val="006629BC"/>
    <w:rsid w:val="00663E4F"/>
    <w:rsid w:val="006645B9"/>
    <w:rsid w:val="006651BB"/>
    <w:rsid w:val="0066544E"/>
    <w:rsid w:val="00666291"/>
    <w:rsid w:val="0066747A"/>
    <w:rsid w:val="00667B88"/>
    <w:rsid w:val="00670328"/>
    <w:rsid w:val="00670DA4"/>
    <w:rsid w:val="006710BF"/>
    <w:rsid w:val="00671D93"/>
    <w:rsid w:val="006733AA"/>
    <w:rsid w:val="006734DB"/>
    <w:rsid w:val="00673CD0"/>
    <w:rsid w:val="0067579D"/>
    <w:rsid w:val="006757FE"/>
    <w:rsid w:val="00675A01"/>
    <w:rsid w:val="00676B53"/>
    <w:rsid w:val="006774A3"/>
    <w:rsid w:val="00677E2F"/>
    <w:rsid w:val="00680ABC"/>
    <w:rsid w:val="00680E6B"/>
    <w:rsid w:val="00680E80"/>
    <w:rsid w:val="00680F10"/>
    <w:rsid w:val="00681388"/>
    <w:rsid w:val="006814CE"/>
    <w:rsid w:val="0068180D"/>
    <w:rsid w:val="00681A89"/>
    <w:rsid w:val="0068283D"/>
    <w:rsid w:val="00682986"/>
    <w:rsid w:val="00682AB4"/>
    <w:rsid w:val="00685D8A"/>
    <w:rsid w:val="00685DCC"/>
    <w:rsid w:val="0068675B"/>
    <w:rsid w:val="0068716C"/>
    <w:rsid w:val="00687AC2"/>
    <w:rsid w:val="00690081"/>
    <w:rsid w:val="006914EF"/>
    <w:rsid w:val="0069178A"/>
    <w:rsid w:val="00693AE1"/>
    <w:rsid w:val="00693AE6"/>
    <w:rsid w:val="00693C2B"/>
    <w:rsid w:val="00695126"/>
    <w:rsid w:val="00695BF9"/>
    <w:rsid w:val="00695D97"/>
    <w:rsid w:val="00695FF5"/>
    <w:rsid w:val="00697741"/>
    <w:rsid w:val="006A0375"/>
    <w:rsid w:val="006A05C1"/>
    <w:rsid w:val="006A143E"/>
    <w:rsid w:val="006A145F"/>
    <w:rsid w:val="006A15EB"/>
    <w:rsid w:val="006A276F"/>
    <w:rsid w:val="006A2EC6"/>
    <w:rsid w:val="006A32D6"/>
    <w:rsid w:val="006A3B0C"/>
    <w:rsid w:val="006A4004"/>
    <w:rsid w:val="006A559B"/>
    <w:rsid w:val="006A5754"/>
    <w:rsid w:val="006A5BB1"/>
    <w:rsid w:val="006A6D02"/>
    <w:rsid w:val="006A75A1"/>
    <w:rsid w:val="006A7ACD"/>
    <w:rsid w:val="006B068B"/>
    <w:rsid w:val="006B07FD"/>
    <w:rsid w:val="006B1E84"/>
    <w:rsid w:val="006B28C9"/>
    <w:rsid w:val="006B37D6"/>
    <w:rsid w:val="006B3E47"/>
    <w:rsid w:val="006B3E9B"/>
    <w:rsid w:val="006B41BB"/>
    <w:rsid w:val="006B50FA"/>
    <w:rsid w:val="006B57E4"/>
    <w:rsid w:val="006B5A7D"/>
    <w:rsid w:val="006B703B"/>
    <w:rsid w:val="006B766C"/>
    <w:rsid w:val="006C1415"/>
    <w:rsid w:val="006C174B"/>
    <w:rsid w:val="006C23ED"/>
    <w:rsid w:val="006C28C5"/>
    <w:rsid w:val="006C296C"/>
    <w:rsid w:val="006C4A0D"/>
    <w:rsid w:val="006C5352"/>
    <w:rsid w:val="006C5475"/>
    <w:rsid w:val="006C6364"/>
    <w:rsid w:val="006C7B43"/>
    <w:rsid w:val="006D0418"/>
    <w:rsid w:val="006D0F0F"/>
    <w:rsid w:val="006D1480"/>
    <w:rsid w:val="006D1A25"/>
    <w:rsid w:val="006D2B29"/>
    <w:rsid w:val="006D2D33"/>
    <w:rsid w:val="006D4A95"/>
    <w:rsid w:val="006D53C4"/>
    <w:rsid w:val="006D58EF"/>
    <w:rsid w:val="006D6772"/>
    <w:rsid w:val="006D6C3B"/>
    <w:rsid w:val="006E0E7C"/>
    <w:rsid w:val="006E1CE8"/>
    <w:rsid w:val="006E1F6D"/>
    <w:rsid w:val="006E3B11"/>
    <w:rsid w:val="006E3EE3"/>
    <w:rsid w:val="006E3F70"/>
    <w:rsid w:val="006E545A"/>
    <w:rsid w:val="006E5581"/>
    <w:rsid w:val="006E6358"/>
    <w:rsid w:val="006E658B"/>
    <w:rsid w:val="006E6849"/>
    <w:rsid w:val="006E6909"/>
    <w:rsid w:val="006E69C3"/>
    <w:rsid w:val="006F076C"/>
    <w:rsid w:val="006F0F66"/>
    <w:rsid w:val="006F11F0"/>
    <w:rsid w:val="006F2802"/>
    <w:rsid w:val="006F2B18"/>
    <w:rsid w:val="006F4BDD"/>
    <w:rsid w:val="006F52A2"/>
    <w:rsid w:val="006F60A0"/>
    <w:rsid w:val="006F61E4"/>
    <w:rsid w:val="006F76D1"/>
    <w:rsid w:val="006F79FA"/>
    <w:rsid w:val="00700A27"/>
    <w:rsid w:val="00700B93"/>
    <w:rsid w:val="007013BF"/>
    <w:rsid w:val="00701C0A"/>
    <w:rsid w:val="007021BC"/>
    <w:rsid w:val="00702448"/>
    <w:rsid w:val="00702A78"/>
    <w:rsid w:val="00702C19"/>
    <w:rsid w:val="00702C63"/>
    <w:rsid w:val="00702DD2"/>
    <w:rsid w:val="00703BBA"/>
    <w:rsid w:val="00704ABD"/>
    <w:rsid w:val="00704C0A"/>
    <w:rsid w:val="00705532"/>
    <w:rsid w:val="00705D5F"/>
    <w:rsid w:val="00706334"/>
    <w:rsid w:val="007063B0"/>
    <w:rsid w:val="007065E3"/>
    <w:rsid w:val="00706E71"/>
    <w:rsid w:val="00707904"/>
    <w:rsid w:val="00710538"/>
    <w:rsid w:val="00710C10"/>
    <w:rsid w:val="0071255A"/>
    <w:rsid w:val="00712C31"/>
    <w:rsid w:val="00716118"/>
    <w:rsid w:val="007161C8"/>
    <w:rsid w:val="00716F1B"/>
    <w:rsid w:val="00717A53"/>
    <w:rsid w:val="00717E92"/>
    <w:rsid w:val="00720561"/>
    <w:rsid w:val="007215D8"/>
    <w:rsid w:val="0072338A"/>
    <w:rsid w:val="0072344C"/>
    <w:rsid w:val="00724AF9"/>
    <w:rsid w:val="00730147"/>
    <w:rsid w:val="00730943"/>
    <w:rsid w:val="00731F06"/>
    <w:rsid w:val="00734C42"/>
    <w:rsid w:val="00735008"/>
    <w:rsid w:val="0073562B"/>
    <w:rsid w:val="007360AB"/>
    <w:rsid w:val="00736829"/>
    <w:rsid w:val="00736A09"/>
    <w:rsid w:val="00737498"/>
    <w:rsid w:val="00737FCE"/>
    <w:rsid w:val="00740548"/>
    <w:rsid w:val="0074190E"/>
    <w:rsid w:val="00741A66"/>
    <w:rsid w:val="007422EC"/>
    <w:rsid w:val="00742671"/>
    <w:rsid w:val="00743368"/>
    <w:rsid w:val="007464D4"/>
    <w:rsid w:val="00750F2B"/>
    <w:rsid w:val="007510ED"/>
    <w:rsid w:val="00751220"/>
    <w:rsid w:val="007514CF"/>
    <w:rsid w:val="0075188E"/>
    <w:rsid w:val="00752114"/>
    <w:rsid w:val="007535B5"/>
    <w:rsid w:val="00754A8C"/>
    <w:rsid w:val="00757FD0"/>
    <w:rsid w:val="00760DF7"/>
    <w:rsid w:val="007611DA"/>
    <w:rsid w:val="007614DC"/>
    <w:rsid w:val="00761513"/>
    <w:rsid w:val="00761571"/>
    <w:rsid w:val="00763300"/>
    <w:rsid w:val="00763BCC"/>
    <w:rsid w:val="00766071"/>
    <w:rsid w:val="00766356"/>
    <w:rsid w:val="007665F7"/>
    <w:rsid w:val="00766FB6"/>
    <w:rsid w:val="00767319"/>
    <w:rsid w:val="0077106E"/>
    <w:rsid w:val="00771DB8"/>
    <w:rsid w:val="0077239B"/>
    <w:rsid w:val="00772E4E"/>
    <w:rsid w:val="00774FAD"/>
    <w:rsid w:val="00775499"/>
    <w:rsid w:val="007756DA"/>
    <w:rsid w:val="00775E36"/>
    <w:rsid w:val="0077644C"/>
    <w:rsid w:val="00777228"/>
    <w:rsid w:val="0078020B"/>
    <w:rsid w:val="0078046C"/>
    <w:rsid w:val="00781EB5"/>
    <w:rsid w:val="00781FFC"/>
    <w:rsid w:val="007831C6"/>
    <w:rsid w:val="00783A17"/>
    <w:rsid w:val="00783E14"/>
    <w:rsid w:val="00784C2B"/>
    <w:rsid w:val="00785967"/>
    <w:rsid w:val="00785F01"/>
    <w:rsid w:val="00787188"/>
    <w:rsid w:val="00790E8F"/>
    <w:rsid w:val="00791B86"/>
    <w:rsid w:val="0079339D"/>
    <w:rsid w:val="00793726"/>
    <w:rsid w:val="00794B02"/>
    <w:rsid w:val="0079587B"/>
    <w:rsid w:val="007967ED"/>
    <w:rsid w:val="007A0381"/>
    <w:rsid w:val="007A1094"/>
    <w:rsid w:val="007A17D9"/>
    <w:rsid w:val="007A2967"/>
    <w:rsid w:val="007A2BAE"/>
    <w:rsid w:val="007A3462"/>
    <w:rsid w:val="007A4589"/>
    <w:rsid w:val="007A4A27"/>
    <w:rsid w:val="007A4C95"/>
    <w:rsid w:val="007A5652"/>
    <w:rsid w:val="007A637A"/>
    <w:rsid w:val="007A78E8"/>
    <w:rsid w:val="007B011F"/>
    <w:rsid w:val="007B2899"/>
    <w:rsid w:val="007B3E8C"/>
    <w:rsid w:val="007B4106"/>
    <w:rsid w:val="007B45F1"/>
    <w:rsid w:val="007B55E4"/>
    <w:rsid w:val="007B588E"/>
    <w:rsid w:val="007B6E2F"/>
    <w:rsid w:val="007B76C5"/>
    <w:rsid w:val="007B7C44"/>
    <w:rsid w:val="007C0B12"/>
    <w:rsid w:val="007C1D5A"/>
    <w:rsid w:val="007C286F"/>
    <w:rsid w:val="007C29DB"/>
    <w:rsid w:val="007C30A3"/>
    <w:rsid w:val="007C367D"/>
    <w:rsid w:val="007C4F1A"/>
    <w:rsid w:val="007C5461"/>
    <w:rsid w:val="007C5F59"/>
    <w:rsid w:val="007C636D"/>
    <w:rsid w:val="007C7758"/>
    <w:rsid w:val="007D04AA"/>
    <w:rsid w:val="007D0937"/>
    <w:rsid w:val="007D0C4A"/>
    <w:rsid w:val="007D0CD6"/>
    <w:rsid w:val="007D0D03"/>
    <w:rsid w:val="007D0F2A"/>
    <w:rsid w:val="007D1CFF"/>
    <w:rsid w:val="007D2013"/>
    <w:rsid w:val="007D2CEB"/>
    <w:rsid w:val="007D36B1"/>
    <w:rsid w:val="007D3752"/>
    <w:rsid w:val="007D4525"/>
    <w:rsid w:val="007D4ABF"/>
    <w:rsid w:val="007D4EB9"/>
    <w:rsid w:val="007D64D1"/>
    <w:rsid w:val="007D6C16"/>
    <w:rsid w:val="007D6E94"/>
    <w:rsid w:val="007D740D"/>
    <w:rsid w:val="007E09E9"/>
    <w:rsid w:val="007E0B4A"/>
    <w:rsid w:val="007E1C54"/>
    <w:rsid w:val="007E266F"/>
    <w:rsid w:val="007E2AB1"/>
    <w:rsid w:val="007E3E19"/>
    <w:rsid w:val="007E504D"/>
    <w:rsid w:val="007E54B6"/>
    <w:rsid w:val="007E55BE"/>
    <w:rsid w:val="007E68FC"/>
    <w:rsid w:val="007E756C"/>
    <w:rsid w:val="007F04C5"/>
    <w:rsid w:val="007F1BCD"/>
    <w:rsid w:val="007F2B09"/>
    <w:rsid w:val="007F412B"/>
    <w:rsid w:val="007F431A"/>
    <w:rsid w:val="007F504F"/>
    <w:rsid w:val="007F581D"/>
    <w:rsid w:val="007F779A"/>
    <w:rsid w:val="00801070"/>
    <w:rsid w:val="00801149"/>
    <w:rsid w:val="00802517"/>
    <w:rsid w:val="008025AC"/>
    <w:rsid w:val="008034C3"/>
    <w:rsid w:val="00803581"/>
    <w:rsid w:val="00804A9A"/>
    <w:rsid w:val="00804CBE"/>
    <w:rsid w:val="00805434"/>
    <w:rsid w:val="008054BF"/>
    <w:rsid w:val="00805B44"/>
    <w:rsid w:val="00805B8C"/>
    <w:rsid w:val="00805FF2"/>
    <w:rsid w:val="0080700B"/>
    <w:rsid w:val="008075D9"/>
    <w:rsid w:val="00807785"/>
    <w:rsid w:val="00807B1A"/>
    <w:rsid w:val="008110BE"/>
    <w:rsid w:val="00811D00"/>
    <w:rsid w:val="00811F18"/>
    <w:rsid w:val="00811F1A"/>
    <w:rsid w:val="00812FD7"/>
    <w:rsid w:val="008135F6"/>
    <w:rsid w:val="008137DE"/>
    <w:rsid w:val="00813C45"/>
    <w:rsid w:val="008176B7"/>
    <w:rsid w:val="00822170"/>
    <w:rsid w:val="00822F4B"/>
    <w:rsid w:val="00823227"/>
    <w:rsid w:val="008255C7"/>
    <w:rsid w:val="008257E3"/>
    <w:rsid w:val="008268F8"/>
    <w:rsid w:val="00826F17"/>
    <w:rsid w:val="0082742E"/>
    <w:rsid w:val="00830E18"/>
    <w:rsid w:val="00831628"/>
    <w:rsid w:val="008339A0"/>
    <w:rsid w:val="00833A97"/>
    <w:rsid w:val="00833D06"/>
    <w:rsid w:val="008377DD"/>
    <w:rsid w:val="00840DD2"/>
    <w:rsid w:val="0084259C"/>
    <w:rsid w:val="00842CBA"/>
    <w:rsid w:val="008430A9"/>
    <w:rsid w:val="00843A62"/>
    <w:rsid w:val="00843BB9"/>
    <w:rsid w:val="00844201"/>
    <w:rsid w:val="008442C1"/>
    <w:rsid w:val="008446D8"/>
    <w:rsid w:val="00844F68"/>
    <w:rsid w:val="0084558A"/>
    <w:rsid w:val="008459C4"/>
    <w:rsid w:val="00845B7F"/>
    <w:rsid w:val="0084756E"/>
    <w:rsid w:val="00850FD9"/>
    <w:rsid w:val="00851868"/>
    <w:rsid w:val="00851EA6"/>
    <w:rsid w:val="008525D8"/>
    <w:rsid w:val="00852C8F"/>
    <w:rsid w:val="00853B16"/>
    <w:rsid w:val="0085424D"/>
    <w:rsid w:val="00854CD3"/>
    <w:rsid w:val="00854FDF"/>
    <w:rsid w:val="008557EC"/>
    <w:rsid w:val="00855D25"/>
    <w:rsid w:val="00855E7E"/>
    <w:rsid w:val="00857A29"/>
    <w:rsid w:val="00857D37"/>
    <w:rsid w:val="00860AEF"/>
    <w:rsid w:val="00861745"/>
    <w:rsid w:val="008630CC"/>
    <w:rsid w:val="008633AF"/>
    <w:rsid w:val="00864A29"/>
    <w:rsid w:val="00864C84"/>
    <w:rsid w:val="00865D4C"/>
    <w:rsid w:val="0086644E"/>
    <w:rsid w:val="008701F0"/>
    <w:rsid w:val="008703E3"/>
    <w:rsid w:val="00870D0D"/>
    <w:rsid w:val="00872305"/>
    <w:rsid w:val="00872508"/>
    <w:rsid w:val="008737EB"/>
    <w:rsid w:val="00873B4E"/>
    <w:rsid w:val="00875C4A"/>
    <w:rsid w:val="00875FF8"/>
    <w:rsid w:val="008768C3"/>
    <w:rsid w:val="008769B5"/>
    <w:rsid w:val="008769FB"/>
    <w:rsid w:val="00876DCB"/>
    <w:rsid w:val="00877562"/>
    <w:rsid w:val="0088053C"/>
    <w:rsid w:val="00880921"/>
    <w:rsid w:val="00880EB7"/>
    <w:rsid w:val="00881BD1"/>
    <w:rsid w:val="00881F9A"/>
    <w:rsid w:val="00882206"/>
    <w:rsid w:val="00882F37"/>
    <w:rsid w:val="0088323F"/>
    <w:rsid w:val="00883524"/>
    <w:rsid w:val="008846C8"/>
    <w:rsid w:val="00884A10"/>
    <w:rsid w:val="00884A28"/>
    <w:rsid w:val="00885AF5"/>
    <w:rsid w:val="00887551"/>
    <w:rsid w:val="00890A8C"/>
    <w:rsid w:val="008914CF"/>
    <w:rsid w:val="008918A3"/>
    <w:rsid w:val="008924D4"/>
    <w:rsid w:val="008951CE"/>
    <w:rsid w:val="008955FF"/>
    <w:rsid w:val="00895709"/>
    <w:rsid w:val="00895A5E"/>
    <w:rsid w:val="00896038"/>
    <w:rsid w:val="008979A6"/>
    <w:rsid w:val="008A0090"/>
    <w:rsid w:val="008A1245"/>
    <w:rsid w:val="008A1B50"/>
    <w:rsid w:val="008A3999"/>
    <w:rsid w:val="008A3AF4"/>
    <w:rsid w:val="008A3F02"/>
    <w:rsid w:val="008A3FD2"/>
    <w:rsid w:val="008A456A"/>
    <w:rsid w:val="008A486F"/>
    <w:rsid w:val="008A699E"/>
    <w:rsid w:val="008A7960"/>
    <w:rsid w:val="008A7BCB"/>
    <w:rsid w:val="008B044D"/>
    <w:rsid w:val="008B0AD5"/>
    <w:rsid w:val="008B103E"/>
    <w:rsid w:val="008B1F8E"/>
    <w:rsid w:val="008B20E3"/>
    <w:rsid w:val="008B25D4"/>
    <w:rsid w:val="008B2DCA"/>
    <w:rsid w:val="008B383C"/>
    <w:rsid w:val="008B4BC2"/>
    <w:rsid w:val="008B65B0"/>
    <w:rsid w:val="008C002C"/>
    <w:rsid w:val="008C0182"/>
    <w:rsid w:val="008C0342"/>
    <w:rsid w:val="008C0823"/>
    <w:rsid w:val="008C0CF2"/>
    <w:rsid w:val="008C2203"/>
    <w:rsid w:val="008C23D9"/>
    <w:rsid w:val="008C4E72"/>
    <w:rsid w:val="008C59C6"/>
    <w:rsid w:val="008C5E0C"/>
    <w:rsid w:val="008C7F9A"/>
    <w:rsid w:val="008C7FA3"/>
    <w:rsid w:val="008D04BB"/>
    <w:rsid w:val="008D17F8"/>
    <w:rsid w:val="008D193F"/>
    <w:rsid w:val="008D19B0"/>
    <w:rsid w:val="008D1B01"/>
    <w:rsid w:val="008D30DF"/>
    <w:rsid w:val="008D38D3"/>
    <w:rsid w:val="008D40EE"/>
    <w:rsid w:val="008D557F"/>
    <w:rsid w:val="008D5BE0"/>
    <w:rsid w:val="008D5E54"/>
    <w:rsid w:val="008D68DE"/>
    <w:rsid w:val="008D6BFC"/>
    <w:rsid w:val="008D72FA"/>
    <w:rsid w:val="008E13CC"/>
    <w:rsid w:val="008E176F"/>
    <w:rsid w:val="008E17C0"/>
    <w:rsid w:val="008E1A6C"/>
    <w:rsid w:val="008E2995"/>
    <w:rsid w:val="008E4E77"/>
    <w:rsid w:val="008E4EA0"/>
    <w:rsid w:val="008E5A4C"/>
    <w:rsid w:val="008E7948"/>
    <w:rsid w:val="008F0266"/>
    <w:rsid w:val="008F0B71"/>
    <w:rsid w:val="008F18B6"/>
    <w:rsid w:val="008F18B7"/>
    <w:rsid w:val="008F1CF2"/>
    <w:rsid w:val="008F26B0"/>
    <w:rsid w:val="008F2765"/>
    <w:rsid w:val="008F3486"/>
    <w:rsid w:val="008F481F"/>
    <w:rsid w:val="008F49C7"/>
    <w:rsid w:val="008F6005"/>
    <w:rsid w:val="008F76A2"/>
    <w:rsid w:val="00900226"/>
    <w:rsid w:val="00900CA2"/>
    <w:rsid w:val="009014ED"/>
    <w:rsid w:val="00901662"/>
    <w:rsid w:val="009022DA"/>
    <w:rsid w:val="00902417"/>
    <w:rsid w:val="009057B8"/>
    <w:rsid w:val="00906976"/>
    <w:rsid w:val="00910418"/>
    <w:rsid w:val="009108E7"/>
    <w:rsid w:val="00910BBC"/>
    <w:rsid w:val="00910F1E"/>
    <w:rsid w:val="0091136F"/>
    <w:rsid w:val="00911ECB"/>
    <w:rsid w:val="0091218B"/>
    <w:rsid w:val="00912E99"/>
    <w:rsid w:val="009148D2"/>
    <w:rsid w:val="009156BB"/>
    <w:rsid w:val="00916590"/>
    <w:rsid w:val="00920082"/>
    <w:rsid w:val="00921F03"/>
    <w:rsid w:val="0092273B"/>
    <w:rsid w:val="00922804"/>
    <w:rsid w:val="00922B9F"/>
    <w:rsid w:val="0092310B"/>
    <w:rsid w:val="009242EC"/>
    <w:rsid w:val="00924695"/>
    <w:rsid w:val="0092496F"/>
    <w:rsid w:val="009249C1"/>
    <w:rsid w:val="00924AB5"/>
    <w:rsid w:val="00924C18"/>
    <w:rsid w:val="00925F13"/>
    <w:rsid w:val="009266B2"/>
    <w:rsid w:val="009267FF"/>
    <w:rsid w:val="0092741C"/>
    <w:rsid w:val="009300B7"/>
    <w:rsid w:val="009305A5"/>
    <w:rsid w:val="009305E9"/>
    <w:rsid w:val="0093064C"/>
    <w:rsid w:val="00931CCC"/>
    <w:rsid w:val="0093349F"/>
    <w:rsid w:val="00933D3B"/>
    <w:rsid w:val="009375ED"/>
    <w:rsid w:val="00937945"/>
    <w:rsid w:val="00937B84"/>
    <w:rsid w:val="00940151"/>
    <w:rsid w:val="00940E4C"/>
    <w:rsid w:val="00940E9E"/>
    <w:rsid w:val="00941575"/>
    <w:rsid w:val="00942F00"/>
    <w:rsid w:val="00943F81"/>
    <w:rsid w:val="00945D7E"/>
    <w:rsid w:val="009464E6"/>
    <w:rsid w:val="00946773"/>
    <w:rsid w:val="00946879"/>
    <w:rsid w:val="00946F8E"/>
    <w:rsid w:val="009470CA"/>
    <w:rsid w:val="00947425"/>
    <w:rsid w:val="009474E7"/>
    <w:rsid w:val="00947873"/>
    <w:rsid w:val="00950078"/>
    <w:rsid w:val="00950396"/>
    <w:rsid w:val="00952F42"/>
    <w:rsid w:val="00956F25"/>
    <w:rsid w:val="009619EE"/>
    <w:rsid w:val="00961CA3"/>
    <w:rsid w:val="00964084"/>
    <w:rsid w:val="009648A6"/>
    <w:rsid w:val="009655B6"/>
    <w:rsid w:val="009665AF"/>
    <w:rsid w:val="00967651"/>
    <w:rsid w:val="009679AF"/>
    <w:rsid w:val="00967CC7"/>
    <w:rsid w:val="009701BD"/>
    <w:rsid w:val="0097085E"/>
    <w:rsid w:val="0097106E"/>
    <w:rsid w:val="009711FC"/>
    <w:rsid w:val="00971309"/>
    <w:rsid w:val="00971386"/>
    <w:rsid w:val="00971FBC"/>
    <w:rsid w:val="009726AA"/>
    <w:rsid w:val="00972EFE"/>
    <w:rsid w:val="00972F8A"/>
    <w:rsid w:val="00973D84"/>
    <w:rsid w:val="00973F18"/>
    <w:rsid w:val="00974688"/>
    <w:rsid w:val="009759C6"/>
    <w:rsid w:val="00975FA2"/>
    <w:rsid w:val="00976623"/>
    <w:rsid w:val="009774C9"/>
    <w:rsid w:val="00980C67"/>
    <w:rsid w:val="00983696"/>
    <w:rsid w:val="00983B9A"/>
    <w:rsid w:val="00984D24"/>
    <w:rsid w:val="00984EFB"/>
    <w:rsid w:val="009852B4"/>
    <w:rsid w:val="0098604B"/>
    <w:rsid w:val="00986F39"/>
    <w:rsid w:val="00990560"/>
    <w:rsid w:val="0099157A"/>
    <w:rsid w:val="00991BE5"/>
    <w:rsid w:val="00991FAC"/>
    <w:rsid w:val="009926BF"/>
    <w:rsid w:val="00992D71"/>
    <w:rsid w:val="00993BD3"/>
    <w:rsid w:val="00993E61"/>
    <w:rsid w:val="00996F0C"/>
    <w:rsid w:val="0099726B"/>
    <w:rsid w:val="0099726C"/>
    <w:rsid w:val="009A0E78"/>
    <w:rsid w:val="009A26C2"/>
    <w:rsid w:val="009A2BEF"/>
    <w:rsid w:val="009A3077"/>
    <w:rsid w:val="009A3267"/>
    <w:rsid w:val="009A3395"/>
    <w:rsid w:val="009A3555"/>
    <w:rsid w:val="009A4458"/>
    <w:rsid w:val="009A4D71"/>
    <w:rsid w:val="009A6899"/>
    <w:rsid w:val="009A6DF4"/>
    <w:rsid w:val="009A6FD6"/>
    <w:rsid w:val="009A76C3"/>
    <w:rsid w:val="009A78D3"/>
    <w:rsid w:val="009B0537"/>
    <w:rsid w:val="009B1D0E"/>
    <w:rsid w:val="009B1E4A"/>
    <w:rsid w:val="009B2582"/>
    <w:rsid w:val="009B3094"/>
    <w:rsid w:val="009B33F8"/>
    <w:rsid w:val="009B3698"/>
    <w:rsid w:val="009B393E"/>
    <w:rsid w:val="009B5028"/>
    <w:rsid w:val="009B673E"/>
    <w:rsid w:val="009B718A"/>
    <w:rsid w:val="009C044E"/>
    <w:rsid w:val="009C05B9"/>
    <w:rsid w:val="009C0746"/>
    <w:rsid w:val="009C0DC9"/>
    <w:rsid w:val="009C2053"/>
    <w:rsid w:val="009C2BDF"/>
    <w:rsid w:val="009C3746"/>
    <w:rsid w:val="009C3785"/>
    <w:rsid w:val="009C3801"/>
    <w:rsid w:val="009C3CC1"/>
    <w:rsid w:val="009C3E31"/>
    <w:rsid w:val="009C40F0"/>
    <w:rsid w:val="009C49D8"/>
    <w:rsid w:val="009C4C64"/>
    <w:rsid w:val="009C4EAA"/>
    <w:rsid w:val="009C59D6"/>
    <w:rsid w:val="009C5B62"/>
    <w:rsid w:val="009C5F1C"/>
    <w:rsid w:val="009C670B"/>
    <w:rsid w:val="009C70BA"/>
    <w:rsid w:val="009C7E4C"/>
    <w:rsid w:val="009D04E4"/>
    <w:rsid w:val="009D0D94"/>
    <w:rsid w:val="009D244C"/>
    <w:rsid w:val="009D362A"/>
    <w:rsid w:val="009D38B5"/>
    <w:rsid w:val="009D3F37"/>
    <w:rsid w:val="009D4F69"/>
    <w:rsid w:val="009D5516"/>
    <w:rsid w:val="009D6624"/>
    <w:rsid w:val="009D68C8"/>
    <w:rsid w:val="009D7EE3"/>
    <w:rsid w:val="009E0EDE"/>
    <w:rsid w:val="009E155C"/>
    <w:rsid w:val="009E15C5"/>
    <w:rsid w:val="009E1C6C"/>
    <w:rsid w:val="009E29FE"/>
    <w:rsid w:val="009E31D5"/>
    <w:rsid w:val="009E4B3F"/>
    <w:rsid w:val="009E5F04"/>
    <w:rsid w:val="009E6C3B"/>
    <w:rsid w:val="009F0CC9"/>
    <w:rsid w:val="009F18C5"/>
    <w:rsid w:val="009F281F"/>
    <w:rsid w:val="009F2DCB"/>
    <w:rsid w:val="009F3284"/>
    <w:rsid w:val="009F335D"/>
    <w:rsid w:val="009F36E8"/>
    <w:rsid w:val="009F4452"/>
    <w:rsid w:val="009F6787"/>
    <w:rsid w:val="009F78FF"/>
    <w:rsid w:val="00A00519"/>
    <w:rsid w:val="00A010FE"/>
    <w:rsid w:val="00A0145C"/>
    <w:rsid w:val="00A02A1D"/>
    <w:rsid w:val="00A02AD7"/>
    <w:rsid w:val="00A0333B"/>
    <w:rsid w:val="00A040F6"/>
    <w:rsid w:val="00A0422E"/>
    <w:rsid w:val="00A06F4B"/>
    <w:rsid w:val="00A07449"/>
    <w:rsid w:val="00A104F3"/>
    <w:rsid w:val="00A11F96"/>
    <w:rsid w:val="00A11FB4"/>
    <w:rsid w:val="00A13631"/>
    <w:rsid w:val="00A13C44"/>
    <w:rsid w:val="00A14F82"/>
    <w:rsid w:val="00A1696A"/>
    <w:rsid w:val="00A16F6F"/>
    <w:rsid w:val="00A17DB0"/>
    <w:rsid w:val="00A20C42"/>
    <w:rsid w:val="00A21307"/>
    <w:rsid w:val="00A217FE"/>
    <w:rsid w:val="00A22377"/>
    <w:rsid w:val="00A22540"/>
    <w:rsid w:val="00A23D83"/>
    <w:rsid w:val="00A256B9"/>
    <w:rsid w:val="00A2592B"/>
    <w:rsid w:val="00A25959"/>
    <w:rsid w:val="00A27FCB"/>
    <w:rsid w:val="00A30542"/>
    <w:rsid w:val="00A30C27"/>
    <w:rsid w:val="00A330D1"/>
    <w:rsid w:val="00A3355F"/>
    <w:rsid w:val="00A337FF"/>
    <w:rsid w:val="00A347BD"/>
    <w:rsid w:val="00A35B9D"/>
    <w:rsid w:val="00A35E32"/>
    <w:rsid w:val="00A3697F"/>
    <w:rsid w:val="00A36CC7"/>
    <w:rsid w:val="00A36FB3"/>
    <w:rsid w:val="00A37262"/>
    <w:rsid w:val="00A41128"/>
    <w:rsid w:val="00A41C07"/>
    <w:rsid w:val="00A42D6B"/>
    <w:rsid w:val="00A43F36"/>
    <w:rsid w:val="00A44802"/>
    <w:rsid w:val="00A44CFB"/>
    <w:rsid w:val="00A44E10"/>
    <w:rsid w:val="00A46709"/>
    <w:rsid w:val="00A509FF"/>
    <w:rsid w:val="00A50F1A"/>
    <w:rsid w:val="00A51B9C"/>
    <w:rsid w:val="00A51F2F"/>
    <w:rsid w:val="00A5245E"/>
    <w:rsid w:val="00A52F0A"/>
    <w:rsid w:val="00A55643"/>
    <w:rsid w:val="00A557E1"/>
    <w:rsid w:val="00A55D62"/>
    <w:rsid w:val="00A5722A"/>
    <w:rsid w:val="00A57A90"/>
    <w:rsid w:val="00A61B2F"/>
    <w:rsid w:val="00A61CC1"/>
    <w:rsid w:val="00A62599"/>
    <w:rsid w:val="00A63302"/>
    <w:rsid w:val="00A63447"/>
    <w:rsid w:val="00A65243"/>
    <w:rsid w:val="00A66363"/>
    <w:rsid w:val="00A66F5E"/>
    <w:rsid w:val="00A674EB"/>
    <w:rsid w:val="00A67A4E"/>
    <w:rsid w:val="00A70393"/>
    <w:rsid w:val="00A70964"/>
    <w:rsid w:val="00A734EC"/>
    <w:rsid w:val="00A73914"/>
    <w:rsid w:val="00A75AFC"/>
    <w:rsid w:val="00A76868"/>
    <w:rsid w:val="00A771F4"/>
    <w:rsid w:val="00A772DB"/>
    <w:rsid w:val="00A77543"/>
    <w:rsid w:val="00A8138F"/>
    <w:rsid w:val="00A816C7"/>
    <w:rsid w:val="00A81F66"/>
    <w:rsid w:val="00A823B3"/>
    <w:rsid w:val="00A827A3"/>
    <w:rsid w:val="00A82B29"/>
    <w:rsid w:val="00A8326F"/>
    <w:rsid w:val="00A83381"/>
    <w:rsid w:val="00A85937"/>
    <w:rsid w:val="00A91520"/>
    <w:rsid w:val="00A91C6F"/>
    <w:rsid w:val="00A927ED"/>
    <w:rsid w:val="00A95CC5"/>
    <w:rsid w:val="00A95E13"/>
    <w:rsid w:val="00A96514"/>
    <w:rsid w:val="00A967E4"/>
    <w:rsid w:val="00A968AA"/>
    <w:rsid w:val="00A97121"/>
    <w:rsid w:val="00A97407"/>
    <w:rsid w:val="00A97BBD"/>
    <w:rsid w:val="00AA0234"/>
    <w:rsid w:val="00AA0AFC"/>
    <w:rsid w:val="00AA1158"/>
    <w:rsid w:val="00AA2050"/>
    <w:rsid w:val="00AA20B8"/>
    <w:rsid w:val="00AA3559"/>
    <w:rsid w:val="00AA3B18"/>
    <w:rsid w:val="00AA3FCB"/>
    <w:rsid w:val="00AA470E"/>
    <w:rsid w:val="00AA60F4"/>
    <w:rsid w:val="00AB1AA4"/>
    <w:rsid w:val="00AB2140"/>
    <w:rsid w:val="00AB2B31"/>
    <w:rsid w:val="00AB3C35"/>
    <w:rsid w:val="00AB47E5"/>
    <w:rsid w:val="00AB49ED"/>
    <w:rsid w:val="00AB4D2D"/>
    <w:rsid w:val="00AB5306"/>
    <w:rsid w:val="00AB5C70"/>
    <w:rsid w:val="00AB6859"/>
    <w:rsid w:val="00AC0145"/>
    <w:rsid w:val="00AC0B6A"/>
    <w:rsid w:val="00AC1F85"/>
    <w:rsid w:val="00AC20A3"/>
    <w:rsid w:val="00AC236D"/>
    <w:rsid w:val="00AC265F"/>
    <w:rsid w:val="00AC2B8F"/>
    <w:rsid w:val="00AC33D1"/>
    <w:rsid w:val="00AC35BF"/>
    <w:rsid w:val="00AC4BC0"/>
    <w:rsid w:val="00AC5269"/>
    <w:rsid w:val="00AC564E"/>
    <w:rsid w:val="00AC6AA3"/>
    <w:rsid w:val="00AD01E0"/>
    <w:rsid w:val="00AD04F1"/>
    <w:rsid w:val="00AD06E4"/>
    <w:rsid w:val="00AD11C3"/>
    <w:rsid w:val="00AD1843"/>
    <w:rsid w:val="00AD2194"/>
    <w:rsid w:val="00AD2400"/>
    <w:rsid w:val="00AD2438"/>
    <w:rsid w:val="00AD263C"/>
    <w:rsid w:val="00AD2825"/>
    <w:rsid w:val="00AD2BB7"/>
    <w:rsid w:val="00AD3DA2"/>
    <w:rsid w:val="00AD46C6"/>
    <w:rsid w:val="00AD5EFD"/>
    <w:rsid w:val="00AD7D6F"/>
    <w:rsid w:val="00AD7FC8"/>
    <w:rsid w:val="00AE031A"/>
    <w:rsid w:val="00AE10DB"/>
    <w:rsid w:val="00AE1152"/>
    <w:rsid w:val="00AE1BB9"/>
    <w:rsid w:val="00AE1D70"/>
    <w:rsid w:val="00AE225E"/>
    <w:rsid w:val="00AE2D3F"/>
    <w:rsid w:val="00AE3822"/>
    <w:rsid w:val="00AE3DB4"/>
    <w:rsid w:val="00AE4539"/>
    <w:rsid w:val="00AE4E51"/>
    <w:rsid w:val="00AE4EFF"/>
    <w:rsid w:val="00AE4F82"/>
    <w:rsid w:val="00AE5BDF"/>
    <w:rsid w:val="00AE5C6A"/>
    <w:rsid w:val="00AE675C"/>
    <w:rsid w:val="00AF102F"/>
    <w:rsid w:val="00AF1133"/>
    <w:rsid w:val="00AF18B0"/>
    <w:rsid w:val="00AF386B"/>
    <w:rsid w:val="00AF3E67"/>
    <w:rsid w:val="00AF3ED9"/>
    <w:rsid w:val="00AF404A"/>
    <w:rsid w:val="00AF55D9"/>
    <w:rsid w:val="00AF596A"/>
    <w:rsid w:val="00AF5DDB"/>
    <w:rsid w:val="00AF5EE8"/>
    <w:rsid w:val="00AF6B7B"/>
    <w:rsid w:val="00AF6D96"/>
    <w:rsid w:val="00B0063D"/>
    <w:rsid w:val="00B008E6"/>
    <w:rsid w:val="00B013D2"/>
    <w:rsid w:val="00B01739"/>
    <w:rsid w:val="00B01A1A"/>
    <w:rsid w:val="00B02AF8"/>
    <w:rsid w:val="00B0427C"/>
    <w:rsid w:val="00B0502D"/>
    <w:rsid w:val="00B05035"/>
    <w:rsid w:val="00B0614D"/>
    <w:rsid w:val="00B070EC"/>
    <w:rsid w:val="00B072B3"/>
    <w:rsid w:val="00B07DAA"/>
    <w:rsid w:val="00B100FE"/>
    <w:rsid w:val="00B1274C"/>
    <w:rsid w:val="00B15852"/>
    <w:rsid w:val="00B168C0"/>
    <w:rsid w:val="00B17AC7"/>
    <w:rsid w:val="00B17E1E"/>
    <w:rsid w:val="00B211F0"/>
    <w:rsid w:val="00B21E71"/>
    <w:rsid w:val="00B242C3"/>
    <w:rsid w:val="00B24505"/>
    <w:rsid w:val="00B2462D"/>
    <w:rsid w:val="00B26199"/>
    <w:rsid w:val="00B266AE"/>
    <w:rsid w:val="00B26AC5"/>
    <w:rsid w:val="00B2700C"/>
    <w:rsid w:val="00B30FA4"/>
    <w:rsid w:val="00B3293C"/>
    <w:rsid w:val="00B32A78"/>
    <w:rsid w:val="00B333D8"/>
    <w:rsid w:val="00B33A09"/>
    <w:rsid w:val="00B34916"/>
    <w:rsid w:val="00B3598A"/>
    <w:rsid w:val="00B36150"/>
    <w:rsid w:val="00B36365"/>
    <w:rsid w:val="00B3640F"/>
    <w:rsid w:val="00B40A0A"/>
    <w:rsid w:val="00B40FA1"/>
    <w:rsid w:val="00B41136"/>
    <w:rsid w:val="00B41646"/>
    <w:rsid w:val="00B43722"/>
    <w:rsid w:val="00B43763"/>
    <w:rsid w:val="00B45961"/>
    <w:rsid w:val="00B45F3B"/>
    <w:rsid w:val="00B46638"/>
    <w:rsid w:val="00B47B6C"/>
    <w:rsid w:val="00B501F5"/>
    <w:rsid w:val="00B5147E"/>
    <w:rsid w:val="00B52A94"/>
    <w:rsid w:val="00B52E3E"/>
    <w:rsid w:val="00B53157"/>
    <w:rsid w:val="00B53242"/>
    <w:rsid w:val="00B537EE"/>
    <w:rsid w:val="00B5417D"/>
    <w:rsid w:val="00B55116"/>
    <w:rsid w:val="00B556FA"/>
    <w:rsid w:val="00B60932"/>
    <w:rsid w:val="00B62D56"/>
    <w:rsid w:val="00B641BA"/>
    <w:rsid w:val="00B64E29"/>
    <w:rsid w:val="00B6509E"/>
    <w:rsid w:val="00B65847"/>
    <w:rsid w:val="00B65A1D"/>
    <w:rsid w:val="00B65B29"/>
    <w:rsid w:val="00B6745E"/>
    <w:rsid w:val="00B678AB"/>
    <w:rsid w:val="00B67E70"/>
    <w:rsid w:val="00B7149E"/>
    <w:rsid w:val="00B71548"/>
    <w:rsid w:val="00B7154B"/>
    <w:rsid w:val="00B72248"/>
    <w:rsid w:val="00B72797"/>
    <w:rsid w:val="00B73201"/>
    <w:rsid w:val="00B7485A"/>
    <w:rsid w:val="00B75087"/>
    <w:rsid w:val="00B75F33"/>
    <w:rsid w:val="00B76659"/>
    <w:rsid w:val="00B77264"/>
    <w:rsid w:val="00B776D4"/>
    <w:rsid w:val="00B77A2C"/>
    <w:rsid w:val="00B8002B"/>
    <w:rsid w:val="00B80749"/>
    <w:rsid w:val="00B8111D"/>
    <w:rsid w:val="00B814AF"/>
    <w:rsid w:val="00B829A9"/>
    <w:rsid w:val="00B84971"/>
    <w:rsid w:val="00B86360"/>
    <w:rsid w:val="00B868E8"/>
    <w:rsid w:val="00B86C38"/>
    <w:rsid w:val="00B87238"/>
    <w:rsid w:val="00B876FE"/>
    <w:rsid w:val="00B87CEE"/>
    <w:rsid w:val="00B90AF4"/>
    <w:rsid w:val="00B91198"/>
    <w:rsid w:val="00B913AF"/>
    <w:rsid w:val="00B92341"/>
    <w:rsid w:val="00B92713"/>
    <w:rsid w:val="00B927F5"/>
    <w:rsid w:val="00B93099"/>
    <w:rsid w:val="00B93133"/>
    <w:rsid w:val="00B93718"/>
    <w:rsid w:val="00B93B0A"/>
    <w:rsid w:val="00B96109"/>
    <w:rsid w:val="00B9614B"/>
    <w:rsid w:val="00B96A39"/>
    <w:rsid w:val="00B97A56"/>
    <w:rsid w:val="00BA0B84"/>
    <w:rsid w:val="00BA199B"/>
    <w:rsid w:val="00BA386D"/>
    <w:rsid w:val="00BA4EA1"/>
    <w:rsid w:val="00BA7EC5"/>
    <w:rsid w:val="00BB2616"/>
    <w:rsid w:val="00BB35F8"/>
    <w:rsid w:val="00BB3D7A"/>
    <w:rsid w:val="00BB3FC8"/>
    <w:rsid w:val="00BB49BF"/>
    <w:rsid w:val="00BB639A"/>
    <w:rsid w:val="00BB645D"/>
    <w:rsid w:val="00BB657E"/>
    <w:rsid w:val="00BB685B"/>
    <w:rsid w:val="00BB6CB3"/>
    <w:rsid w:val="00BB7035"/>
    <w:rsid w:val="00BB7DE4"/>
    <w:rsid w:val="00BC06FD"/>
    <w:rsid w:val="00BC0EB7"/>
    <w:rsid w:val="00BC2D3E"/>
    <w:rsid w:val="00BC3772"/>
    <w:rsid w:val="00BC3871"/>
    <w:rsid w:val="00BC3D16"/>
    <w:rsid w:val="00BC6984"/>
    <w:rsid w:val="00BC7164"/>
    <w:rsid w:val="00BC7CCD"/>
    <w:rsid w:val="00BD03FD"/>
    <w:rsid w:val="00BD1ADE"/>
    <w:rsid w:val="00BD1D31"/>
    <w:rsid w:val="00BD26AC"/>
    <w:rsid w:val="00BD2F48"/>
    <w:rsid w:val="00BD4847"/>
    <w:rsid w:val="00BD5798"/>
    <w:rsid w:val="00BD58BE"/>
    <w:rsid w:val="00BD5A6E"/>
    <w:rsid w:val="00BD5E6A"/>
    <w:rsid w:val="00BD677E"/>
    <w:rsid w:val="00BD7138"/>
    <w:rsid w:val="00BD779C"/>
    <w:rsid w:val="00BE00C3"/>
    <w:rsid w:val="00BE03DE"/>
    <w:rsid w:val="00BE2560"/>
    <w:rsid w:val="00BE39FB"/>
    <w:rsid w:val="00BE4C7F"/>
    <w:rsid w:val="00BE4CEC"/>
    <w:rsid w:val="00BE4D8D"/>
    <w:rsid w:val="00BE60B9"/>
    <w:rsid w:val="00BE7D77"/>
    <w:rsid w:val="00BF02FD"/>
    <w:rsid w:val="00BF0E2E"/>
    <w:rsid w:val="00BF1097"/>
    <w:rsid w:val="00BF1B73"/>
    <w:rsid w:val="00BF1FBA"/>
    <w:rsid w:val="00BF30BF"/>
    <w:rsid w:val="00BF334B"/>
    <w:rsid w:val="00BF3921"/>
    <w:rsid w:val="00BF3DFB"/>
    <w:rsid w:val="00BF47A6"/>
    <w:rsid w:val="00BF4C16"/>
    <w:rsid w:val="00BF5497"/>
    <w:rsid w:val="00BF5A1F"/>
    <w:rsid w:val="00BF602F"/>
    <w:rsid w:val="00BF6698"/>
    <w:rsid w:val="00BF6780"/>
    <w:rsid w:val="00BF6785"/>
    <w:rsid w:val="00BF73CE"/>
    <w:rsid w:val="00BF782F"/>
    <w:rsid w:val="00C00BE3"/>
    <w:rsid w:val="00C00F32"/>
    <w:rsid w:val="00C0164C"/>
    <w:rsid w:val="00C0187C"/>
    <w:rsid w:val="00C025FA"/>
    <w:rsid w:val="00C03A8E"/>
    <w:rsid w:val="00C044D3"/>
    <w:rsid w:val="00C04844"/>
    <w:rsid w:val="00C05CDD"/>
    <w:rsid w:val="00C05D8E"/>
    <w:rsid w:val="00C05FBB"/>
    <w:rsid w:val="00C06C07"/>
    <w:rsid w:val="00C06D49"/>
    <w:rsid w:val="00C101A2"/>
    <w:rsid w:val="00C11235"/>
    <w:rsid w:val="00C11592"/>
    <w:rsid w:val="00C124A3"/>
    <w:rsid w:val="00C13131"/>
    <w:rsid w:val="00C14DD0"/>
    <w:rsid w:val="00C17B42"/>
    <w:rsid w:val="00C17D6F"/>
    <w:rsid w:val="00C20C8B"/>
    <w:rsid w:val="00C2204E"/>
    <w:rsid w:val="00C2205E"/>
    <w:rsid w:val="00C2210A"/>
    <w:rsid w:val="00C22117"/>
    <w:rsid w:val="00C22AD4"/>
    <w:rsid w:val="00C22B5B"/>
    <w:rsid w:val="00C22CEB"/>
    <w:rsid w:val="00C236BC"/>
    <w:rsid w:val="00C237D4"/>
    <w:rsid w:val="00C23BB1"/>
    <w:rsid w:val="00C24E14"/>
    <w:rsid w:val="00C25F68"/>
    <w:rsid w:val="00C26E96"/>
    <w:rsid w:val="00C270D6"/>
    <w:rsid w:val="00C2728F"/>
    <w:rsid w:val="00C27D38"/>
    <w:rsid w:val="00C3099B"/>
    <w:rsid w:val="00C309C2"/>
    <w:rsid w:val="00C31013"/>
    <w:rsid w:val="00C3273A"/>
    <w:rsid w:val="00C32D60"/>
    <w:rsid w:val="00C32E0C"/>
    <w:rsid w:val="00C336AC"/>
    <w:rsid w:val="00C33D84"/>
    <w:rsid w:val="00C33FE2"/>
    <w:rsid w:val="00C3434D"/>
    <w:rsid w:val="00C34CC9"/>
    <w:rsid w:val="00C351C0"/>
    <w:rsid w:val="00C35720"/>
    <w:rsid w:val="00C3652F"/>
    <w:rsid w:val="00C400FB"/>
    <w:rsid w:val="00C4025D"/>
    <w:rsid w:val="00C405E4"/>
    <w:rsid w:val="00C425E9"/>
    <w:rsid w:val="00C4353E"/>
    <w:rsid w:val="00C43956"/>
    <w:rsid w:val="00C441CD"/>
    <w:rsid w:val="00C44BD4"/>
    <w:rsid w:val="00C458E3"/>
    <w:rsid w:val="00C45A43"/>
    <w:rsid w:val="00C46956"/>
    <w:rsid w:val="00C47106"/>
    <w:rsid w:val="00C475BF"/>
    <w:rsid w:val="00C50EDF"/>
    <w:rsid w:val="00C50F74"/>
    <w:rsid w:val="00C5101F"/>
    <w:rsid w:val="00C51CB5"/>
    <w:rsid w:val="00C51EEA"/>
    <w:rsid w:val="00C52C3C"/>
    <w:rsid w:val="00C52DF1"/>
    <w:rsid w:val="00C53357"/>
    <w:rsid w:val="00C53FF0"/>
    <w:rsid w:val="00C54DC7"/>
    <w:rsid w:val="00C55AB1"/>
    <w:rsid w:val="00C55BA0"/>
    <w:rsid w:val="00C56348"/>
    <w:rsid w:val="00C5713A"/>
    <w:rsid w:val="00C57166"/>
    <w:rsid w:val="00C57A05"/>
    <w:rsid w:val="00C6044C"/>
    <w:rsid w:val="00C6044D"/>
    <w:rsid w:val="00C63226"/>
    <w:rsid w:val="00C63271"/>
    <w:rsid w:val="00C6421F"/>
    <w:rsid w:val="00C6452C"/>
    <w:rsid w:val="00C65161"/>
    <w:rsid w:val="00C65C27"/>
    <w:rsid w:val="00C65C66"/>
    <w:rsid w:val="00C70410"/>
    <w:rsid w:val="00C71101"/>
    <w:rsid w:val="00C724F7"/>
    <w:rsid w:val="00C72A12"/>
    <w:rsid w:val="00C72C31"/>
    <w:rsid w:val="00C72D7B"/>
    <w:rsid w:val="00C735E1"/>
    <w:rsid w:val="00C74495"/>
    <w:rsid w:val="00C750C4"/>
    <w:rsid w:val="00C75380"/>
    <w:rsid w:val="00C77584"/>
    <w:rsid w:val="00C776D1"/>
    <w:rsid w:val="00C77E21"/>
    <w:rsid w:val="00C80EE8"/>
    <w:rsid w:val="00C80F24"/>
    <w:rsid w:val="00C8124B"/>
    <w:rsid w:val="00C8141D"/>
    <w:rsid w:val="00C82A21"/>
    <w:rsid w:val="00C837FD"/>
    <w:rsid w:val="00C838A0"/>
    <w:rsid w:val="00C83A03"/>
    <w:rsid w:val="00C86C7F"/>
    <w:rsid w:val="00C87B56"/>
    <w:rsid w:val="00C87DED"/>
    <w:rsid w:val="00C9249A"/>
    <w:rsid w:val="00C95586"/>
    <w:rsid w:val="00C95AB8"/>
    <w:rsid w:val="00CA006E"/>
    <w:rsid w:val="00CA1256"/>
    <w:rsid w:val="00CA1421"/>
    <w:rsid w:val="00CA1CBE"/>
    <w:rsid w:val="00CA23D3"/>
    <w:rsid w:val="00CA2789"/>
    <w:rsid w:val="00CA2FCD"/>
    <w:rsid w:val="00CA39EC"/>
    <w:rsid w:val="00CA3CEC"/>
    <w:rsid w:val="00CA461D"/>
    <w:rsid w:val="00CA59FB"/>
    <w:rsid w:val="00CA67E7"/>
    <w:rsid w:val="00CA6B99"/>
    <w:rsid w:val="00CA7ACF"/>
    <w:rsid w:val="00CA7C53"/>
    <w:rsid w:val="00CB16A4"/>
    <w:rsid w:val="00CB1A16"/>
    <w:rsid w:val="00CB1AA6"/>
    <w:rsid w:val="00CB2493"/>
    <w:rsid w:val="00CB3BE6"/>
    <w:rsid w:val="00CB4286"/>
    <w:rsid w:val="00CB44EB"/>
    <w:rsid w:val="00CB511D"/>
    <w:rsid w:val="00CB54CF"/>
    <w:rsid w:val="00CB6309"/>
    <w:rsid w:val="00CC1E55"/>
    <w:rsid w:val="00CC2C8B"/>
    <w:rsid w:val="00CC2DCB"/>
    <w:rsid w:val="00CC32BD"/>
    <w:rsid w:val="00CC3D94"/>
    <w:rsid w:val="00CC57D0"/>
    <w:rsid w:val="00CC5B0C"/>
    <w:rsid w:val="00CC6051"/>
    <w:rsid w:val="00CC79F0"/>
    <w:rsid w:val="00CC7E24"/>
    <w:rsid w:val="00CD1A73"/>
    <w:rsid w:val="00CD27A9"/>
    <w:rsid w:val="00CD33D4"/>
    <w:rsid w:val="00CD3E30"/>
    <w:rsid w:val="00CD4447"/>
    <w:rsid w:val="00CD48A8"/>
    <w:rsid w:val="00CD4CF6"/>
    <w:rsid w:val="00CD5EA8"/>
    <w:rsid w:val="00CD6108"/>
    <w:rsid w:val="00CD6D56"/>
    <w:rsid w:val="00CE2072"/>
    <w:rsid w:val="00CE2B62"/>
    <w:rsid w:val="00CE310D"/>
    <w:rsid w:val="00CE32AC"/>
    <w:rsid w:val="00CE354A"/>
    <w:rsid w:val="00CE36EF"/>
    <w:rsid w:val="00CE39CA"/>
    <w:rsid w:val="00CE48E8"/>
    <w:rsid w:val="00CE4989"/>
    <w:rsid w:val="00CE4BCB"/>
    <w:rsid w:val="00CE5B0D"/>
    <w:rsid w:val="00CE618A"/>
    <w:rsid w:val="00CE6193"/>
    <w:rsid w:val="00CE6DE6"/>
    <w:rsid w:val="00CE7316"/>
    <w:rsid w:val="00CE7FDD"/>
    <w:rsid w:val="00CF008A"/>
    <w:rsid w:val="00CF0826"/>
    <w:rsid w:val="00CF09B4"/>
    <w:rsid w:val="00CF22DD"/>
    <w:rsid w:val="00CF3B6B"/>
    <w:rsid w:val="00CF436B"/>
    <w:rsid w:val="00CF438D"/>
    <w:rsid w:val="00CF44FF"/>
    <w:rsid w:val="00CF5BA5"/>
    <w:rsid w:val="00CF65B3"/>
    <w:rsid w:val="00D031CE"/>
    <w:rsid w:val="00D03C8B"/>
    <w:rsid w:val="00D04F3A"/>
    <w:rsid w:val="00D05DA0"/>
    <w:rsid w:val="00D06E4F"/>
    <w:rsid w:val="00D07495"/>
    <w:rsid w:val="00D07C52"/>
    <w:rsid w:val="00D1116B"/>
    <w:rsid w:val="00D12C81"/>
    <w:rsid w:val="00D1341F"/>
    <w:rsid w:val="00D1374B"/>
    <w:rsid w:val="00D13E33"/>
    <w:rsid w:val="00D1449B"/>
    <w:rsid w:val="00D15A00"/>
    <w:rsid w:val="00D20A56"/>
    <w:rsid w:val="00D2126C"/>
    <w:rsid w:val="00D21E0C"/>
    <w:rsid w:val="00D2336A"/>
    <w:rsid w:val="00D235D8"/>
    <w:rsid w:val="00D24723"/>
    <w:rsid w:val="00D2523F"/>
    <w:rsid w:val="00D256B5"/>
    <w:rsid w:val="00D267FE"/>
    <w:rsid w:val="00D26DC1"/>
    <w:rsid w:val="00D270EC"/>
    <w:rsid w:val="00D30A97"/>
    <w:rsid w:val="00D30B59"/>
    <w:rsid w:val="00D30C32"/>
    <w:rsid w:val="00D30EB3"/>
    <w:rsid w:val="00D3160F"/>
    <w:rsid w:val="00D31E70"/>
    <w:rsid w:val="00D32076"/>
    <w:rsid w:val="00D328A3"/>
    <w:rsid w:val="00D32AD8"/>
    <w:rsid w:val="00D3337C"/>
    <w:rsid w:val="00D33463"/>
    <w:rsid w:val="00D33EBA"/>
    <w:rsid w:val="00D34D00"/>
    <w:rsid w:val="00D36F7D"/>
    <w:rsid w:val="00D37C42"/>
    <w:rsid w:val="00D37D0E"/>
    <w:rsid w:val="00D40C7E"/>
    <w:rsid w:val="00D415F1"/>
    <w:rsid w:val="00D41C5B"/>
    <w:rsid w:val="00D4201A"/>
    <w:rsid w:val="00D42F9C"/>
    <w:rsid w:val="00D43419"/>
    <w:rsid w:val="00D439E6"/>
    <w:rsid w:val="00D441A3"/>
    <w:rsid w:val="00D44210"/>
    <w:rsid w:val="00D44D40"/>
    <w:rsid w:val="00D452B0"/>
    <w:rsid w:val="00D45E84"/>
    <w:rsid w:val="00D465B9"/>
    <w:rsid w:val="00D466EA"/>
    <w:rsid w:val="00D474CE"/>
    <w:rsid w:val="00D504C8"/>
    <w:rsid w:val="00D51EDC"/>
    <w:rsid w:val="00D5214E"/>
    <w:rsid w:val="00D533B3"/>
    <w:rsid w:val="00D53819"/>
    <w:rsid w:val="00D54940"/>
    <w:rsid w:val="00D54BC3"/>
    <w:rsid w:val="00D55237"/>
    <w:rsid w:val="00D559BA"/>
    <w:rsid w:val="00D55CFC"/>
    <w:rsid w:val="00D614E1"/>
    <w:rsid w:val="00D61B3A"/>
    <w:rsid w:val="00D62D7D"/>
    <w:rsid w:val="00D6313C"/>
    <w:rsid w:val="00D632A7"/>
    <w:rsid w:val="00D6338D"/>
    <w:rsid w:val="00D6639F"/>
    <w:rsid w:val="00D66C2F"/>
    <w:rsid w:val="00D66D48"/>
    <w:rsid w:val="00D6714C"/>
    <w:rsid w:val="00D704A6"/>
    <w:rsid w:val="00D71329"/>
    <w:rsid w:val="00D71619"/>
    <w:rsid w:val="00D71B3B"/>
    <w:rsid w:val="00D71F98"/>
    <w:rsid w:val="00D730F7"/>
    <w:rsid w:val="00D7368E"/>
    <w:rsid w:val="00D7461F"/>
    <w:rsid w:val="00D74AD8"/>
    <w:rsid w:val="00D761DA"/>
    <w:rsid w:val="00D7688D"/>
    <w:rsid w:val="00D76C05"/>
    <w:rsid w:val="00D80563"/>
    <w:rsid w:val="00D80A0A"/>
    <w:rsid w:val="00D81A53"/>
    <w:rsid w:val="00D81F87"/>
    <w:rsid w:val="00D82FD9"/>
    <w:rsid w:val="00D8435C"/>
    <w:rsid w:val="00D85415"/>
    <w:rsid w:val="00D8618E"/>
    <w:rsid w:val="00D867C3"/>
    <w:rsid w:val="00D87636"/>
    <w:rsid w:val="00D877AC"/>
    <w:rsid w:val="00D8782C"/>
    <w:rsid w:val="00D87C11"/>
    <w:rsid w:val="00D9075A"/>
    <w:rsid w:val="00D91212"/>
    <w:rsid w:val="00D926F3"/>
    <w:rsid w:val="00D929A3"/>
    <w:rsid w:val="00D929BE"/>
    <w:rsid w:val="00D92CD2"/>
    <w:rsid w:val="00D92ECE"/>
    <w:rsid w:val="00D931BA"/>
    <w:rsid w:val="00D93ADC"/>
    <w:rsid w:val="00D94CF9"/>
    <w:rsid w:val="00D952E3"/>
    <w:rsid w:val="00D97336"/>
    <w:rsid w:val="00D97472"/>
    <w:rsid w:val="00D97813"/>
    <w:rsid w:val="00DA03BD"/>
    <w:rsid w:val="00DA07BB"/>
    <w:rsid w:val="00DA192A"/>
    <w:rsid w:val="00DA2F30"/>
    <w:rsid w:val="00DA382B"/>
    <w:rsid w:val="00DA4313"/>
    <w:rsid w:val="00DA64E5"/>
    <w:rsid w:val="00DA69D3"/>
    <w:rsid w:val="00DA6C26"/>
    <w:rsid w:val="00DA6D88"/>
    <w:rsid w:val="00DB028F"/>
    <w:rsid w:val="00DB0ECD"/>
    <w:rsid w:val="00DB2114"/>
    <w:rsid w:val="00DB220F"/>
    <w:rsid w:val="00DB261E"/>
    <w:rsid w:val="00DB2790"/>
    <w:rsid w:val="00DB2924"/>
    <w:rsid w:val="00DB35AB"/>
    <w:rsid w:val="00DB35BE"/>
    <w:rsid w:val="00DB42C5"/>
    <w:rsid w:val="00DB4F64"/>
    <w:rsid w:val="00DB6362"/>
    <w:rsid w:val="00DB7DAE"/>
    <w:rsid w:val="00DC4153"/>
    <w:rsid w:val="00DC4563"/>
    <w:rsid w:val="00DC5D87"/>
    <w:rsid w:val="00DD03E3"/>
    <w:rsid w:val="00DD0D3A"/>
    <w:rsid w:val="00DD10EB"/>
    <w:rsid w:val="00DD1F4A"/>
    <w:rsid w:val="00DD2973"/>
    <w:rsid w:val="00DD2E89"/>
    <w:rsid w:val="00DD31DF"/>
    <w:rsid w:val="00DD37F0"/>
    <w:rsid w:val="00DD4565"/>
    <w:rsid w:val="00DD4733"/>
    <w:rsid w:val="00DD4921"/>
    <w:rsid w:val="00DD4C47"/>
    <w:rsid w:val="00DD5DE3"/>
    <w:rsid w:val="00DD5E08"/>
    <w:rsid w:val="00DD6538"/>
    <w:rsid w:val="00DD73B3"/>
    <w:rsid w:val="00DD7B04"/>
    <w:rsid w:val="00DE4D3E"/>
    <w:rsid w:val="00DE59E0"/>
    <w:rsid w:val="00DE657A"/>
    <w:rsid w:val="00DE6B3A"/>
    <w:rsid w:val="00DE6E82"/>
    <w:rsid w:val="00DE73C0"/>
    <w:rsid w:val="00DF02A4"/>
    <w:rsid w:val="00DF04CE"/>
    <w:rsid w:val="00DF05E8"/>
    <w:rsid w:val="00DF1B02"/>
    <w:rsid w:val="00DF1BA7"/>
    <w:rsid w:val="00DF2333"/>
    <w:rsid w:val="00DF5711"/>
    <w:rsid w:val="00DF7800"/>
    <w:rsid w:val="00DF7B53"/>
    <w:rsid w:val="00E0078C"/>
    <w:rsid w:val="00E01BAF"/>
    <w:rsid w:val="00E01C4C"/>
    <w:rsid w:val="00E0237E"/>
    <w:rsid w:val="00E03ED3"/>
    <w:rsid w:val="00E055F2"/>
    <w:rsid w:val="00E05A91"/>
    <w:rsid w:val="00E0649C"/>
    <w:rsid w:val="00E06924"/>
    <w:rsid w:val="00E07E0B"/>
    <w:rsid w:val="00E105FA"/>
    <w:rsid w:val="00E110D6"/>
    <w:rsid w:val="00E11177"/>
    <w:rsid w:val="00E1140E"/>
    <w:rsid w:val="00E11CDC"/>
    <w:rsid w:val="00E11F98"/>
    <w:rsid w:val="00E12FE7"/>
    <w:rsid w:val="00E134E5"/>
    <w:rsid w:val="00E14465"/>
    <w:rsid w:val="00E14C3F"/>
    <w:rsid w:val="00E15594"/>
    <w:rsid w:val="00E16255"/>
    <w:rsid w:val="00E1634E"/>
    <w:rsid w:val="00E1681A"/>
    <w:rsid w:val="00E16D2C"/>
    <w:rsid w:val="00E17076"/>
    <w:rsid w:val="00E17CF7"/>
    <w:rsid w:val="00E2128A"/>
    <w:rsid w:val="00E21AD8"/>
    <w:rsid w:val="00E22E23"/>
    <w:rsid w:val="00E26FE6"/>
    <w:rsid w:val="00E32066"/>
    <w:rsid w:val="00E3281F"/>
    <w:rsid w:val="00E328B3"/>
    <w:rsid w:val="00E33D29"/>
    <w:rsid w:val="00E33D89"/>
    <w:rsid w:val="00E34322"/>
    <w:rsid w:val="00E34965"/>
    <w:rsid w:val="00E34A4D"/>
    <w:rsid w:val="00E35807"/>
    <w:rsid w:val="00E376C2"/>
    <w:rsid w:val="00E4253E"/>
    <w:rsid w:val="00E428EF"/>
    <w:rsid w:val="00E42F6F"/>
    <w:rsid w:val="00E43507"/>
    <w:rsid w:val="00E43682"/>
    <w:rsid w:val="00E43D04"/>
    <w:rsid w:val="00E4500E"/>
    <w:rsid w:val="00E470A6"/>
    <w:rsid w:val="00E476B1"/>
    <w:rsid w:val="00E50AA6"/>
    <w:rsid w:val="00E51995"/>
    <w:rsid w:val="00E522ED"/>
    <w:rsid w:val="00E53E20"/>
    <w:rsid w:val="00E5490B"/>
    <w:rsid w:val="00E563B8"/>
    <w:rsid w:val="00E5672A"/>
    <w:rsid w:val="00E56E3E"/>
    <w:rsid w:val="00E57C5B"/>
    <w:rsid w:val="00E57E56"/>
    <w:rsid w:val="00E60797"/>
    <w:rsid w:val="00E609A7"/>
    <w:rsid w:val="00E61D7E"/>
    <w:rsid w:val="00E623FA"/>
    <w:rsid w:val="00E62581"/>
    <w:rsid w:val="00E62BEE"/>
    <w:rsid w:val="00E62CC2"/>
    <w:rsid w:val="00E633D6"/>
    <w:rsid w:val="00E6443A"/>
    <w:rsid w:val="00E658C5"/>
    <w:rsid w:val="00E7055C"/>
    <w:rsid w:val="00E70DEE"/>
    <w:rsid w:val="00E71D25"/>
    <w:rsid w:val="00E724F4"/>
    <w:rsid w:val="00E72D69"/>
    <w:rsid w:val="00E73BAE"/>
    <w:rsid w:val="00E73D91"/>
    <w:rsid w:val="00E75E4F"/>
    <w:rsid w:val="00E77693"/>
    <w:rsid w:val="00E81287"/>
    <w:rsid w:val="00E8232C"/>
    <w:rsid w:val="00E860F8"/>
    <w:rsid w:val="00E87662"/>
    <w:rsid w:val="00E87ED0"/>
    <w:rsid w:val="00E901CE"/>
    <w:rsid w:val="00E904FF"/>
    <w:rsid w:val="00E90E86"/>
    <w:rsid w:val="00E919B2"/>
    <w:rsid w:val="00E92C14"/>
    <w:rsid w:val="00E93081"/>
    <w:rsid w:val="00E931DE"/>
    <w:rsid w:val="00E93770"/>
    <w:rsid w:val="00EA0434"/>
    <w:rsid w:val="00EA08D6"/>
    <w:rsid w:val="00EA0F69"/>
    <w:rsid w:val="00EA10E2"/>
    <w:rsid w:val="00EA2B77"/>
    <w:rsid w:val="00EA3AEA"/>
    <w:rsid w:val="00EA4234"/>
    <w:rsid w:val="00EA495E"/>
    <w:rsid w:val="00EA52FC"/>
    <w:rsid w:val="00EB2179"/>
    <w:rsid w:val="00EB2816"/>
    <w:rsid w:val="00EB348F"/>
    <w:rsid w:val="00EB3A4C"/>
    <w:rsid w:val="00EB4DB7"/>
    <w:rsid w:val="00EB5547"/>
    <w:rsid w:val="00EB59F5"/>
    <w:rsid w:val="00EB5C84"/>
    <w:rsid w:val="00EB5FB6"/>
    <w:rsid w:val="00EB685B"/>
    <w:rsid w:val="00EB6CC1"/>
    <w:rsid w:val="00EB6E35"/>
    <w:rsid w:val="00EC092A"/>
    <w:rsid w:val="00EC1DA2"/>
    <w:rsid w:val="00EC1E20"/>
    <w:rsid w:val="00EC2691"/>
    <w:rsid w:val="00EC458A"/>
    <w:rsid w:val="00EC4809"/>
    <w:rsid w:val="00EC6468"/>
    <w:rsid w:val="00EC6FCB"/>
    <w:rsid w:val="00EC7008"/>
    <w:rsid w:val="00EC7BF4"/>
    <w:rsid w:val="00ED0507"/>
    <w:rsid w:val="00ED050D"/>
    <w:rsid w:val="00ED09EE"/>
    <w:rsid w:val="00ED1787"/>
    <w:rsid w:val="00ED333F"/>
    <w:rsid w:val="00ED355A"/>
    <w:rsid w:val="00ED3AD5"/>
    <w:rsid w:val="00ED3ECF"/>
    <w:rsid w:val="00ED4205"/>
    <w:rsid w:val="00ED4D6B"/>
    <w:rsid w:val="00ED52CE"/>
    <w:rsid w:val="00ED52F9"/>
    <w:rsid w:val="00ED5314"/>
    <w:rsid w:val="00ED54EC"/>
    <w:rsid w:val="00ED64EB"/>
    <w:rsid w:val="00ED70AA"/>
    <w:rsid w:val="00EE00E5"/>
    <w:rsid w:val="00EE087F"/>
    <w:rsid w:val="00EE212A"/>
    <w:rsid w:val="00EE2937"/>
    <w:rsid w:val="00EE2B7A"/>
    <w:rsid w:val="00EE3377"/>
    <w:rsid w:val="00EE408E"/>
    <w:rsid w:val="00EE5F22"/>
    <w:rsid w:val="00EE62ED"/>
    <w:rsid w:val="00EE70F8"/>
    <w:rsid w:val="00EE765B"/>
    <w:rsid w:val="00EF3FC1"/>
    <w:rsid w:val="00EF436F"/>
    <w:rsid w:val="00EF4CF4"/>
    <w:rsid w:val="00EF6679"/>
    <w:rsid w:val="00EF7A6D"/>
    <w:rsid w:val="00F0004F"/>
    <w:rsid w:val="00F00250"/>
    <w:rsid w:val="00F03726"/>
    <w:rsid w:val="00F06DD6"/>
    <w:rsid w:val="00F07B9B"/>
    <w:rsid w:val="00F07EDD"/>
    <w:rsid w:val="00F11392"/>
    <w:rsid w:val="00F11A7A"/>
    <w:rsid w:val="00F11E87"/>
    <w:rsid w:val="00F1381E"/>
    <w:rsid w:val="00F151C2"/>
    <w:rsid w:val="00F16DA7"/>
    <w:rsid w:val="00F174A6"/>
    <w:rsid w:val="00F210A5"/>
    <w:rsid w:val="00F21707"/>
    <w:rsid w:val="00F21B35"/>
    <w:rsid w:val="00F21C7D"/>
    <w:rsid w:val="00F22406"/>
    <w:rsid w:val="00F22E16"/>
    <w:rsid w:val="00F234E2"/>
    <w:rsid w:val="00F23E02"/>
    <w:rsid w:val="00F267A6"/>
    <w:rsid w:val="00F26EF1"/>
    <w:rsid w:val="00F30157"/>
    <w:rsid w:val="00F31009"/>
    <w:rsid w:val="00F32B9D"/>
    <w:rsid w:val="00F34C82"/>
    <w:rsid w:val="00F359D8"/>
    <w:rsid w:val="00F35E3D"/>
    <w:rsid w:val="00F35FE6"/>
    <w:rsid w:val="00F36160"/>
    <w:rsid w:val="00F3629F"/>
    <w:rsid w:val="00F36838"/>
    <w:rsid w:val="00F37509"/>
    <w:rsid w:val="00F3763F"/>
    <w:rsid w:val="00F376BB"/>
    <w:rsid w:val="00F37E40"/>
    <w:rsid w:val="00F42898"/>
    <w:rsid w:val="00F42C1C"/>
    <w:rsid w:val="00F42C77"/>
    <w:rsid w:val="00F444C2"/>
    <w:rsid w:val="00F4499D"/>
    <w:rsid w:val="00F44CF6"/>
    <w:rsid w:val="00F44D65"/>
    <w:rsid w:val="00F4503A"/>
    <w:rsid w:val="00F45334"/>
    <w:rsid w:val="00F46320"/>
    <w:rsid w:val="00F46498"/>
    <w:rsid w:val="00F4659D"/>
    <w:rsid w:val="00F4673A"/>
    <w:rsid w:val="00F46E79"/>
    <w:rsid w:val="00F46FD2"/>
    <w:rsid w:val="00F47511"/>
    <w:rsid w:val="00F479AD"/>
    <w:rsid w:val="00F50B24"/>
    <w:rsid w:val="00F52A3B"/>
    <w:rsid w:val="00F5309C"/>
    <w:rsid w:val="00F550AA"/>
    <w:rsid w:val="00F5540A"/>
    <w:rsid w:val="00F5559C"/>
    <w:rsid w:val="00F56812"/>
    <w:rsid w:val="00F57164"/>
    <w:rsid w:val="00F57F0B"/>
    <w:rsid w:val="00F604CA"/>
    <w:rsid w:val="00F6089F"/>
    <w:rsid w:val="00F609F7"/>
    <w:rsid w:val="00F61B95"/>
    <w:rsid w:val="00F62E82"/>
    <w:rsid w:val="00F642DC"/>
    <w:rsid w:val="00F644B1"/>
    <w:rsid w:val="00F64991"/>
    <w:rsid w:val="00F65085"/>
    <w:rsid w:val="00F65659"/>
    <w:rsid w:val="00F663F9"/>
    <w:rsid w:val="00F669F8"/>
    <w:rsid w:val="00F67649"/>
    <w:rsid w:val="00F679B9"/>
    <w:rsid w:val="00F67C0E"/>
    <w:rsid w:val="00F71BBC"/>
    <w:rsid w:val="00F71E45"/>
    <w:rsid w:val="00F721D1"/>
    <w:rsid w:val="00F72678"/>
    <w:rsid w:val="00F72A2F"/>
    <w:rsid w:val="00F72B6F"/>
    <w:rsid w:val="00F72F41"/>
    <w:rsid w:val="00F73252"/>
    <w:rsid w:val="00F73713"/>
    <w:rsid w:val="00F73E71"/>
    <w:rsid w:val="00F75271"/>
    <w:rsid w:val="00F75545"/>
    <w:rsid w:val="00F77177"/>
    <w:rsid w:val="00F774B5"/>
    <w:rsid w:val="00F77FD5"/>
    <w:rsid w:val="00F8035B"/>
    <w:rsid w:val="00F813AF"/>
    <w:rsid w:val="00F83779"/>
    <w:rsid w:val="00F84B0F"/>
    <w:rsid w:val="00F85E6F"/>
    <w:rsid w:val="00F86091"/>
    <w:rsid w:val="00F86257"/>
    <w:rsid w:val="00F91306"/>
    <w:rsid w:val="00F91CF4"/>
    <w:rsid w:val="00F92763"/>
    <w:rsid w:val="00F9323E"/>
    <w:rsid w:val="00F93C87"/>
    <w:rsid w:val="00F95666"/>
    <w:rsid w:val="00F95ECA"/>
    <w:rsid w:val="00F96248"/>
    <w:rsid w:val="00F96A08"/>
    <w:rsid w:val="00F97BDF"/>
    <w:rsid w:val="00F97F19"/>
    <w:rsid w:val="00FA1AA2"/>
    <w:rsid w:val="00FA1DA2"/>
    <w:rsid w:val="00FA1F7C"/>
    <w:rsid w:val="00FA2308"/>
    <w:rsid w:val="00FA386D"/>
    <w:rsid w:val="00FA5186"/>
    <w:rsid w:val="00FA51B9"/>
    <w:rsid w:val="00FA537F"/>
    <w:rsid w:val="00FA5622"/>
    <w:rsid w:val="00FA6A56"/>
    <w:rsid w:val="00FA724C"/>
    <w:rsid w:val="00FB09B5"/>
    <w:rsid w:val="00FB2842"/>
    <w:rsid w:val="00FB2A95"/>
    <w:rsid w:val="00FB2F69"/>
    <w:rsid w:val="00FB4180"/>
    <w:rsid w:val="00FB44C6"/>
    <w:rsid w:val="00FB4A66"/>
    <w:rsid w:val="00FB54AD"/>
    <w:rsid w:val="00FB5CDA"/>
    <w:rsid w:val="00FB6533"/>
    <w:rsid w:val="00FB689A"/>
    <w:rsid w:val="00FB759B"/>
    <w:rsid w:val="00FB7DA2"/>
    <w:rsid w:val="00FC00F1"/>
    <w:rsid w:val="00FC0706"/>
    <w:rsid w:val="00FC1E9D"/>
    <w:rsid w:val="00FC2B90"/>
    <w:rsid w:val="00FC2DA8"/>
    <w:rsid w:val="00FC3142"/>
    <w:rsid w:val="00FC436B"/>
    <w:rsid w:val="00FC445E"/>
    <w:rsid w:val="00FC4E3A"/>
    <w:rsid w:val="00FC5960"/>
    <w:rsid w:val="00FC5969"/>
    <w:rsid w:val="00FC5E84"/>
    <w:rsid w:val="00FC694A"/>
    <w:rsid w:val="00FC7066"/>
    <w:rsid w:val="00FC746D"/>
    <w:rsid w:val="00FC7CB0"/>
    <w:rsid w:val="00FC7F58"/>
    <w:rsid w:val="00FD0660"/>
    <w:rsid w:val="00FD0F74"/>
    <w:rsid w:val="00FD1C12"/>
    <w:rsid w:val="00FD1C23"/>
    <w:rsid w:val="00FD29FC"/>
    <w:rsid w:val="00FD2DC8"/>
    <w:rsid w:val="00FD3FBF"/>
    <w:rsid w:val="00FD600D"/>
    <w:rsid w:val="00FD67D8"/>
    <w:rsid w:val="00FD755D"/>
    <w:rsid w:val="00FD76AB"/>
    <w:rsid w:val="00FE0927"/>
    <w:rsid w:val="00FE14D0"/>
    <w:rsid w:val="00FE39E1"/>
    <w:rsid w:val="00FE3A4B"/>
    <w:rsid w:val="00FE521C"/>
    <w:rsid w:val="00FE53F9"/>
    <w:rsid w:val="00FE6A87"/>
    <w:rsid w:val="00FE6FB3"/>
    <w:rsid w:val="00FE71ED"/>
    <w:rsid w:val="00FE7448"/>
    <w:rsid w:val="00FF10F2"/>
    <w:rsid w:val="00FF11AD"/>
    <w:rsid w:val="00FF1538"/>
    <w:rsid w:val="00FF2136"/>
    <w:rsid w:val="00FF21E3"/>
    <w:rsid w:val="00FF2462"/>
    <w:rsid w:val="00FF39B5"/>
    <w:rsid w:val="00FF3CCC"/>
    <w:rsid w:val="00FF4766"/>
    <w:rsid w:val="00FF51DA"/>
    <w:rsid w:val="00FF5321"/>
    <w:rsid w:val="00FF6267"/>
    <w:rsid w:val="00FF6589"/>
    <w:rsid w:val="00FF6C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619396C"/>
  <w15:docId w15:val="{D5EE2706-11BF-49FB-915A-8B1654C866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5">
    <w:name w:val="heading 5"/>
    <w:basedOn w:val="Normal"/>
    <w:next w:val="Normal"/>
    <w:link w:val="Heading5Char"/>
    <w:semiHidden/>
    <w:unhideWhenUsed/>
    <w:qFormat/>
    <w:rsid w:val="009267FF"/>
    <w:pPr>
      <w:keepNext/>
      <w:keepLines/>
      <w:spacing w:before="40"/>
      <w:outlineLvl w:val="4"/>
    </w:pPr>
    <w:rPr>
      <w:rFonts w:asciiTheme="majorHAnsi" w:eastAsiaTheme="majorEastAsia" w:hAnsiTheme="majorHAnsi" w:cstheme="majorBidi"/>
      <w:color w:val="365F91" w:themeColor="accent1" w:themeShade="BF"/>
      <w:szCs w:val="30"/>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link w:val="BodyTextIndentChar"/>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link w:val="BodyTextIndent3Char"/>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link w:val="BodyTextChar"/>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uiPriority w:val="34"/>
    <w:qFormat/>
    <w:rsid w:val="005E5B9A"/>
    <w:pPr>
      <w:ind w:left="720"/>
      <w:contextualSpacing/>
    </w:pPr>
    <w:rPr>
      <w:szCs w:val="30"/>
    </w:rPr>
  </w:style>
  <w:style w:type="character" w:styleId="CommentReference">
    <w:name w:val="annotation reference"/>
    <w:basedOn w:val="DefaultParagraphFont"/>
    <w:uiPriority w:val="99"/>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basedOn w:val="DefaultParagraphFont"/>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basedOn w:val="CommentText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0">
    <w:name w:val="Char"/>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FooterChar">
    <w:name w:val="Footer Char"/>
    <w:basedOn w:val="DefaultParagraphFont"/>
    <w:link w:val="Footer"/>
    <w:uiPriority w:val="99"/>
    <w:rsid w:val="009F3284"/>
    <w:rPr>
      <w:rFonts w:eastAsia="Times New Roman" w:hAnsi="Tms Rmn"/>
      <w:sz w:val="24"/>
      <w:szCs w:val="24"/>
    </w:rPr>
  </w:style>
  <w:style w:type="character" w:customStyle="1" w:styleId="BodyTextIndent2Char">
    <w:name w:val="Body Text Indent 2 Char"/>
    <w:basedOn w:val="DefaultParagraphFont"/>
    <w:link w:val="BodyTextIndent2"/>
    <w:rsid w:val="0021612C"/>
    <w:rPr>
      <w:rFonts w:ascii="Angsana New" w:eastAsia="Times New Roman" w:hAnsi="Angsana New"/>
      <w:sz w:val="32"/>
      <w:szCs w:val="32"/>
    </w:rPr>
  </w:style>
  <w:style w:type="paragraph" w:customStyle="1" w:styleId="Default">
    <w:name w:val="Default"/>
    <w:rsid w:val="00191E84"/>
    <w:pPr>
      <w:autoSpaceDE w:val="0"/>
      <w:autoSpaceDN w:val="0"/>
      <w:adjustRightInd w:val="0"/>
    </w:pPr>
    <w:rPr>
      <w:rFonts w:ascii="EucrosiaUPC" w:hAnsi="EucrosiaUPC" w:cs="EucrosiaUPC"/>
      <w:color w:val="000000"/>
      <w:sz w:val="24"/>
      <w:szCs w:val="24"/>
    </w:rPr>
  </w:style>
  <w:style w:type="table" w:customStyle="1" w:styleId="TableGrid1">
    <w:name w:val="Table Grid1"/>
    <w:basedOn w:val="TableNormal"/>
    <w:next w:val="TableGrid"/>
    <w:uiPriority w:val="59"/>
    <w:rsid w:val="00503C33"/>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basedOn w:val="DefaultParagraphFont"/>
    <w:rsid w:val="00CD27A9"/>
  </w:style>
  <w:style w:type="paragraph" w:styleId="Bibliography">
    <w:name w:val="Bibliography"/>
    <w:basedOn w:val="Normal"/>
    <w:next w:val="Normal"/>
    <w:uiPriority w:val="37"/>
    <w:semiHidden/>
    <w:unhideWhenUsed/>
    <w:rsid w:val="009267FF"/>
    <w:rPr>
      <w:szCs w:val="30"/>
    </w:rPr>
  </w:style>
  <w:style w:type="paragraph" w:styleId="BodyText3">
    <w:name w:val="Body Text 3"/>
    <w:basedOn w:val="Normal"/>
    <w:link w:val="BodyText3Char"/>
    <w:semiHidden/>
    <w:unhideWhenUsed/>
    <w:rsid w:val="009267FF"/>
    <w:pPr>
      <w:spacing w:after="120"/>
    </w:pPr>
    <w:rPr>
      <w:sz w:val="16"/>
      <w:szCs w:val="20"/>
    </w:rPr>
  </w:style>
  <w:style w:type="character" w:customStyle="1" w:styleId="BodyText3Char">
    <w:name w:val="Body Text 3 Char"/>
    <w:basedOn w:val="DefaultParagraphFont"/>
    <w:link w:val="BodyText3"/>
    <w:semiHidden/>
    <w:rsid w:val="009267FF"/>
    <w:rPr>
      <w:rFonts w:eastAsia="Times New Roman" w:hAnsi="Tms Rmn"/>
      <w:sz w:val="16"/>
    </w:rPr>
  </w:style>
  <w:style w:type="paragraph" w:styleId="BodyTextFirstIndent">
    <w:name w:val="Body Text First Indent"/>
    <w:basedOn w:val="BodyText"/>
    <w:link w:val="BodyTextFirstIndentChar"/>
    <w:rsid w:val="009267FF"/>
    <w:pPr>
      <w:spacing w:after="0"/>
      <w:ind w:firstLine="360"/>
    </w:pPr>
    <w:rPr>
      <w:szCs w:val="30"/>
    </w:rPr>
  </w:style>
  <w:style w:type="character" w:customStyle="1" w:styleId="BodyTextChar">
    <w:name w:val="Body Text Char"/>
    <w:basedOn w:val="DefaultParagraphFont"/>
    <w:link w:val="BodyText"/>
    <w:rsid w:val="009267FF"/>
    <w:rPr>
      <w:rFonts w:eastAsia="Times New Roman" w:hAnsi="Tms Rmn"/>
      <w:sz w:val="24"/>
      <w:szCs w:val="24"/>
    </w:rPr>
  </w:style>
  <w:style w:type="character" w:customStyle="1" w:styleId="BodyTextFirstIndentChar">
    <w:name w:val="Body Text First Indent Char"/>
    <w:basedOn w:val="BodyTextChar"/>
    <w:link w:val="BodyTextFirstIndent"/>
    <w:rsid w:val="009267FF"/>
    <w:rPr>
      <w:rFonts w:eastAsia="Times New Roman" w:hAnsi="Tms Rmn"/>
      <w:sz w:val="24"/>
      <w:szCs w:val="30"/>
    </w:rPr>
  </w:style>
  <w:style w:type="paragraph" w:styleId="BodyTextFirstIndent2">
    <w:name w:val="Body Text First Indent 2"/>
    <w:basedOn w:val="BodyTextIndent"/>
    <w:link w:val="BodyTextFirstIndent2Char"/>
    <w:semiHidden/>
    <w:unhideWhenUsed/>
    <w:rsid w:val="009267FF"/>
    <w:pPr>
      <w:overflowPunct w:val="0"/>
      <w:autoSpaceDE w:val="0"/>
      <w:autoSpaceDN w:val="0"/>
      <w:adjustRightInd w:val="0"/>
      <w:spacing w:after="0"/>
      <w:ind w:firstLine="360"/>
      <w:textAlignment w:val="baseline"/>
    </w:pPr>
    <w:rPr>
      <w:rFonts w:hAnsi="Tms Rmn" w:cs="Angsana New"/>
      <w:szCs w:val="30"/>
      <w:lang w:bidi="th-TH"/>
    </w:rPr>
  </w:style>
  <w:style w:type="character" w:customStyle="1" w:styleId="BodyTextIndentChar">
    <w:name w:val="Body Text Indent Char"/>
    <w:basedOn w:val="DefaultParagraphFont"/>
    <w:link w:val="BodyTextIndent"/>
    <w:rsid w:val="009267FF"/>
    <w:rPr>
      <w:rFonts w:eastAsia="Times New Roman" w:cs="Times New Roman"/>
      <w:sz w:val="24"/>
      <w:szCs w:val="24"/>
      <w:lang w:bidi="ar-SA"/>
    </w:rPr>
  </w:style>
  <w:style w:type="character" w:customStyle="1" w:styleId="BodyTextFirstIndent2Char">
    <w:name w:val="Body Text First Indent 2 Char"/>
    <w:basedOn w:val="BodyTextIndentChar"/>
    <w:link w:val="BodyTextFirstIndent2"/>
    <w:semiHidden/>
    <w:rsid w:val="009267FF"/>
    <w:rPr>
      <w:rFonts w:eastAsia="Times New Roman" w:hAnsi="Tms Rmn" w:cs="Times New Roman"/>
      <w:sz w:val="24"/>
      <w:szCs w:val="30"/>
      <w:lang w:bidi="ar-SA"/>
    </w:rPr>
  </w:style>
  <w:style w:type="paragraph" w:styleId="Closing">
    <w:name w:val="Closing"/>
    <w:basedOn w:val="Normal"/>
    <w:link w:val="ClosingChar"/>
    <w:semiHidden/>
    <w:unhideWhenUsed/>
    <w:rsid w:val="009267FF"/>
    <w:pPr>
      <w:ind w:left="4320"/>
    </w:pPr>
    <w:rPr>
      <w:szCs w:val="30"/>
    </w:rPr>
  </w:style>
  <w:style w:type="character" w:customStyle="1" w:styleId="ClosingChar">
    <w:name w:val="Closing Char"/>
    <w:basedOn w:val="DefaultParagraphFont"/>
    <w:link w:val="Closing"/>
    <w:semiHidden/>
    <w:rsid w:val="009267FF"/>
    <w:rPr>
      <w:rFonts w:eastAsia="Times New Roman" w:hAnsi="Tms Rmn"/>
      <w:sz w:val="24"/>
      <w:szCs w:val="30"/>
    </w:rPr>
  </w:style>
  <w:style w:type="paragraph" w:styleId="Date">
    <w:name w:val="Date"/>
    <w:basedOn w:val="Normal"/>
    <w:next w:val="Normal"/>
    <w:link w:val="DateChar"/>
    <w:rsid w:val="009267FF"/>
    <w:rPr>
      <w:szCs w:val="30"/>
    </w:rPr>
  </w:style>
  <w:style w:type="character" w:customStyle="1" w:styleId="DateChar">
    <w:name w:val="Date Char"/>
    <w:basedOn w:val="DefaultParagraphFont"/>
    <w:link w:val="Date"/>
    <w:rsid w:val="009267FF"/>
    <w:rPr>
      <w:rFonts w:eastAsia="Times New Roman" w:hAnsi="Tms Rmn"/>
      <w:sz w:val="24"/>
      <w:szCs w:val="30"/>
    </w:rPr>
  </w:style>
  <w:style w:type="paragraph" w:styleId="DocumentMap">
    <w:name w:val="Document Map"/>
    <w:basedOn w:val="Normal"/>
    <w:link w:val="DocumentMapChar"/>
    <w:semiHidden/>
    <w:unhideWhenUsed/>
    <w:rsid w:val="009267FF"/>
    <w:rPr>
      <w:rFonts w:ascii="Segoe UI" w:hAnsi="Segoe UI"/>
      <w:sz w:val="16"/>
      <w:szCs w:val="20"/>
    </w:rPr>
  </w:style>
  <w:style w:type="character" w:customStyle="1" w:styleId="DocumentMapChar">
    <w:name w:val="Document Map Char"/>
    <w:basedOn w:val="DefaultParagraphFont"/>
    <w:link w:val="DocumentMap"/>
    <w:semiHidden/>
    <w:rsid w:val="009267FF"/>
    <w:rPr>
      <w:rFonts w:ascii="Segoe UI" w:eastAsia="Times New Roman" w:hAnsi="Segoe UI"/>
      <w:sz w:val="16"/>
    </w:rPr>
  </w:style>
  <w:style w:type="paragraph" w:styleId="E-mailSignature">
    <w:name w:val="E-mail Signature"/>
    <w:basedOn w:val="Normal"/>
    <w:link w:val="E-mailSignatureChar"/>
    <w:semiHidden/>
    <w:unhideWhenUsed/>
    <w:rsid w:val="009267FF"/>
    <w:rPr>
      <w:szCs w:val="30"/>
    </w:rPr>
  </w:style>
  <w:style w:type="character" w:customStyle="1" w:styleId="E-mailSignatureChar">
    <w:name w:val="E-mail Signature Char"/>
    <w:basedOn w:val="DefaultParagraphFont"/>
    <w:link w:val="E-mailSignature"/>
    <w:semiHidden/>
    <w:rsid w:val="009267FF"/>
    <w:rPr>
      <w:rFonts w:eastAsia="Times New Roman" w:hAnsi="Tms Rmn"/>
      <w:sz w:val="24"/>
      <w:szCs w:val="30"/>
    </w:rPr>
  </w:style>
  <w:style w:type="paragraph" w:styleId="EndnoteText">
    <w:name w:val="endnote text"/>
    <w:basedOn w:val="Normal"/>
    <w:link w:val="EndnoteTextChar"/>
    <w:semiHidden/>
    <w:unhideWhenUsed/>
    <w:rsid w:val="009267FF"/>
    <w:rPr>
      <w:sz w:val="20"/>
      <w:szCs w:val="25"/>
    </w:rPr>
  </w:style>
  <w:style w:type="character" w:customStyle="1" w:styleId="EndnoteTextChar">
    <w:name w:val="Endnote Text Char"/>
    <w:basedOn w:val="DefaultParagraphFont"/>
    <w:link w:val="EndnoteText"/>
    <w:semiHidden/>
    <w:rsid w:val="009267FF"/>
    <w:rPr>
      <w:rFonts w:eastAsia="Times New Roman" w:hAnsi="Tms Rmn"/>
      <w:szCs w:val="25"/>
    </w:rPr>
  </w:style>
  <w:style w:type="paragraph" w:styleId="EnvelopeAddress">
    <w:name w:val="envelope address"/>
    <w:basedOn w:val="Normal"/>
    <w:semiHidden/>
    <w:unhideWhenUsed/>
    <w:rsid w:val="009267FF"/>
    <w:pPr>
      <w:framePr w:w="7920" w:h="1980" w:hRule="exact" w:hSpace="180" w:wrap="auto" w:hAnchor="page" w:xAlign="center" w:yAlign="bottom"/>
      <w:ind w:left="2880"/>
    </w:pPr>
    <w:rPr>
      <w:rFonts w:asciiTheme="majorHAnsi" w:eastAsiaTheme="majorEastAsia" w:hAnsiTheme="majorHAnsi" w:cstheme="majorBidi"/>
      <w:szCs w:val="30"/>
    </w:rPr>
  </w:style>
  <w:style w:type="paragraph" w:styleId="EnvelopeReturn">
    <w:name w:val="envelope return"/>
    <w:basedOn w:val="Normal"/>
    <w:semiHidden/>
    <w:unhideWhenUsed/>
    <w:rsid w:val="009267FF"/>
    <w:rPr>
      <w:rFonts w:asciiTheme="majorHAnsi" w:eastAsiaTheme="majorEastAsia" w:hAnsiTheme="majorHAnsi" w:cstheme="majorBidi"/>
      <w:sz w:val="20"/>
      <w:szCs w:val="25"/>
    </w:rPr>
  </w:style>
  <w:style w:type="paragraph" w:styleId="FootnoteText">
    <w:name w:val="footnote text"/>
    <w:basedOn w:val="Normal"/>
    <w:link w:val="FootnoteTextChar"/>
    <w:semiHidden/>
    <w:unhideWhenUsed/>
    <w:rsid w:val="009267FF"/>
    <w:rPr>
      <w:sz w:val="20"/>
      <w:szCs w:val="25"/>
    </w:rPr>
  </w:style>
  <w:style w:type="character" w:customStyle="1" w:styleId="FootnoteTextChar">
    <w:name w:val="Footnote Text Char"/>
    <w:basedOn w:val="DefaultParagraphFont"/>
    <w:link w:val="FootnoteText"/>
    <w:semiHidden/>
    <w:rsid w:val="009267FF"/>
    <w:rPr>
      <w:rFonts w:eastAsia="Times New Roman" w:hAnsi="Tms Rmn"/>
      <w:szCs w:val="25"/>
    </w:rPr>
  </w:style>
  <w:style w:type="character" w:customStyle="1" w:styleId="Heading5Char">
    <w:name w:val="Heading 5 Char"/>
    <w:basedOn w:val="DefaultParagraphFont"/>
    <w:link w:val="Heading5"/>
    <w:semiHidden/>
    <w:rsid w:val="009267FF"/>
    <w:rPr>
      <w:rFonts w:asciiTheme="majorHAnsi" w:eastAsiaTheme="majorEastAsia" w:hAnsiTheme="majorHAnsi" w:cstheme="majorBidi"/>
      <w:color w:val="365F91" w:themeColor="accent1" w:themeShade="BF"/>
      <w:sz w:val="24"/>
      <w:szCs w:val="30"/>
    </w:rPr>
  </w:style>
  <w:style w:type="paragraph" w:styleId="HTMLAddress">
    <w:name w:val="HTML Address"/>
    <w:basedOn w:val="Normal"/>
    <w:link w:val="HTMLAddressChar"/>
    <w:semiHidden/>
    <w:unhideWhenUsed/>
    <w:rsid w:val="009267FF"/>
    <w:rPr>
      <w:i/>
      <w:iCs/>
      <w:szCs w:val="30"/>
    </w:rPr>
  </w:style>
  <w:style w:type="character" w:customStyle="1" w:styleId="HTMLAddressChar">
    <w:name w:val="HTML Address Char"/>
    <w:basedOn w:val="DefaultParagraphFont"/>
    <w:link w:val="HTMLAddress"/>
    <w:semiHidden/>
    <w:rsid w:val="009267FF"/>
    <w:rPr>
      <w:rFonts w:eastAsia="Times New Roman" w:hAnsi="Tms Rmn"/>
      <w:i/>
      <w:iCs/>
      <w:sz w:val="24"/>
      <w:szCs w:val="30"/>
    </w:rPr>
  </w:style>
  <w:style w:type="paragraph" w:styleId="HTMLPreformatted">
    <w:name w:val="HTML Preformatted"/>
    <w:basedOn w:val="Normal"/>
    <w:link w:val="HTMLPreformattedChar"/>
    <w:semiHidden/>
    <w:unhideWhenUsed/>
    <w:rsid w:val="009267FF"/>
    <w:rPr>
      <w:rFonts w:ascii="Consolas" w:hAnsi="Consolas"/>
      <w:sz w:val="20"/>
      <w:szCs w:val="25"/>
    </w:rPr>
  </w:style>
  <w:style w:type="character" w:customStyle="1" w:styleId="HTMLPreformattedChar">
    <w:name w:val="HTML Preformatted Char"/>
    <w:basedOn w:val="DefaultParagraphFont"/>
    <w:link w:val="HTMLPreformatted"/>
    <w:semiHidden/>
    <w:rsid w:val="009267FF"/>
    <w:rPr>
      <w:rFonts w:ascii="Consolas" w:eastAsia="Times New Roman" w:hAnsi="Consolas"/>
      <w:szCs w:val="25"/>
    </w:rPr>
  </w:style>
  <w:style w:type="paragraph" w:styleId="Index1">
    <w:name w:val="index 1"/>
    <w:basedOn w:val="Normal"/>
    <w:next w:val="Normal"/>
    <w:autoRedefine/>
    <w:semiHidden/>
    <w:unhideWhenUsed/>
    <w:rsid w:val="009267FF"/>
    <w:pPr>
      <w:ind w:left="240" w:hanging="240"/>
    </w:pPr>
    <w:rPr>
      <w:szCs w:val="30"/>
    </w:rPr>
  </w:style>
  <w:style w:type="paragraph" w:styleId="Index2">
    <w:name w:val="index 2"/>
    <w:basedOn w:val="Normal"/>
    <w:next w:val="Normal"/>
    <w:autoRedefine/>
    <w:semiHidden/>
    <w:unhideWhenUsed/>
    <w:rsid w:val="009267FF"/>
    <w:pPr>
      <w:ind w:left="480" w:hanging="240"/>
    </w:pPr>
    <w:rPr>
      <w:szCs w:val="30"/>
    </w:rPr>
  </w:style>
  <w:style w:type="paragraph" w:styleId="Index3">
    <w:name w:val="index 3"/>
    <w:basedOn w:val="Normal"/>
    <w:next w:val="Normal"/>
    <w:autoRedefine/>
    <w:semiHidden/>
    <w:unhideWhenUsed/>
    <w:rsid w:val="009267FF"/>
    <w:pPr>
      <w:ind w:left="720" w:hanging="240"/>
    </w:pPr>
    <w:rPr>
      <w:szCs w:val="30"/>
    </w:rPr>
  </w:style>
  <w:style w:type="paragraph" w:styleId="Index4">
    <w:name w:val="index 4"/>
    <w:basedOn w:val="Normal"/>
    <w:next w:val="Normal"/>
    <w:autoRedefine/>
    <w:semiHidden/>
    <w:unhideWhenUsed/>
    <w:rsid w:val="009267FF"/>
    <w:pPr>
      <w:ind w:left="960" w:hanging="240"/>
    </w:pPr>
    <w:rPr>
      <w:szCs w:val="30"/>
    </w:rPr>
  </w:style>
  <w:style w:type="paragraph" w:styleId="Index5">
    <w:name w:val="index 5"/>
    <w:basedOn w:val="Normal"/>
    <w:next w:val="Normal"/>
    <w:autoRedefine/>
    <w:semiHidden/>
    <w:unhideWhenUsed/>
    <w:rsid w:val="009267FF"/>
    <w:pPr>
      <w:ind w:left="1200" w:hanging="240"/>
    </w:pPr>
    <w:rPr>
      <w:szCs w:val="30"/>
    </w:rPr>
  </w:style>
  <w:style w:type="paragraph" w:styleId="Index6">
    <w:name w:val="index 6"/>
    <w:basedOn w:val="Normal"/>
    <w:next w:val="Normal"/>
    <w:autoRedefine/>
    <w:semiHidden/>
    <w:unhideWhenUsed/>
    <w:rsid w:val="009267FF"/>
    <w:pPr>
      <w:ind w:left="1440" w:hanging="240"/>
    </w:pPr>
    <w:rPr>
      <w:szCs w:val="30"/>
    </w:rPr>
  </w:style>
  <w:style w:type="paragraph" w:styleId="Index7">
    <w:name w:val="index 7"/>
    <w:basedOn w:val="Normal"/>
    <w:next w:val="Normal"/>
    <w:autoRedefine/>
    <w:semiHidden/>
    <w:unhideWhenUsed/>
    <w:rsid w:val="009267FF"/>
    <w:pPr>
      <w:ind w:left="1680" w:hanging="240"/>
    </w:pPr>
    <w:rPr>
      <w:szCs w:val="30"/>
    </w:rPr>
  </w:style>
  <w:style w:type="paragraph" w:styleId="Index8">
    <w:name w:val="index 8"/>
    <w:basedOn w:val="Normal"/>
    <w:next w:val="Normal"/>
    <w:autoRedefine/>
    <w:semiHidden/>
    <w:unhideWhenUsed/>
    <w:rsid w:val="009267FF"/>
    <w:pPr>
      <w:ind w:left="1920" w:hanging="240"/>
    </w:pPr>
    <w:rPr>
      <w:szCs w:val="30"/>
    </w:rPr>
  </w:style>
  <w:style w:type="paragraph" w:styleId="Index9">
    <w:name w:val="index 9"/>
    <w:basedOn w:val="Normal"/>
    <w:next w:val="Normal"/>
    <w:autoRedefine/>
    <w:semiHidden/>
    <w:unhideWhenUsed/>
    <w:rsid w:val="009267FF"/>
    <w:pPr>
      <w:ind w:left="2160" w:hanging="240"/>
    </w:pPr>
    <w:rPr>
      <w:szCs w:val="30"/>
    </w:rPr>
  </w:style>
  <w:style w:type="paragraph" w:styleId="IndexHeading">
    <w:name w:val="index heading"/>
    <w:basedOn w:val="Normal"/>
    <w:next w:val="Index1"/>
    <w:semiHidden/>
    <w:unhideWhenUsed/>
    <w:rsid w:val="009267FF"/>
    <w:rPr>
      <w:rFonts w:asciiTheme="majorHAnsi" w:eastAsiaTheme="majorEastAsia" w:hAnsiTheme="majorHAnsi" w:cstheme="majorBidi"/>
      <w:b/>
      <w:bCs/>
      <w:szCs w:val="30"/>
    </w:rPr>
  </w:style>
  <w:style w:type="paragraph" w:styleId="IntenseQuote">
    <w:name w:val="Intense Quote"/>
    <w:basedOn w:val="Normal"/>
    <w:next w:val="Normal"/>
    <w:link w:val="IntenseQuoteChar"/>
    <w:uiPriority w:val="30"/>
    <w:qFormat/>
    <w:rsid w:val="009267FF"/>
    <w:pPr>
      <w:pBdr>
        <w:top w:val="single" w:sz="4" w:space="10" w:color="4F81BD" w:themeColor="accent1"/>
        <w:bottom w:val="single" w:sz="4" w:space="10" w:color="4F81BD" w:themeColor="accent1"/>
      </w:pBdr>
      <w:spacing w:before="360" w:after="360"/>
      <w:ind w:left="864" w:right="864"/>
      <w:jc w:val="center"/>
    </w:pPr>
    <w:rPr>
      <w:i/>
      <w:iCs/>
      <w:color w:val="4F81BD" w:themeColor="accent1"/>
      <w:szCs w:val="30"/>
    </w:rPr>
  </w:style>
  <w:style w:type="character" w:customStyle="1" w:styleId="IntenseQuoteChar">
    <w:name w:val="Intense Quote Char"/>
    <w:basedOn w:val="DefaultParagraphFont"/>
    <w:link w:val="IntenseQuote"/>
    <w:uiPriority w:val="30"/>
    <w:rsid w:val="009267FF"/>
    <w:rPr>
      <w:rFonts w:eastAsia="Times New Roman" w:hAnsi="Tms Rmn"/>
      <w:i/>
      <w:iCs/>
      <w:color w:val="4F81BD" w:themeColor="accent1"/>
      <w:sz w:val="24"/>
      <w:szCs w:val="30"/>
    </w:rPr>
  </w:style>
  <w:style w:type="paragraph" w:styleId="List2">
    <w:name w:val="List 2"/>
    <w:basedOn w:val="Normal"/>
    <w:semiHidden/>
    <w:unhideWhenUsed/>
    <w:rsid w:val="009267FF"/>
    <w:pPr>
      <w:ind w:left="720" w:hanging="360"/>
      <w:contextualSpacing/>
    </w:pPr>
    <w:rPr>
      <w:szCs w:val="30"/>
    </w:rPr>
  </w:style>
  <w:style w:type="paragraph" w:styleId="List3">
    <w:name w:val="List 3"/>
    <w:basedOn w:val="Normal"/>
    <w:semiHidden/>
    <w:unhideWhenUsed/>
    <w:rsid w:val="009267FF"/>
    <w:pPr>
      <w:ind w:left="1080" w:hanging="360"/>
      <w:contextualSpacing/>
    </w:pPr>
    <w:rPr>
      <w:szCs w:val="30"/>
    </w:rPr>
  </w:style>
  <w:style w:type="paragraph" w:styleId="List4">
    <w:name w:val="List 4"/>
    <w:basedOn w:val="Normal"/>
    <w:rsid w:val="009267FF"/>
    <w:pPr>
      <w:ind w:left="1440" w:hanging="360"/>
      <w:contextualSpacing/>
    </w:pPr>
    <w:rPr>
      <w:szCs w:val="30"/>
    </w:rPr>
  </w:style>
  <w:style w:type="paragraph" w:styleId="List5">
    <w:name w:val="List 5"/>
    <w:basedOn w:val="Normal"/>
    <w:rsid w:val="009267FF"/>
    <w:pPr>
      <w:ind w:left="1800" w:hanging="360"/>
      <w:contextualSpacing/>
    </w:pPr>
    <w:rPr>
      <w:szCs w:val="30"/>
    </w:rPr>
  </w:style>
  <w:style w:type="paragraph" w:styleId="ListBullet">
    <w:name w:val="List Bullet"/>
    <w:basedOn w:val="Normal"/>
    <w:semiHidden/>
    <w:unhideWhenUsed/>
    <w:rsid w:val="009267FF"/>
    <w:pPr>
      <w:numPr>
        <w:numId w:val="33"/>
      </w:numPr>
      <w:contextualSpacing/>
    </w:pPr>
    <w:rPr>
      <w:szCs w:val="30"/>
    </w:rPr>
  </w:style>
  <w:style w:type="paragraph" w:styleId="ListBullet2">
    <w:name w:val="List Bullet 2"/>
    <w:basedOn w:val="Normal"/>
    <w:semiHidden/>
    <w:unhideWhenUsed/>
    <w:rsid w:val="009267FF"/>
    <w:pPr>
      <w:numPr>
        <w:numId w:val="34"/>
      </w:numPr>
      <w:contextualSpacing/>
    </w:pPr>
    <w:rPr>
      <w:szCs w:val="30"/>
    </w:rPr>
  </w:style>
  <w:style w:type="paragraph" w:styleId="ListBullet3">
    <w:name w:val="List Bullet 3"/>
    <w:basedOn w:val="Normal"/>
    <w:semiHidden/>
    <w:unhideWhenUsed/>
    <w:rsid w:val="009267FF"/>
    <w:pPr>
      <w:numPr>
        <w:numId w:val="35"/>
      </w:numPr>
      <w:contextualSpacing/>
    </w:pPr>
    <w:rPr>
      <w:szCs w:val="30"/>
    </w:rPr>
  </w:style>
  <w:style w:type="paragraph" w:styleId="ListBullet4">
    <w:name w:val="List Bullet 4"/>
    <w:basedOn w:val="Normal"/>
    <w:semiHidden/>
    <w:unhideWhenUsed/>
    <w:rsid w:val="009267FF"/>
    <w:pPr>
      <w:numPr>
        <w:numId w:val="36"/>
      </w:numPr>
      <w:contextualSpacing/>
    </w:pPr>
    <w:rPr>
      <w:szCs w:val="30"/>
    </w:rPr>
  </w:style>
  <w:style w:type="paragraph" w:styleId="ListBullet5">
    <w:name w:val="List Bullet 5"/>
    <w:basedOn w:val="Normal"/>
    <w:semiHidden/>
    <w:unhideWhenUsed/>
    <w:rsid w:val="009267FF"/>
    <w:pPr>
      <w:numPr>
        <w:numId w:val="37"/>
      </w:numPr>
      <w:contextualSpacing/>
    </w:pPr>
    <w:rPr>
      <w:szCs w:val="30"/>
    </w:rPr>
  </w:style>
  <w:style w:type="paragraph" w:styleId="ListContinue">
    <w:name w:val="List Continue"/>
    <w:basedOn w:val="Normal"/>
    <w:semiHidden/>
    <w:unhideWhenUsed/>
    <w:rsid w:val="009267FF"/>
    <w:pPr>
      <w:spacing w:after="120"/>
      <w:ind w:left="360"/>
      <w:contextualSpacing/>
    </w:pPr>
    <w:rPr>
      <w:szCs w:val="30"/>
    </w:rPr>
  </w:style>
  <w:style w:type="paragraph" w:styleId="ListContinue2">
    <w:name w:val="List Continue 2"/>
    <w:basedOn w:val="Normal"/>
    <w:semiHidden/>
    <w:unhideWhenUsed/>
    <w:rsid w:val="009267FF"/>
    <w:pPr>
      <w:spacing w:after="120"/>
      <w:ind w:left="720"/>
      <w:contextualSpacing/>
    </w:pPr>
    <w:rPr>
      <w:szCs w:val="30"/>
    </w:rPr>
  </w:style>
  <w:style w:type="paragraph" w:styleId="ListContinue3">
    <w:name w:val="List Continue 3"/>
    <w:basedOn w:val="Normal"/>
    <w:semiHidden/>
    <w:unhideWhenUsed/>
    <w:rsid w:val="009267FF"/>
    <w:pPr>
      <w:spacing w:after="120"/>
      <w:ind w:left="1080"/>
      <w:contextualSpacing/>
    </w:pPr>
    <w:rPr>
      <w:szCs w:val="30"/>
    </w:rPr>
  </w:style>
  <w:style w:type="paragraph" w:styleId="ListContinue4">
    <w:name w:val="List Continue 4"/>
    <w:basedOn w:val="Normal"/>
    <w:semiHidden/>
    <w:unhideWhenUsed/>
    <w:rsid w:val="009267FF"/>
    <w:pPr>
      <w:spacing w:after="120"/>
      <w:ind w:left="1440"/>
      <w:contextualSpacing/>
    </w:pPr>
    <w:rPr>
      <w:szCs w:val="30"/>
    </w:rPr>
  </w:style>
  <w:style w:type="paragraph" w:styleId="ListContinue5">
    <w:name w:val="List Continue 5"/>
    <w:basedOn w:val="Normal"/>
    <w:semiHidden/>
    <w:unhideWhenUsed/>
    <w:rsid w:val="009267FF"/>
    <w:pPr>
      <w:spacing w:after="120"/>
      <w:ind w:left="1800"/>
      <w:contextualSpacing/>
    </w:pPr>
    <w:rPr>
      <w:szCs w:val="30"/>
    </w:rPr>
  </w:style>
  <w:style w:type="paragraph" w:styleId="ListNumber">
    <w:name w:val="List Number"/>
    <w:basedOn w:val="Normal"/>
    <w:rsid w:val="009267FF"/>
    <w:pPr>
      <w:numPr>
        <w:numId w:val="38"/>
      </w:numPr>
      <w:contextualSpacing/>
    </w:pPr>
    <w:rPr>
      <w:szCs w:val="30"/>
    </w:rPr>
  </w:style>
  <w:style w:type="paragraph" w:styleId="ListNumber2">
    <w:name w:val="List Number 2"/>
    <w:basedOn w:val="Normal"/>
    <w:semiHidden/>
    <w:unhideWhenUsed/>
    <w:rsid w:val="009267FF"/>
    <w:pPr>
      <w:numPr>
        <w:numId w:val="39"/>
      </w:numPr>
      <w:contextualSpacing/>
    </w:pPr>
    <w:rPr>
      <w:szCs w:val="30"/>
    </w:rPr>
  </w:style>
  <w:style w:type="paragraph" w:styleId="ListNumber3">
    <w:name w:val="List Number 3"/>
    <w:basedOn w:val="Normal"/>
    <w:semiHidden/>
    <w:unhideWhenUsed/>
    <w:rsid w:val="009267FF"/>
    <w:pPr>
      <w:numPr>
        <w:numId w:val="40"/>
      </w:numPr>
      <w:contextualSpacing/>
    </w:pPr>
    <w:rPr>
      <w:szCs w:val="30"/>
    </w:rPr>
  </w:style>
  <w:style w:type="paragraph" w:styleId="ListNumber4">
    <w:name w:val="List Number 4"/>
    <w:basedOn w:val="Normal"/>
    <w:semiHidden/>
    <w:unhideWhenUsed/>
    <w:rsid w:val="009267FF"/>
    <w:pPr>
      <w:numPr>
        <w:numId w:val="41"/>
      </w:numPr>
      <w:contextualSpacing/>
    </w:pPr>
    <w:rPr>
      <w:szCs w:val="30"/>
    </w:rPr>
  </w:style>
  <w:style w:type="paragraph" w:styleId="ListNumber5">
    <w:name w:val="List Number 5"/>
    <w:basedOn w:val="Normal"/>
    <w:semiHidden/>
    <w:unhideWhenUsed/>
    <w:rsid w:val="009267FF"/>
    <w:pPr>
      <w:numPr>
        <w:numId w:val="42"/>
      </w:numPr>
      <w:contextualSpacing/>
    </w:pPr>
    <w:rPr>
      <w:szCs w:val="30"/>
    </w:rPr>
  </w:style>
  <w:style w:type="paragraph" w:styleId="MacroText">
    <w:name w:val="macro"/>
    <w:link w:val="MacroTextChar"/>
    <w:semiHidden/>
    <w:unhideWhenUsed/>
    <w:rsid w:val="009267F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szCs w:val="25"/>
    </w:rPr>
  </w:style>
  <w:style w:type="character" w:customStyle="1" w:styleId="MacroTextChar">
    <w:name w:val="Macro Text Char"/>
    <w:basedOn w:val="DefaultParagraphFont"/>
    <w:link w:val="MacroText"/>
    <w:semiHidden/>
    <w:rsid w:val="009267FF"/>
    <w:rPr>
      <w:rFonts w:ascii="Consolas" w:eastAsia="Times New Roman" w:hAnsi="Consolas"/>
      <w:szCs w:val="25"/>
    </w:rPr>
  </w:style>
  <w:style w:type="paragraph" w:styleId="MessageHeader">
    <w:name w:val="Message Header"/>
    <w:basedOn w:val="Normal"/>
    <w:link w:val="MessageHeaderChar"/>
    <w:semiHidden/>
    <w:unhideWhenUsed/>
    <w:rsid w:val="009267FF"/>
    <w:pPr>
      <w:pBdr>
        <w:top w:val="single" w:sz="6" w:space="1" w:color="auto"/>
        <w:left w:val="single" w:sz="6" w:space="1" w:color="auto"/>
        <w:bottom w:val="single" w:sz="6" w:space="1" w:color="auto"/>
        <w:right w:val="single" w:sz="6" w:space="1" w:color="auto"/>
      </w:pBdr>
      <w:shd w:val="pct20" w:color="auto" w:fill="auto"/>
      <w:ind w:left="1080" w:hanging="1080"/>
    </w:pPr>
    <w:rPr>
      <w:rFonts w:asciiTheme="majorHAnsi" w:eastAsiaTheme="majorEastAsia" w:hAnsiTheme="majorHAnsi" w:cstheme="majorBidi"/>
      <w:szCs w:val="30"/>
    </w:rPr>
  </w:style>
  <w:style w:type="character" w:customStyle="1" w:styleId="MessageHeaderChar">
    <w:name w:val="Message Header Char"/>
    <w:basedOn w:val="DefaultParagraphFont"/>
    <w:link w:val="MessageHeader"/>
    <w:semiHidden/>
    <w:rsid w:val="009267FF"/>
    <w:rPr>
      <w:rFonts w:asciiTheme="majorHAnsi" w:eastAsiaTheme="majorEastAsia" w:hAnsiTheme="majorHAnsi" w:cstheme="majorBidi"/>
      <w:sz w:val="24"/>
      <w:szCs w:val="30"/>
      <w:shd w:val="pct20" w:color="auto" w:fill="auto"/>
    </w:rPr>
  </w:style>
  <w:style w:type="paragraph" w:styleId="NoSpacing">
    <w:name w:val="No Spacing"/>
    <w:uiPriority w:val="1"/>
    <w:qFormat/>
    <w:rsid w:val="009267FF"/>
    <w:pPr>
      <w:overflowPunct w:val="0"/>
      <w:autoSpaceDE w:val="0"/>
      <w:autoSpaceDN w:val="0"/>
      <w:adjustRightInd w:val="0"/>
      <w:textAlignment w:val="baseline"/>
    </w:pPr>
    <w:rPr>
      <w:rFonts w:eastAsia="Times New Roman" w:hAnsi="Tms Rmn"/>
      <w:sz w:val="24"/>
      <w:szCs w:val="30"/>
    </w:rPr>
  </w:style>
  <w:style w:type="paragraph" w:styleId="NormalWeb">
    <w:name w:val="Normal (Web)"/>
    <w:basedOn w:val="Normal"/>
    <w:semiHidden/>
    <w:unhideWhenUsed/>
    <w:rsid w:val="009267FF"/>
    <w:rPr>
      <w:rFonts w:hAnsi="Times New Roman"/>
      <w:szCs w:val="30"/>
    </w:rPr>
  </w:style>
  <w:style w:type="paragraph" w:styleId="NormalIndent">
    <w:name w:val="Normal Indent"/>
    <w:basedOn w:val="Normal"/>
    <w:semiHidden/>
    <w:unhideWhenUsed/>
    <w:rsid w:val="009267FF"/>
    <w:pPr>
      <w:ind w:left="720"/>
    </w:pPr>
    <w:rPr>
      <w:szCs w:val="30"/>
    </w:rPr>
  </w:style>
  <w:style w:type="paragraph" w:styleId="NoteHeading">
    <w:name w:val="Note Heading"/>
    <w:basedOn w:val="Normal"/>
    <w:next w:val="Normal"/>
    <w:link w:val="NoteHeadingChar"/>
    <w:semiHidden/>
    <w:unhideWhenUsed/>
    <w:rsid w:val="009267FF"/>
    <w:rPr>
      <w:szCs w:val="30"/>
    </w:rPr>
  </w:style>
  <w:style w:type="character" w:customStyle="1" w:styleId="NoteHeadingChar">
    <w:name w:val="Note Heading Char"/>
    <w:basedOn w:val="DefaultParagraphFont"/>
    <w:link w:val="NoteHeading"/>
    <w:semiHidden/>
    <w:rsid w:val="009267FF"/>
    <w:rPr>
      <w:rFonts w:eastAsia="Times New Roman" w:hAnsi="Tms Rmn"/>
      <w:sz w:val="24"/>
      <w:szCs w:val="30"/>
    </w:rPr>
  </w:style>
  <w:style w:type="paragraph" w:styleId="PlainText">
    <w:name w:val="Plain Text"/>
    <w:basedOn w:val="Normal"/>
    <w:link w:val="PlainTextChar"/>
    <w:semiHidden/>
    <w:unhideWhenUsed/>
    <w:rsid w:val="009267FF"/>
    <w:rPr>
      <w:rFonts w:ascii="Consolas" w:hAnsi="Consolas"/>
      <w:sz w:val="21"/>
      <w:szCs w:val="26"/>
    </w:rPr>
  </w:style>
  <w:style w:type="character" w:customStyle="1" w:styleId="PlainTextChar">
    <w:name w:val="Plain Text Char"/>
    <w:basedOn w:val="DefaultParagraphFont"/>
    <w:link w:val="PlainText"/>
    <w:semiHidden/>
    <w:rsid w:val="009267FF"/>
    <w:rPr>
      <w:rFonts w:ascii="Consolas" w:eastAsia="Times New Roman" w:hAnsi="Consolas"/>
      <w:sz w:val="21"/>
      <w:szCs w:val="26"/>
    </w:rPr>
  </w:style>
  <w:style w:type="paragraph" w:styleId="Quote">
    <w:name w:val="Quote"/>
    <w:basedOn w:val="Normal"/>
    <w:next w:val="Normal"/>
    <w:link w:val="QuoteChar"/>
    <w:uiPriority w:val="29"/>
    <w:qFormat/>
    <w:rsid w:val="009267FF"/>
    <w:pPr>
      <w:spacing w:before="200" w:after="160"/>
      <w:ind w:left="864" w:right="864"/>
      <w:jc w:val="center"/>
    </w:pPr>
    <w:rPr>
      <w:i/>
      <w:iCs/>
      <w:color w:val="404040" w:themeColor="text1" w:themeTint="BF"/>
      <w:szCs w:val="30"/>
    </w:rPr>
  </w:style>
  <w:style w:type="character" w:customStyle="1" w:styleId="QuoteChar">
    <w:name w:val="Quote Char"/>
    <w:basedOn w:val="DefaultParagraphFont"/>
    <w:link w:val="Quote"/>
    <w:uiPriority w:val="29"/>
    <w:rsid w:val="009267FF"/>
    <w:rPr>
      <w:rFonts w:eastAsia="Times New Roman" w:hAnsi="Tms Rmn"/>
      <w:i/>
      <w:iCs/>
      <w:color w:val="404040" w:themeColor="text1" w:themeTint="BF"/>
      <w:sz w:val="24"/>
      <w:szCs w:val="30"/>
    </w:rPr>
  </w:style>
  <w:style w:type="paragraph" w:styleId="Salutation">
    <w:name w:val="Salutation"/>
    <w:basedOn w:val="Normal"/>
    <w:next w:val="Normal"/>
    <w:link w:val="SalutationChar"/>
    <w:rsid w:val="009267FF"/>
    <w:rPr>
      <w:szCs w:val="30"/>
    </w:rPr>
  </w:style>
  <w:style w:type="character" w:customStyle="1" w:styleId="SalutationChar">
    <w:name w:val="Salutation Char"/>
    <w:basedOn w:val="DefaultParagraphFont"/>
    <w:link w:val="Salutation"/>
    <w:rsid w:val="009267FF"/>
    <w:rPr>
      <w:rFonts w:eastAsia="Times New Roman" w:hAnsi="Tms Rmn"/>
      <w:sz w:val="24"/>
      <w:szCs w:val="30"/>
    </w:rPr>
  </w:style>
  <w:style w:type="paragraph" w:styleId="Signature">
    <w:name w:val="Signature"/>
    <w:basedOn w:val="Normal"/>
    <w:link w:val="SignatureChar"/>
    <w:semiHidden/>
    <w:unhideWhenUsed/>
    <w:rsid w:val="009267FF"/>
    <w:pPr>
      <w:ind w:left="4320"/>
    </w:pPr>
    <w:rPr>
      <w:szCs w:val="30"/>
    </w:rPr>
  </w:style>
  <w:style w:type="character" w:customStyle="1" w:styleId="SignatureChar">
    <w:name w:val="Signature Char"/>
    <w:basedOn w:val="DefaultParagraphFont"/>
    <w:link w:val="Signature"/>
    <w:semiHidden/>
    <w:rsid w:val="009267FF"/>
    <w:rPr>
      <w:rFonts w:eastAsia="Times New Roman" w:hAnsi="Tms Rmn"/>
      <w:sz w:val="24"/>
      <w:szCs w:val="30"/>
    </w:rPr>
  </w:style>
  <w:style w:type="paragraph" w:styleId="Subtitle">
    <w:name w:val="Subtitle"/>
    <w:basedOn w:val="Normal"/>
    <w:next w:val="Normal"/>
    <w:link w:val="SubtitleChar"/>
    <w:qFormat/>
    <w:rsid w:val="009267FF"/>
    <w:pPr>
      <w:numPr>
        <w:ilvl w:val="1"/>
      </w:numPr>
      <w:spacing w:after="160"/>
    </w:pPr>
    <w:rPr>
      <w:rFonts w:asciiTheme="minorHAnsi" w:eastAsiaTheme="minorEastAsia" w:hAnsiTheme="minorHAnsi" w:cstheme="minorBidi"/>
      <w:color w:val="5A5A5A" w:themeColor="text1" w:themeTint="A5"/>
      <w:spacing w:val="15"/>
      <w:sz w:val="22"/>
      <w:szCs w:val="28"/>
    </w:rPr>
  </w:style>
  <w:style w:type="character" w:customStyle="1" w:styleId="SubtitleChar">
    <w:name w:val="Subtitle Char"/>
    <w:basedOn w:val="DefaultParagraphFont"/>
    <w:link w:val="Subtitle"/>
    <w:rsid w:val="009267FF"/>
    <w:rPr>
      <w:rFonts w:asciiTheme="minorHAnsi" w:eastAsiaTheme="minorEastAsia" w:hAnsiTheme="minorHAnsi" w:cstheme="minorBidi"/>
      <w:color w:val="5A5A5A" w:themeColor="text1" w:themeTint="A5"/>
      <w:spacing w:val="15"/>
      <w:sz w:val="22"/>
      <w:szCs w:val="28"/>
    </w:rPr>
  </w:style>
  <w:style w:type="paragraph" w:styleId="Title">
    <w:name w:val="Title"/>
    <w:basedOn w:val="Normal"/>
    <w:next w:val="Normal"/>
    <w:link w:val="TitleChar"/>
    <w:qFormat/>
    <w:rsid w:val="009267FF"/>
    <w:pPr>
      <w:contextualSpacing/>
    </w:pPr>
    <w:rPr>
      <w:rFonts w:asciiTheme="majorHAnsi" w:eastAsiaTheme="majorEastAsia" w:hAnsiTheme="majorHAnsi" w:cstheme="majorBidi"/>
      <w:spacing w:val="-10"/>
      <w:kern w:val="28"/>
      <w:sz w:val="56"/>
      <w:szCs w:val="71"/>
    </w:rPr>
  </w:style>
  <w:style w:type="character" w:customStyle="1" w:styleId="TitleChar">
    <w:name w:val="Title Char"/>
    <w:basedOn w:val="DefaultParagraphFont"/>
    <w:link w:val="Title"/>
    <w:rsid w:val="009267FF"/>
    <w:rPr>
      <w:rFonts w:asciiTheme="majorHAnsi" w:eastAsiaTheme="majorEastAsia" w:hAnsiTheme="majorHAnsi" w:cstheme="majorBidi"/>
      <w:spacing w:val="-10"/>
      <w:kern w:val="28"/>
      <w:sz w:val="56"/>
      <w:szCs w:val="71"/>
    </w:rPr>
  </w:style>
  <w:style w:type="paragraph" w:styleId="TOCHeading">
    <w:name w:val="TOC Heading"/>
    <w:basedOn w:val="Heading1"/>
    <w:next w:val="Normal"/>
    <w:uiPriority w:val="39"/>
    <w:semiHidden/>
    <w:unhideWhenUsed/>
    <w:qFormat/>
    <w:rsid w:val="009267FF"/>
    <w:pPr>
      <w:keepLines/>
      <w:spacing w:after="0"/>
      <w:outlineLvl w:val="9"/>
    </w:pPr>
    <w:rPr>
      <w:rFonts w:asciiTheme="majorHAnsi" w:eastAsiaTheme="majorEastAsia" w:hAnsiTheme="majorHAnsi" w:cstheme="majorBidi"/>
      <w:b w:val="0"/>
      <w:bCs w:val="0"/>
      <w:color w:val="365F91" w:themeColor="accent1" w:themeShade="BF"/>
      <w:kern w:val="0"/>
      <w:szCs w:val="40"/>
    </w:rPr>
  </w:style>
  <w:style w:type="character" w:customStyle="1" w:styleId="BodyTextIndent3Char">
    <w:name w:val="Body Text Indent 3 Char"/>
    <w:basedOn w:val="DefaultParagraphFont"/>
    <w:link w:val="BodyTextIndent3"/>
    <w:rsid w:val="00702C63"/>
    <w:rPr>
      <w:rFonts w:eastAsia="Times New Roman" w:hAnsi="Tms Rmn"/>
      <w:sz w:val="16"/>
      <w:szCs w:val="16"/>
    </w:rPr>
  </w:style>
  <w:style w:type="table" w:customStyle="1" w:styleId="TableGrid2">
    <w:name w:val="Table Grid2"/>
    <w:basedOn w:val="TableNormal"/>
    <w:next w:val="TableGrid"/>
    <w:uiPriority w:val="59"/>
    <w:rsid w:val="00690081"/>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D6338D"/>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59"/>
    <w:rsid w:val="00D6338D"/>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673091">
      <w:bodyDiv w:val="1"/>
      <w:marLeft w:val="0"/>
      <w:marRight w:val="0"/>
      <w:marTop w:val="0"/>
      <w:marBottom w:val="0"/>
      <w:divBdr>
        <w:top w:val="none" w:sz="0" w:space="0" w:color="auto"/>
        <w:left w:val="none" w:sz="0" w:space="0" w:color="auto"/>
        <w:bottom w:val="none" w:sz="0" w:space="0" w:color="auto"/>
        <w:right w:val="none" w:sz="0" w:space="0" w:color="auto"/>
      </w:divBdr>
      <w:divsChild>
        <w:div w:id="15230165">
          <w:marLeft w:val="0"/>
          <w:marRight w:val="0"/>
          <w:marTop w:val="0"/>
          <w:marBottom w:val="0"/>
          <w:divBdr>
            <w:top w:val="none" w:sz="0" w:space="0" w:color="auto"/>
            <w:left w:val="none" w:sz="0" w:space="0" w:color="auto"/>
            <w:bottom w:val="double" w:sz="4" w:space="1" w:color="auto"/>
            <w:right w:val="none" w:sz="0" w:space="0" w:color="auto"/>
          </w:divBdr>
        </w:div>
        <w:div w:id="1425802590">
          <w:marLeft w:val="0"/>
          <w:marRight w:val="0"/>
          <w:marTop w:val="0"/>
          <w:marBottom w:val="0"/>
          <w:divBdr>
            <w:top w:val="none" w:sz="0" w:space="0" w:color="auto"/>
            <w:left w:val="none" w:sz="0" w:space="0" w:color="auto"/>
            <w:bottom w:val="double" w:sz="4" w:space="1" w:color="auto"/>
            <w:right w:val="none" w:sz="0" w:space="0" w:color="auto"/>
          </w:divBdr>
        </w:div>
      </w:divsChild>
    </w:div>
    <w:div w:id="150676717">
      <w:bodyDiv w:val="1"/>
      <w:marLeft w:val="0"/>
      <w:marRight w:val="0"/>
      <w:marTop w:val="0"/>
      <w:marBottom w:val="0"/>
      <w:divBdr>
        <w:top w:val="none" w:sz="0" w:space="0" w:color="auto"/>
        <w:left w:val="none" w:sz="0" w:space="0" w:color="auto"/>
        <w:bottom w:val="none" w:sz="0" w:space="0" w:color="auto"/>
        <w:right w:val="none" w:sz="0" w:space="0" w:color="auto"/>
      </w:divBdr>
    </w:div>
    <w:div w:id="160506794">
      <w:bodyDiv w:val="1"/>
      <w:marLeft w:val="0"/>
      <w:marRight w:val="0"/>
      <w:marTop w:val="0"/>
      <w:marBottom w:val="0"/>
      <w:divBdr>
        <w:top w:val="none" w:sz="0" w:space="0" w:color="auto"/>
        <w:left w:val="none" w:sz="0" w:space="0" w:color="auto"/>
        <w:bottom w:val="none" w:sz="0" w:space="0" w:color="auto"/>
        <w:right w:val="none" w:sz="0" w:space="0" w:color="auto"/>
      </w:divBdr>
      <w:divsChild>
        <w:div w:id="2107000068">
          <w:marLeft w:val="0"/>
          <w:marRight w:val="0"/>
          <w:marTop w:val="0"/>
          <w:marBottom w:val="0"/>
          <w:divBdr>
            <w:top w:val="none" w:sz="0" w:space="0" w:color="auto"/>
            <w:left w:val="none" w:sz="0" w:space="0" w:color="auto"/>
            <w:bottom w:val="double" w:sz="4" w:space="1" w:color="auto"/>
            <w:right w:val="none" w:sz="0" w:space="0" w:color="auto"/>
          </w:divBdr>
        </w:div>
        <w:div w:id="902833377">
          <w:marLeft w:val="0"/>
          <w:marRight w:val="0"/>
          <w:marTop w:val="0"/>
          <w:marBottom w:val="0"/>
          <w:divBdr>
            <w:top w:val="none" w:sz="0" w:space="0" w:color="auto"/>
            <w:left w:val="none" w:sz="0" w:space="0" w:color="auto"/>
            <w:bottom w:val="double" w:sz="4" w:space="1" w:color="auto"/>
            <w:right w:val="none" w:sz="0" w:space="0" w:color="auto"/>
          </w:divBdr>
        </w:div>
      </w:divsChild>
    </w:div>
    <w:div w:id="168561930">
      <w:bodyDiv w:val="1"/>
      <w:marLeft w:val="0"/>
      <w:marRight w:val="0"/>
      <w:marTop w:val="0"/>
      <w:marBottom w:val="0"/>
      <w:divBdr>
        <w:top w:val="none" w:sz="0" w:space="0" w:color="auto"/>
        <w:left w:val="none" w:sz="0" w:space="0" w:color="auto"/>
        <w:bottom w:val="none" w:sz="0" w:space="0" w:color="auto"/>
        <w:right w:val="none" w:sz="0" w:space="0" w:color="auto"/>
      </w:divBdr>
    </w:div>
    <w:div w:id="209995030">
      <w:bodyDiv w:val="1"/>
      <w:marLeft w:val="0"/>
      <w:marRight w:val="0"/>
      <w:marTop w:val="0"/>
      <w:marBottom w:val="0"/>
      <w:divBdr>
        <w:top w:val="none" w:sz="0" w:space="0" w:color="auto"/>
        <w:left w:val="none" w:sz="0" w:space="0" w:color="auto"/>
        <w:bottom w:val="none" w:sz="0" w:space="0" w:color="auto"/>
        <w:right w:val="none" w:sz="0" w:space="0" w:color="auto"/>
      </w:divBdr>
    </w:div>
    <w:div w:id="431556074">
      <w:bodyDiv w:val="1"/>
      <w:marLeft w:val="0"/>
      <w:marRight w:val="0"/>
      <w:marTop w:val="0"/>
      <w:marBottom w:val="0"/>
      <w:divBdr>
        <w:top w:val="none" w:sz="0" w:space="0" w:color="auto"/>
        <w:left w:val="none" w:sz="0" w:space="0" w:color="auto"/>
        <w:bottom w:val="none" w:sz="0" w:space="0" w:color="auto"/>
        <w:right w:val="none" w:sz="0" w:space="0" w:color="auto"/>
      </w:divBdr>
    </w:div>
    <w:div w:id="526799387">
      <w:bodyDiv w:val="1"/>
      <w:marLeft w:val="0"/>
      <w:marRight w:val="0"/>
      <w:marTop w:val="0"/>
      <w:marBottom w:val="0"/>
      <w:divBdr>
        <w:top w:val="none" w:sz="0" w:space="0" w:color="auto"/>
        <w:left w:val="none" w:sz="0" w:space="0" w:color="auto"/>
        <w:bottom w:val="none" w:sz="0" w:space="0" w:color="auto"/>
        <w:right w:val="none" w:sz="0" w:space="0" w:color="auto"/>
      </w:divBdr>
    </w:div>
    <w:div w:id="588462368">
      <w:bodyDiv w:val="1"/>
      <w:marLeft w:val="0"/>
      <w:marRight w:val="0"/>
      <w:marTop w:val="0"/>
      <w:marBottom w:val="0"/>
      <w:divBdr>
        <w:top w:val="none" w:sz="0" w:space="0" w:color="auto"/>
        <w:left w:val="none" w:sz="0" w:space="0" w:color="auto"/>
        <w:bottom w:val="none" w:sz="0" w:space="0" w:color="auto"/>
        <w:right w:val="none" w:sz="0" w:space="0" w:color="auto"/>
      </w:divBdr>
    </w:div>
    <w:div w:id="605430593">
      <w:bodyDiv w:val="1"/>
      <w:marLeft w:val="0"/>
      <w:marRight w:val="0"/>
      <w:marTop w:val="0"/>
      <w:marBottom w:val="0"/>
      <w:divBdr>
        <w:top w:val="none" w:sz="0" w:space="0" w:color="auto"/>
        <w:left w:val="none" w:sz="0" w:space="0" w:color="auto"/>
        <w:bottom w:val="none" w:sz="0" w:space="0" w:color="auto"/>
        <w:right w:val="none" w:sz="0" w:space="0" w:color="auto"/>
      </w:divBdr>
      <w:divsChild>
        <w:div w:id="151483912">
          <w:marLeft w:val="0"/>
          <w:marRight w:val="0"/>
          <w:marTop w:val="0"/>
          <w:marBottom w:val="0"/>
          <w:divBdr>
            <w:top w:val="none" w:sz="0" w:space="0" w:color="auto"/>
            <w:left w:val="none" w:sz="0" w:space="0" w:color="auto"/>
            <w:bottom w:val="double" w:sz="4" w:space="1" w:color="auto"/>
            <w:right w:val="none" w:sz="0" w:space="0" w:color="auto"/>
          </w:divBdr>
        </w:div>
        <w:div w:id="824127209">
          <w:marLeft w:val="0"/>
          <w:marRight w:val="0"/>
          <w:marTop w:val="0"/>
          <w:marBottom w:val="0"/>
          <w:divBdr>
            <w:top w:val="none" w:sz="0" w:space="0" w:color="auto"/>
            <w:left w:val="none" w:sz="0" w:space="0" w:color="auto"/>
            <w:bottom w:val="double" w:sz="4" w:space="1" w:color="auto"/>
            <w:right w:val="none" w:sz="0" w:space="0" w:color="auto"/>
          </w:divBdr>
        </w:div>
      </w:divsChild>
    </w:div>
    <w:div w:id="699938724">
      <w:bodyDiv w:val="1"/>
      <w:marLeft w:val="0"/>
      <w:marRight w:val="0"/>
      <w:marTop w:val="0"/>
      <w:marBottom w:val="0"/>
      <w:divBdr>
        <w:top w:val="none" w:sz="0" w:space="0" w:color="auto"/>
        <w:left w:val="none" w:sz="0" w:space="0" w:color="auto"/>
        <w:bottom w:val="none" w:sz="0" w:space="0" w:color="auto"/>
        <w:right w:val="none" w:sz="0" w:space="0" w:color="auto"/>
      </w:divBdr>
    </w:div>
    <w:div w:id="909189412">
      <w:bodyDiv w:val="1"/>
      <w:marLeft w:val="0"/>
      <w:marRight w:val="0"/>
      <w:marTop w:val="0"/>
      <w:marBottom w:val="0"/>
      <w:divBdr>
        <w:top w:val="none" w:sz="0" w:space="0" w:color="auto"/>
        <w:left w:val="none" w:sz="0" w:space="0" w:color="auto"/>
        <w:bottom w:val="none" w:sz="0" w:space="0" w:color="auto"/>
        <w:right w:val="none" w:sz="0" w:space="0" w:color="auto"/>
      </w:divBdr>
    </w:div>
    <w:div w:id="1057127050">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273702558">
      <w:bodyDiv w:val="1"/>
      <w:marLeft w:val="0"/>
      <w:marRight w:val="0"/>
      <w:marTop w:val="0"/>
      <w:marBottom w:val="0"/>
      <w:divBdr>
        <w:top w:val="none" w:sz="0" w:space="0" w:color="auto"/>
        <w:left w:val="none" w:sz="0" w:space="0" w:color="auto"/>
        <w:bottom w:val="none" w:sz="0" w:space="0" w:color="auto"/>
        <w:right w:val="none" w:sz="0" w:space="0" w:color="auto"/>
      </w:divBdr>
    </w:div>
    <w:div w:id="1287008345">
      <w:bodyDiv w:val="1"/>
      <w:marLeft w:val="0"/>
      <w:marRight w:val="0"/>
      <w:marTop w:val="0"/>
      <w:marBottom w:val="0"/>
      <w:divBdr>
        <w:top w:val="none" w:sz="0" w:space="0" w:color="auto"/>
        <w:left w:val="none" w:sz="0" w:space="0" w:color="auto"/>
        <w:bottom w:val="none" w:sz="0" w:space="0" w:color="auto"/>
        <w:right w:val="none" w:sz="0" w:space="0" w:color="auto"/>
      </w:divBdr>
    </w:div>
    <w:div w:id="1455250946">
      <w:bodyDiv w:val="1"/>
      <w:marLeft w:val="0"/>
      <w:marRight w:val="0"/>
      <w:marTop w:val="0"/>
      <w:marBottom w:val="0"/>
      <w:divBdr>
        <w:top w:val="none" w:sz="0" w:space="0" w:color="auto"/>
        <w:left w:val="none" w:sz="0" w:space="0" w:color="auto"/>
        <w:bottom w:val="none" w:sz="0" w:space="0" w:color="auto"/>
        <w:right w:val="none" w:sz="0" w:space="0" w:color="auto"/>
      </w:divBdr>
      <w:divsChild>
        <w:div w:id="1012413721">
          <w:marLeft w:val="0"/>
          <w:marRight w:val="0"/>
          <w:marTop w:val="0"/>
          <w:marBottom w:val="0"/>
          <w:divBdr>
            <w:top w:val="none" w:sz="0" w:space="0" w:color="auto"/>
            <w:left w:val="none" w:sz="0" w:space="0" w:color="auto"/>
            <w:bottom w:val="double" w:sz="4" w:space="1" w:color="auto"/>
            <w:right w:val="none" w:sz="0" w:space="0" w:color="auto"/>
          </w:divBdr>
        </w:div>
        <w:div w:id="388498196">
          <w:marLeft w:val="0"/>
          <w:marRight w:val="0"/>
          <w:marTop w:val="0"/>
          <w:marBottom w:val="0"/>
          <w:divBdr>
            <w:top w:val="none" w:sz="0" w:space="0" w:color="auto"/>
            <w:left w:val="none" w:sz="0" w:space="0" w:color="auto"/>
            <w:bottom w:val="double" w:sz="4" w:space="1" w:color="auto"/>
            <w:right w:val="none" w:sz="0" w:space="0" w:color="auto"/>
          </w:divBdr>
        </w:div>
      </w:divsChild>
    </w:div>
    <w:div w:id="1537960205">
      <w:bodyDiv w:val="1"/>
      <w:marLeft w:val="0"/>
      <w:marRight w:val="0"/>
      <w:marTop w:val="0"/>
      <w:marBottom w:val="0"/>
      <w:divBdr>
        <w:top w:val="none" w:sz="0" w:space="0" w:color="auto"/>
        <w:left w:val="none" w:sz="0" w:space="0" w:color="auto"/>
        <w:bottom w:val="none" w:sz="0" w:space="0" w:color="auto"/>
        <w:right w:val="none" w:sz="0" w:space="0" w:color="auto"/>
      </w:divBdr>
    </w:div>
    <w:div w:id="1656376916">
      <w:bodyDiv w:val="1"/>
      <w:marLeft w:val="0"/>
      <w:marRight w:val="0"/>
      <w:marTop w:val="0"/>
      <w:marBottom w:val="0"/>
      <w:divBdr>
        <w:top w:val="none" w:sz="0" w:space="0" w:color="auto"/>
        <w:left w:val="none" w:sz="0" w:space="0" w:color="auto"/>
        <w:bottom w:val="none" w:sz="0" w:space="0" w:color="auto"/>
        <w:right w:val="none" w:sz="0" w:space="0" w:color="auto"/>
      </w:divBdr>
    </w:div>
    <w:div w:id="1813135944">
      <w:bodyDiv w:val="1"/>
      <w:marLeft w:val="0"/>
      <w:marRight w:val="0"/>
      <w:marTop w:val="0"/>
      <w:marBottom w:val="0"/>
      <w:divBdr>
        <w:top w:val="none" w:sz="0" w:space="0" w:color="auto"/>
        <w:left w:val="none" w:sz="0" w:space="0" w:color="auto"/>
        <w:bottom w:val="none" w:sz="0" w:space="0" w:color="auto"/>
        <w:right w:val="none" w:sz="0" w:space="0" w:color="auto"/>
      </w:divBdr>
    </w:div>
    <w:div w:id="1882745938">
      <w:bodyDiv w:val="1"/>
      <w:marLeft w:val="0"/>
      <w:marRight w:val="0"/>
      <w:marTop w:val="0"/>
      <w:marBottom w:val="0"/>
      <w:divBdr>
        <w:top w:val="none" w:sz="0" w:space="0" w:color="auto"/>
        <w:left w:val="none" w:sz="0" w:space="0" w:color="auto"/>
        <w:bottom w:val="none" w:sz="0" w:space="0" w:color="auto"/>
        <w:right w:val="none" w:sz="0" w:space="0" w:color="auto"/>
      </w:divBdr>
    </w:div>
    <w:div w:id="1914391244">
      <w:bodyDiv w:val="1"/>
      <w:marLeft w:val="0"/>
      <w:marRight w:val="0"/>
      <w:marTop w:val="0"/>
      <w:marBottom w:val="0"/>
      <w:divBdr>
        <w:top w:val="none" w:sz="0" w:space="0" w:color="auto"/>
        <w:left w:val="none" w:sz="0" w:space="0" w:color="auto"/>
        <w:bottom w:val="none" w:sz="0" w:space="0" w:color="auto"/>
        <w:right w:val="none" w:sz="0" w:space="0" w:color="auto"/>
      </w:divBdr>
    </w:div>
    <w:div w:id="1991443580">
      <w:bodyDiv w:val="1"/>
      <w:marLeft w:val="0"/>
      <w:marRight w:val="0"/>
      <w:marTop w:val="0"/>
      <w:marBottom w:val="0"/>
      <w:divBdr>
        <w:top w:val="none" w:sz="0" w:space="0" w:color="auto"/>
        <w:left w:val="none" w:sz="0" w:space="0" w:color="auto"/>
        <w:bottom w:val="none" w:sz="0" w:space="0" w:color="auto"/>
        <w:right w:val="none" w:sz="0" w:space="0" w:color="auto"/>
      </w:divBdr>
    </w:div>
    <w:div w:id="2022857937">
      <w:bodyDiv w:val="1"/>
      <w:marLeft w:val="0"/>
      <w:marRight w:val="0"/>
      <w:marTop w:val="0"/>
      <w:marBottom w:val="0"/>
      <w:divBdr>
        <w:top w:val="none" w:sz="0" w:space="0" w:color="auto"/>
        <w:left w:val="none" w:sz="0" w:space="0" w:color="auto"/>
        <w:bottom w:val="none" w:sz="0" w:space="0" w:color="auto"/>
        <w:right w:val="none" w:sz="0" w:space="0" w:color="auto"/>
      </w:divBdr>
    </w:div>
    <w:div w:id="2104063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EFFBDA-E982-4985-ADF4-0E1D7979AF69}">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ZMExtensions</vt:lpwstr>
  </property>
  <property fmtid="{D5CDD505-2E9C-101B-9397-08002B2CF9AE}" pid="3" name="SizeBefore">
    <vt:lpwstr>105618</vt:lpwstr>
  </property>
  <property fmtid="{D5CDD505-2E9C-101B-9397-08002B2CF9AE}" pid="4" name="OptimizationTime">
    <vt:lpwstr>20200228_1709</vt:lpwstr>
  </property>
</Properties>
</file>

<file path=docProps/app.xml><?xml version="1.0" encoding="utf-8"?>
<Properties xmlns="http://schemas.openxmlformats.org/officeDocument/2006/extended-properties" xmlns:vt="http://schemas.openxmlformats.org/officeDocument/2006/docPropsVTypes">
  <Template>Normal.dotm</Template>
  <TotalTime>380</TotalTime>
  <Pages>29</Pages>
  <Words>7730</Words>
  <Characters>43169</Characters>
  <Application>Microsoft Office Word</Application>
  <DocSecurity>0</DocSecurity>
  <Lines>359</Lines>
  <Paragraphs>101</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50798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creator>Pornpan Klaysukpong</dc:creator>
  <cp:lastModifiedBy>Kamolwan Theeravetch</cp:lastModifiedBy>
  <cp:revision>66</cp:revision>
  <cp:lastPrinted>2020-02-28T05:18:00Z</cp:lastPrinted>
  <dcterms:created xsi:type="dcterms:W3CDTF">2019-02-15T09:11:00Z</dcterms:created>
  <dcterms:modified xsi:type="dcterms:W3CDTF">2020-02-28T05:18:00Z</dcterms:modified>
</cp:coreProperties>
</file>