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33E" w:rsidRPr="00060C38" w:rsidRDefault="00F10192" w:rsidP="004D14E4">
      <w:pPr>
        <w:spacing w:before="120" w:line="360" w:lineRule="exact"/>
        <w:ind w:right="-43"/>
        <w:rPr>
          <w:rFonts w:ascii="Arial" w:hAnsi="Arial" w:cs="Arial"/>
          <w:b/>
          <w:bCs/>
          <w:sz w:val="22"/>
          <w:szCs w:val="22"/>
        </w:rPr>
      </w:pPr>
      <w:bookmarkStart w:id="0" w:name="_GoBack"/>
      <w:bookmarkEnd w:id="0"/>
      <w:r w:rsidRPr="00060C38">
        <w:rPr>
          <w:rFonts w:ascii="Arial" w:hAnsi="Arial" w:cs="Arial"/>
          <w:b/>
          <w:bCs/>
          <w:sz w:val="22"/>
          <w:szCs w:val="22"/>
        </w:rPr>
        <w:t>Thai Steel Cable Public Company Limited</w:t>
      </w:r>
    </w:p>
    <w:p w:rsidR="00FA633E" w:rsidRPr="00060C38" w:rsidRDefault="00FA633E" w:rsidP="004D14E4">
      <w:pPr>
        <w:tabs>
          <w:tab w:val="left" w:pos="720"/>
        </w:tabs>
        <w:spacing w:line="360" w:lineRule="exact"/>
        <w:ind w:right="-43"/>
        <w:rPr>
          <w:rFonts w:ascii="Arial" w:hAnsi="Arial" w:cs="Arial"/>
          <w:b/>
          <w:bCs/>
          <w:sz w:val="22"/>
          <w:szCs w:val="22"/>
        </w:rPr>
      </w:pPr>
      <w:r w:rsidRPr="00060C38">
        <w:rPr>
          <w:rFonts w:ascii="Arial" w:hAnsi="Arial" w:cs="Arial"/>
          <w:b/>
          <w:bCs/>
          <w:sz w:val="22"/>
          <w:szCs w:val="22"/>
        </w:rPr>
        <w:t>Notes to interim financial statements</w:t>
      </w:r>
    </w:p>
    <w:p w:rsidR="004B2460" w:rsidRPr="00060C38" w:rsidRDefault="004B2460" w:rsidP="004D14E4">
      <w:pPr>
        <w:tabs>
          <w:tab w:val="left" w:pos="720"/>
        </w:tabs>
        <w:spacing w:line="360" w:lineRule="exact"/>
        <w:ind w:right="-45"/>
        <w:rPr>
          <w:rFonts w:ascii="Arial" w:hAnsi="Arial" w:cs="Arial"/>
          <w:b/>
          <w:bCs/>
          <w:sz w:val="22"/>
          <w:szCs w:val="22"/>
        </w:rPr>
      </w:pPr>
      <w:r w:rsidRPr="00060C38">
        <w:rPr>
          <w:rFonts w:ascii="Arial" w:hAnsi="Arial" w:cs="Arial"/>
          <w:b/>
          <w:bCs/>
          <w:sz w:val="22"/>
          <w:szCs w:val="22"/>
        </w:rPr>
        <w:t xml:space="preserve">For the </w:t>
      </w:r>
      <w:r w:rsidR="007C1E14" w:rsidRPr="00060C38">
        <w:rPr>
          <w:rFonts w:ascii="Arial" w:hAnsi="Arial" w:cs="Arial"/>
          <w:b/>
          <w:bCs/>
          <w:sz w:val="22"/>
          <w:szCs w:val="22"/>
        </w:rPr>
        <w:t>three-month and six-month</w:t>
      </w:r>
      <w:r w:rsidR="00FE4973" w:rsidRPr="00060C38">
        <w:rPr>
          <w:rFonts w:ascii="Arial" w:hAnsi="Arial" w:cs="Arial"/>
          <w:b/>
          <w:bCs/>
          <w:sz w:val="22"/>
          <w:szCs w:val="22"/>
        </w:rPr>
        <w:t xml:space="preserve"> period</w:t>
      </w:r>
      <w:r w:rsidR="00337693" w:rsidRPr="00060C38">
        <w:rPr>
          <w:rFonts w:ascii="Arial" w:hAnsi="Arial" w:cs="Arial"/>
          <w:b/>
          <w:bCs/>
          <w:sz w:val="22"/>
          <w:szCs w:val="22"/>
        </w:rPr>
        <w:t>s</w:t>
      </w:r>
      <w:r w:rsidR="00FE4973" w:rsidRPr="00060C38">
        <w:rPr>
          <w:rFonts w:ascii="Arial" w:hAnsi="Arial" w:cs="Arial"/>
          <w:b/>
          <w:bCs/>
          <w:sz w:val="22"/>
          <w:szCs w:val="22"/>
        </w:rPr>
        <w:t xml:space="preserve"> </w:t>
      </w:r>
      <w:r w:rsidRPr="00060C38">
        <w:rPr>
          <w:rFonts w:ascii="Arial" w:hAnsi="Arial" w:cs="Arial"/>
          <w:b/>
          <w:bCs/>
          <w:sz w:val="22"/>
          <w:szCs w:val="22"/>
        </w:rPr>
        <w:t xml:space="preserve">ended </w:t>
      </w:r>
      <w:r w:rsidR="007C1E14" w:rsidRPr="00060C38">
        <w:rPr>
          <w:rFonts w:ascii="Arial" w:hAnsi="Arial" w:cs="Arial"/>
          <w:b/>
          <w:bCs/>
          <w:sz w:val="22"/>
          <w:szCs w:val="22"/>
        </w:rPr>
        <w:t>31 March 2020</w:t>
      </w:r>
    </w:p>
    <w:p w:rsidR="00FA633E" w:rsidRPr="00060C38" w:rsidRDefault="00FA633E" w:rsidP="004D14E4">
      <w:pPr>
        <w:tabs>
          <w:tab w:val="left" w:pos="540"/>
          <w:tab w:val="left" w:pos="1080"/>
        </w:tabs>
        <w:overflowPunct/>
        <w:autoSpaceDE/>
        <w:autoSpaceDN/>
        <w:adjustRightInd/>
        <w:spacing w:before="240" w:after="120" w:line="360" w:lineRule="exact"/>
        <w:textAlignment w:val="auto"/>
        <w:rPr>
          <w:rFonts w:ascii="Arial" w:hAnsi="Arial" w:cs="Arial"/>
          <w:b/>
          <w:bCs/>
          <w:sz w:val="22"/>
          <w:szCs w:val="22"/>
        </w:rPr>
      </w:pPr>
      <w:r w:rsidRPr="00060C38">
        <w:rPr>
          <w:rFonts w:ascii="Arial" w:hAnsi="Arial" w:cs="Arial"/>
          <w:b/>
          <w:bCs/>
          <w:sz w:val="22"/>
          <w:szCs w:val="22"/>
        </w:rPr>
        <w:t>1.</w:t>
      </w:r>
      <w:r w:rsidRPr="00060C38">
        <w:rPr>
          <w:rFonts w:ascii="Arial" w:hAnsi="Arial" w:cs="Arial"/>
          <w:b/>
          <w:bCs/>
          <w:sz w:val="22"/>
          <w:szCs w:val="22"/>
        </w:rPr>
        <w:tab/>
        <w:t>General information</w:t>
      </w:r>
    </w:p>
    <w:p w:rsidR="00FA633E" w:rsidRPr="00060C38" w:rsidRDefault="00FA633E" w:rsidP="004D14E4">
      <w:pPr>
        <w:tabs>
          <w:tab w:val="left" w:pos="540"/>
          <w:tab w:val="left" w:pos="1080"/>
        </w:tabs>
        <w:overflowPunct/>
        <w:autoSpaceDE/>
        <w:autoSpaceDN/>
        <w:adjustRightInd/>
        <w:spacing w:before="120" w:after="120" w:line="360" w:lineRule="exact"/>
        <w:ind w:left="547" w:hanging="547"/>
        <w:textAlignment w:val="auto"/>
        <w:rPr>
          <w:rFonts w:ascii="Arial" w:hAnsi="Arial" w:cs="Arial"/>
          <w:b/>
          <w:bCs/>
          <w:sz w:val="22"/>
          <w:szCs w:val="22"/>
          <w:cs/>
        </w:rPr>
      </w:pPr>
      <w:r w:rsidRPr="00060C38">
        <w:rPr>
          <w:rFonts w:ascii="Arial" w:hAnsi="Arial" w:cs="Arial"/>
          <w:b/>
          <w:bCs/>
          <w:sz w:val="22"/>
          <w:szCs w:val="22"/>
        </w:rPr>
        <w:t>1.1</w:t>
      </w:r>
      <w:r w:rsidRPr="00060C38">
        <w:rPr>
          <w:rFonts w:ascii="Arial" w:hAnsi="Arial" w:cs="Arial"/>
          <w:b/>
          <w:bCs/>
          <w:sz w:val="22"/>
          <w:szCs w:val="22"/>
        </w:rPr>
        <w:tab/>
        <w:t xml:space="preserve">Corporate information </w:t>
      </w:r>
    </w:p>
    <w:p w:rsidR="00BF4E2C" w:rsidRPr="00060C38" w:rsidRDefault="00BF4E2C" w:rsidP="004D14E4">
      <w:pPr>
        <w:tabs>
          <w:tab w:val="left" w:pos="540"/>
          <w:tab w:val="left" w:pos="1080"/>
        </w:tabs>
        <w:overflowPunct/>
        <w:autoSpaceDE/>
        <w:autoSpaceDN/>
        <w:adjustRightInd/>
        <w:spacing w:before="120" w:after="120" w:line="360" w:lineRule="exact"/>
        <w:ind w:left="540" w:hanging="540"/>
        <w:jc w:val="thaiDistribute"/>
        <w:textAlignment w:val="auto"/>
        <w:rPr>
          <w:rFonts w:ascii="Arial" w:hAnsi="Arial" w:cs="Arial"/>
          <w:sz w:val="22"/>
          <w:szCs w:val="22"/>
        </w:rPr>
      </w:pPr>
      <w:r w:rsidRPr="00060C38">
        <w:rPr>
          <w:rFonts w:ascii="Arial" w:hAnsi="Arial" w:cs="Arial"/>
          <w:sz w:val="22"/>
          <w:szCs w:val="22"/>
        </w:rPr>
        <w:tab/>
        <w:t xml:space="preserve">Thai Steel Cable Public Company Limited (“the Company”) is a public company incorporated and domiciled in Thailand. The Company is principally engaged in the manufacture and distribution of </w:t>
      </w:r>
      <w:r w:rsidR="009E2F46" w:rsidRPr="00060C38">
        <w:rPr>
          <w:rFonts w:ascii="Arial" w:hAnsi="Arial" w:cs="Arial"/>
          <w:sz w:val="22"/>
          <w:szCs w:val="22"/>
        </w:rPr>
        <w:t>control cable</w:t>
      </w:r>
      <w:r w:rsidR="006F7C95" w:rsidRPr="00060C38">
        <w:rPr>
          <w:rFonts w:ascii="Arial" w:hAnsi="Arial" w:cs="Arial"/>
          <w:sz w:val="22"/>
          <w:szCs w:val="22"/>
        </w:rPr>
        <w:t xml:space="preserve"> of automobiles and motorcycles and window regulator</w:t>
      </w:r>
      <w:r w:rsidRPr="00060C38">
        <w:rPr>
          <w:rFonts w:ascii="Arial" w:hAnsi="Arial" w:cs="Arial"/>
          <w:sz w:val="22"/>
          <w:szCs w:val="22"/>
        </w:rPr>
        <w:t xml:space="preserve"> </w:t>
      </w:r>
      <w:r w:rsidR="006F7C95" w:rsidRPr="00060C38">
        <w:rPr>
          <w:rFonts w:ascii="Arial" w:hAnsi="Arial" w:cs="Arial"/>
          <w:sz w:val="22"/>
          <w:szCs w:val="22"/>
        </w:rPr>
        <w:t xml:space="preserve">of automobiles. </w:t>
      </w:r>
      <w:r w:rsidRPr="00060C38">
        <w:rPr>
          <w:rFonts w:ascii="Arial" w:hAnsi="Arial" w:cs="Arial"/>
          <w:sz w:val="22"/>
          <w:szCs w:val="22"/>
        </w:rPr>
        <w:t>The registered office of the Company is at 700/737, Moo 1, Tambol Panthong, Amphur Panthong, Chonburi.</w:t>
      </w:r>
    </w:p>
    <w:p w:rsidR="00FA633E" w:rsidRPr="00060C38" w:rsidRDefault="00FA633E" w:rsidP="004D14E4">
      <w:pPr>
        <w:tabs>
          <w:tab w:val="left" w:pos="540"/>
          <w:tab w:val="left" w:pos="1080"/>
        </w:tabs>
        <w:overflowPunct/>
        <w:autoSpaceDE/>
        <w:autoSpaceDN/>
        <w:adjustRightInd/>
        <w:spacing w:before="120" w:after="120" w:line="360" w:lineRule="exact"/>
        <w:ind w:left="547" w:hanging="547"/>
        <w:textAlignment w:val="auto"/>
        <w:rPr>
          <w:rFonts w:ascii="Arial" w:hAnsi="Arial" w:cs="Arial"/>
          <w:b/>
          <w:bCs/>
          <w:sz w:val="22"/>
          <w:szCs w:val="22"/>
        </w:rPr>
      </w:pPr>
      <w:r w:rsidRPr="00060C38">
        <w:rPr>
          <w:rFonts w:ascii="Arial" w:hAnsi="Arial" w:cs="Arial"/>
          <w:b/>
          <w:bCs/>
          <w:sz w:val="22"/>
          <w:szCs w:val="22"/>
        </w:rPr>
        <w:t>1.</w:t>
      </w:r>
      <w:r w:rsidR="005E386C" w:rsidRPr="00060C38">
        <w:rPr>
          <w:rFonts w:ascii="Arial" w:hAnsi="Arial" w:cs="Arial"/>
          <w:b/>
          <w:bCs/>
          <w:sz w:val="22"/>
          <w:szCs w:val="22"/>
        </w:rPr>
        <w:t>2</w:t>
      </w:r>
      <w:r w:rsidRPr="00060C38">
        <w:rPr>
          <w:rFonts w:ascii="Arial" w:hAnsi="Arial" w:cs="Arial"/>
          <w:b/>
          <w:bCs/>
          <w:sz w:val="22"/>
          <w:szCs w:val="22"/>
        </w:rPr>
        <w:tab/>
        <w:t>Basis for the preparation of interim financial statements</w:t>
      </w:r>
    </w:p>
    <w:p w:rsidR="00FA633E" w:rsidRPr="00060C38" w:rsidRDefault="00FA633E" w:rsidP="004D14E4">
      <w:pPr>
        <w:tabs>
          <w:tab w:val="left" w:pos="540"/>
          <w:tab w:val="left" w:pos="1080"/>
        </w:tabs>
        <w:overflowPunct/>
        <w:autoSpaceDE/>
        <w:autoSpaceDN/>
        <w:adjustRightInd/>
        <w:spacing w:before="120" w:after="120" w:line="360" w:lineRule="exact"/>
        <w:ind w:left="540" w:hanging="540"/>
        <w:jc w:val="thaiDistribute"/>
        <w:textAlignment w:val="auto"/>
        <w:rPr>
          <w:rFonts w:ascii="Arial" w:hAnsi="Arial" w:cs="Arial"/>
          <w:sz w:val="22"/>
          <w:szCs w:val="22"/>
        </w:rPr>
      </w:pPr>
      <w:r w:rsidRPr="00060C38">
        <w:rPr>
          <w:rFonts w:ascii="Arial" w:hAnsi="Arial" w:cs="Arial"/>
          <w:sz w:val="22"/>
          <w:szCs w:val="22"/>
        </w:rPr>
        <w:tab/>
        <w:t>Thes</w:t>
      </w:r>
      <w:r w:rsidR="0029510F">
        <w:rPr>
          <w:rFonts w:ascii="Arial" w:hAnsi="Arial" w:cs="Arial"/>
          <w:sz w:val="22"/>
          <w:szCs w:val="22"/>
        </w:rPr>
        <w:t>e</w:t>
      </w:r>
      <w:r w:rsidRPr="00060C38">
        <w:rPr>
          <w:rFonts w:ascii="Arial" w:hAnsi="Arial" w:cs="Arial"/>
          <w:sz w:val="22"/>
          <w:szCs w:val="22"/>
        </w:rPr>
        <w:t xml:space="preserve"> interim financial statements are prepared in accordance with </w:t>
      </w:r>
      <w:r w:rsidR="00092F16" w:rsidRPr="00060C38">
        <w:rPr>
          <w:rFonts w:ascii="Arial" w:hAnsi="Arial" w:cs="Arial"/>
          <w:sz w:val="22"/>
          <w:szCs w:val="22"/>
        </w:rPr>
        <w:t>Thai Acco</w:t>
      </w:r>
      <w:r w:rsidR="00DA1020" w:rsidRPr="00060C38">
        <w:rPr>
          <w:rFonts w:ascii="Arial" w:hAnsi="Arial" w:cs="Arial"/>
          <w:sz w:val="22"/>
          <w:szCs w:val="22"/>
        </w:rPr>
        <w:t xml:space="preserve">unting Standard No. 34 </w:t>
      </w:r>
      <w:r w:rsidR="00092F16" w:rsidRPr="00060C38">
        <w:rPr>
          <w:rFonts w:ascii="Arial" w:hAnsi="Arial" w:cs="Arial"/>
          <w:sz w:val="22"/>
          <w:szCs w:val="22"/>
        </w:rPr>
        <w:t>Interim Financial Reporting</w:t>
      </w:r>
      <w:r w:rsidRPr="00060C38">
        <w:rPr>
          <w:rFonts w:ascii="Arial" w:hAnsi="Arial" w:cs="Arial"/>
          <w:sz w:val="22"/>
          <w:szCs w:val="22"/>
        </w:rPr>
        <w:t>, with the Company choosing to present condensed interim financial statements. However, the Comp</w:t>
      </w:r>
      <w:r w:rsidR="001D284C" w:rsidRPr="00060C38">
        <w:rPr>
          <w:rFonts w:ascii="Arial" w:hAnsi="Arial" w:cs="Arial"/>
          <w:sz w:val="22"/>
          <w:szCs w:val="22"/>
        </w:rPr>
        <w:t xml:space="preserve">any has presented the </w:t>
      </w:r>
      <w:r w:rsidR="001D284C" w:rsidRPr="00060C38">
        <w:rPr>
          <w:rFonts w:ascii="Arial" w:hAnsi="Arial" w:cs="Arial"/>
          <w:spacing w:val="-3"/>
          <w:sz w:val="22"/>
          <w:szCs w:val="22"/>
        </w:rPr>
        <w:t>statement</w:t>
      </w:r>
      <w:r w:rsidR="005F1963" w:rsidRPr="00060C38">
        <w:rPr>
          <w:rFonts w:ascii="Arial" w:hAnsi="Arial" w:cs="Arial"/>
          <w:spacing w:val="-3"/>
          <w:sz w:val="22"/>
          <w:szCs w:val="22"/>
        </w:rPr>
        <w:t>s</w:t>
      </w:r>
      <w:r w:rsidRPr="00060C38">
        <w:rPr>
          <w:rFonts w:ascii="Arial" w:hAnsi="Arial" w:cs="Arial"/>
          <w:spacing w:val="-3"/>
          <w:sz w:val="22"/>
          <w:szCs w:val="22"/>
        </w:rPr>
        <w:t xml:space="preserve"> of financial position, comprehensive income, changes in shareholders’ equity</w:t>
      </w:r>
      <w:r w:rsidR="00C24FEC" w:rsidRPr="00060C38">
        <w:rPr>
          <w:rFonts w:ascii="Arial" w:hAnsi="Arial" w:cs="Arial"/>
          <w:spacing w:val="-3"/>
          <w:sz w:val="22"/>
          <w:szCs w:val="22"/>
        </w:rPr>
        <w:t>,</w:t>
      </w:r>
      <w:r w:rsidRPr="00060C38">
        <w:rPr>
          <w:rFonts w:ascii="Arial" w:hAnsi="Arial" w:cs="Arial"/>
          <w:sz w:val="22"/>
          <w:szCs w:val="22"/>
        </w:rPr>
        <w:t xml:space="preserve"> and cash flows in the same format as that used for the annual financial statements.</w:t>
      </w:r>
    </w:p>
    <w:p w:rsidR="00FA633E" w:rsidRPr="00060C38" w:rsidRDefault="00FA633E" w:rsidP="004D14E4">
      <w:pPr>
        <w:tabs>
          <w:tab w:val="left" w:pos="540"/>
          <w:tab w:val="left" w:pos="1080"/>
        </w:tabs>
        <w:overflowPunct/>
        <w:autoSpaceDE/>
        <w:autoSpaceDN/>
        <w:adjustRightInd/>
        <w:spacing w:before="120" w:after="120" w:line="360" w:lineRule="exact"/>
        <w:ind w:left="540" w:hanging="540"/>
        <w:jc w:val="thaiDistribute"/>
        <w:textAlignment w:val="auto"/>
        <w:rPr>
          <w:rFonts w:ascii="Arial" w:hAnsi="Arial" w:cs="Arial"/>
          <w:sz w:val="22"/>
          <w:szCs w:val="22"/>
        </w:rPr>
      </w:pPr>
      <w:r w:rsidRPr="00060C38">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FA633E" w:rsidRPr="00060C38" w:rsidRDefault="00D71536" w:rsidP="004D14E4">
      <w:pPr>
        <w:tabs>
          <w:tab w:val="left" w:pos="540"/>
          <w:tab w:val="left" w:pos="1080"/>
        </w:tabs>
        <w:overflowPunct/>
        <w:autoSpaceDE/>
        <w:autoSpaceDN/>
        <w:adjustRightInd/>
        <w:spacing w:before="120" w:after="120" w:line="360" w:lineRule="exact"/>
        <w:ind w:left="540" w:hanging="540"/>
        <w:jc w:val="thaiDistribute"/>
        <w:textAlignment w:val="auto"/>
        <w:rPr>
          <w:rFonts w:ascii="Arial" w:hAnsi="Arial" w:cs="Arial"/>
          <w:sz w:val="22"/>
          <w:szCs w:val="22"/>
        </w:rPr>
      </w:pPr>
      <w:r w:rsidRPr="00060C38">
        <w:rPr>
          <w:rFonts w:ascii="Arial" w:hAnsi="Arial" w:cs="Arial"/>
          <w:sz w:val="22"/>
          <w:szCs w:val="22"/>
        </w:rPr>
        <w:tab/>
      </w:r>
      <w:r w:rsidR="00FA633E" w:rsidRPr="00060C38">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rsidR="00DA1020" w:rsidRPr="00060C38" w:rsidRDefault="00DA1020" w:rsidP="008867A0">
      <w:pPr>
        <w:spacing w:before="120" w:after="120" w:line="380" w:lineRule="exact"/>
        <w:ind w:left="540" w:hanging="540"/>
        <w:jc w:val="thaiDistribute"/>
        <w:rPr>
          <w:rFonts w:ascii="Arial" w:hAnsi="Arial" w:cs="Arial"/>
          <w:b/>
          <w:bCs/>
          <w:sz w:val="22"/>
          <w:szCs w:val="22"/>
        </w:rPr>
      </w:pPr>
      <w:bookmarkStart w:id="1" w:name="_Hlk533692883"/>
      <w:r w:rsidRPr="00060C38">
        <w:rPr>
          <w:rFonts w:ascii="Arial" w:hAnsi="Arial" w:cs="Arial"/>
          <w:b/>
          <w:bCs/>
          <w:sz w:val="22"/>
          <w:szCs w:val="22"/>
        </w:rPr>
        <w:t>1.3</w:t>
      </w:r>
      <w:r w:rsidRPr="00060C38">
        <w:rPr>
          <w:rFonts w:ascii="Arial" w:hAnsi="Arial" w:cs="Arial"/>
          <w:b/>
          <w:bCs/>
          <w:sz w:val="22"/>
          <w:szCs w:val="22"/>
        </w:rPr>
        <w:tab/>
      </w:r>
      <w:r w:rsidRPr="00060C38">
        <w:rPr>
          <w:rFonts w:ascii="Arial" w:eastAsia="Calibri" w:hAnsi="Arial" w:cs="Arial"/>
          <w:b/>
          <w:bCs/>
          <w:sz w:val="22"/>
          <w:szCs w:val="22"/>
        </w:rPr>
        <w:t>New financial reporting standards</w:t>
      </w:r>
    </w:p>
    <w:p w:rsidR="00DA1020" w:rsidRPr="00060C38" w:rsidRDefault="00DA1020" w:rsidP="008867A0">
      <w:pPr>
        <w:spacing w:before="120" w:after="120" w:line="370" w:lineRule="exact"/>
        <w:ind w:left="900" w:hanging="360"/>
        <w:jc w:val="thaiDistribute"/>
        <w:rPr>
          <w:rFonts w:ascii="Arial" w:hAnsi="Arial" w:cs="Arial"/>
          <w:b/>
          <w:bCs/>
          <w:sz w:val="22"/>
          <w:szCs w:val="22"/>
        </w:rPr>
      </w:pPr>
      <w:r w:rsidRPr="00060C38">
        <w:rPr>
          <w:rFonts w:ascii="Arial" w:hAnsi="Arial" w:cs="Arial"/>
          <w:b/>
          <w:bCs/>
          <w:sz w:val="22"/>
          <w:szCs w:val="22"/>
        </w:rPr>
        <w:t>(a)</w:t>
      </w:r>
      <w:r w:rsidRPr="00060C38">
        <w:rPr>
          <w:rFonts w:ascii="Arial" w:hAnsi="Arial" w:cs="Arial"/>
          <w:b/>
          <w:bCs/>
          <w:sz w:val="22"/>
          <w:szCs w:val="22"/>
        </w:rPr>
        <w:tab/>
      </w:r>
      <w:r w:rsidR="00B47349" w:rsidRPr="00060C38">
        <w:rPr>
          <w:rFonts w:ascii="Arial" w:hAnsi="Arial" w:cs="Arial"/>
          <w:b/>
          <w:bCs/>
          <w:sz w:val="22"/>
          <w:szCs w:val="22"/>
        </w:rPr>
        <w:t>Financial reporting standards that became effective in the current period</w:t>
      </w:r>
    </w:p>
    <w:p w:rsidR="00B47349" w:rsidRPr="00060C38" w:rsidRDefault="00B47349" w:rsidP="00B47349">
      <w:pPr>
        <w:spacing w:before="120" w:after="120" w:line="380" w:lineRule="exact"/>
        <w:ind w:left="547"/>
        <w:jc w:val="thaiDistribute"/>
        <w:rPr>
          <w:rFonts w:ascii="Arial" w:hAnsi="Arial" w:cs="Arial"/>
          <w:sz w:val="22"/>
          <w:szCs w:val="22"/>
        </w:rPr>
      </w:pPr>
      <w:r w:rsidRPr="00060C38">
        <w:rPr>
          <w:rFonts w:ascii="Arial" w:hAnsi="Arial" w:cs="Arial"/>
          <w:sz w:val="22"/>
          <w:szCs w:val="22"/>
        </w:rPr>
        <w:t>During the period, the Company has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060C38">
        <w:rPr>
          <w:rFonts w:ascii="Arial" w:hAnsi="Arial" w:cs="Arial"/>
          <w:sz w:val="22"/>
          <w:szCs w:val="22"/>
          <w:cs/>
        </w:rPr>
        <w:t xml:space="preserve"> </w:t>
      </w:r>
      <w:r w:rsidRPr="00060C38">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summarised below.</w:t>
      </w:r>
    </w:p>
    <w:p w:rsidR="00B47349" w:rsidRPr="00060C38" w:rsidRDefault="00B47349" w:rsidP="00060C38">
      <w:pPr>
        <w:spacing w:before="120" w:after="120" w:line="380" w:lineRule="exact"/>
        <w:ind w:left="540"/>
        <w:jc w:val="thaiDistribute"/>
        <w:rPr>
          <w:rFonts w:ascii="Arial" w:hAnsi="Arial" w:cs="Arial"/>
          <w:b/>
          <w:bCs/>
          <w:sz w:val="22"/>
          <w:szCs w:val="22"/>
        </w:rPr>
      </w:pPr>
      <w:r w:rsidRPr="00060C38">
        <w:rPr>
          <w:rFonts w:ascii="Arial" w:hAnsi="Arial" w:cs="Arial"/>
          <w:b/>
          <w:bCs/>
          <w:sz w:val="22"/>
          <w:szCs w:val="22"/>
        </w:rPr>
        <w:lastRenderedPageBreak/>
        <w:t>TFRS 15 Revenue from Contracts with Customers</w:t>
      </w:r>
    </w:p>
    <w:p w:rsidR="00B47349" w:rsidRPr="00060C38" w:rsidRDefault="00B47349" w:rsidP="00060C38">
      <w:pPr>
        <w:spacing w:before="120" w:after="120" w:line="380" w:lineRule="exact"/>
        <w:ind w:left="540"/>
        <w:jc w:val="thaiDistribute"/>
        <w:rPr>
          <w:rFonts w:ascii="Arial" w:hAnsi="Arial" w:cs="Arial"/>
          <w:sz w:val="22"/>
          <w:szCs w:val="22"/>
        </w:rPr>
      </w:pPr>
      <w:r w:rsidRPr="00060C38">
        <w:rPr>
          <w:rFonts w:ascii="Arial" w:hAnsi="Arial" w:cs="Arial"/>
          <w:sz w:val="22"/>
          <w:szCs w:val="22"/>
        </w:rPr>
        <w:t>TFRS 15 supersedes the following accounting standards together with related interpretations.</w:t>
      </w:r>
    </w:p>
    <w:tbl>
      <w:tblPr>
        <w:tblW w:w="8640" w:type="dxa"/>
        <w:tblInd w:w="360" w:type="dxa"/>
        <w:tblLayout w:type="fixed"/>
        <w:tblLook w:val="04A0" w:firstRow="1" w:lastRow="0" w:firstColumn="1" w:lastColumn="0" w:noHBand="0" w:noVBand="1"/>
      </w:tblPr>
      <w:tblGrid>
        <w:gridCol w:w="2880"/>
        <w:gridCol w:w="5760"/>
      </w:tblGrid>
      <w:tr w:rsidR="00B47349" w:rsidRPr="00060C38" w:rsidTr="00060C38">
        <w:trPr>
          <w:trHeight w:val="224"/>
        </w:trPr>
        <w:tc>
          <w:tcPr>
            <w:tcW w:w="2880" w:type="dxa"/>
            <w:shd w:val="clear" w:color="auto" w:fill="auto"/>
          </w:tcPr>
          <w:p w:rsidR="00B47349" w:rsidRPr="00060C38" w:rsidRDefault="00B47349" w:rsidP="00060C38">
            <w:pPr>
              <w:pStyle w:val="ListParagraph"/>
              <w:spacing w:line="380" w:lineRule="exact"/>
              <w:ind w:left="102"/>
              <w:contextualSpacing w:val="0"/>
              <w:jc w:val="thaiDistribute"/>
              <w:rPr>
                <w:rFonts w:ascii="Arial" w:hAnsi="Arial" w:cs="Arial"/>
                <w:color w:val="000000"/>
                <w:sz w:val="22"/>
                <w:szCs w:val="22"/>
              </w:rPr>
            </w:pPr>
            <w:r w:rsidRPr="00060C38">
              <w:rPr>
                <w:rFonts w:ascii="Arial" w:hAnsi="Arial" w:cs="Arial"/>
                <w:color w:val="000000"/>
                <w:sz w:val="22"/>
                <w:szCs w:val="22"/>
              </w:rPr>
              <w:t>TAS 11 (revised 2017)</w:t>
            </w:r>
          </w:p>
        </w:tc>
        <w:tc>
          <w:tcPr>
            <w:tcW w:w="5760" w:type="dxa"/>
            <w:shd w:val="clear" w:color="auto" w:fill="auto"/>
          </w:tcPr>
          <w:p w:rsidR="00B47349" w:rsidRPr="00060C38" w:rsidRDefault="00B47349" w:rsidP="00060C38">
            <w:pPr>
              <w:pStyle w:val="ListParagraph"/>
              <w:spacing w:line="380" w:lineRule="exact"/>
              <w:ind w:left="0"/>
              <w:contextualSpacing w:val="0"/>
              <w:jc w:val="thaiDistribute"/>
              <w:rPr>
                <w:rFonts w:ascii="Arial" w:hAnsi="Arial" w:cs="Arial"/>
                <w:color w:val="000000"/>
                <w:sz w:val="22"/>
                <w:szCs w:val="22"/>
              </w:rPr>
            </w:pPr>
            <w:r w:rsidRPr="00060C38">
              <w:rPr>
                <w:rFonts w:ascii="Arial" w:hAnsi="Arial" w:cs="Arial"/>
                <w:color w:val="000000"/>
                <w:sz w:val="22"/>
                <w:szCs w:val="22"/>
              </w:rPr>
              <w:t>Construction Contracts</w:t>
            </w:r>
          </w:p>
        </w:tc>
      </w:tr>
      <w:tr w:rsidR="00B47349" w:rsidRPr="00060C38" w:rsidTr="00060C38">
        <w:trPr>
          <w:trHeight w:val="224"/>
        </w:trPr>
        <w:tc>
          <w:tcPr>
            <w:tcW w:w="2880" w:type="dxa"/>
            <w:shd w:val="clear" w:color="auto" w:fill="auto"/>
          </w:tcPr>
          <w:p w:rsidR="00B47349" w:rsidRPr="00060C38" w:rsidRDefault="00B47349" w:rsidP="00060C38">
            <w:pPr>
              <w:pStyle w:val="ListParagraph"/>
              <w:spacing w:line="380" w:lineRule="exact"/>
              <w:ind w:left="102"/>
              <w:contextualSpacing w:val="0"/>
              <w:jc w:val="thaiDistribute"/>
              <w:rPr>
                <w:rFonts w:ascii="Arial" w:hAnsi="Arial" w:cs="Arial"/>
                <w:color w:val="000000"/>
                <w:sz w:val="22"/>
                <w:szCs w:val="22"/>
              </w:rPr>
            </w:pPr>
            <w:r w:rsidRPr="00060C38">
              <w:rPr>
                <w:rFonts w:ascii="Arial" w:hAnsi="Arial" w:cs="Arial"/>
                <w:color w:val="000000"/>
                <w:sz w:val="22"/>
                <w:szCs w:val="22"/>
              </w:rPr>
              <w:t>TAS 18 (revised 2017)</w:t>
            </w:r>
          </w:p>
        </w:tc>
        <w:tc>
          <w:tcPr>
            <w:tcW w:w="5760" w:type="dxa"/>
            <w:shd w:val="clear" w:color="auto" w:fill="auto"/>
          </w:tcPr>
          <w:p w:rsidR="00B47349" w:rsidRPr="00060C38" w:rsidRDefault="00B47349" w:rsidP="00060C38">
            <w:pPr>
              <w:pStyle w:val="ListParagraph"/>
              <w:spacing w:line="380" w:lineRule="exact"/>
              <w:ind w:left="0"/>
              <w:contextualSpacing w:val="0"/>
              <w:jc w:val="thaiDistribute"/>
              <w:rPr>
                <w:rFonts w:ascii="Arial" w:hAnsi="Arial" w:cs="Arial"/>
                <w:color w:val="000000"/>
                <w:sz w:val="22"/>
                <w:szCs w:val="22"/>
              </w:rPr>
            </w:pPr>
            <w:r w:rsidRPr="00060C38">
              <w:rPr>
                <w:rFonts w:ascii="Arial" w:hAnsi="Arial" w:cs="Arial"/>
                <w:color w:val="000000"/>
                <w:sz w:val="22"/>
                <w:szCs w:val="22"/>
              </w:rPr>
              <w:t>Revenue</w:t>
            </w:r>
          </w:p>
        </w:tc>
      </w:tr>
      <w:tr w:rsidR="00B47349" w:rsidRPr="00060C38" w:rsidTr="00060C38">
        <w:trPr>
          <w:trHeight w:val="224"/>
        </w:trPr>
        <w:tc>
          <w:tcPr>
            <w:tcW w:w="2880" w:type="dxa"/>
            <w:shd w:val="clear" w:color="auto" w:fill="auto"/>
          </w:tcPr>
          <w:p w:rsidR="00B47349" w:rsidRPr="00060C38" w:rsidRDefault="00B47349" w:rsidP="00060C38">
            <w:pPr>
              <w:pStyle w:val="ListParagraph"/>
              <w:spacing w:line="380" w:lineRule="exact"/>
              <w:ind w:left="102"/>
              <w:contextualSpacing w:val="0"/>
              <w:rPr>
                <w:rFonts w:ascii="Arial" w:hAnsi="Arial" w:cs="Arial"/>
                <w:color w:val="000000"/>
                <w:sz w:val="22"/>
                <w:szCs w:val="22"/>
              </w:rPr>
            </w:pPr>
            <w:r w:rsidRPr="00060C38">
              <w:rPr>
                <w:rFonts w:ascii="Arial" w:hAnsi="Arial" w:cs="Arial"/>
                <w:color w:val="000000"/>
                <w:sz w:val="22"/>
                <w:szCs w:val="22"/>
              </w:rPr>
              <w:t>TSIC 31 (revised 2017)</w:t>
            </w:r>
          </w:p>
        </w:tc>
        <w:tc>
          <w:tcPr>
            <w:tcW w:w="5760" w:type="dxa"/>
            <w:shd w:val="clear" w:color="auto" w:fill="auto"/>
          </w:tcPr>
          <w:p w:rsidR="00B47349" w:rsidRPr="00060C38" w:rsidRDefault="00B47349" w:rsidP="00060C38">
            <w:pPr>
              <w:pStyle w:val="ListParagraph"/>
              <w:spacing w:line="380" w:lineRule="exact"/>
              <w:ind w:left="162" w:right="348" w:hanging="162"/>
              <w:contextualSpacing w:val="0"/>
              <w:rPr>
                <w:rFonts w:ascii="Arial" w:hAnsi="Arial" w:cs="Arial"/>
                <w:color w:val="000000"/>
                <w:sz w:val="22"/>
                <w:szCs w:val="22"/>
              </w:rPr>
            </w:pPr>
            <w:r w:rsidRPr="00060C38">
              <w:rPr>
                <w:rFonts w:ascii="Arial" w:hAnsi="Arial" w:cs="Arial"/>
                <w:color w:val="000000"/>
                <w:sz w:val="22"/>
                <w:szCs w:val="22"/>
              </w:rPr>
              <w:t>Revenue - Barter Transactions Involving Advertising Services</w:t>
            </w:r>
          </w:p>
        </w:tc>
      </w:tr>
      <w:tr w:rsidR="00B47349" w:rsidRPr="00060C38" w:rsidTr="00060C38">
        <w:trPr>
          <w:trHeight w:val="237"/>
        </w:trPr>
        <w:tc>
          <w:tcPr>
            <w:tcW w:w="2880" w:type="dxa"/>
            <w:shd w:val="clear" w:color="auto" w:fill="auto"/>
          </w:tcPr>
          <w:p w:rsidR="00B47349" w:rsidRPr="00060C38" w:rsidRDefault="00B47349" w:rsidP="00060C38">
            <w:pPr>
              <w:pStyle w:val="ListParagraph"/>
              <w:spacing w:line="380" w:lineRule="exact"/>
              <w:ind w:left="102"/>
              <w:contextualSpacing w:val="0"/>
              <w:rPr>
                <w:rFonts w:ascii="Arial" w:hAnsi="Arial" w:cs="Arial"/>
                <w:color w:val="000000"/>
                <w:sz w:val="22"/>
                <w:szCs w:val="22"/>
              </w:rPr>
            </w:pPr>
            <w:r w:rsidRPr="00060C38">
              <w:rPr>
                <w:rFonts w:ascii="Arial" w:hAnsi="Arial" w:cs="Arial"/>
                <w:color w:val="000000"/>
                <w:sz w:val="22"/>
                <w:szCs w:val="22"/>
              </w:rPr>
              <w:t>TFRIC 13 (revised 2017)</w:t>
            </w:r>
          </w:p>
        </w:tc>
        <w:tc>
          <w:tcPr>
            <w:tcW w:w="5760" w:type="dxa"/>
            <w:shd w:val="clear" w:color="auto" w:fill="auto"/>
          </w:tcPr>
          <w:p w:rsidR="00B47349" w:rsidRPr="00060C38" w:rsidRDefault="00B47349" w:rsidP="00060C38">
            <w:pPr>
              <w:pStyle w:val="ListParagraph"/>
              <w:spacing w:line="380" w:lineRule="exact"/>
              <w:ind w:left="0"/>
              <w:contextualSpacing w:val="0"/>
              <w:jc w:val="thaiDistribute"/>
              <w:rPr>
                <w:rFonts w:ascii="Arial" w:hAnsi="Arial" w:cs="Arial"/>
                <w:color w:val="000000"/>
                <w:sz w:val="22"/>
                <w:szCs w:val="22"/>
              </w:rPr>
            </w:pPr>
            <w:r w:rsidRPr="00060C38">
              <w:rPr>
                <w:rFonts w:ascii="Arial" w:hAnsi="Arial" w:cs="Arial"/>
                <w:color w:val="000000"/>
                <w:sz w:val="22"/>
                <w:szCs w:val="22"/>
              </w:rPr>
              <w:t>Customer Loyalty Programmes</w:t>
            </w:r>
          </w:p>
        </w:tc>
      </w:tr>
      <w:tr w:rsidR="00B47349" w:rsidRPr="00060C38" w:rsidTr="00060C38">
        <w:trPr>
          <w:trHeight w:val="224"/>
        </w:trPr>
        <w:tc>
          <w:tcPr>
            <w:tcW w:w="2880" w:type="dxa"/>
            <w:shd w:val="clear" w:color="auto" w:fill="auto"/>
          </w:tcPr>
          <w:p w:rsidR="00B47349" w:rsidRPr="00060C38" w:rsidRDefault="00B47349" w:rsidP="00060C38">
            <w:pPr>
              <w:pStyle w:val="ListParagraph"/>
              <w:spacing w:line="380" w:lineRule="exact"/>
              <w:ind w:left="102"/>
              <w:contextualSpacing w:val="0"/>
              <w:rPr>
                <w:rFonts w:ascii="Arial" w:hAnsi="Arial" w:cs="Arial"/>
                <w:color w:val="000000"/>
                <w:sz w:val="22"/>
                <w:szCs w:val="22"/>
              </w:rPr>
            </w:pPr>
            <w:r w:rsidRPr="00060C38">
              <w:rPr>
                <w:rFonts w:ascii="Arial" w:hAnsi="Arial" w:cs="Arial"/>
                <w:color w:val="000000"/>
                <w:sz w:val="22"/>
                <w:szCs w:val="22"/>
              </w:rPr>
              <w:t>TFRIC 15 (revised 2017)</w:t>
            </w:r>
          </w:p>
        </w:tc>
        <w:tc>
          <w:tcPr>
            <w:tcW w:w="5760" w:type="dxa"/>
            <w:shd w:val="clear" w:color="auto" w:fill="auto"/>
          </w:tcPr>
          <w:p w:rsidR="00B47349" w:rsidRPr="00060C38" w:rsidRDefault="00B47349" w:rsidP="00060C38">
            <w:pPr>
              <w:pStyle w:val="ListParagraph"/>
              <w:spacing w:line="380" w:lineRule="exact"/>
              <w:ind w:left="0"/>
              <w:contextualSpacing w:val="0"/>
              <w:jc w:val="thaiDistribute"/>
              <w:rPr>
                <w:rFonts w:ascii="Arial" w:hAnsi="Arial" w:cs="Arial"/>
                <w:color w:val="000000"/>
                <w:sz w:val="22"/>
                <w:szCs w:val="22"/>
              </w:rPr>
            </w:pPr>
            <w:r w:rsidRPr="00060C38">
              <w:rPr>
                <w:rFonts w:ascii="Arial" w:hAnsi="Arial" w:cs="Arial"/>
                <w:color w:val="000000"/>
                <w:sz w:val="22"/>
                <w:szCs w:val="22"/>
              </w:rPr>
              <w:t>Agreements for the Construction of Real Estate</w:t>
            </w:r>
          </w:p>
        </w:tc>
      </w:tr>
      <w:tr w:rsidR="00B47349" w:rsidRPr="00060C38" w:rsidTr="00060C38">
        <w:trPr>
          <w:trHeight w:val="224"/>
        </w:trPr>
        <w:tc>
          <w:tcPr>
            <w:tcW w:w="2880" w:type="dxa"/>
            <w:shd w:val="clear" w:color="auto" w:fill="auto"/>
          </w:tcPr>
          <w:p w:rsidR="00B47349" w:rsidRPr="00060C38" w:rsidRDefault="00B47349" w:rsidP="00060C38">
            <w:pPr>
              <w:pStyle w:val="ListParagraph"/>
              <w:spacing w:line="380" w:lineRule="exact"/>
              <w:ind w:left="102"/>
              <w:contextualSpacing w:val="0"/>
              <w:rPr>
                <w:rFonts w:ascii="Arial" w:hAnsi="Arial" w:cs="Arial"/>
                <w:color w:val="000000"/>
                <w:sz w:val="22"/>
                <w:szCs w:val="22"/>
              </w:rPr>
            </w:pPr>
            <w:r w:rsidRPr="00060C38">
              <w:rPr>
                <w:rFonts w:ascii="Arial" w:hAnsi="Arial" w:cs="Arial"/>
                <w:color w:val="000000"/>
                <w:sz w:val="22"/>
                <w:szCs w:val="22"/>
              </w:rPr>
              <w:t>TFRIC 18 (revised 2017)</w:t>
            </w:r>
          </w:p>
        </w:tc>
        <w:tc>
          <w:tcPr>
            <w:tcW w:w="5760" w:type="dxa"/>
            <w:shd w:val="clear" w:color="auto" w:fill="auto"/>
          </w:tcPr>
          <w:p w:rsidR="00B47349" w:rsidRPr="00060C38" w:rsidRDefault="00B47349" w:rsidP="00060C38">
            <w:pPr>
              <w:pStyle w:val="ListParagraph"/>
              <w:spacing w:line="380" w:lineRule="exact"/>
              <w:ind w:left="0"/>
              <w:contextualSpacing w:val="0"/>
              <w:jc w:val="thaiDistribute"/>
              <w:rPr>
                <w:rFonts w:ascii="Arial" w:hAnsi="Arial" w:cs="Arial"/>
                <w:color w:val="000000"/>
                <w:sz w:val="22"/>
                <w:szCs w:val="22"/>
              </w:rPr>
            </w:pPr>
            <w:r w:rsidRPr="00060C38">
              <w:rPr>
                <w:rFonts w:ascii="Arial" w:hAnsi="Arial" w:cs="Arial"/>
                <w:color w:val="000000"/>
                <w:sz w:val="22"/>
                <w:szCs w:val="22"/>
              </w:rPr>
              <w:t>Transfers of Assets from Customers</w:t>
            </w:r>
          </w:p>
        </w:tc>
      </w:tr>
    </w:tbl>
    <w:p w:rsidR="00B47349" w:rsidRPr="00060C38" w:rsidRDefault="00B47349" w:rsidP="00060C38">
      <w:pPr>
        <w:spacing w:before="120" w:after="120" w:line="380" w:lineRule="exact"/>
        <w:ind w:left="547"/>
        <w:jc w:val="thaiDistribute"/>
        <w:rPr>
          <w:rFonts w:ascii="Arial" w:hAnsi="Arial" w:cs="Arial"/>
          <w:sz w:val="22"/>
          <w:szCs w:val="22"/>
        </w:rPr>
      </w:pPr>
      <w:r w:rsidRPr="00060C38">
        <w:rPr>
          <w:rFonts w:ascii="Arial" w:hAnsi="Arial" w:cs="Arial"/>
          <w:sz w:val="22"/>
          <w:szCs w:val="22"/>
        </w:rPr>
        <w:t>Entity is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B47349" w:rsidRPr="00060C38" w:rsidRDefault="00B47349" w:rsidP="00060C38">
      <w:pPr>
        <w:tabs>
          <w:tab w:val="left" w:pos="360"/>
          <w:tab w:val="left" w:pos="4140"/>
          <w:tab w:val="left" w:pos="6390"/>
        </w:tabs>
        <w:spacing w:before="120" w:after="120" w:line="380" w:lineRule="exact"/>
        <w:ind w:left="547" w:hanging="7"/>
        <w:jc w:val="both"/>
        <w:rPr>
          <w:rFonts w:ascii="Arial" w:eastAsia="Arial Unicode MS" w:hAnsi="Arial" w:cs="Arial"/>
          <w:sz w:val="22"/>
          <w:szCs w:val="22"/>
        </w:rPr>
      </w:pPr>
      <w:r w:rsidRPr="00060C38">
        <w:rPr>
          <w:rFonts w:ascii="Arial" w:eastAsia="Arial Unicode MS" w:hAnsi="Arial" w:cs="Arial"/>
          <w:sz w:val="22"/>
          <w:szCs w:val="22"/>
        </w:rPr>
        <w:t>The Company adopted TFRS 15 using the modified retrospective method of adoption, and the comparative information was not restated. The effect of the change is described in Note 1.4 to the financial statements.</w:t>
      </w:r>
    </w:p>
    <w:p w:rsidR="00B47349" w:rsidRPr="00060C38" w:rsidRDefault="00B47349" w:rsidP="00060C38">
      <w:pPr>
        <w:spacing w:before="120" w:after="120" w:line="380" w:lineRule="exact"/>
        <w:ind w:left="540"/>
        <w:jc w:val="thaiDistribute"/>
        <w:rPr>
          <w:rFonts w:ascii="Arial" w:hAnsi="Arial" w:cs="Arial"/>
          <w:b/>
          <w:bCs/>
          <w:sz w:val="22"/>
          <w:szCs w:val="22"/>
        </w:rPr>
      </w:pPr>
      <w:r w:rsidRPr="00060C38">
        <w:rPr>
          <w:rFonts w:ascii="Arial" w:hAnsi="Arial" w:cs="Arial"/>
          <w:b/>
          <w:bCs/>
          <w:sz w:val="22"/>
          <w:szCs w:val="22"/>
        </w:rPr>
        <w:t>(b)</w:t>
      </w:r>
      <w:r w:rsidRPr="00060C38">
        <w:rPr>
          <w:rFonts w:ascii="Arial" w:hAnsi="Arial" w:cs="Arial"/>
          <w:b/>
          <w:bCs/>
          <w:sz w:val="22"/>
          <w:szCs w:val="22"/>
          <w:cs/>
        </w:rPr>
        <w:t xml:space="preserve"> </w:t>
      </w:r>
      <w:r w:rsidRPr="00060C38">
        <w:rPr>
          <w:rFonts w:ascii="Arial" w:hAnsi="Arial" w:cs="Arial"/>
          <w:b/>
          <w:bCs/>
          <w:sz w:val="22"/>
          <w:szCs w:val="22"/>
        </w:rPr>
        <w:t>Financial reporting standards that will become effective for fiscal years beginning on or after 1 January 2020</w:t>
      </w:r>
    </w:p>
    <w:p w:rsidR="00B47349" w:rsidRPr="00060C38" w:rsidRDefault="009A77F1" w:rsidP="00060C38">
      <w:pPr>
        <w:tabs>
          <w:tab w:val="left" w:pos="360"/>
          <w:tab w:val="left" w:pos="4140"/>
          <w:tab w:val="left" w:pos="6390"/>
        </w:tabs>
        <w:spacing w:before="120" w:after="120" w:line="380" w:lineRule="exact"/>
        <w:ind w:left="547" w:hanging="7"/>
        <w:jc w:val="both"/>
        <w:rPr>
          <w:rFonts w:ascii="Arial" w:eastAsia="Arial Unicode MS" w:hAnsi="Arial" w:cs="Arial"/>
          <w:sz w:val="22"/>
          <w:szCs w:val="22"/>
        </w:rPr>
      </w:pPr>
      <w:r w:rsidRPr="00060C38">
        <w:rPr>
          <w:rFonts w:ascii="Arial" w:eastAsia="Arial Unicode MS" w:hAnsi="Arial" w:cs="Arial"/>
          <w:sz w:val="22"/>
          <w:szCs w:val="22"/>
        </w:rPr>
        <w:tab/>
      </w:r>
      <w:r w:rsidR="00B47349" w:rsidRPr="00060C38">
        <w:rPr>
          <w:rFonts w:ascii="Arial" w:eastAsia="Arial Unicode MS" w:hAnsi="Arial" w:cs="Arial"/>
          <w:sz w:val="22"/>
          <w:szCs w:val="22"/>
        </w:rPr>
        <w:t>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summarised below.</w:t>
      </w:r>
    </w:p>
    <w:p w:rsidR="00B47349" w:rsidRPr="00060C38" w:rsidRDefault="00B47349" w:rsidP="00060C38">
      <w:pPr>
        <w:spacing w:before="120" w:after="120" w:line="380" w:lineRule="exact"/>
        <w:ind w:left="540"/>
        <w:jc w:val="thaiDistribute"/>
        <w:rPr>
          <w:rFonts w:ascii="Arial" w:hAnsi="Arial" w:cs="Arial"/>
          <w:b/>
          <w:bCs/>
          <w:sz w:val="22"/>
          <w:szCs w:val="22"/>
        </w:rPr>
      </w:pPr>
      <w:r w:rsidRPr="00060C38">
        <w:rPr>
          <w:rFonts w:ascii="Arial" w:hAnsi="Arial" w:cs="Arial"/>
          <w:b/>
          <w:bCs/>
          <w:sz w:val="22"/>
          <w:szCs w:val="22"/>
        </w:rPr>
        <w:t>Financial reporting standards related to financial instruments</w:t>
      </w:r>
    </w:p>
    <w:p w:rsidR="00B47349" w:rsidRPr="00060C38" w:rsidRDefault="00B47349" w:rsidP="00060C38">
      <w:pPr>
        <w:tabs>
          <w:tab w:val="left" w:pos="360"/>
          <w:tab w:val="left" w:pos="4140"/>
          <w:tab w:val="left" w:pos="6390"/>
        </w:tabs>
        <w:spacing w:before="120" w:after="120" w:line="380" w:lineRule="exact"/>
        <w:ind w:left="547" w:hanging="7"/>
        <w:jc w:val="both"/>
        <w:rPr>
          <w:rFonts w:ascii="Arial" w:eastAsia="Arial Unicode MS" w:hAnsi="Arial" w:cs="Arial"/>
          <w:sz w:val="22"/>
          <w:szCs w:val="22"/>
          <w:cs/>
        </w:rPr>
      </w:pPr>
      <w:r w:rsidRPr="00060C38">
        <w:rPr>
          <w:rFonts w:ascii="Arial" w:eastAsia="Arial Unicode MS" w:hAnsi="Arial" w:cs="Arial"/>
          <w:sz w:val="22"/>
          <w:szCs w:val="22"/>
        </w:rPr>
        <w:t>A set of TFRSs related to financial instruments consists of five accounting standards and interpretations, as follows:</w:t>
      </w:r>
    </w:p>
    <w:p w:rsidR="00B47349" w:rsidRPr="00060C38" w:rsidRDefault="00B47349" w:rsidP="00060C38">
      <w:pPr>
        <w:tabs>
          <w:tab w:val="left" w:pos="1440"/>
          <w:tab w:val="left" w:pos="4111"/>
        </w:tabs>
        <w:spacing w:before="120" w:line="380" w:lineRule="exact"/>
        <w:ind w:left="720" w:hanging="180"/>
        <w:jc w:val="thaiDistribute"/>
        <w:outlineLvl w:val="0"/>
        <w:rPr>
          <w:rFonts w:ascii="Arial" w:eastAsia="Calibri" w:hAnsi="Arial" w:cs="Arial"/>
          <w:sz w:val="22"/>
          <w:szCs w:val="22"/>
        </w:rPr>
      </w:pPr>
      <w:r w:rsidRPr="00060C38">
        <w:rPr>
          <w:rFonts w:ascii="Arial" w:eastAsia="Calibri" w:hAnsi="Arial" w:cs="Arial"/>
          <w:sz w:val="22"/>
          <w:szCs w:val="22"/>
        </w:rPr>
        <w:t>Financial reporting standards:</w:t>
      </w:r>
    </w:p>
    <w:tbl>
      <w:tblPr>
        <w:tblW w:w="8640" w:type="dxa"/>
        <w:tblInd w:w="630" w:type="dxa"/>
        <w:tblLook w:val="01E0" w:firstRow="1" w:lastRow="1" w:firstColumn="1" w:lastColumn="1" w:noHBand="0" w:noVBand="0"/>
      </w:tblPr>
      <w:tblGrid>
        <w:gridCol w:w="2520"/>
        <w:gridCol w:w="6120"/>
      </w:tblGrid>
      <w:tr w:rsidR="00B47349" w:rsidRPr="00060C38" w:rsidTr="009A77F1">
        <w:tc>
          <w:tcPr>
            <w:tcW w:w="2520" w:type="dxa"/>
          </w:tcPr>
          <w:p w:rsidR="00B47349" w:rsidRPr="00060C38" w:rsidRDefault="00B47349" w:rsidP="00060C38">
            <w:pPr>
              <w:spacing w:line="380" w:lineRule="exact"/>
              <w:ind w:left="175" w:right="-43" w:hanging="85"/>
              <w:rPr>
                <w:rFonts w:ascii="Arial" w:hAnsi="Arial" w:cs="Arial"/>
                <w:sz w:val="22"/>
                <w:szCs w:val="22"/>
              </w:rPr>
            </w:pPr>
            <w:r w:rsidRPr="00060C38">
              <w:rPr>
                <w:rFonts w:ascii="Arial" w:hAnsi="Arial" w:cs="Arial"/>
                <w:sz w:val="22"/>
                <w:szCs w:val="22"/>
              </w:rPr>
              <w:t>TFRS 7</w:t>
            </w:r>
          </w:p>
        </w:tc>
        <w:tc>
          <w:tcPr>
            <w:tcW w:w="6120" w:type="dxa"/>
          </w:tcPr>
          <w:p w:rsidR="00B47349" w:rsidRPr="00060C38" w:rsidRDefault="00B47349" w:rsidP="00060C38">
            <w:pPr>
              <w:tabs>
                <w:tab w:val="left" w:pos="72"/>
                <w:tab w:val="left" w:pos="540"/>
              </w:tabs>
              <w:spacing w:line="380" w:lineRule="exact"/>
              <w:ind w:left="175" w:right="-43" w:hanging="193"/>
              <w:rPr>
                <w:rFonts w:ascii="Arial" w:hAnsi="Arial" w:cs="Arial"/>
                <w:sz w:val="22"/>
                <w:szCs w:val="22"/>
              </w:rPr>
            </w:pPr>
            <w:r w:rsidRPr="00060C38">
              <w:rPr>
                <w:rFonts w:ascii="Arial" w:hAnsi="Arial" w:cs="Arial"/>
                <w:sz w:val="22"/>
                <w:szCs w:val="22"/>
              </w:rPr>
              <w:t>Financial Instruments: Disclosures</w:t>
            </w:r>
          </w:p>
        </w:tc>
      </w:tr>
      <w:tr w:rsidR="00B47349" w:rsidRPr="00060C38" w:rsidTr="009A77F1">
        <w:tc>
          <w:tcPr>
            <w:tcW w:w="2520" w:type="dxa"/>
          </w:tcPr>
          <w:p w:rsidR="00B47349" w:rsidRPr="00060C38" w:rsidRDefault="00B47349" w:rsidP="00060C38">
            <w:pPr>
              <w:spacing w:line="380" w:lineRule="exact"/>
              <w:ind w:left="175" w:right="-43" w:hanging="85"/>
              <w:rPr>
                <w:rFonts w:ascii="Arial" w:hAnsi="Arial" w:cs="Arial"/>
                <w:sz w:val="22"/>
                <w:szCs w:val="22"/>
              </w:rPr>
            </w:pPr>
            <w:r w:rsidRPr="00060C38">
              <w:rPr>
                <w:rFonts w:ascii="Arial" w:hAnsi="Arial" w:cs="Arial"/>
                <w:sz w:val="22"/>
                <w:szCs w:val="22"/>
              </w:rPr>
              <w:t xml:space="preserve">TFRS 9 </w:t>
            </w:r>
          </w:p>
        </w:tc>
        <w:tc>
          <w:tcPr>
            <w:tcW w:w="6120" w:type="dxa"/>
          </w:tcPr>
          <w:p w:rsidR="00B47349" w:rsidRPr="00060C38" w:rsidRDefault="00B47349" w:rsidP="00060C38">
            <w:pPr>
              <w:tabs>
                <w:tab w:val="left" w:pos="72"/>
                <w:tab w:val="left" w:pos="540"/>
              </w:tabs>
              <w:spacing w:line="380" w:lineRule="exact"/>
              <w:ind w:left="175" w:right="-43" w:hanging="193"/>
              <w:rPr>
                <w:rFonts w:ascii="Arial" w:hAnsi="Arial" w:cs="Arial"/>
                <w:sz w:val="22"/>
                <w:szCs w:val="22"/>
              </w:rPr>
            </w:pPr>
            <w:r w:rsidRPr="00060C38">
              <w:rPr>
                <w:rFonts w:ascii="Arial" w:hAnsi="Arial" w:cs="Arial"/>
                <w:sz w:val="22"/>
                <w:szCs w:val="22"/>
              </w:rPr>
              <w:t>Financial Instruments</w:t>
            </w:r>
          </w:p>
        </w:tc>
      </w:tr>
    </w:tbl>
    <w:p w:rsidR="00B47349" w:rsidRPr="00060C38" w:rsidRDefault="00B47349" w:rsidP="00060C38">
      <w:pPr>
        <w:tabs>
          <w:tab w:val="left" w:pos="1440"/>
          <w:tab w:val="left" w:pos="4111"/>
        </w:tabs>
        <w:spacing w:before="120" w:line="380" w:lineRule="exact"/>
        <w:ind w:left="720" w:hanging="180"/>
        <w:jc w:val="thaiDistribute"/>
        <w:outlineLvl w:val="0"/>
        <w:rPr>
          <w:rFonts w:ascii="Arial" w:eastAsia="Calibri" w:hAnsi="Arial" w:cs="Arial"/>
          <w:sz w:val="22"/>
          <w:szCs w:val="22"/>
        </w:rPr>
      </w:pPr>
      <w:r w:rsidRPr="00060C38">
        <w:rPr>
          <w:rFonts w:ascii="Arial" w:eastAsia="Calibri" w:hAnsi="Arial" w:cs="Arial"/>
          <w:sz w:val="22"/>
          <w:szCs w:val="22"/>
        </w:rPr>
        <w:t xml:space="preserve"> Accounting standard:</w:t>
      </w:r>
    </w:p>
    <w:tbl>
      <w:tblPr>
        <w:tblW w:w="8640" w:type="dxa"/>
        <w:tblInd w:w="630" w:type="dxa"/>
        <w:tblLook w:val="01E0" w:firstRow="1" w:lastRow="1" w:firstColumn="1" w:lastColumn="1" w:noHBand="0" w:noVBand="0"/>
      </w:tblPr>
      <w:tblGrid>
        <w:gridCol w:w="2520"/>
        <w:gridCol w:w="6120"/>
      </w:tblGrid>
      <w:tr w:rsidR="00B47349" w:rsidRPr="00060C38" w:rsidTr="009A77F1">
        <w:tc>
          <w:tcPr>
            <w:tcW w:w="2520" w:type="dxa"/>
          </w:tcPr>
          <w:p w:rsidR="00B47349" w:rsidRPr="00060C38" w:rsidRDefault="00B47349" w:rsidP="00060C38">
            <w:pPr>
              <w:spacing w:line="380" w:lineRule="exact"/>
              <w:ind w:left="175" w:right="-43" w:hanging="85"/>
              <w:rPr>
                <w:rFonts w:ascii="Arial" w:hAnsi="Arial" w:cs="Arial"/>
                <w:sz w:val="22"/>
                <w:szCs w:val="22"/>
              </w:rPr>
            </w:pPr>
            <w:r w:rsidRPr="00060C38">
              <w:rPr>
                <w:rFonts w:ascii="Arial" w:hAnsi="Arial" w:cs="Arial"/>
                <w:sz w:val="22"/>
                <w:szCs w:val="22"/>
              </w:rPr>
              <w:t xml:space="preserve">TAS 32 </w:t>
            </w:r>
          </w:p>
        </w:tc>
        <w:tc>
          <w:tcPr>
            <w:tcW w:w="6120" w:type="dxa"/>
          </w:tcPr>
          <w:p w:rsidR="00B47349" w:rsidRPr="00060C38" w:rsidRDefault="00B47349" w:rsidP="00060C38">
            <w:pPr>
              <w:tabs>
                <w:tab w:val="left" w:pos="72"/>
                <w:tab w:val="left" w:pos="540"/>
              </w:tabs>
              <w:spacing w:line="380" w:lineRule="exact"/>
              <w:ind w:left="175" w:right="-43" w:hanging="193"/>
              <w:rPr>
                <w:rFonts w:ascii="Arial" w:hAnsi="Arial" w:cs="Arial"/>
                <w:sz w:val="22"/>
                <w:szCs w:val="22"/>
              </w:rPr>
            </w:pPr>
            <w:r w:rsidRPr="00060C38">
              <w:rPr>
                <w:rFonts w:ascii="Arial" w:hAnsi="Arial" w:cs="Arial"/>
                <w:sz w:val="22"/>
                <w:szCs w:val="22"/>
              </w:rPr>
              <w:t>Financial Instruments: Presentation</w:t>
            </w:r>
          </w:p>
        </w:tc>
      </w:tr>
    </w:tbl>
    <w:p w:rsidR="00B47349" w:rsidRPr="00060C38" w:rsidRDefault="00B47349" w:rsidP="00060C38">
      <w:pPr>
        <w:tabs>
          <w:tab w:val="left" w:pos="1440"/>
          <w:tab w:val="left" w:pos="4111"/>
        </w:tabs>
        <w:spacing w:before="120" w:line="380" w:lineRule="exact"/>
        <w:ind w:left="720" w:hanging="180"/>
        <w:jc w:val="thaiDistribute"/>
        <w:outlineLvl w:val="0"/>
        <w:rPr>
          <w:rFonts w:ascii="Arial" w:eastAsia="Calibri" w:hAnsi="Arial" w:cs="Arial"/>
          <w:sz w:val="22"/>
          <w:szCs w:val="22"/>
        </w:rPr>
      </w:pPr>
      <w:r w:rsidRPr="00060C38">
        <w:rPr>
          <w:rFonts w:ascii="Arial" w:eastAsia="Calibri" w:hAnsi="Arial" w:cs="Arial"/>
          <w:sz w:val="22"/>
          <w:szCs w:val="22"/>
        </w:rPr>
        <w:t>Financial Reporting Standard Interpretations:</w:t>
      </w:r>
    </w:p>
    <w:tbl>
      <w:tblPr>
        <w:tblW w:w="8640" w:type="dxa"/>
        <w:tblInd w:w="630" w:type="dxa"/>
        <w:tblLook w:val="01E0" w:firstRow="1" w:lastRow="1" w:firstColumn="1" w:lastColumn="1" w:noHBand="0" w:noVBand="0"/>
      </w:tblPr>
      <w:tblGrid>
        <w:gridCol w:w="2520"/>
        <w:gridCol w:w="6120"/>
      </w:tblGrid>
      <w:tr w:rsidR="00B47349" w:rsidRPr="00060C38" w:rsidTr="009A77F1">
        <w:tc>
          <w:tcPr>
            <w:tcW w:w="2520" w:type="dxa"/>
          </w:tcPr>
          <w:p w:rsidR="00B47349" w:rsidRPr="00060C38" w:rsidRDefault="00B47349" w:rsidP="00060C38">
            <w:pPr>
              <w:spacing w:line="380" w:lineRule="exact"/>
              <w:ind w:left="175" w:right="-43" w:hanging="85"/>
              <w:rPr>
                <w:rFonts w:ascii="Arial" w:hAnsi="Arial" w:cs="Arial"/>
                <w:sz w:val="22"/>
                <w:szCs w:val="22"/>
              </w:rPr>
            </w:pPr>
            <w:r w:rsidRPr="00060C38">
              <w:rPr>
                <w:rFonts w:ascii="Arial" w:hAnsi="Arial" w:cs="Arial"/>
                <w:sz w:val="22"/>
                <w:szCs w:val="22"/>
              </w:rPr>
              <w:t xml:space="preserve">TFRIC 16 </w:t>
            </w:r>
          </w:p>
        </w:tc>
        <w:tc>
          <w:tcPr>
            <w:tcW w:w="6120" w:type="dxa"/>
          </w:tcPr>
          <w:p w:rsidR="00B47349" w:rsidRPr="00060C38" w:rsidRDefault="00B47349" w:rsidP="00060C38">
            <w:pPr>
              <w:tabs>
                <w:tab w:val="left" w:pos="72"/>
                <w:tab w:val="left" w:pos="540"/>
              </w:tabs>
              <w:spacing w:line="380" w:lineRule="exact"/>
              <w:ind w:left="175" w:right="-43" w:hanging="193"/>
              <w:rPr>
                <w:rFonts w:ascii="Arial" w:hAnsi="Arial" w:cs="Arial"/>
                <w:sz w:val="22"/>
                <w:szCs w:val="22"/>
              </w:rPr>
            </w:pPr>
            <w:r w:rsidRPr="00060C38">
              <w:rPr>
                <w:rFonts w:ascii="Arial" w:hAnsi="Arial" w:cs="Arial"/>
                <w:sz w:val="22"/>
                <w:szCs w:val="22"/>
              </w:rPr>
              <w:t>Hedges of a Net Investment in a Foreign Operation</w:t>
            </w:r>
          </w:p>
        </w:tc>
      </w:tr>
      <w:tr w:rsidR="00B47349" w:rsidRPr="00060C38" w:rsidTr="009A77F1">
        <w:tc>
          <w:tcPr>
            <w:tcW w:w="2520" w:type="dxa"/>
          </w:tcPr>
          <w:p w:rsidR="00B47349" w:rsidRPr="00060C38" w:rsidRDefault="00B47349" w:rsidP="00060C38">
            <w:pPr>
              <w:spacing w:line="380" w:lineRule="exact"/>
              <w:ind w:left="175" w:right="-43" w:hanging="85"/>
              <w:rPr>
                <w:rFonts w:ascii="Arial" w:hAnsi="Arial" w:cs="Arial"/>
                <w:sz w:val="22"/>
                <w:szCs w:val="22"/>
              </w:rPr>
            </w:pPr>
            <w:r w:rsidRPr="00060C38">
              <w:rPr>
                <w:rFonts w:ascii="Arial" w:hAnsi="Arial" w:cs="Arial"/>
                <w:sz w:val="22"/>
                <w:szCs w:val="22"/>
              </w:rPr>
              <w:t>TFRIC 19</w:t>
            </w:r>
          </w:p>
        </w:tc>
        <w:tc>
          <w:tcPr>
            <w:tcW w:w="6120" w:type="dxa"/>
          </w:tcPr>
          <w:p w:rsidR="00B47349" w:rsidRPr="00060C38" w:rsidRDefault="00B47349" w:rsidP="00060C38">
            <w:pPr>
              <w:tabs>
                <w:tab w:val="left" w:pos="72"/>
                <w:tab w:val="left" w:pos="540"/>
              </w:tabs>
              <w:spacing w:line="380" w:lineRule="exact"/>
              <w:ind w:left="175" w:right="-43" w:hanging="193"/>
              <w:rPr>
                <w:rFonts w:ascii="Arial" w:hAnsi="Arial" w:cs="Arial"/>
                <w:sz w:val="22"/>
                <w:szCs w:val="22"/>
              </w:rPr>
            </w:pPr>
            <w:r w:rsidRPr="00060C38">
              <w:rPr>
                <w:rFonts w:ascii="Arial" w:hAnsi="Arial" w:cs="Arial"/>
                <w:sz w:val="22"/>
                <w:szCs w:val="22"/>
              </w:rPr>
              <w:t>Extinguishing Financial Liabilities with Equity Instruments</w:t>
            </w:r>
          </w:p>
        </w:tc>
      </w:tr>
    </w:tbl>
    <w:p w:rsidR="00B47349" w:rsidRPr="00060C38" w:rsidRDefault="009A77F1" w:rsidP="00060C38">
      <w:pPr>
        <w:tabs>
          <w:tab w:val="left" w:pos="360"/>
          <w:tab w:val="left" w:pos="4140"/>
          <w:tab w:val="left" w:pos="6390"/>
        </w:tabs>
        <w:spacing w:before="120" w:after="120" w:line="380" w:lineRule="exact"/>
        <w:ind w:left="547" w:hanging="7"/>
        <w:jc w:val="both"/>
        <w:rPr>
          <w:rFonts w:ascii="Arial" w:eastAsia="Arial Unicode MS" w:hAnsi="Arial" w:cs="Arial"/>
          <w:sz w:val="22"/>
          <w:szCs w:val="22"/>
        </w:rPr>
      </w:pPr>
      <w:r w:rsidRPr="00060C38">
        <w:rPr>
          <w:rFonts w:ascii="Arial" w:eastAsia="Arial Unicode MS" w:hAnsi="Arial" w:cs="Arial"/>
          <w:sz w:val="22"/>
          <w:szCs w:val="22"/>
        </w:rPr>
        <w:tab/>
      </w:r>
      <w:r w:rsidR="00B47349" w:rsidRPr="00060C38">
        <w:rPr>
          <w:rFonts w:ascii="Arial" w:eastAsia="Arial Unicode MS" w:hAnsi="Arial"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00B47349" w:rsidRPr="00060C38">
        <w:rPr>
          <w:rFonts w:ascii="Arial" w:eastAsia="Arial Unicode MS" w:hAnsi="Arial" w:cs="Arial"/>
          <w:sz w:val="22"/>
          <w:szCs w:val="22"/>
          <w:cs/>
        </w:rPr>
        <w:t xml:space="preserve"> </w:t>
      </w:r>
      <w:r w:rsidR="00B47349" w:rsidRPr="00060C38">
        <w:rPr>
          <w:rFonts w:ascii="Arial" w:eastAsia="Arial Unicode MS" w:hAnsi="Arial" w:cs="Arial"/>
          <w:sz w:val="22"/>
          <w:szCs w:val="22"/>
        </w:rPr>
        <w:t>cancelled.</w:t>
      </w:r>
    </w:p>
    <w:p w:rsidR="00B47349" w:rsidRPr="00060C38" w:rsidRDefault="00B47349" w:rsidP="00060C38">
      <w:pPr>
        <w:tabs>
          <w:tab w:val="left" w:pos="360"/>
          <w:tab w:val="left" w:pos="4140"/>
          <w:tab w:val="left" w:pos="6390"/>
        </w:tabs>
        <w:spacing w:before="120" w:after="120" w:line="380" w:lineRule="exact"/>
        <w:ind w:left="547" w:hanging="7"/>
        <w:jc w:val="both"/>
        <w:rPr>
          <w:rFonts w:ascii="Arial" w:eastAsia="Arial Unicode MS" w:hAnsi="Arial" w:cs="Arial"/>
          <w:sz w:val="22"/>
          <w:szCs w:val="22"/>
        </w:rPr>
      </w:pPr>
      <w:bookmarkStart w:id="2" w:name="_Hlk30061185"/>
      <w:r w:rsidRPr="00060C38">
        <w:rPr>
          <w:rFonts w:ascii="Arial" w:eastAsia="Arial Unicode MS" w:hAnsi="Arial" w:cs="Arial"/>
          <w:sz w:val="22"/>
          <w:szCs w:val="22"/>
        </w:rPr>
        <w:t>The management of the Company expects the adoption of these accounting standards to result in the following adjustments</w:t>
      </w:r>
      <w:bookmarkEnd w:id="2"/>
      <w:r w:rsidRPr="00060C38">
        <w:rPr>
          <w:rFonts w:ascii="Arial" w:eastAsia="Arial Unicode MS" w:hAnsi="Arial" w:cs="Arial"/>
          <w:sz w:val="22"/>
          <w:szCs w:val="22"/>
        </w:rPr>
        <w:t>.</w:t>
      </w:r>
    </w:p>
    <w:p w:rsidR="00B47349" w:rsidRPr="00060C38" w:rsidRDefault="00B47349" w:rsidP="00060C38">
      <w:pPr>
        <w:spacing w:before="120" w:after="120" w:line="380" w:lineRule="exact"/>
        <w:ind w:left="900" w:hanging="360"/>
        <w:jc w:val="thaiDistribute"/>
        <w:rPr>
          <w:rFonts w:ascii="Arial" w:hAnsi="Arial" w:cs="Arial"/>
          <w:sz w:val="22"/>
          <w:szCs w:val="22"/>
        </w:rPr>
      </w:pPr>
      <w:r w:rsidRPr="00060C38">
        <w:rPr>
          <w:rFonts w:ascii="Arial" w:hAnsi="Arial" w:cs="Arial"/>
          <w:sz w:val="22"/>
          <w:szCs w:val="22"/>
        </w:rPr>
        <w:t>-</w:t>
      </w:r>
      <w:r w:rsidRPr="00060C38">
        <w:rPr>
          <w:rFonts w:ascii="Arial" w:hAnsi="Arial" w:cs="Arial"/>
          <w:sz w:val="22"/>
          <w:szCs w:val="22"/>
        </w:rPr>
        <w:tab/>
        <w:t>Classification and measurement of investments in equity instruments of non-listed companies - The Company is to measure investments in equity instruments of non-listed companies at fair value and to classify the investments as financial assets at fair value, through either profit or loss or through other comprehensive income. If the Company elects to present subsequent changes in the fair value of the investment through other comprehensive income, the election is irrevocable.</w:t>
      </w:r>
    </w:p>
    <w:p w:rsidR="00B47349" w:rsidRPr="00060C38" w:rsidRDefault="00B47349" w:rsidP="00060C38">
      <w:pPr>
        <w:spacing w:before="120" w:after="120" w:line="380" w:lineRule="exact"/>
        <w:ind w:left="900" w:hanging="360"/>
        <w:jc w:val="thaiDistribute"/>
        <w:rPr>
          <w:rFonts w:ascii="Arial" w:hAnsi="Arial" w:cs="Arial"/>
          <w:sz w:val="22"/>
          <w:szCs w:val="22"/>
        </w:rPr>
      </w:pPr>
      <w:r w:rsidRPr="00060C38">
        <w:rPr>
          <w:rFonts w:ascii="Arial" w:hAnsi="Arial" w:cs="Arial"/>
          <w:sz w:val="22"/>
          <w:szCs w:val="22"/>
        </w:rPr>
        <w:t>-</w:t>
      </w:r>
      <w:r w:rsidRPr="00060C38">
        <w:rPr>
          <w:rFonts w:ascii="Arial" w:hAnsi="Arial" w:cs="Arial"/>
          <w:sz w:val="22"/>
          <w:szCs w:val="22"/>
        </w:rPr>
        <w:tab/>
        <w:t>Recognition of credit losses - The Company is to recognise an allowance for expected credit losses on its financial assets, and it is no longer necessary for a credit-impaired event to have occurred. The Company applies the simplified approach to consider impairment of trade receivables.</w:t>
      </w:r>
    </w:p>
    <w:p w:rsidR="00B47349" w:rsidRPr="00060C38" w:rsidRDefault="00B47349" w:rsidP="00060C38">
      <w:pPr>
        <w:spacing w:before="120" w:after="120" w:line="380" w:lineRule="exact"/>
        <w:ind w:left="900" w:hanging="360"/>
        <w:jc w:val="thaiDistribute"/>
        <w:rPr>
          <w:rFonts w:ascii="Arial" w:hAnsi="Arial" w:cs="Arial"/>
          <w:i/>
          <w:iCs/>
          <w:color w:val="FF0000"/>
          <w:spacing w:val="-4"/>
          <w:sz w:val="32"/>
          <w:szCs w:val="32"/>
        </w:rPr>
      </w:pPr>
      <w:r w:rsidRPr="00060C38">
        <w:rPr>
          <w:rFonts w:ascii="Arial" w:hAnsi="Arial" w:cs="Arial"/>
          <w:sz w:val="22"/>
          <w:szCs w:val="22"/>
        </w:rPr>
        <w:t>-</w:t>
      </w:r>
      <w:r w:rsidRPr="00060C38">
        <w:rPr>
          <w:rFonts w:ascii="Arial" w:hAnsi="Arial" w:cs="Arial"/>
          <w:sz w:val="22"/>
          <w:szCs w:val="22"/>
        </w:rPr>
        <w:tab/>
        <w:t xml:space="preserve">Recognition of derivatives - The Company is to initially recognise derivatives at their fair value on the contract date and subsequently measure them at fair value at the end of each reporting period. Changes in the fair value of derivatives are recognised in profit or loss. However, the Company is currently considering application of hedge accounting for certain derivatives. </w:t>
      </w:r>
    </w:p>
    <w:p w:rsidR="00B47349" w:rsidRPr="00060C38" w:rsidRDefault="00B47349" w:rsidP="00060C38">
      <w:pPr>
        <w:tabs>
          <w:tab w:val="left" w:pos="360"/>
          <w:tab w:val="left" w:pos="4140"/>
          <w:tab w:val="left" w:pos="6390"/>
        </w:tabs>
        <w:spacing w:before="120" w:after="120" w:line="380" w:lineRule="exact"/>
        <w:ind w:left="547" w:hanging="7"/>
        <w:jc w:val="both"/>
        <w:rPr>
          <w:rFonts w:ascii="Arial" w:eastAsia="Arial Unicode MS" w:hAnsi="Arial" w:cs="Arial"/>
          <w:sz w:val="22"/>
          <w:szCs w:val="22"/>
        </w:rPr>
      </w:pPr>
      <w:r w:rsidRPr="00060C38">
        <w:rPr>
          <w:rFonts w:ascii="Arial" w:hAnsi="Arial" w:cs="Arial"/>
          <w:sz w:val="22"/>
          <w:szCs w:val="22"/>
        </w:rPr>
        <w:tab/>
      </w:r>
      <w:r w:rsidRPr="00060C38">
        <w:rPr>
          <w:rFonts w:ascii="Arial" w:eastAsia="Arial Unicode MS" w:hAnsi="Arial" w:cs="Arial"/>
          <w:sz w:val="22"/>
          <w:szCs w:val="22"/>
        </w:rPr>
        <w:t>The management of the Company is currently evaluating the impact of these standards on the financial statements in the year when they are adopted.</w:t>
      </w:r>
    </w:p>
    <w:p w:rsidR="009A77F1" w:rsidRPr="00060C38" w:rsidRDefault="009A77F1">
      <w:pPr>
        <w:overflowPunct/>
        <w:autoSpaceDE/>
        <w:autoSpaceDN/>
        <w:adjustRightInd/>
        <w:spacing w:after="200" w:line="276" w:lineRule="auto"/>
        <w:textAlignment w:val="auto"/>
        <w:rPr>
          <w:rFonts w:ascii="Arial" w:hAnsi="Arial" w:cs="Arial"/>
          <w:b/>
          <w:bCs/>
          <w:sz w:val="22"/>
          <w:szCs w:val="22"/>
        </w:rPr>
      </w:pPr>
      <w:r w:rsidRPr="00060C38">
        <w:rPr>
          <w:rFonts w:ascii="Arial" w:hAnsi="Arial" w:cs="Arial"/>
          <w:b/>
          <w:bCs/>
          <w:sz w:val="22"/>
          <w:szCs w:val="22"/>
        </w:rPr>
        <w:br w:type="page"/>
      </w:r>
    </w:p>
    <w:p w:rsidR="00B47349" w:rsidRPr="00060C38" w:rsidRDefault="00B47349" w:rsidP="00060C38">
      <w:pPr>
        <w:spacing w:before="120" w:after="120" w:line="380" w:lineRule="exact"/>
        <w:ind w:left="540"/>
        <w:jc w:val="thaiDistribute"/>
        <w:rPr>
          <w:rFonts w:ascii="Arial" w:hAnsi="Arial" w:cs="Arial"/>
          <w:b/>
          <w:bCs/>
          <w:sz w:val="22"/>
          <w:szCs w:val="22"/>
        </w:rPr>
      </w:pPr>
      <w:r w:rsidRPr="00060C38">
        <w:rPr>
          <w:rFonts w:ascii="Arial" w:hAnsi="Arial" w:cs="Arial"/>
          <w:b/>
          <w:bCs/>
          <w:sz w:val="22"/>
          <w:szCs w:val="22"/>
        </w:rPr>
        <w:t>TFRS 16 Leases</w:t>
      </w:r>
    </w:p>
    <w:p w:rsidR="00B47349" w:rsidRPr="00060C38" w:rsidRDefault="009A77F1" w:rsidP="00060C38">
      <w:pPr>
        <w:tabs>
          <w:tab w:val="left" w:pos="360"/>
          <w:tab w:val="left" w:pos="4140"/>
          <w:tab w:val="left" w:pos="6390"/>
        </w:tabs>
        <w:spacing w:before="120" w:after="120" w:line="380" w:lineRule="exact"/>
        <w:ind w:left="547" w:hanging="7"/>
        <w:jc w:val="both"/>
        <w:rPr>
          <w:rFonts w:ascii="Arial" w:hAnsi="Arial" w:cs="Arial"/>
          <w:sz w:val="22"/>
          <w:szCs w:val="22"/>
        </w:rPr>
      </w:pPr>
      <w:r w:rsidRPr="00060C38">
        <w:rPr>
          <w:rFonts w:ascii="Arial" w:hAnsi="Arial" w:cs="Arial"/>
          <w:sz w:val="22"/>
          <w:szCs w:val="22"/>
        </w:rPr>
        <w:tab/>
      </w:r>
      <w:r w:rsidR="00B47349" w:rsidRPr="00060C38">
        <w:rPr>
          <w:rFonts w:ascii="Arial"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00B47349" w:rsidRPr="00060C38">
        <w:rPr>
          <w:rFonts w:ascii="Arial" w:hAnsi="Arial" w:cs="Arial"/>
          <w:sz w:val="22"/>
          <w:szCs w:val="22"/>
          <w:cs/>
        </w:rPr>
        <w:t xml:space="preserve"> </w:t>
      </w:r>
      <w:r w:rsidR="00B47349" w:rsidRPr="00060C38">
        <w:rPr>
          <w:rFonts w:ascii="Arial" w:hAnsi="Arial" w:cs="Arial"/>
          <w:sz w:val="22"/>
          <w:szCs w:val="22"/>
        </w:rPr>
        <w:t xml:space="preserve">is low value. </w:t>
      </w:r>
    </w:p>
    <w:p w:rsidR="00B47349" w:rsidRPr="00060C38" w:rsidRDefault="00B47349" w:rsidP="00060C38">
      <w:pPr>
        <w:tabs>
          <w:tab w:val="left" w:pos="360"/>
          <w:tab w:val="left" w:pos="4140"/>
          <w:tab w:val="left" w:pos="6390"/>
        </w:tabs>
        <w:spacing w:before="120" w:after="120" w:line="380" w:lineRule="exact"/>
        <w:ind w:left="547" w:hanging="7"/>
        <w:jc w:val="both"/>
        <w:rPr>
          <w:rFonts w:ascii="Arial" w:hAnsi="Arial" w:cs="Arial"/>
          <w:sz w:val="22"/>
          <w:szCs w:val="22"/>
        </w:rPr>
      </w:pPr>
      <w:r w:rsidRPr="00060C38">
        <w:rPr>
          <w:rFonts w:ascii="Arial" w:hAnsi="Arial" w:cs="Arial"/>
          <w:sz w:val="22"/>
          <w:szCs w:val="22"/>
        </w:rPr>
        <w:tab/>
        <w:t>Accounting by lessors under TFRS 16 is substantially unchanged from TAS 17. Lessors will continue to classify leases as either operating or finance leases using similar principles to those used under TAS 17.</w:t>
      </w:r>
    </w:p>
    <w:p w:rsidR="00B47349" w:rsidRPr="00060C38" w:rsidRDefault="00B47349" w:rsidP="00060C38">
      <w:pPr>
        <w:tabs>
          <w:tab w:val="left" w:pos="360"/>
          <w:tab w:val="left" w:pos="4140"/>
          <w:tab w:val="left" w:pos="6390"/>
        </w:tabs>
        <w:spacing w:before="120" w:after="120" w:line="380" w:lineRule="exact"/>
        <w:ind w:left="547" w:hanging="7"/>
        <w:jc w:val="both"/>
        <w:rPr>
          <w:rFonts w:ascii="Arial" w:hAnsi="Arial" w:cs="Arial"/>
          <w:sz w:val="22"/>
          <w:szCs w:val="22"/>
          <w:cs/>
        </w:rPr>
      </w:pPr>
      <w:r w:rsidRPr="00060C38">
        <w:rPr>
          <w:rFonts w:ascii="Arial" w:hAnsi="Arial" w:cs="Arial"/>
          <w:sz w:val="22"/>
          <w:szCs w:val="22"/>
        </w:rPr>
        <w:tab/>
        <w:t>The management of the Company is currently evaluating the impact of this standard on the financial statements in the year when they are adopted.</w:t>
      </w:r>
    </w:p>
    <w:p w:rsidR="00B47349" w:rsidRPr="00060C38" w:rsidRDefault="00B47349" w:rsidP="00060C38">
      <w:pPr>
        <w:spacing w:before="120" w:after="120" w:line="380" w:lineRule="exact"/>
        <w:ind w:left="547" w:hanging="540"/>
        <w:jc w:val="thaiDistribute"/>
        <w:rPr>
          <w:rFonts w:ascii="Arial" w:hAnsi="Arial" w:cs="Arial"/>
          <w:b/>
          <w:bCs/>
          <w:sz w:val="22"/>
          <w:szCs w:val="22"/>
        </w:rPr>
      </w:pPr>
      <w:r w:rsidRPr="00060C38">
        <w:rPr>
          <w:rFonts w:ascii="Arial" w:hAnsi="Arial" w:cs="Arial"/>
          <w:b/>
          <w:bCs/>
          <w:sz w:val="22"/>
          <w:szCs w:val="22"/>
        </w:rPr>
        <w:t>1.4</w:t>
      </w:r>
      <w:r w:rsidRPr="00060C38">
        <w:rPr>
          <w:rFonts w:ascii="Arial" w:hAnsi="Arial" w:cs="Arial"/>
          <w:b/>
          <w:bCs/>
          <w:sz w:val="22"/>
          <w:szCs w:val="22"/>
        </w:rPr>
        <w:tab/>
        <w:t>Effects of change in accounting policy due to the adoption of new financial reporting standard</w:t>
      </w:r>
    </w:p>
    <w:p w:rsidR="00B47349" w:rsidRPr="00060C38" w:rsidRDefault="00B47349" w:rsidP="00060C38">
      <w:pPr>
        <w:tabs>
          <w:tab w:val="left" w:pos="1440"/>
        </w:tabs>
        <w:spacing w:before="120" w:after="120" w:line="380" w:lineRule="exact"/>
        <w:ind w:left="547" w:hanging="540"/>
        <w:jc w:val="thaiDistribute"/>
        <w:outlineLvl w:val="0"/>
        <w:rPr>
          <w:rFonts w:ascii="Arial" w:hAnsi="Arial" w:cs="Arial"/>
          <w:sz w:val="22"/>
          <w:szCs w:val="22"/>
        </w:rPr>
      </w:pPr>
      <w:r w:rsidRPr="00060C38">
        <w:rPr>
          <w:rFonts w:ascii="Arial" w:hAnsi="Arial" w:cs="Arial"/>
          <w:sz w:val="22"/>
          <w:szCs w:val="22"/>
        </w:rPr>
        <w:tab/>
        <w:t>As described in Note 1.3 to the financial statements, during the current period, the Company has adopted TFRS 15 using the modified retrospective method of adoption. Therefore, the comparative information was not restated.</w:t>
      </w:r>
    </w:p>
    <w:p w:rsidR="00B47349" w:rsidRPr="00060C38" w:rsidRDefault="00B47349" w:rsidP="00060C38">
      <w:pPr>
        <w:tabs>
          <w:tab w:val="left" w:pos="1440"/>
        </w:tabs>
        <w:spacing w:before="120" w:after="120" w:line="380" w:lineRule="exact"/>
        <w:ind w:left="547" w:hanging="547"/>
        <w:jc w:val="thaiDistribute"/>
        <w:outlineLvl w:val="0"/>
        <w:rPr>
          <w:rFonts w:ascii="Arial" w:hAnsi="Arial" w:cs="Arial"/>
          <w:sz w:val="22"/>
          <w:szCs w:val="22"/>
        </w:rPr>
      </w:pPr>
      <w:r w:rsidRPr="00060C38">
        <w:rPr>
          <w:rFonts w:ascii="Arial" w:hAnsi="Arial" w:cs="Arial"/>
          <w:sz w:val="22"/>
          <w:szCs w:val="22"/>
        </w:rPr>
        <w:tab/>
        <w:t xml:space="preserve">The amounts of adjustments affecting the statements of comprehensive income for the </w:t>
      </w:r>
      <w:r w:rsidR="007C1E14" w:rsidRPr="00060C38">
        <w:rPr>
          <w:rFonts w:ascii="Arial" w:hAnsi="Arial" w:cs="Arial"/>
          <w:sz w:val="22"/>
          <w:szCs w:val="22"/>
        </w:rPr>
        <w:t>three-month and six-month</w:t>
      </w:r>
      <w:r w:rsidRPr="00060C38">
        <w:rPr>
          <w:rFonts w:ascii="Arial" w:hAnsi="Arial" w:cs="Arial"/>
          <w:sz w:val="22"/>
          <w:szCs w:val="22"/>
        </w:rPr>
        <w:t xml:space="preserve"> period</w:t>
      </w:r>
      <w:r w:rsidR="00337693" w:rsidRPr="00060C38">
        <w:rPr>
          <w:rFonts w:ascii="Arial" w:hAnsi="Arial" w:cs="Arial"/>
          <w:sz w:val="22"/>
          <w:szCs w:val="22"/>
        </w:rPr>
        <w:t>s</w:t>
      </w:r>
      <w:r w:rsidRPr="00060C38">
        <w:rPr>
          <w:rFonts w:ascii="Arial" w:hAnsi="Arial" w:cs="Arial"/>
          <w:sz w:val="22"/>
          <w:szCs w:val="22"/>
        </w:rPr>
        <w:t xml:space="preserve"> ended </w:t>
      </w:r>
      <w:r w:rsidR="007C1E14" w:rsidRPr="00060C38">
        <w:rPr>
          <w:rFonts w:ascii="Arial" w:hAnsi="Arial" w:cs="Arial"/>
          <w:sz w:val="22"/>
          <w:szCs w:val="22"/>
        </w:rPr>
        <w:t>31 March 2020</w:t>
      </w:r>
      <w:r w:rsidRPr="00060C38">
        <w:rPr>
          <w:rFonts w:ascii="Arial" w:hAnsi="Arial" w:cs="Arial"/>
          <w:sz w:val="22"/>
          <w:szCs w:val="22"/>
        </w:rPr>
        <w:t xml:space="preserve"> are summarised below.</w:t>
      </w:r>
    </w:p>
    <w:tbl>
      <w:tblPr>
        <w:tblStyle w:val="TableGrid"/>
        <w:tblW w:w="85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710"/>
        <w:gridCol w:w="1741"/>
        <w:gridCol w:w="1673"/>
        <w:gridCol w:w="6"/>
      </w:tblGrid>
      <w:tr w:rsidR="00B47349" w:rsidRPr="00060C38" w:rsidTr="00B47349">
        <w:trPr>
          <w:gridAfter w:val="1"/>
          <w:wAfter w:w="6" w:type="dxa"/>
        </w:trPr>
        <w:tc>
          <w:tcPr>
            <w:tcW w:w="8544" w:type="dxa"/>
            <w:gridSpan w:val="4"/>
          </w:tcPr>
          <w:p w:rsidR="00B47349" w:rsidRPr="00060C38" w:rsidRDefault="00B47349" w:rsidP="00B47349">
            <w:pPr>
              <w:spacing w:line="380" w:lineRule="exact"/>
              <w:jc w:val="right"/>
              <w:rPr>
                <w:rFonts w:ascii="Arial" w:hAnsi="Arial" w:cs="Arial"/>
                <w:sz w:val="20"/>
              </w:rPr>
            </w:pPr>
            <w:r w:rsidRPr="00060C38">
              <w:rPr>
                <w:rFonts w:ascii="Arial" w:hAnsi="Arial" w:cs="Arial"/>
                <w:sz w:val="20"/>
              </w:rPr>
              <w:t>(Unit: Thousand Baht)</w:t>
            </w:r>
          </w:p>
        </w:tc>
      </w:tr>
      <w:tr w:rsidR="004C4F98" w:rsidRPr="00060C38" w:rsidTr="004C4F98">
        <w:trPr>
          <w:trHeight w:val="306"/>
        </w:trPr>
        <w:tc>
          <w:tcPr>
            <w:tcW w:w="3420" w:type="dxa"/>
          </w:tcPr>
          <w:p w:rsidR="004C4F98" w:rsidRPr="00060C38" w:rsidRDefault="004C4F98" w:rsidP="00B47349">
            <w:pPr>
              <w:spacing w:line="380" w:lineRule="exact"/>
              <w:rPr>
                <w:rFonts w:ascii="Arial" w:hAnsi="Arial" w:cs="Arial"/>
                <w:sz w:val="20"/>
              </w:rPr>
            </w:pPr>
          </w:p>
        </w:tc>
        <w:tc>
          <w:tcPr>
            <w:tcW w:w="5130" w:type="dxa"/>
            <w:gridSpan w:val="4"/>
            <w:vAlign w:val="bottom"/>
          </w:tcPr>
          <w:p w:rsidR="004C4F98" w:rsidRPr="00060C38" w:rsidRDefault="004C4F98" w:rsidP="00B47349">
            <w:pPr>
              <w:pBdr>
                <w:bottom w:val="single" w:sz="4" w:space="1" w:color="auto"/>
              </w:pBdr>
              <w:spacing w:line="380" w:lineRule="exact"/>
              <w:jc w:val="center"/>
              <w:rPr>
                <w:rFonts w:ascii="Arial" w:hAnsi="Arial" w:cs="Arial"/>
                <w:sz w:val="20"/>
              </w:rPr>
            </w:pPr>
            <w:r w:rsidRPr="00060C38">
              <w:rPr>
                <w:rFonts w:ascii="Arial" w:hAnsi="Arial" w:cs="Arial"/>
                <w:sz w:val="20"/>
              </w:rPr>
              <w:t xml:space="preserve">For the three-month period ended </w:t>
            </w:r>
            <w:r w:rsidRPr="00060C38">
              <w:rPr>
                <w:rFonts w:ascii="Arial" w:hAnsi="Arial" w:cs="Arial"/>
                <w:sz w:val="20"/>
                <w:cs/>
              </w:rPr>
              <w:t>3</w:t>
            </w:r>
            <w:r w:rsidRPr="00060C38">
              <w:rPr>
                <w:rFonts w:ascii="Arial" w:hAnsi="Arial" w:cs="Arial"/>
                <w:sz w:val="20"/>
              </w:rPr>
              <w:t>1</w:t>
            </w:r>
            <w:r w:rsidRPr="00060C38">
              <w:rPr>
                <w:rFonts w:ascii="Arial" w:hAnsi="Arial" w:cs="Arial"/>
                <w:sz w:val="20"/>
                <w:cs/>
              </w:rPr>
              <w:t xml:space="preserve"> </w:t>
            </w:r>
            <w:r w:rsidRPr="00060C38">
              <w:rPr>
                <w:rFonts w:ascii="Arial" w:hAnsi="Arial" w:cs="Arial"/>
                <w:sz w:val="20"/>
              </w:rPr>
              <w:t xml:space="preserve">March </w:t>
            </w:r>
            <w:r w:rsidRPr="00060C38">
              <w:rPr>
                <w:rFonts w:ascii="Arial" w:hAnsi="Arial" w:cs="Arial"/>
                <w:sz w:val="20"/>
                <w:cs/>
              </w:rPr>
              <w:t>20</w:t>
            </w:r>
            <w:r w:rsidRPr="00060C38">
              <w:rPr>
                <w:rFonts w:ascii="Arial" w:hAnsi="Arial" w:cs="Arial"/>
                <w:sz w:val="20"/>
              </w:rPr>
              <w:t>20</w:t>
            </w:r>
          </w:p>
        </w:tc>
      </w:tr>
      <w:tr w:rsidR="00B47349" w:rsidRPr="00060C38" w:rsidTr="00B47349">
        <w:trPr>
          <w:trHeight w:val="639"/>
        </w:trPr>
        <w:tc>
          <w:tcPr>
            <w:tcW w:w="3420" w:type="dxa"/>
          </w:tcPr>
          <w:p w:rsidR="00B47349" w:rsidRPr="00060C38" w:rsidRDefault="00B47349" w:rsidP="00B47349">
            <w:pPr>
              <w:spacing w:line="380" w:lineRule="exact"/>
              <w:rPr>
                <w:rFonts w:ascii="Arial" w:hAnsi="Arial" w:cs="Arial"/>
                <w:sz w:val="20"/>
              </w:rPr>
            </w:pPr>
          </w:p>
        </w:tc>
        <w:tc>
          <w:tcPr>
            <w:tcW w:w="1710" w:type="dxa"/>
            <w:vAlign w:val="bottom"/>
          </w:tcPr>
          <w:p w:rsidR="00B47349" w:rsidRPr="00060C38" w:rsidRDefault="00B47349" w:rsidP="00B47349">
            <w:pPr>
              <w:pBdr>
                <w:bottom w:val="single" w:sz="4" w:space="1" w:color="auto"/>
              </w:pBdr>
              <w:spacing w:line="380" w:lineRule="exact"/>
              <w:jc w:val="center"/>
              <w:rPr>
                <w:rFonts w:ascii="Arial" w:hAnsi="Arial" w:cs="Arial"/>
                <w:sz w:val="20"/>
              </w:rPr>
            </w:pPr>
            <w:r w:rsidRPr="00060C38">
              <w:rPr>
                <w:rFonts w:ascii="Arial" w:hAnsi="Arial" w:cs="Arial"/>
                <w:sz w:val="20"/>
              </w:rPr>
              <w:t xml:space="preserve">Previous </w:t>
            </w:r>
            <w:r w:rsidRPr="00060C38">
              <w:rPr>
                <w:rFonts w:ascii="Arial" w:hAnsi="Arial" w:cs="Arial"/>
                <w:spacing w:val="-4"/>
                <w:sz w:val="20"/>
              </w:rPr>
              <w:t>accounting policy</w:t>
            </w:r>
          </w:p>
        </w:tc>
        <w:tc>
          <w:tcPr>
            <w:tcW w:w="1741" w:type="dxa"/>
            <w:vAlign w:val="bottom"/>
          </w:tcPr>
          <w:p w:rsidR="00B47349" w:rsidRPr="00060C38" w:rsidRDefault="000519A6" w:rsidP="00B47349">
            <w:pPr>
              <w:pBdr>
                <w:bottom w:val="single" w:sz="4" w:space="1" w:color="auto"/>
              </w:pBdr>
              <w:spacing w:line="380" w:lineRule="exact"/>
              <w:jc w:val="center"/>
              <w:rPr>
                <w:rFonts w:ascii="Arial" w:hAnsi="Arial" w:cs="Arial"/>
                <w:sz w:val="20"/>
              </w:rPr>
            </w:pPr>
            <w:r w:rsidRPr="00060C38">
              <w:rPr>
                <w:rFonts w:ascii="Arial" w:hAnsi="Arial" w:cs="Arial"/>
                <w:sz w:val="20"/>
              </w:rPr>
              <w:t>D</w:t>
            </w:r>
            <w:r w:rsidR="00B47349" w:rsidRPr="00060C38">
              <w:rPr>
                <w:rFonts w:ascii="Arial" w:hAnsi="Arial" w:cs="Arial"/>
                <w:sz w:val="20"/>
              </w:rPr>
              <w:t>ecrease</w:t>
            </w:r>
          </w:p>
        </w:tc>
        <w:tc>
          <w:tcPr>
            <w:tcW w:w="1679" w:type="dxa"/>
            <w:gridSpan w:val="2"/>
            <w:vAlign w:val="bottom"/>
          </w:tcPr>
          <w:p w:rsidR="00B47349" w:rsidRPr="00060C38" w:rsidRDefault="00B47349" w:rsidP="00B47349">
            <w:pPr>
              <w:pBdr>
                <w:bottom w:val="single" w:sz="4" w:space="1" w:color="auto"/>
              </w:pBdr>
              <w:spacing w:line="380" w:lineRule="exact"/>
              <w:jc w:val="center"/>
              <w:rPr>
                <w:rFonts w:ascii="Arial" w:hAnsi="Arial" w:cs="Arial"/>
                <w:sz w:val="20"/>
              </w:rPr>
            </w:pPr>
            <w:r w:rsidRPr="00060C38">
              <w:rPr>
                <w:rFonts w:ascii="Arial" w:hAnsi="Arial" w:cs="Arial"/>
                <w:sz w:val="20"/>
              </w:rPr>
              <w:t>TFRS 15</w:t>
            </w:r>
          </w:p>
        </w:tc>
      </w:tr>
      <w:tr w:rsidR="00B47349" w:rsidRPr="00060C38" w:rsidTr="00B47349">
        <w:tc>
          <w:tcPr>
            <w:tcW w:w="3420" w:type="dxa"/>
          </w:tcPr>
          <w:p w:rsidR="00B47349" w:rsidRPr="00060C38" w:rsidRDefault="00B47349" w:rsidP="00B47349">
            <w:pPr>
              <w:spacing w:line="380" w:lineRule="exact"/>
              <w:ind w:left="162" w:right="-110" w:hanging="162"/>
              <w:rPr>
                <w:rFonts w:ascii="Arial" w:hAnsi="Arial" w:cs="Arial"/>
                <w:b/>
                <w:bCs/>
                <w:spacing w:val="-8"/>
                <w:sz w:val="20"/>
              </w:rPr>
            </w:pPr>
            <w:r w:rsidRPr="00060C38">
              <w:rPr>
                <w:rFonts w:ascii="Arial" w:hAnsi="Arial" w:cs="Arial"/>
                <w:b/>
                <w:bCs/>
                <w:spacing w:val="-8"/>
                <w:sz w:val="20"/>
              </w:rPr>
              <w:t xml:space="preserve">Statement of comprehensive income </w:t>
            </w:r>
          </w:p>
        </w:tc>
        <w:tc>
          <w:tcPr>
            <w:tcW w:w="1710" w:type="dxa"/>
          </w:tcPr>
          <w:p w:rsidR="00B47349" w:rsidRPr="00060C38" w:rsidRDefault="00B47349" w:rsidP="00B47349">
            <w:pPr>
              <w:spacing w:line="380" w:lineRule="exact"/>
              <w:jc w:val="center"/>
              <w:rPr>
                <w:rFonts w:ascii="Arial" w:hAnsi="Arial" w:cs="Arial"/>
                <w:sz w:val="20"/>
              </w:rPr>
            </w:pPr>
          </w:p>
        </w:tc>
        <w:tc>
          <w:tcPr>
            <w:tcW w:w="1741" w:type="dxa"/>
          </w:tcPr>
          <w:p w:rsidR="00B47349" w:rsidRPr="00060C38" w:rsidRDefault="00B47349" w:rsidP="00B47349">
            <w:pPr>
              <w:spacing w:line="380" w:lineRule="exact"/>
              <w:jc w:val="center"/>
              <w:rPr>
                <w:rFonts w:ascii="Arial" w:hAnsi="Arial" w:cs="Arial"/>
                <w:sz w:val="20"/>
              </w:rPr>
            </w:pPr>
          </w:p>
        </w:tc>
        <w:tc>
          <w:tcPr>
            <w:tcW w:w="1679" w:type="dxa"/>
            <w:gridSpan w:val="2"/>
          </w:tcPr>
          <w:p w:rsidR="00B47349" w:rsidRPr="00060C38" w:rsidRDefault="00B47349" w:rsidP="00B47349">
            <w:pPr>
              <w:spacing w:line="380" w:lineRule="exact"/>
              <w:jc w:val="center"/>
              <w:rPr>
                <w:rFonts w:ascii="Arial" w:hAnsi="Arial" w:cs="Arial"/>
                <w:sz w:val="20"/>
              </w:rPr>
            </w:pPr>
          </w:p>
        </w:tc>
      </w:tr>
      <w:tr w:rsidR="00B47349" w:rsidRPr="00060C38" w:rsidTr="00B47349">
        <w:tc>
          <w:tcPr>
            <w:tcW w:w="3420" w:type="dxa"/>
          </w:tcPr>
          <w:p w:rsidR="00B47349" w:rsidRPr="00060C38" w:rsidRDefault="00B47349" w:rsidP="00B47349">
            <w:pPr>
              <w:spacing w:line="380" w:lineRule="exact"/>
              <w:ind w:left="162" w:hanging="162"/>
              <w:rPr>
                <w:rFonts w:ascii="Arial" w:hAnsi="Arial" w:cs="Arial"/>
                <w:b/>
                <w:bCs/>
                <w:sz w:val="20"/>
              </w:rPr>
            </w:pPr>
            <w:r w:rsidRPr="00060C38">
              <w:rPr>
                <w:rFonts w:ascii="Arial" w:hAnsi="Arial" w:cs="Arial"/>
                <w:b/>
                <w:bCs/>
                <w:sz w:val="20"/>
              </w:rPr>
              <w:t>Profit or loss:</w:t>
            </w:r>
          </w:p>
        </w:tc>
        <w:tc>
          <w:tcPr>
            <w:tcW w:w="1710" w:type="dxa"/>
          </w:tcPr>
          <w:p w:rsidR="00B47349" w:rsidRPr="00060C38" w:rsidRDefault="00B47349" w:rsidP="00B47349">
            <w:pPr>
              <w:spacing w:line="380" w:lineRule="exact"/>
              <w:jc w:val="center"/>
              <w:rPr>
                <w:rFonts w:ascii="Arial" w:hAnsi="Arial" w:cs="Arial"/>
                <w:sz w:val="20"/>
              </w:rPr>
            </w:pPr>
          </w:p>
        </w:tc>
        <w:tc>
          <w:tcPr>
            <w:tcW w:w="1741" w:type="dxa"/>
          </w:tcPr>
          <w:p w:rsidR="00B47349" w:rsidRPr="00060C38" w:rsidRDefault="00B47349" w:rsidP="00B47349">
            <w:pPr>
              <w:spacing w:line="380" w:lineRule="exact"/>
              <w:jc w:val="center"/>
              <w:rPr>
                <w:rFonts w:ascii="Arial" w:hAnsi="Arial" w:cs="Arial"/>
                <w:sz w:val="20"/>
              </w:rPr>
            </w:pPr>
          </w:p>
        </w:tc>
        <w:tc>
          <w:tcPr>
            <w:tcW w:w="1679" w:type="dxa"/>
            <w:gridSpan w:val="2"/>
          </w:tcPr>
          <w:p w:rsidR="00B47349" w:rsidRPr="00060C38" w:rsidRDefault="00B47349" w:rsidP="00B47349">
            <w:pPr>
              <w:spacing w:line="380" w:lineRule="exact"/>
              <w:jc w:val="center"/>
              <w:rPr>
                <w:rFonts w:ascii="Arial" w:hAnsi="Arial" w:cs="Arial"/>
                <w:sz w:val="20"/>
              </w:rPr>
            </w:pPr>
          </w:p>
        </w:tc>
      </w:tr>
      <w:tr w:rsidR="00B47349" w:rsidRPr="00060C38" w:rsidTr="00B47349">
        <w:trPr>
          <w:trHeight w:val="80"/>
        </w:trPr>
        <w:tc>
          <w:tcPr>
            <w:tcW w:w="3420" w:type="dxa"/>
          </w:tcPr>
          <w:p w:rsidR="00B47349" w:rsidRPr="00060C38" w:rsidRDefault="00B47349" w:rsidP="00B47349">
            <w:pPr>
              <w:spacing w:line="380" w:lineRule="exact"/>
              <w:ind w:left="162" w:hanging="162"/>
              <w:rPr>
                <w:rFonts w:ascii="Arial" w:hAnsi="Arial" w:cs="Arial"/>
                <w:sz w:val="20"/>
              </w:rPr>
            </w:pPr>
            <w:r w:rsidRPr="00060C38">
              <w:rPr>
                <w:rFonts w:ascii="Arial" w:hAnsi="Arial" w:cs="Arial"/>
                <w:sz w:val="20"/>
              </w:rPr>
              <w:t>Sales</w:t>
            </w:r>
          </w:p>
        </w:tc>
        <w:tc>
          <w:tcPr>
            <w:tcW w:w="1710" w:type="dxa"/>
          </w:tcPr>
          <w:p w:rsidR="00B47349" w:rsidRPr="00060C38" w:rsidRDefault="00CA6411" w:rsidP="00B47349">
            <w:pPr>
              <w:tabs>
                <w:tab w:val="decimal" w:pos="1335"/>
              </w:tabs>
              <w:spacing w:line="380" w:lineRule="exact"/>
              <w:rPr>
                <w:rFonts w:ascii="Arial" w:hAnsi="Arial" w:cs="Arial"/>
                <w:sz w:val="20"/>
              </w:rPr>
            </w:pPr>
            <w:r w:rsidRPr="00060C38">
              <w:rPr>
                <w:rFonts w:ascii="Arial" w:hAnsi="Arial" w:cs="Arial"/>
                <w:sz w:val="20"/>
              </w:rPr>
              <w:t>651,100</w:t>
            </w:r>
          </w:p>
        </w:tc>
        <w:tc>
          <w:tcPr>
            <w:tcW w:w="1741" w:type="dxa"/>
          </w:tcPr>
          <w:p w:rsidR="00B47349" w:rsidRPr="00060C38" w:rsidRDefault="00CA6411" w:rsidP="00B47349">
            <w:pPr>
              <w:tabs>
                <w:tab w:val="decimal" w:pos="1335"/>
              </w:tabs>
              <w:spacing w:line="380" w:lineRule="exact"/>
              <w:rPr>
                <w:rFonts w:ascii="Arial" w:hAnsi="Arial" w:cs="Arial"/>
                <w:sz w:val="20"/>
              </w:rPr>
            </w:pPr>
            <w:r w:rsidRPr="00060C38">
              <w:rPr>
                <w:rFonts w:ascii="Arial" w:hAnsi="Arial" w:cs="Arial"/>
                <w:sz w:val="20"/>
              </w:rPr>
              <w:t>(1,783)</w:t>
            </w:r>
          </w:p>
        </w:tc>
        <w:tc>
          <w:tcPr>
            <w:tcW w:w="1679" w:type="dxa"/>
            <w:gridSpan w:val="2"/>
          </w:tcPr>
          <w:p w:rsidR="00B47349" w:rsidRPr="00060C38" w:rsidRDefault="00CA6411" w:rsidP="00B47349">
            <w:pPr>
              <w:tabs>
                <w:tab w:val="decimal" w:pos="1335"/>
              </w:tabs>
              <w:spacing w:line="380" w:lineRule="exact"/>
              <w:rPr>
                <w:rFonts w:ascii="Arial" w:hAnsi="Arial" w:cs="Arial"/>
                <w:sz w:val="20"/>
              </w:rPr>
            </w:pPr>
            <w:r w:rsidRPr="00060C38">
              <w:rPr>
                <w:rFonts w:ascii="Arial" w:hAnsi="Arial" w:cs="Arial"/>
                <w:sz w:val="20"/>
              </w:rPr>
              <w:t>649,317</w:t>
            </w:r>
          </w:p>
        </w:tc>
      </w:tr>
      <w:tr w:rsidR="00B47349" w:rsidRPr="00060C38" w:rsidTr="00B47349">
        <w:trPr>
          <w:trHeight w:val="80"/>
        </w:trPr>
        <w:tc>
          <w:tcPr>
            <w:tcW w:w="3420" w:type="dxa"/>
          </w:tcPr>
          <w:p w:rsidR="00B47349" w:rsidRPr="00060C38" w:rsidRDefault="00B47349" w:rsidP="00B47349">
            <w:pPr>
              <w:spacing w:line="380" w:lineRule="exact"/>
              <w:ind w:left="162" w:hanging="162"/>
              <w:rPr>
                <w:rFonts w:ascii="Arial" w:hAnsi="Arial" w:cs="Arial"/>
                <w:sz w:val="20"/>
              </w:rPr>
            </w:pPr>
            <w:r w:rsidRPr="00060C38">
              <w:rPr>
                <w:rFonts w:ascii="Arial" w:hAnsi="Arial" w:cs="Arial"/>
                <w:sz w:val="20"/>
              </w:rPr>
              <w:t>Selling and distribution expenses</w:t>
            </w:r>
          </w:p>
        </w:tc>
        <w:tc>
          <w:tcPr>
            <w:tcW w:w="1710" w:type="dxa"/>
          </w:tcPr>
          <w:p w:rsidR="00B47349" w:rsidRPr="00060C38" w:rsidRDefault="00CA6411" w:rsidP="00B47349">
            <w:pPr>
              <w:tabs>
                <w:tab w:val="decimal" w:pos="1335"/>
              </w:tabs>
              <w:spacing w:line="380" w:lineRule="exact"/>
              <w:rPr>
                <w:rFonts w:ascii="Arial" w:hAnsi="Arial" w:cs="Arial"/>
                <w:sz w:val="20"/>
              </w:rPr>
            </w:pPr>
            <w:r w:rsidRPr="00060C38">
              <w:rPr>
                <w:rFonts w:ascii="Arial" w:hAnsi="Arial" w:cs="Arial"/>
                <w:sz w:val="20"/>
              </w:rPr>
              <w:t>9,</w:t>
            </w:r>
            <w:r w:rsidR="000519A6" w:rsidRPr="00060C38">
              <w:rPr>
                <w:rFonts w:ascii="Arial" w:hAnsi="Arial" w:cs="Arial"/>
                <w:sz w:val="20"/>
              </w:rPr>
              <w:t>555</w:t>
            </w:r>
          </w:p>
        </w:tc>
        <w:tc>
          <w:tcPr>
            <w:tcW w:w="1741" w:type="dxa"/>
          </w:tcPr>
          <w:p w:rsidR="00B47349" w:rsidRPr="00060C38" w:rsidRDefault="00CA6411" w:rsidP="00B47349">
            <w:pPr>
              <w:tabs>
                <w:tab w:val="decimal" w:pos="1335"/>
              </w:tabs>
              <w:spacing w:line="380" w:lineRule="exact"/>
              <w:rPr>
                <w:rFonts w:ascii="Arial" w:hAnsi="Arial" w:cs="Arial"/>
                <w:sz w:val="20"/>
              </w:rPr>
            </w:pPr>
            <w:r w:rsidRPr="00060C38">
              <w:rPr>
                <w:rFonts w:ascii="Arial" w:hAnsi="Arial" w:cs="Arial"/>
                <w:sz w:val="20"/>
              </w:rPr>
              <w:t>(1,783)</w:t>
            </w:r>
          </w:p>
        </w:tc>
        <w:tc>
          <w:tcPr>
            <w:tcW w:w="1679" w:type="dxa"/>
            <w:gridSpan w:val="2"/>
          </w:tcPr>
          <w:p w:rsidR="00B47349" w:rsidRPr="00060C38" w:rsidRDefault="00CA6411" w:rsidP="00B47349">
            <w:pPr>
              <w:tabs>
                <w:tab w:val="decimal" w:pos="1335"/>
              </w:tabs>
              <w:spacing w:line="380" w:lineRule="exact"/>
              <w:rPr>
                <w:rFonts w:ascii="Arial" w:hAnsi="Arial" w:cs="Arial"/>
                <w:sz w:val="20"/>
              </w:rPr>
            </w:pPr>
            <w:r w:rsidRPr="00060C38">
              <w:rPr>
                <w:rFonts w:ascii="Arial" w:hAnsi="Arial" w:cs="Arial"/>
                <w:sz w:val="20"/>
              </w:rPr>
              <w:t>7,772</w:t>
            </w:r>
          </w:p>
        </w:tc>
      </w:tr>
    </w:tbl>
    <w:p w:rsidR="004C4F98" w:rsidRPr="00060C38" w:rsidRDefault="004C4F98" w:rsidP="00D5388B">
      <w:pPr>
        <w:spacing w:line="380" w:lineRule="exact"/>
        <w:jc w:val="thaiDistribute"/>
        <w:rPr>
          <w:rFonts w:ascii="Arial" w:hAnsi="Arial" w:cs="Arial"/>
          <w:b/>
          <w:bCs/>
          <w:sz w:val="22"/>
          <w:szCs w:val="22"/>
        </w:rPr>
      </w:pPr>
    </w:p>
    <w:tbl>
      <w:tblPr>
        <w:tblStyle w:val="TableGrid"/>
        <w:tblW w:w="85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710"/>
        <w:gridCol w:w="1741"/>
        <w:gridCol w:w="1673"/>
        <w:gridCol w:w="6"/>
      </w:tblGrid>
      <w:tr w:rsidR="004C4F98" w:rsidRPr="00060C38" w:rsidTr="00CA6411">
        <w:trPr>
          <w:gridAfter w:val="1"/>
          <w:wAfter w:w="6" w:type="dxa"/>
        </w:trPr>
        <w:tc>
          <w:tcPr>
            <w:tcW w:w="8544" w:type="dxa"/>
            <w:gridSpan w:val="4"/>
          </w:tcPr>
          <w:p w:rsidR="004C4F98" w:rsidRPr="00060C38" w:rsidRDefault="004C4F98" w:rsidP="00CA6411">
            <w:pPr>
              <w:spacing w:line="380" w:lineRule="exact"/>
              <w:jc w:val="right"/>
              <w:rPr>
                <w:rFonts w:ascii="Arial" w:hAnsi="Arial" w:cs="Arial"/>
                <w:sz w:val="20"/>
              </w:rPr>
            </w:pPr>
            <w:r w:rsidRPr="00060C38">
              <w:rPr>
                <w:rFonts w:ascii="Arial" w:hAnsi="Arial" w:cs="Arial"/>
                <w:sz w:val="20"/>
              </w:rPr>
              <w:t>(Unit: Thousand Baht)</w:t>
            </w:r>
          </w:p>
        </w:tc>
      </w:tr>
      <w:tr w:rsidR="004C4F98" w:rsidRPr="00060C38" w:rsidTr="004C4F98">
        <w:trPr>
          <w:trHeight w:val="279"/>
        </w:trPr>
        <w:tc>
          <w:tcPr>
            <w:tcW w:w="3420" w:type="dxa"/>
          </w:tcPr>
          <w:p w:rsidR="004C4F98" w:rsidRPr="00060C38" w:rsidRDefault="004C4F98" w:rsidP="00CA6411">
            <w:pPr>
              <w:spacing w:line="380" w:lineRule="exact"/>
              <w:rPr>
                <w:rFonts w:ascii="Arial" w:hAnsi="Arial" w:cs="Arial"/>
                <w:sz w:val="20"/>
              </w:rPr>
            </w:pPr>
          </w:p>
        </w:tc>
        <w:tc>
          <w:tcPr>
            <w:tcW w:w="5130" w:type="dxa"/>
            <w:gridSpan w:val="4"/>
            <w:vAlign w:val="bottom"/>
          </w:tcPr>
          <w:p w:rsidR="004C4F98" w:rsidRPr="00060C38" w:rsidRDefault="004C4F98" w:rsidP="00CA6411">
            <w:pPr>
              <w:pBdr>
                <w:bottom w:val="single" w:sz="4" w:space="1" w:color="auto"/>
              </w:pBdr>
              <w:spacing w:line="380" w:lineRule="exact"/>
              <w:jc w:val="center"/>
              <w:rPr>
                <w:rFonts w:ascii="Arial" w:hAnsi="Arial" w:cs="Arial"/>
                <w:sz w:val="20"/>
              </w:rPr>
            </w:pPr>
            <w:r w:rsidRPr="00060C38">
              <w:rPr>
                <w:rFonts w:ascii="Arial" w:hAnsi="Arial" w:cs="Arial"/>
                <w:sz w:val="20"/>
              </w:rPr>
              <w:t xml:space="preserve">For the six-month period ended </w:t>
            </w:r>
            <w:r w:rsidRPr="00060C38">
              <w:rPr>
                <w:rFonts w:ascii="Arial" w:hAnsi="Arial" w:cs="Arial"/>
                <w:sz w:val="20"/>
                <w:cs/>
              </w:rPr>
              <w:t>3</w:t>
            </w:r>
            <w:r w:rsidRPr="00060C38">
              <w:rPr>
                <w:rFonts w:ascii="Arial" w:hAnsi="Arial" w:cs="Arial"/>
                <w:sz w:val="20"/>
              </w:rPr>
              <w:t>1</w:t>
            </w:r>
            <w:r w:rsidRPr="00060C38">
              <w:rPr>
                <w:rFonts w:ascii="Arial" w:hAnsi="Arial" w:cs="Arial"/>
                <w:sz w:val="20"/>
                <w:cs/>
              </w:rPr>
              <w:t xml:space="preserve"> </w:t>
            </w:r>
            <w:r w:rsidRPr="00060C38">
              <w:rPr>
                <w:rFonts w:ascii="Arial" w:hAnsi="Arial" w:cs="Arial"/>
                <w:sz w:val="20"/>
              </w:rPr>
              <w:t xml:space="preserve">March </w:t>
            </w:r>
            <w:r w:rsidRPr="00060C38">
              <w:rPr>
                <w:rFonts w:ascii="Arial" w:hAnsi="Arial" w:cs="Arial"/>
                <w:sz w:val="20"/>
                <w:cs/>
              </w:rPr>
              <w:t>20</w:t>
            </w:r>
            <w:r w:rsidRPr="00060C38">
              <w:rPr>
                <w:rFonts w:ascii="Arial" w:hAnsi="Arial" w:cs="Arial"/>
                <w:sz w:val="20"/>
              </w:rPr>
              <w:t>20</w:t>
            </w:r>
          </w:p>
        </w:tc>
      </w:tr>
      <w:tr w:rsidR="000519A6" w:rsidRPr="00060C38" w:rsidTr="00CA6411">
        <w:trPr>
          <w:trHeight w:val="639"/>
        </w:trPr>
        <w:tc>
          <w:tcPr>
            <w:tcW w:w="3420" w:type="dxa"/>
          </w:tcPr>
          <w:p w:rsidR="000519A6" w:rsidRPr="00060C38" w:rsidRDefault="000519A6" w:rsidP="000519A6">
            <w:pPr>
              <w:spacing w:line="380" w:lineRule="exact"/>
              <w:rPr>
                <w:rFonts w:ascii="Arial" w:hAnsi="Arial" w:cs="Arial"/>
                <w:sz w:val="20"/>
              </w:rPr>
            </w:pPr>
          </w:p>
        </w:tc>
        <w:tc>
          <w:tcPr>
            <w:tcW w:w="1710" w:type="dxa"/>
            <w:vAlign w:val="bottom"/>
          </w:tcPr>
          <w:p w:rsidR="000519A6" w:rsidRPr="00060C38" w:rsidRDefault="000519A6" w:rsidP="000519A6">
            <w:pPr>
              <w:pBdr>
                <w:bottom w:val="single" w:sz="4" w:space="1" w:color="auto"/>
              </w:pBdr>
              <w:spacing w:line="380" w:lineRule="exact"/>
              <w:jc w:val="center"/>
              <w:rPr>
                <w:rFonts w:ascii="Arial" w:hAnsi="Arial" w:cs="Arial"/>
                <w:sz w:val="20"/>
              </w:rPr>
            </w:pPr>
            <w:r w:rsidRPr="00060C38">
              <w:rPr>
                <w:rFonts w:ascii="Arial" w:hAnsi="Arial" w:cs="Arial"/>
                <w:sz w:val="20"/>
              </w:rPr>
              <w:t xml:space="preserve">Previous </w:t>
            </w:r>
            <w:r w:rsidRPr="00060C38">
              <w:rPr>
                <w:rFonts w:ascii="Arial" w:hAnsi="Arial" w:cs="Arial"/>
                <w:spacing w:val="-4"/>
                <w:sz w:val="20"/>
              </w:rPr>
              <w:t>accounting policy</w:t>
            </w:r>
          </w:p>
        </w:tc>
        <w:tc>
          <w:tcPr>
            <w:tcW w:w="1741" w:type="dxa"/>
            <w:vAlign w:val="bottom"/>
          </w:tcPr>
          <w:p w:rsidR="000519A6" w:rsidRPr="00060C38" w:rsidRDefault="000519A6" w:rsidP="000519A6">
            <w:pPr>
              <w:pBdr>
                <w:bottom w:val="single" w:sz="4" w:space="1" w:color="auto"/>
              </w:pBdr>
              <w:spacing w:line="380" w:lineRule="exact"/>
              <w:jc w:val="center"/>
              <w:rPr>
                <w:rFonts w:ascii="Arial" w:hAnsi="Arial" w:cs="Arial"/>
                <w:sz w:val="20"/>
              </w:rPr>
            </w:pPr>
            <w:r w:rsidRPr="00060C38">
              <w:rPr>
                <w:rFonts w:ascii="Arial" w:hAnsi="Arial" w:cs="Arial"/>
                <w:sz w:val="20"/>
              </w:rPr>
              <w:t>Decrease</w:t>
            </w:r>
          </w:p>
        </w:tc>
        <w:tc>
          <w:tcPr>
            <w:tcW w:w="1679" w:type="dxa"/>
            <w:gridSpan w:val="2"/>
            <w:vAlign w:val="bottom"/>
          </w:tcPr>
          <w:p w:rsidR="000519A6" w:rsidRPr="00060C38" w:rsidRDefault="000519A6" w:rsidP="000519A6">
            <w:pPr>
              <w:pBdr>
                <w:bottom w:val="single" w:sz="4" w:space="1" w:color="auto"/>
              </w:pBdr>
              <w:spacing w:line="380" w:lineRule="exact"/>
              <w:jc w:val="center"/>
              <w:rPr>
                <w:rFonts w:ascii="Arial" w:hAnsi="Arial" w:cs="Arial"/>
                <w:sz w:val="20"/>
              </w:rPr>
            </w:pPr>
            <w:r w:rsidRPr="00060C38">
              <w:rPr>
                <w:rFonts w:ascii="Arial" w:hAnsi="Arial" w:cs="Arial"/>
                <w:sz w:val="20"/>
              </w:rPr>
              <w:t>TFRS 15</w:t>
            </w:r>
          </w:p>
        </w:tc>
      </w:tr>
      <w:tr w:rsidR="000519A6" w:rsidRPr="00060C38" w:rsidTr="00CA6411">
        <w:tc>
          <w:tcPr>
            <w:tcW w:w="3420" w:type="dxa"/>
          </w:tcPr>
          <w:p w:rsidR="000519A6" w:rsidRPr="00060C38" w:rsidRDefault="000519A6" w:rsidP="000519A6">
            <w:pPr>
              <w:spacing w:line="380" w:lineRule="exact"/>
              <w:ind w:left="162" w:right="-110" w:hanging="162"/>
              <w:rPr>
                <w:rFonts w:ascii="Arial" w:hAnsi="Arial" w:cs="Arial"/>
                <w:b/>
                <w:bCs/>
                <w:spacing w:val="-8"/>
                <w:sz w:val="20"/>
              </w:rPr>
            </w:pPr>
            <w:r w:rsidRPr="00060C38">
              <w:rPr>
                <w:rFonts w:ascii="Arial" w:hAnsi="Arial" w:cs="Arial"/>
                <w:b/>
                <w:bCs/>
                <w:spacing w:val="-8"/>
                <w:sz w:val="20"/>
              </w:rPr>
              <w:t xml:space="preserve">Statement of comprehensive income </w:t>
            </w:r>
          </w:p>
        </w:tc>
        <w:tc>
          <w:tcPr>
            <w:tcW w:w="1710" w:type="dxa"/>
          </w:tcPr>
          <w:p w:rsidR="000519A6" w:rsidRPr="00060C38" w:rsidRDefault="000519A6" w:rsidP="000519A6">
            <w:pPr>
              <w:spacing w:line="380" w:lineRule="exact"/>
              <w:jc w:val="center"/>
              <w:rPr>
                <w:rFonts w:ascii="Arial" w:hAnsi="Arial" w:cs="Arial"/>
                <w:sz w:val="20"/>
              </w:rPr>
            </w:pPr>
          </w:p>
        </w:tc>
        <w:tc>
          <w:tcPr>
            <w:tcW w:w="1741" w:type="dxa"/>
          </w:tcPr>
          <w:p w:rsidR="000519A6" w:rsidRPr="00060C38" w:rsidRDefault="000519A6" w:rsidP="000519A6">
            <w:pPr>
              <w:spacing w:line="380" w:lineRule="exact"/>
              <w:jc w:val="center"/>
              <w:rPr>
                <w:rFonts w:ascii="Arial" w:hAnsi="Arial" w:cs="Arial"/>
                <w:sz w:val="20"/>
              </w:rPr>
            </w:pPr>
          </w:p>
        </w:tc>
        <w:tc>
          <w:tcPr>
            <w:tcW w:w="1679" w:type="dxa"/>
            <w:gridSpan w:val="2"/>
          </w:tcPr>
          <w:p w:rsidR="000519A6" w:rsidRPr="00060C38" w:rsidRDefault="000519A6" w:rsidP="000519A6">
            <w:pPr>
              <w:spacing w:line="380" w:lineRule="exact"/>
              <w:jc w:val="center"/>
              <w:rPr>
                <w:rFonts w:ascii="Arial" w:hAnsi="Arial" w:cs="Arial"/>
                <w:sz w:val="20"/>
              </w:rPr>
            </w:pPr>
          </w:p>
        </w:tc>
      </w:tr>
      <w:tr w:rsidR="000519A6" w:rsidRPr="00060C38" w:rsidTr="00CA6411">
        <w:tc>
          <w:tcPr>
            <w:tcW w:w="3420" w:type="dxa"/>
          </w:tcPr>
          <w:p w:rsidR="000519A6" w:rsidRPr="00060C38" w:rsidRDefault="000519A6" w:rsidP="000519A6">
            <w:pPr>
              <w:spacing w:line="380" w:lineRule="exact"/>
              <w:ind w:left="162" w:hanging="162"/>
              <w:rPr>
                <w:rFonts w:ascii="Arial" w:hAnsi="Arial" w:cs="Arial"/>
                <w:b/>
                <w:bCs/>
                <w:sz w:val="20"/>
              </w:rPr>
            </w:pPr>
            <w:r w:rsidRPr="00060C38">
              <w:rPr>
                <w:rFonts w:ascii="Arial" w:hAnsi="Arial" w:cs="Arial"/>
                <w:b/>
                <w:bCs/>
                <w:sz w:val="20"/>
              </w:rPr>
              <w:t>Profit or loss:</w:t>
            </w:r>
          </w:p>
        </w:tc>
        <w:tc>
          <w:tcPr>
            <w:tcW w:w="1710" w:type="dxa"/>
          </w:tcPr>
          <w:p w:rsidR="000519A6" w:rsidRPr="00060C38" w:rsidRDefault="000519A6" w:rsidP="000519A6">
            <w:pPr>
              <w:spacing w:line="380" w:lineRule="exact"/>
              <w:jc w:val="center"/>
              <w:rPr>
                <w:rFonts w:ascii="Arial" w:hAnsi="Arial" w:cs="Arial"/>
                <w:sz w:val="20"/>
              </w:rPr>
            </w:pPr>
          </w:p>
        </w:tc>
        <w:tc>
          <w:tcPr>
            <w:tcW w:w="1741" w:type="dxa"/>
          </w:tcPr>
          <w:p w:rsidR="000519A6" w:rsidRPr="00060C38" w:rsidRDefault="000519A6" w:rsidP="000519A6">
            <w:pPr>
              <w:spacing w:line="380" w:lineRule="exact"/>
              <w:jc w:val="center"/>
              <w:rPr>
                <w:rFonts w:ascii="Arial" w:hAnsi="Arial" w:cs="Arial"/>
                <w:sz w:val="20"/>
              </w:rPr>
            </w:pPr>
          </w:p>
        </w:tc>
        <w:tc>
          <w:tcPr>
            <w:tcW w:w="1679" w:type="dxa"/>
            <w:gridSpan w:val="2"/>
          </w:tcPr>
          <w:p w:rsidR="000519A6" w:rsidRPr="00060C38" w:rsidRDefault="000519A6" w:rsidP="000519A6">
            <w:pPr>
              <w:spacing w:line="380" w:lineRule="exact"/>
              <w:jc w:val="center"/>
              <w:rPr>
                <w:rFonts w:ascii="Arial" w:hAnsi="Arial" w:cs="Arial"/>
                <w:sz w:val="20"/>
              </w:rPr>
            </w:pPr>
          </w:p>
        </w:tc>
      </w:tr>
      <w:tr w:rsidR="000519A6" w:rsidRPr="00060C38" w:rsidTr="00CA6411">
        <w:trPr>
          <w:trHeight w:val="80"/>
        </w:trPr>
        <w:tc>
          <w:tcPr>
            <w:tcW w:w="3420" w:type="dxa"/>
          </w:tcPr>
          <w:p w:rsidR="000519A6" w:rsidRPr="00060C38" w:rsidRDefault="000519A6" w:rsidP="000519A6">
            <w:pPr>
              <w:spacing w:line="380" w:lineRule="exact"/>
              <w:ind w:left="162" w:hanging="162"/>
              <w:rPr>
                <w:rFonts w:ascii="Arial" w:hAnsi="Arial" w:cs="Arial"/>
                <w:sz w:val="20"/>
              </w:rPr>
            </w:pPr>
            <w:r w:rsidRPr="00060C38">
              <w:rPr>
                <w:rFonts w:ascii="Arial" w:hAnsi="Arial" w:cs="Arial"/>
                <w:sz w:val="20"/>
              </w:rPr>
              <w:t>Sales</w:t>
            </w:r>
          </w:p>
        </w:tc>
        <w:tc>
          <w:tcPr>
            <w:tcW w:w="1710" w:type="dxa"/>
          </w:tcPr>
          <w:p w:rsidR="000519A6" w:rsidRPr="00060C38" w:rsidRDefault="000519A6" w:rsidP="000519A6">
            <w:pPr>
              <w:tabs>
                <w:tab w:val="decimal" w:pos="1335"/>
              </w:tabs>
              <w:spacing w:line="380" w:lineRule="exact"/>
              <w:rPr>
                <w:rFonts w:ascii="Arial" w:hAnsi="Arial" w:cs="Arial"/>
                <w:sz w:val="20"/>
              </w:rPr>
            </w:pPr>
            <w:r w:rsidRPr="00060C38">
              <w:rPr>
                <w:rFonts w:ascii="Arial" w:hAnsi="Arial" w:cs="Arial"/>
                <w:sz w:val="20"/>
              </w:rPr>
              <w:t>1,272,721</w:t>
            </w:r>
          </w:p>
        </w:tc>
        <w:tc>
          <w:tcPr>
            <w:tcW w:w="1741" w:type="dxa"/>
          </w:tcPr>
          <w:p w:rsidR="000519A6" w:rsidRPr="00060C38" w:rsidRDefault="000519A6" w:rsidP="000519A6">
            <w:pPr>
              <w:tabs>
                <w:tab w:val="decimal" w:pos="1335"/>
              </w:tabs>
              <w:spacing w:line="380" w:lineRule="exact"/>
              <w:rPr>
                <w:rFonts w:ascii="Arial" w:hAnsi="Arial" w:cs="Arial"/>
                <w:sz w:val="20"/>
              </w:rPr>
            </w:pPr>
            <w:r w:rsidRPr="00060C38">
              <w:rPr>
                <w:rFonts w:ascii="Arial" w:hAnsi="Arial" w:cs="Arial"/>
                <w:sz w:val="20"/>
              </w:rPr>
              <w:t>(4,172)</w:t>
            </w:r>
          </w:p>
        </w:tc>
        <w:tc>
          <w:tcPr>
            <w:tcW w:w="1679" w:type="dxa"/>
            <w:gridSpan w:val="2"/>
          </w:tcPr>
          <w:p w:rsidR="000519A6" w:rsidRPr="00060C38" w:rsidRDefault="000519A6" w:rsidP="000519A6">
            <w:pPr>
              <w:tabs>
                <w:tab w:val="decimal" w:pos="1335"/>
              </w:tabs>
              <w:spacing w:line="380" w:lineRule="exact"/>
              <w:rPr>
                <w:rFonts w:ascii="Arial" w:hAnsi="Arial" w:cs="Arial"/>
                <w:sz w:val="20"/>
              </w:rPr>
            </w:pPr>
            <w:r w:rsidRPr="00060C38">
              <w:rPr>
                <w:rFonts w:ascii="Arial" w:hAnsi="Arial" w:cs="Arial"/>
                <w:sz w:val="20"/>
              </w:rPr>
              <w:t>1,268,549</w:t>
            </w:r>
          </w:p>
        </w:tc>
      </w:tr>
      <w:tr w:rsidR="000519A6" w:rsidRPr="00060C38" w:rsidTr="00CA6411">
        <w:trPr>
          <w:trHeight w:val="80"/>
        </w:trPr>
        <w:tc>
          <w:tcPr>
            <w:tcW w:w="3420" w:type="dxa"/>
          </w:tcPr>
          <w:p w:rsidR="000519A6" w:rsidRPr="00060C38" w:rsidRDefault="000519A6" w:rsidP="000519A6">
            <w:pPr>
              <w:spacing w:line="380" w:lineRule="exact"/>
              <w:ind w:left="162" w:hanging="162"/>
              <w:rPr>
                <w:rFonts w:ascii="Arial" w:hAnsi="Arial" w:cs="Arial"/>
                <w:sz w:val="20"/>
              </w:rPr>
            </w:pPr>
            <w:r w:rsidRPr="00060C38">
              <w:rPr>
                <w:rFonts w:ascii="Arial" w:hAnsi="Arial" w:cs="Arial"/>
                <w:sz w:val="20"/>
              </w:rPr>
              <w:t>Selling and distribution expenses</w:t>
            </w:r>
          </w:p>
        </w:tc>
        <w:tc>
          <w:tcPr>
            <w:tcW w:w="1710" w:type="dxa"/>
          </w:tcPr>
          <w:p w:rsidR="000519A6" w:rsidRPr="00060C38" w:rsidRDefault="000519A6" w:rsidP="000519A6">
            <w:pPr>
              <w:tabs>
                <w:tab w:val="decimal" w:pos="1335"/>
              </w:tabs>
              <w:spacing w:line="380" w:lineRule="exact"/>
              <w:rPr>
                <w:rFonts w:ascii="Arial" w:hAnsi="Arial" w:cs="Arial"/>
                <w:sz w:val="20"/>
              </w:rPr>
            </w:pPr>
            <w:r w:rsidRPr="00060C38">
              <w:rPr>
                <w:rFonts w:ascii="Arial" w:hAnsi="Arial" w:cs="Arial"/>
                <w:sz w:val="20"/>
              </w:rPr>
              <w:t>21,304</w:t>
            </w:r>
          </w:p>
        </w:tc>
        <w:tc>
          <w:tcPr>
            <w:tcW w:w="1741" w:type="dxa"/>
          </w:tcPr>
          <w:p w:rsidR="000519A6" w:rsidRPr="00060C38" w:rsidRDefault="000519A6" w:rsidP="000519A6">
            <w:pPr>
              <w:tabs>
                <w:tab w:val="decimal" w:pos="1335"/>
              </w:tabs>
              <w:spacing w:line="380" w:lineRule="exact"/>
              <w:rPr>
                <w:rFonts w:ascii="Arial" w:hAnsi="Arial" w:cs="Arial"/>
                <w:sz w:val="20"/>
              </w:rPr>
            </w:pPr>
            <w:r w:rsidRPr="00060C38">
              <w:rPr>
                <w:rFonts w:ascii="Arial" w:hAnsi="Arial" w:cs="Arial"/>
                <w:sz w:val="20"/>
              </w:rPr>
              <w:t>(4,172)</w:t>
            </w:r>
          </w:p>
        </w:tc>
        <w:tc>
          <w:tcPr>
            <w:tcW w:w="1679" w:type="dxa"/>
            <w:gridSpan w:val="2"/>
          </w:tcPr>
          <w:p w:rsidR="000519A6" w:rsidRPr="00060C38" w:rsidRDefault="000519A6" w:rsidP="000519A6">
            <w:pPr>
              <w:tabs>
                <w:tab w:val="decimal" w:pos="1335"/>
              </w:tabs>
              <w:spacing w:line="380" w:lineRule="exact"/>
              <w:rPr>
                <w:rFonts w:ascii="Arial" w:hAnsi="Arial" w:cs="Arial"/>
                <w:sz w:val="20"/>
              </w:rPr>
            </w:pPr>
            <w:r w:rsidRPr="00060C38">
              <w:rPr>
                <w:rFonts w:ascii="Arial" w:hAnsi="Arial" w:cs="Arial"/>
                <w:sz w:val="20"/>
              </w:rPr>
              <w:t>17,132</w:t>
            </w:r>
          </w:p>
        </w:tc>
      </w:tr>
    </w:tbl>
    <w:p w:rsidR="004C4F98" w:rsidRPr="00060C38" w:rsidRDefault="004C4F98" w:rsidP="00B47349">
      <w:pPr>
        <w:spacing w:before="120" w:after="120" w:line="380" w:lineRule="exact"/>
        <w:ind w:left="540" w:hanging="540"/>
        <w:jc w:val="thaiDistribute"/>
        <w:rPr>
          <w:rFonts w:ascii="Arial" w:hAnsi="Arial" w:cs="Arial"/>
          <w:b/>
          <w:bCs/>
          <w:sz w:val="22"/>
          <w:szCs w:val="22"/>
        </w:rPr>
      </w:pPr>
    </w:p>
    <w:p w:rsidR="00B47349" w:rsidRPr="00060C38" w:rsidRDefault="00B47349" w:rsidP="00B47349">
      <w:pPr>
        <w:spacing w:before="120" w:after="120" w:line="380" w:lineRule="exact"/>
        <w:ind w:left="540" w:hanging="540"/>
        <w:jc w:val="thaiDistribute"/>
        <w:rPr>
          <w:rFonts w:ascii="Arial" w:hAnsi="Arial" w:cs="Arial"/>
          <w:b/>
          <w:bCs/>
          <w:sz w:val="22"/>
          <w:szCs w:val="22"/>
        </w:rPr>
      </w:pPr>
      <w:r w:rsidRPr="00060C38">
        <w:rPr>
          <w:rFonts w:ascii="Arial" w:hAnsi="Arial" w:cs="Arial"/>
          <w:b/>
          <w:bCs/>
          <w:sz w:val="22"/>
          <w:szCs w:val="22"/>
        </w:rPr>
        <w:t>1.5</w:t>
      </w:r>
      <w:r w:rsidRPr="00060C38">
        <w:rPr>
          <w:rFonts w:ascii="Arial" w:hAnsi="Arial" w:cs="Arial"/>
          <w:b/>
          <w:bCs/>
          <w:sz w:val="22"/>
          <w:szCs w:val="22"/>
        </w:rPr>
        <w:tab/>
        <w:t>Significant accounting policies</w:t>
      </w:r>
    </w:p>
    <w:p w:rsidR="00B47349" w:rsidRPr="00060C38" w:rsidRDefault="00B47349" w:rsidP="00B47349">
      <w:pPr>
        <w:spacing w:before="120" w:after="120" w:line="380" w:lineRule="exact"/>
        <w:ind w:left="547"/>
        <w:jc w:val="both"/>
        <w:rPr>
          <w:rFonts w:ascii="Arial" w:hAnsi="Arial" w:cs="Arial"/>
          <w:sz w:val="22"/>
          <w:szCs w:val="22"/>
        </w:rPr>
      </w:pPr>
      <w:r w:rsidRPr="00060C38">
        <w:rPr>
          <w:rFonts w:ascii="Arial" w:hAnsi="Arial" w:cs="Arial"/>
          <w:sz w:val="22"/>
          <w:szCs w:val="22"/>
        </w:rPr>
        <w:t>The interim financial statements are prepared using the same accounting policies and methods of computation as were used for the financial statements for the year ended 30 September 2019, except for the change in the accounting policy due to the adoption of TFRS 15, Revenue from Contracts with Customers, as follow:</w:t>
      </w:r>
    </w:p>
    <w:p w:rsidR="00B47349" w:rsidRPr="00060C38" w:rsidRDefault="00B47349" w:rsidP="00B47349">
      <w:pPr>
        <w:spacing w:before="120" w:after="120" w:line="380" w:lineRule="exact"/>
        <w:ind w:left="547"/>
        <w:jc w:val="both"/>
        <w:rPr>
          <w:rFonts w:ascii="Arial" w:hAnsi="Arial" w:cs="Arial"/>
          <w:b/>
          <w:bCs/>
          <w:i/>
          <w:iCs/>
          <w:sz w:val="22"/>
          <w:szCs w:val="22"/>
        </w:rPr>
      </w:pPr>
      <w:r w:rsidRPr="00060C38">
        <w:rPr>
          <w:rFonts w:ascii="Arial" w:hAnsi="Arial" w:cs="Arial"/>
          <w:b/>
          <w:bCs/>
          <w:i/>
          <w:iCs/>
          <w:sz w:val="22"/>
          <w:szCs w:val="22"/>
        </w:rPr>
        <w:t>Consideration payable to a customer</w:t>
      </w:r>
    </w:p>
    <w:p w:rsidR="001058E9" w:rsidRPr="00060C38" w:rsidRDefault="00B47349" w:rsidP="00CA6411">
      <w:pPr>
        <w:spacing w:before="120" w:after="120" w:line="380" w:lineRule="exact"/>
        <w:ind w:left="540"/>
        <w:jc w:val="thaiDistribute"/>
        <w:rPr>
          <w:rFonts w:ascii="Arial" w:hAnsi="Arial" w:cs="Arial"/>
          <w:sz w:val="22"/>
          <w:szCs w:val="22"/>
        </w:rPr>
      </w:pPr>
      <w:r w:rsidRPr="00060C38">
        <w:rPr>
          <w:rFonts w:ascii="Arial" w:hAnsi="Arial" w:cs="Arial"/>
          <w:sz w:val="22"/>
          <w:szCs w:val="22"/>
        </w:rPr>
        <w:t xml:space="preserve">The Company accounts for consideration payable to a customer as a reduction of the revenue. </w:t>
      </w:r>
      <w:r w:rsidRPr="00060C38">
        <w:rPr>
          <w:rFonts w:ascii="Arial" w:hAnsi="Arial" w:cs="Arial"/>
          <w:sz w:val="22"/>
          <w:szCs w:val="20"/>
        </w:rPr>
        <w:t>Previously, the Company recorded it as selling and distribution expenses.</w:t>
      </w:r>
      <w:bookmarkEnd w:id="1"/>
    </w:p>
    <w:p w:rsidR="00FE38C3" w:rsidRPr="00060C38" w:rsidRDefault="00250899" w:rsidP="004D14E4">
      <w:pPr>
        <w:spacing w:before="120" w:after="120" w:line="380" w:lineRule="exact"/>
        <w:ind w:left="547" w:hanging="547"/>
        <w:jc w:val="thaiDistribute"/>
        <w:rPr>
          <w:rFonts w:ascii="Arial" w:hAnsi="Arial" w:cs="Arial"/>
          <w:b/>
          <w:bCs/>
          <w:sz w:val="22"/>
          <w:szCs w:val="22"/>
        </w:rPr>
      </w:pPr>
      <w:r w:rsidRPr="00060C38">
        <w:rPr>
          <w:rFonts w:ascii="Arial" w:hAnsi="Arial" w:cs="Arial"/>
          <w:b/>
          <w:bCs/>
          <w:sz w:val="22"/>
          <w:szCs w:val="22"/>
        </w:rPr>
        <w:t>2</w:t>
      </w:r>
      <w:r w:rsidR="00FE38C3" w:rsidRPr="00060C38">
        <w:rPr>
          <w:rFonts w:ascii="Arial" w:hAnsi="Arial" w:cs="Arial"/>
          <w:b/>
          <w:bCs/>
          <w:sz w:val="22"/>
          <w:szCs w:val="22"/>
        </w:rPr>
        <w:t>.</w:t>
      </w:r>
      <w:r w:rsidR="00FE38C3" w:rsidRPr="00060C38">
        <w:rPr>
          <w:rFonts w:ascii="Arial" w:hAnsi="Arial" w:cs="Arial"/>
          <w:b/>
          <w:bCs/>
          <w:sz w:val="22"/>
          <w:szCs w:val="22"/>
        </w:rPr>
        <w:tab/>
        <w:t>Related party transactions</w:t>
      </w:r>
    </w:p>
    <w:p w:rsidR="001A0B69" w:rsidRPr="00060C38" w:rsidRDefault="009E1DF8" w:rsidP="004D14E4">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060C38">
        <w:rPr>
          <w:rFonts w:ascii="Arial" w:hAnsi="Arial" w:cs="Arial"/>
          <w:sz w:val="22"/>
          <w:szCs w:val="22"/>
        </w:rPr>
        <w:tab/>
        <w:t xml:space="preserve">During the periods, the Company had significant business transactions with related parties. Such transactions, which are summarised below, arose in the ordinary course of business and were concluded on commercial terms and bases agreed upon between the Company and those related parties. </w:t>
      </w:r>
    </w:p>
    <w:tbl>
      <w:tblPr>
        <w:tblW w:w="8685" w:type="dxa"/>
        <w:tblInd w:w="450" w:type="dxa"/>
        <w:tblLayout w:type="fixed"/>
        <w:tblLook w:val="0000" w:firstRow="0" w:lastRow="0" w:firstColumn="0" w:lastColumn="0" w:noHBand="0" w:noVBand="0"/>
      </w:tblPr>
      <w:tblGrid>
        <w:gridCol w:w="2340"/>
        <w:gridCol w:w="945"/>
        <w:gridCol w:w="945"/>
        <w:gridCol w:w="585"/>
        <w:gridCol w:w="360"/>
        <w:gridCol w:w="945"/>
        <w:gridCol w:w="2565"/>
      </w:tblGrid>
      <w:tr w:rsidR="00F74B62" w:rsidRPr="00060C38" w:rsidTr="00060C38">
        <w:trPr>
          <w:trHeight w:val="278"/>
          <w:tblHeader/>
        </w:trPr>
        <w:tc>
          <w:tcPr>
            <w:tcW w:w="2340" w:type="dxa"/>
          </w:tcPr>
          <w:p w:rsidR="00F74B62" w:rsidRPr="00060C38" w:rsidRDefault="00F74B62" w:rsidP="00F74B62">
            <w:pPr>
              <w:spacing w:line="360" w:lineRule="exact"/>
              <w:ind w:right="-144"/>
              <w:jc w:val="both"/>
              <w:rPr>
                <w:rFonts w:ascii="Arial" w:hAnsi="Arial" w:cs="Arial"/>
                <w:sz w:val="18"/>
                <w:szCs w:val="18"/>
              </w:rPr>
            </w:pPr>
          </w:p>
        </w:tc>
        <w:tc>
          <w:tcPr>
            <w:tcW w:w="2475" w:type="dxa"/>
            <w:gridSpan w:val="3"/>
            <w:vAlign w:val="bottom"/>
          </w:tcPr>
          <w:p w:rsidR="00F74B62" w:rsidRPr="00060C38" w:rsidRDefault="00F74B62" w:rsidP="00F74B62">
            <w:pPr>
              <w:tabs>
                <w:tab w:val="center" w:pos="8100"/>
              </w:tabs>
              <w:spacing w:line="360" w:lineRule="exact"/>
              <w:jc w:val="center"/>
              <w:rPr>
                <w:rFonts w:ascii="Arial" w:hAnsi="Arial" w:cs="Arial"/>
                <w:sz w:val="18"/>
                <w:szCs w:val="18"/>
              </w:rPr>
            </w:pPr>
          </w:p>
        </w:tc>
        <w:tc>
          <w:tcPr>
            <w:tcW w:w="1305" w:type="dxa"/>
            <w:gridSpan w:val="2"/>
          </w:tcPr>
          <w:p w:rsidR="00F74B62" w:rsidRPr="00060C38" w:rsidRDefault="00F74B62" w:rsidP="00F74B62">
            <w:pPr>
              <w:pStyle w:val="Heading8"/>
              <w:spacing w:line="360" w:lineRule="exact"/>
              <w:jc w:val="right"/>
              <w:rPr>
                <w:rFonts w:ascii="Arial" w:hAnsi="Arial" w:cs="Arial"/>
                <w:sz w:val="18"/>
                <w:szCs w:val="18"/>
                <w:u w:val="none"/>
              </w:rPr>
            </w:pPr>
          </w:p>
        </w:tc>
        <w:tc>
          <w:tcPr>
            <w:tcW w:w="2565" w:type="dxa"/>
          </w:tcPr>
          <w:p w:rsidR="00F74B62" w:rsidRPr="00060C38" w:rsidRDefault="00F74B62" w:rsidP="00F74B62">
            <w:pPr>
              <w:pStyle w:val="Heading8"/>
              <w:spacing w:line="360" w:lineRule="exact"/>
              <w:jc w:val="right"/>
              <w:rPr>
                <w:rFonts w:ascii="Arial" w:hAnsi="Arial" w:cs="Arial"/>
                <w:sz w:val="18"/>
                <w:szCs w:val="18"/>
                <w:u w:val="none"/>
              </w:rPr>
            </w:pPr>
            <w:r w:rsidRPr="00060C38">
              <w:rPr>
                <w:rFonts w:ascii="Arial" w:hAnsi="Arial" w:cs="Arial"/>
                <w:sz w:val="18"/>
                <w:szCs w:val="18"/>
                <w:u w:val="none"/>
              </w:rPr>
              <w:t>(Unit: Million Baht)</w:t>
            </w:r>
          </w:p>
        </w:tc>
      </w:tr>
      <w:tr w:rsidR="00F74B62" w:rsidRPr="00060C38" w:rsidTr="00060C38">
        <w:trPr>
          <w:trHeight w:val="278"/>
          <w:tblHeader/>
        </w:trPr>
        <w:tc>
          <w:tcPr>
            <w:tcW w:w="2340" w:type="dxa"/>
          </w:tcPr>
          <w:p w:rsidR="00F74B62" w:rsidRPr="00060C38" w:rsidRDefault="00F74B62" w:rsidP="00F74B62">
            <w:pPr>
              <w:spacing w:line="360" w:lineRule="exact"/>
              <w:ind w:right="-144"/>
              <w:jc w:val="both"/>
              <w:rPr>
                <w:rFonts w:ascii="Arial" w:hAnsi="Arial" w:cs="Arial"/>
                <w:sz w:val="18"/>
                <w:szCs w:val="18"/>
              </w:rPr>
            </w:pPr>
          </w:p>
        </w:tc>
        <w:tc>
          <w:tcPr>
            <w:tcW w:w="1890" w:type="dxa"/>
            <w:gridSpan w:val="2"/>
            <w:vAlign w:val="bottom"/>
          </w:tcPr>
          <w:p w:rsidR="00F74B62" w:rsidRPr="00060C38" w:rsidRDefault="00F74B62" w:rsidP="00F74B62">
            <w:pPr>
              <w:pBdr>
                <w:bottom w:val="single" w:sz="4" w:space="1" w:color="auto"/>
              </w:pBdr>
              <w:tabs>
                <w:tab w:val="center" w:pos="8100"/>
              </w:tabs>
              <w:spacing w:line="360" w:lineRule="exact"/>
              <w:jc w:val="center"/>
              <w:rPr>
                <w:rFonts w:ascii="Arial" w:hAnsi="Arial" w:cs="Arial"/>
                <w:sz w:val="18"/>
                <w:szCs w:val="18"/>
              </w:rPr>
            </w:pPr>
            <w:r w:rsidRPr="00060C38">
              <w:rPr>
                <w:rFonts w:ascii="Arial" w:hAnsi="Arial" w:cs="Arial"/>
                <w:sz w:val="18"/>
                <w:szCs w:val="18"/>
              </w:rPr>
              <w:t>For the three-month</w:t>
            </w:r>
          </w:p>
          <w:p w:rsidR="00F74B62" w:rsidRPr="00060C38" w:rsidRDefault="00F74B62" w:rsidP="00F74B62">
            <w:pPr>
              <w:pBdr>
                <w:bottom w:val="single" w:sz="4" w:space="1" w:color="auto"/>
              </w:pBdr>
              <w:tabs>
                <w:tab w:val="center" w:pos="8100"/>
              </w:tabs>
              <w:spacing w:line="360" w:lineRule="exact"/>
              <w:jc w:val="center"/>
              <w:rPr>
                <w:rFonts w:ascii="Arial" w:hAnsi="Arial" w:cs="Arial"/>
                <w:sz w:val="18"/>
                <w:szCs w:val="18"/>
              </w:rPr>
            </w:pPr>
            <w:r w:rsidRPr="00060C38">
              <w:rPr>
                <w:rFonts w:ascii="Arial" w:hAnsi="Arial" w:cs="Arial"/>
                <w:sz w:val="18"/>
                <w:szCs w:val="18"/>
              </w:rPr>
              <w:t xml:space="preserve">periods ended               31 March                 </w:t>
            </w:r>
          </w:p>
        </w:tc>
        <w:tc>
          <w:tcPr>
            <w:tcW w:w="1890" w:type="dxa"/>
            <w:gridSpan w:val="3"/>
            <w:vAlign w:val="bottom"/>
          </w:tcPr>
          <w:p w:rsidR="00F74B62" w:rsidRPr="00060C38" w:rsidRDefault="00F74B62" w:rsidP="00F74B62">
            <w:pPr>
              <w:pBdr>
                <w:bottom w:val="single" w:sz="4" w:space="1" w:color="auto"/>
              </w:pBdr>
              <w:tabs>
                <w:tab w:val="center" w:pos="8100"/>
              </w:tabs>
              <w:spacing w:line="360" w:lineRule="exact"/>
              <w:jc w:val="center"/>
              <w:rPr>
                <w:rFonts w:ascii="Arial" w:hAnsi="Arial" w:cs="Arial"/>
                <w:sz w:val="18"/>
                <w:szCs w:val="18"/>
              </w:rPr>
            </w:pPr>
            <w:r w:rsidRPr="00060C38">
              <w:rPr>
                <w:rFonts w:ascii="Arial" w:hAnsi="Arial" w:cs="Arial"/>
                <w:sz w:val="18"/>
                <w:szCs w:val="18"/>
              </w:rPr>
              <w:t>For the six-month</w:t>
            </w:r>
          </w:p>
          <w:p w:rsidR="00F74B62" w:rsidRPr="00060C38" w:rsidRDefault="00F74B62" w:rsidP="00F74B62">
            <w:pPr>
              <w:pBdr>
                <w:bottom w:val="single" w:sz="4" w:space="1" w:color="auto"/>
              </w:pBdr>
              <w:tabs>
                <w:tab w:val="center" w:pos="8100"/>
              </w:tabs>
              <w:spacing w:line="360" w:lineRule="exact"/>
              <w:jc w:val="center"/>
              <w:rPr>
                <w:rFonts w:ascii="Arial" w:hAnsi="Arial" w:cs="Arial"/>
                <w:sz w:val="18"/>
                <w:szCs w:val="18"/>
              </w:rPr>
            </w:pPr>
            <w:r w:rsidRPr="00060C38">
              <w:rPr>
                <w:rFonts w:ascii="Arial" w:hAnsi="Arial" w:cs="Arial"/>
                <w:sz w:val="18"/>
                <w:szCs w:val="18"/>
              </w:rPr>
              <w:t xml:space="preserve">periods ended                 31 March                 </w:t>
            </w:r>
          </w:p>
        </w:tc>
        <w:tc>
          <w:tcPr>
            <w:tcW w:w="2565" w:type="dxa"/>
          </w:tcPr>
          <w:p w:rsidR="00F74B62" w:rsidRPr="00060C38" w:rsidRDefault="00F74B62" w:rsidP="00F74B62">
            <w:pPr>
              <w:pStyle w:val="Heading8"/>
              <w:spacing w:line="360" w:lineRule="exact"/>
              <w:jc w:val="center"/>
              <w:rPr>
                <w:rFonts w:ascii="Arial" w:hAnsi="Arial" w:cs="Arial"/>
                <w:sz w:val="18"/>
                <w:szCs w:val="18"/>
              </w:rPr>
            </w:pPr>
          </w:p>
        </w:tc>
      </w:tr>
      <w:tr w:rsidR="00F74B62" w:rsidRPr="00060C38" w:rsidTr="00060C38">
        <w:trPr>
          <w:tblHeader/>
        </w:trPr>
        <w:tc>
          <w:tcPr>
            <w:tcW w:w="2340" w:type="dxa"/>
          </w:tcPr>
          <w:p w:rsidR="00F74B62" w:rsidRPr="00060C38" w:rsidRDefault="00F74B62" w:rsidP="00F74B62">
            <w:pPr>
              <w:spacing w:line="360" w:lineRule="exact"/>
              <w:ind w:right="-144"/>
              <w:jc w:val="both"/>
              <w:rPr>
                <w:rFonts w:ascii="Arial" w:hAnsi="Arial" w:cs="Arial"/>
                <w:sz w:val="18"/>
                <w:szCs w:val="18"/>
              </w:rPr>
            </w:pPr>
          </w:p>
        </w:tc>
        <w:tc>
          <w:tcPr>
            <w:tcW w:w="945" w:type="dxa"/>
          </w:tcPr>
          <w:p w:rsidR="00F74B62" w:rsidRPr="00060C38" w:rsidRDefault="00F74B62" w:rsidP="00F74B62">
            <w:pPr>
              <w:pBdr>
                <w:bottom w:val="single" w:sz="4" w:space="1" w:color="auto"/>
              </w:pBdr>
              <w:tabs>
                <w:tab w:val="center" w:pos="8100"/>
              </w:tabs>
              <w:spacing w:line="360" w:lineRule="exact"/>
              <w:jc w:val="center"/>
              <w:rPr>
                <w:rFonts w:ascii="Arial" w:hAnsi="Arial" w:cs="Arial"/>
                <w:sz w:val="18"/>
                <w:szCs w:val="22"/>
              </w:rPr>
            </w:pPr>
            <w:r w:rsidRPr="00060C38">
              <w:rPr>
                <w:rFonts w:ascii="Arial" w:hAnsi="Arial" w:cs="Arial"/>
                <w:sz w:val="18"/>
                <w:szCs w:val="18"/>
              </w:rPr>
              <w:t>2020</w:t>
            </w:r>
          </w:p>
        </w:tc>
        <w:tc>
          <w:tcPr>
            <w:tcW w:w="945" w:type="dxa"/>
          </w:tcPr>
          <w:p w:rsidR="00F74B62" w:rsidRPr="00060C38" w:rsidRDefault="00F74B62" w:rsidP="00F74B62">
            <w:pPr>
              <w:pBdr>
                <w:bottom w:val="single" w:sz="4" w:space="1" w:color="auto"/>
              </w:pBdr>
              <w:tabs>
                <w:tab w:val="center" w:pos="8100"/>
              </w:tabs>
              <w:spacing w:line="360" w:lineRule="exact"/>
              <w:jc w:val="center"/>
              <w:rPr>
                <w:rFonts w:ascii="Arial" w:hAnsi="Arial" w:cs="Arial"/>
                <w:sz w:val="18"/>
                <w:szCs w:val="18"/>
              </w:rPr>
            </w:pPr>
            <w:r w:rsidRPr="00060C38">
              <w:rPr>
                <w:rFonts w:ascii="Arial" w:hAnsi="Arial" w:cs="Arial"/>
                <w:sz w:val="18"/>
                <w:szCs w:val="18"/>
              </w:rPr>
              <w:t>2019</w:t>
            </w:r>
          </w:p>
        </w:tc>
        <w:tc>
          <w:tcPr>
            <w:tcW w:w="945" w:type="dxa"/>
            <w:gridSpan w:val="2"/>
          </w:tcPr>
          <w:p w:rsidR="00F74B62" w:rsidRPr="00060C38" w:rsidRDefault="00F74B62" w:rsidP="00F74B62">
            <w:pPr>
              <w:pBdr>
                <w:bottom w:val="single" w:sz="4" w:space="1" w:color="auto"/>
              </w:pBdr>
              <w:tabs>
                <w:tab w:val="center" w:pos="8100"/>
              </w:tabs>
              <w:spacing w:line="360" w:lineRule="exact"/>
              <w:jc w:val="center"/>
              <w:rPr>
                <w:rFonts w:ascii="Arial" w:hAnsi="Arial" w:cs="Arial"/>
                <w:sz w:val="18"/>
                <w:szCs w:val="22"/>
              </w:rPr>
            </w:pPr>
            <w:r w:rsidRPr="00060C38">
              <w:rPr>
                <w:rFonts w:ascii="Arial" w:hAnsi="Arial" w:cs="Arial"/>
                <w:sz w:val="18"/>
                <w:szCs w:val="18"/>
              </w:rPr>
              <w:t>2020</w:t>
            </w:r>
          </w:p>
        </w:tc>
        <w:tc>
          <w:tcPr>
            <w:tcW w:w="945" w:type="dxa"/>
          </w:tcPr>
          <w:p w:rsidR="00F74B62" w:rsidRPr="00060C38" w:rsidRDefault="00F74B62" w:rsidP="00F74B62">
            <w:pPr>
              <w:pBdr>
                <w:bottom w:val="single" w:sz="4" w:space="1" w:color="auto"/>
              </w:pBdr>
              <w:tabs>
                <w:tab w:val="center" w:pos="8100"/>
              </w:tabs>
              <w:spacing w:line="360" w:lineRule="exact"/>
              <w:jc w:val="center"/>
              <w:rPr>
                <w:rFonts w:ascii="Arial" w:hAnsi="Arial" w:cs="Arial"/>
                <w:sz w:val="18"/>
                <w:szCs w:val="18"/>
              </w:rPr>
            </w:pPr>
            <w:r w:rsidRPr="00060C38">
              <w:rPr>
                <w:rFonts w:ascii="Arial" w:hAnsi="Arial" w:cs="Arial"/>
                <w:sz w:val="18"/>
                <w:szCs w:val="18"/>
              </w:rPr>
              <w:t>2019</w:t>
            </w:r>
          </w:p>
        </w:tc>
        <w:tc>
          <w:tcPr>
            <w:tcW w:w="2565" w:type="dxa"/>
          </w:tcPr>
          <w:p w:rsidR="00F74B62" w:rsidRPr="00060C38" w:rsidRDefault="00F74B62" w:rsidP="00F74B62">
            <w:pPr>
              <w:pStyle w:val="Heading8"/>
              <w:pBdr>
                <w:bottom w:val="single" w:sz="4" w:space="1" w:color="auto"/>
              </w:pBdr>
              <w:spacing w:line="360" w:lineRule="exact"/>
              <w:ind w:left="0" w:right="-18" w:firstLine="0"/>
              <w:jc w:val="center"/>
              <w:rPr>
                <w:rFonts w:ascii="Arial" w:hAnsi="Arial" w:cs="Arial"/>
                <w:sz w:val="18"/>
                <w:szCs w:val="18"/>
              </w:rPr>
            </w:pPr>
            <w:r w:rsidRPr="00060C38">
              <w:rPr>
                <w:rFonts w:ascii="Arial" w:hAnsi="Arial" w:cs="Arial"/>
                <w:sz w:val="18"/>
                <w:szCs w:val="18"/>
                <w:u w:val="none"/>
              </w:rPr>
              <w:t>Transfer Pricing Policy</w:t>
            </w:r>
          </w:p>
        </w:tc>
      </w:tr>
      <w:tr w:rsidR="00F74B62" w:rsidRPr="00060C38" w:rsidTr="00060C38">
        <w:trPr>
          <w:trHeight w:val="117"/>
        </w:trPr>
        <w:tc>
          <w:tcPr>
            <w:tcW w:w="3285" w:type="dxa"/>
            <w:gridSpan w:val="2"/>
          </w:tcPr>
          <w:p w:rsidR="00F74B62" w:rsidRPr="00060C38" w:rsidRDefault="00F74B62" w:rsidP="00F74B62">
            <w:pPr>
              <w:tabs>
                <w:tab w:val="decimal" w:pos="792"/>
              </w:tabs>
              <w:spacing w:line="360" w:lineRule="exact"/>
              <w:ind w:right="207"/>
              <w:rPr>
                <w:rFonts w:ascii="Arial" w:hAnsi="Arial" w:cs="Arial"/>
                <w:spacing w:val="-4"/>
                <w:sz w:val="18"/>
                <w:szCs w:val="18"/>
              </w:rPr>
            </w:pPr>
            <w:r w:rsidRPr="00060C38">
              <w:rPr>
                <w:rFonts w:ascii="Arial" w:hAnsi="Arial" w:cs="Arial"/>
                <w:spacing w:val="-4"/>
                <w:sz w:val="18"/>
                <w:szCs w:val="18"/>
                <w:u w:val="single"/>
              </w:rPr>
              <w:t>Transactions with related companies</w:t>
            </w:r>
          </w:p>
        </w:tc>
        <w:tc>
          <w:tcPr>
            <w:tcW w:w="945" w:type="dxa"/>
          </w:tcPr>
          <w:p w:rsidR="00F74B62" w:rsidRPr="00060C38" w:rsidRDefault="00F74B62" w:rsidP="00F74B62">
            <w:pPr>
              <w:tabs>
                <w:tab w:val="decimal" w:pos="792"/>
              </w:tabs>
              <w:spacing w:line="360" w:lineRule="exact"/>
              <w:rPr>
                <w:rFonts w:ascii="Arial" w:hAnsi="Arial" w:cs="Arial"/>
                <w:sz w:val="18"/>
                <w:szCs w:val="18"/>
              </w:rPr>
            </w:pPr>
          </w:p>
        </w:tc>
        <w:tc>
          <w:tcPr>
            <w:tcW w:w="945" w:type="dxa"/>
            <w:gridSpan w:val="2"/>
          </w:tcPr>
          <w:p w:rsidR="00F74B62" w:rsidRPr="00060C38" w:rsidRDefault="00F74B62" w:rsidP="00F74B62">
            <w:pPr>
              <w:tabs>
                <w:tab w:val="center" w:pos="8100"/>
              </w:tabs>
              <w:spacing w:line="360" w:lineRule="exact"/>
              <w:ind w:left="169" w:right="-105" w:hanging="169"/>
              <w:rPr>
                <w:rFonts w:ascii="Arial" w:hAnsi="Arial" w:cs="Arial"/>
                <w:sz w:val="18"/>
                <w:szCs w:val="18"/>
                <w:cs/>
              </w:rPr>
            </w:pPr>
          </w:p>
        </w:tc>
        <w:tc>
          <w:tcPr>
            <w:tcW w:w="945" w:type="dxa"/>
          </w:tcPr>
          <w:p w:rsidR="00F74B62" w:rsidRPr="00060C38" w:rsidRDefault="00F74B62" w:rsidP="00F74B62">
            <w:pPr>
              <w:tabs>
                <w:tab w:val="center" w:pos="8100"/>
              </w:tabs>
              <w:spacing w:line="360" w:lineRule="exact"/>
              <w:ind w:left="169" w:right="-105" w:hanging="169"/>
              <w:rPr>
                <w:rFonts w:ascii="Arial" w:hAnsi="Arial" w:cs="Arial"/>
                <w:sz w:val="18"/>
                <w:szCs w:val="18"/>
                <w:cs/>
              </w:rPr>
            </w:pPr>
          </w:p>
        </w:tc>
        <w:tc>
          <w:tcPr>
            <w:tcW w:w="2565" w:type="dxa"/>
          </w:tcPr>
          <w:p w:rsidR="00F74B62" w:rsidRPr="00060C38" w:rsidRDefault="00F74B62" w:rsidP="00F74B62">
            <w:pPr>
              <w:tabs>
                <w:tab w:val="center" w:pos="8100"/>
              </w:tabs>
              <w:spacing w:line="360" w:lineRule="exact"/>
              <w:ind w:left="169" w:right="-105" w:hanging="169"/>
              <w:rPr>
                <w:rFonts w:ascii="Arial" w:hAnsi="Arial" w:cs="Arial"/>
                <w:sz w:val="18"/>
                <w:szCs w:val="18"/>
                <w:cs/>
              </w:rPr>
            </w:pPr>
          </w:p>
        </w:tc>
      </w:tr>
      <w:tr w:rsidR="00F74B62" w:rsidRPr="00060C38" w:rsidTr="00060C38">
        <w:tc>
          <w:tcPr>
            <w:tcW w:w="2340" w:type="dxa"/>
          </w:tcPr>
          <w:p w:rsidR="00F74B62" w:rsidRPr="00060C38" w:rsidRDefault="00F74B62" w:rsidP="00F74B62">
            <w:pPr>
              <w:spacing w:line="360" w:lineRule="exact"/>
              <w:ind w:right="-144"/>
              <w:jc w:val="both"/>
              <w:rPr>
                <w:rFonts w:ascii="Arial" w:hAnsi="Arial" w:cs="Arial"/>
                <w:sz w:val="18"/>
                <w:szCs w:val="18"/>
              </w:rPr>
            </w:pPr>
            <w:r w:rsidRPr="00060C38">
              <w:rPr>
                <w:rFonts w:ascii="Arial" w:hAnsi="Arial" w:cs="Arial"/>
                <w:sz w:val="18"/>
                <w:szCs w:val="18"/>
              </w:rPr>
              <w:t>Sales of goods</w:t>
            </w:r>
          </w:p>
        </w:tc>
        <w:tc>
          <w:tcPr>
            <w:tcW w:w="945" w:type="dxa"/>
          </w:tcPr>
          <w:p w:rsidR="00F74B62" w:rsidRPr="00060C38" w:rsidRDefault="00CA6411" w:rsidP="00F74B62">
            <w:pPr>
              <w:spacing w:line="360" w:lineRule="exact"/>
              <w:ind w:left="-105"/>
              <w:jc w:val="right"/>
              <w:rPr>
                <w:rFonts w:ascii="Arial" w:hAnsi="Arial" w:cs="Arial"/>
                <w:sz w:val="18"/>
                <w:szCs w:val="18"/>
              </w:rPr>
            </w:pPr>
            <w:r w:rsidRPr="00060C38">
              <w:rPr>
                <w:rFonts w:ascii="Arial" w:hAnsi="Arial" w:cs="Arial"/>
                <w:sz w:val="18"/>
                <w:szCs w:val="18"/>
              </w:rPr>
              <w:t>30.8</w:t>
            </w:r>
          </w:p>
        </w:tc>
        <w:tc>
          <w:tcPr>
            <w:tcW w:w="945" w:type="dxa"/>
          </w:tcPr>
          <w:p w:rsidR="00F74B62" w:rsidRPr="00060C38" w:rsidRDefault="00F74B62" w:rsidP="00F74B62">
            <w:pPr>
              <w:spacing w:line="360" w:lineRule="exact"/>
              <w:ind w:left="-105"/>
              <w:jc w:val="right"/>
              <w:rPr>
                <w:rFonts w:ascii="Arial" w:hAnsi="Arial" w:cs="Arial"/>
                <w:sz w:val="18"/>
                <w:szCs w:val="18"/>
              </w:rPr>
            </w:pPr>
            <w:r w:rsidRPr="00060C38">
              <w:rPr>
                <w:rFonts w:ascii="Arial" w:hAnsi="Arial" w:cs="Arial"/>
                <w:sz w:val="18"/>
                <w:szCs w:val="18"/>
              </w:rPr>
              <w:t>34.3</w:t>
            </w:r>
          </w:p>
        </w:tc>
        <w:tc>
          <w:tcPr>
            <w:tcW w:w="945" w:type="dxa"/>
            <w:gridSpan w:val="2"/>
          </w:tcPr>
          <w:p w:rsidR="00F74B62" w:rsidRPr="00060C38" w:rsidRDefault="00CA6411" w:rsidP="00F74B62">
            <w:pPr>
              <w:spacing w:line="360" w:lineRule="exact"/>
              <w:ind w:left="-105"/>
              <w:jc w:val="right"/>
              <w:rPr>
                <w:rFonts w:ascii="Arial" w:hAnsi="Arial" w:cs="Arial"/>
                <w:sz w:val="18"/>
                <w:szCs w:val="18"/>
                <w:cs/>
              </w:rPr>
            </w:pPr>
            <w:r w:rsidRPr="00060C38">
              <w:rPr>
                <w:rFonts w:ascii="Arial" w:hAnsi="Arial" w:cs="Arial"/>
                <w:sz w:val="18"/>
                <w:szCs w:val="18"/>
              </w:rPr>
              <w:t>66.1</w:t>
            </w:r>
          </w:p>
        </w:tc>
        <w:tc>
          <w:tcPr>
            <w:tcW w:w="945" w:type="dxa"/>
          </w:tcPr>
          <w:p w:rsidR="00F74B62" w:rsidRPr="00060C38" w:rsidRDefault="00F74B62" w:rsidP="00F74B62">
            <w:pPr>
              <w:spacing w:line="360" w:lineRule="exact"/>
              <w:ind w:left="-105"/>
              <w:jc w:val="right"/>
              <w:rPr>
                <w:rFonts w:ascii="Arial" w:hAnsi="Arial" w:cs="Arial"/>
                <w:sz w:val="18"/>
                <w:szCs w:val="18"/>
                <w:cs/>
              </w:rPr>
            </w:pPr>
            <w:r w:rsidRPr="00060C38">
              <w:rPr>
                <w:rFonts w:ascii="Arial" w:hAnsi="Arial" w:cs="Arial"/>
                <w:sz w:val="18"/>
                <w:szCs w:val="18"/>
              </w:rPr>
              <w:t>79.5</w:t>
            </w:r>
          </w:p>
        </w:tc>
        <w:tc>
          <w:tcPr>
            <w:tcW w:w="2565" w:type="dxa"/>
          </w:tcPr>
          <w:p w:rsidR="00F74B62" w:rsidRPr="00060C38" w:rsidRDefault="00F74B62" w:rsidP="00F74B62">
            <w:pPr>
              <w:tabs>
                <w:tab w:val="center" w:pos="8100"/>
              </w:tabs>
              <w:spacing w:line="360" w:lineRule="exact"/>
              <w:ind w:left="169" w:right="-105" w:hanging="169"/>
              <w:rPr>
                <w:rFonts w:ascii="Arial" w:hAnsi="Arial" w:cs="Arial"/>
                <w:sz w:val="18"/>
                <w:szCs w:val="18"/>
              </w:rPr>
            </w:pPr>
            <w:r w:rsidRPr="00060C38">
              <w:rPr>
                <w:rFonts w:ascii="Arial" w:hAnsi="Arial" w:cs="Arial"/>
                <w:sz w:val="18"/>
                <w:szCs w:val="18"/>
              </w:rPr>
              <w:t>Cost plus margin</w:t>
            </w:r>
          </w:p>
        </w:tc>
      </w:tr>
      <w:tr w:rsidR="00F74B62" w:rsidRPr="00060C38" w:rsidTr="00060C38">
        <w:trPr>
          <w:trHeight w:val="648"/>
        </w:trPr>
        <w:tc>
          <w:tcPr>
            <w:tcW w:w="2340" w:type="dxa"/>
          </w:tcPr>
          <w:p w:rsidR="00F74B62" w:rsidRPr="00060C38" w:rsidRDefault="00F74B62" w:rsidP="00F74B62">
            <w:pPr>
              <w:spacing w:line="360" w:lineRule="exact"/>
              <w:ind w:left="162" w:right="-108" w:hanging="162"/>
              <w:rPr>
                <w:rFonts w:ascii="Arial" w:hAnsi="Arial" w:cs="Arial"/>
                <w:sz w:val="18"/>
                <w:szCs w:val="18"/>
              </w:rPr>
            </w:pPr>
            <w:r w:rsidRPr="00060C38">
              <w:rPr>
                <w:rFonts w:ascii="Arial" w:hAnsi="Arial" w:cs="Arial"/>
                <w:sz w:val="18"/>
                <w:szCs w:val="18"/>
              </w:rPr>
              <w:t>Purchases of raw materials and finished goods</w:t>
            </w:r>
          </w:p>
        </w:tc>
        <w:tc>
          <w:tcPr>
            <w:tcW w:w="945" w:type="dxa"/>
            <w:vAlign w:val="bottom"/>
          </w:tcPr>
          <w:p w:rsidR="00F74B62" w:rsidRPr="00060C38" w:rsidRDefault="00CA6411" w:rsidP="00F74B62">
            <w:pPr>
              <w:spacing w:line="360" w:lineRule="exact"/>
              <w:ind w:left="-105"/>
              <w:jc w:val="right"/>
              <w:rPr>
                <w:rFonts w:ascii="Arial" w:hAnsi="Arial" w:cs="Arial"/>
                <w:sz w:val="18"/>
                <w:szCs w:val="18"/>
              </w:rPr>
            </w:pPr>
            <w:r w:rsidRPr="00060C38">
              <w:rPr>
                <w:rFonts w:ascii="Arial" w:hAnsi="Arial" w:cs="Arial"/>
                <w:sz w:val="18"/>
                <w:szCs w:val="18"/>
              </w:rPr>
              <w:t>91.0</w:t>
            </w:r>
          </w:p>
        </w:tc>
        <w:tc>
          <w:tcPr>
            <w:tcW w:w="945" w:type="dxa"/>
            <w:vAlign w:val="bottom"/>
          </w:tcPr>
          <w:p w:rsidR="00F74B62" w:rsidRPr="00060C38" w:rsidRDefault="00F74B62" w:rsidP="00F74B62">
            <w:pPr>
              <w:spacing w:line="360" w:lineRule="exact"/>
              <w:ind w:left="-105"/>
              <w:jc w:val="right"/>
              <w:rPr>
                <w:rFonts w:ascii="Arial" w:hAnsi="Arial" w:cs="Arial"/>
                <w:sz w:val="18"/>
                <w:szCs w:val="18"/>
              </w:rPr>
            </w:pPr>
            <w:r w:rsidRPr="00060C38">
              <w:rPr>
                <w:rFonts w:ascii="Arial" w:hAnsi="Arial" w:cs="Arial"/>
                <w:sz w:val="18"/>
                <w:szCs w:val="18"/>
              </w:rPr>
              <w:t>99.8</w:t>
            </w:r>
          </w:p>
        </w:tc>
        <w:tc>
          <w:tcPr>
            <w:tcW w:w="945" w:type="dxa"/>
            <w:gridSpan w:val="2"/>
            <w:vAlign w:val="bottom"/>
          </w:tcPr>
          <w:p w:rsidR="00F74B62" w:rsidRPr="00060C38" w:rsidRDefault="00CA6411" w:rsidP="00F74B62">
            <w:pPr>
              <w:spacing w:line="360" w:lineRule="exact"/>
              <w:ind w:left="-105"/>
              <w:jc w:val="right"/>
              <w:rPr>
                <w:rFonts w:ascii="Arial" w:hAnsi="Arial" w:cs="Arial"/>
                <w:sz w:val="18"/>
                <w:szCs w:val="18"/>
              </w:rPr>
            </w:pPr>
            <w:r w:rsidRPr="00060C38">
              <w:rPr>
                <w:rFonts w:ascii="Arial" w:hAnsi="Arial" w:cs="Arial"/>
                <w:sz w:val="18"/>
                <w:szCs w:val="18"/>
              </w:rPr>
              <w:t>176.6</w:t>
            </w:r>
          </w:p>
        </w:tc>
        <w:tc>
          <w:tcPr>
            <w:tcW w:w="945" w:type="dxa"/>
            <w:vAlign w:val="bottom"/>
          </w:tcPr>
          <w:p w:rsidR="00F74B62" w:rsidRPr="00060C38" w:rsidRDefault="00F74B62" w:rsidP="00F74B62">
            <w:pPr>
              <w:spacing w:line="360" w:lineRule="exact"/>
              <w:ind w:left="-105"/>
              <w:jc w:val="right"/>
              <w:rPr>
                <w:rFonts w:ascii="Arial" w:hAnsi="Arial" w:cs="Arial"/>
                <w:sz w:val="18"/>
                <w:szCs w:val="18"/>
              </w:rPr>
            </w:pPr>
            <w:r w:rsidRPr="00060C38">
              <w:rPr>
                <w:rFonts w:ascii="Arial" w:hAnsi="Arial" w:cs="Arial"/>
                <w:sz w:val="18"/>
                <w:szCs w:val="18"/>
              </w:rPr>
              <w:t>211.7</w:t>
            </w:r>
          </w:p>
        </w:tc>
        <w:tc>
          <w:tcPr>
            <w:tcW w:w="2565" w:type="dxa"/>
            <w:vAlign w:val="bottom"/>
          </w:tcPr>
          <w:p w:rsidR="00F74B62" w:rsidRPr="00060C38" w:rsidRDefault="00F74B62" w:rsidP="00F74B62">
            <w:pPr>
              <w:tabs>
                <w:tab w:val="center" w:pos="8100"/>
              </w:tabs>
              <w:spacing w:line="360" w:lineRule="exact"/>
              <w:ind w:left="169" w:right="-105" w:hanging="169"/>
              <w:rPr>
                <w:rFonts w:ascii="Arial" w:hAnsi="Arial" w:cs="Arial"/>
                <w:sz w:val="18"/>
                <w:szCs w:val="18"/>
              </w:rPr>
            </w:pPr>
            <w:r w:rsidRPr="00060C38">
              <w:rPr>
                <w:rFonts w:ascii="Arial" w:hAnsi="Arial" w:cs="Arial"/>
                <w:sz w:val="18"/>
                <w:szCs w:val="18"/>
              </w:rPr>
              <w:t>Cost plus margin</w:t>
            </w:r>
          </w:p>
        </w:tc>
      </w:tr>
      <w:tr w:rsidR="00F74B62" w:rsidRPr="00060C38" w:rsidTr="00060C38">
        <w:tc>
          <w:tcPr>
            <w:tcW w:w="2340" w:type="dxa"/>
          </w:tcPr>
          <w:p w:rsidR="00F74B62" w:rsidRPr="00060C38" w:rsidRDefault="00F74B62" w:rsidP="00F74B62">
            <w:pPr>
              <w:spacing w:line="360" w:lineRule="exact"/>
              <w:ind w:right="-144"/>
              <w:jc w:val="both"/>
              <w:rPr>
                <w:rFonts w:ascii="Arial" w:hAnsi="Arial" w:cs="Arial"/>
                <w:sz w:val="18"/>
                <w:szCs w:val="18"/>
                <w:cs/>
              </w:rPr>
            </w:pPr>
            <w:r w:rsidRPr="00060C38">
              <w:rPr>
                <w:rFonts w:ascii="Arial" w:hAnsi="Arial" w:cs="Arial"/>
                <w:sz w:val="18"/>
                <w:szCs w:val="18"/>
              </w:rPr>
              <w:t>Purchases of assets</w:t>
            </w:r>
          </w:p>
        </w:tc>
        <w:tc>
          <w:tcPr>
            <w:tcW w:w="945" w:type="dxa"/>
          </w:tcPr>
          <w:p w:rsidR="00F74B62" w:rsidRPr="00060C38" w:rsidRDefault="00CA6411" w:rsidP="00F74B62">
            <w:pPr>
              <w:spacing w:line="360" w:lineRule="exact"/>
              <w:ind w:left="-105"/>
              <w:jc w:val="right"/>
              <w:rPr>
                <w:rFonts w:ascii="Arial" w:hAnsi="Arial" w:cs="Arial"/>
                <w:sz w:val="18"/>
                <w:szCs w:val="18"/>
              </w:rPr>
            </w:pPr>
            <w:r w:rsidRPr="00060C38">
              <w:rPr>
                <w:rFonts w:ascii="Arial" w:hAnsi="Arial" w:cs="Arial"/>
                <w:sz w:val="18"/>
                <w:szCs w:val="18"/>
              </w:rPr>
              <w:t>-</w:t>
            </w:r>
          </w:p>
        </w:tc>
        <w:tc>
          <w:tcPr>
            <w:tcW w:w="945" w:type="dxa"/>
          </w:tcPr>
          <w:p w:rsidR="00F74B62" w:rsidRPr="00060C38" w:rsidRDefault="00F74B62" w:rsidP="00F74B62">
            <w:pPr>
              <w:spacing w:line="360" w:lineRule="exact"/>
              <w:ind w:left="-105"/>
              <w:jc w:val="right"/>
              <w:rPr>
                <w:rFonts w:ascii="Arial" w:hAnsi="Arial" w:cs="Arial"/>
                <w:sz w:val="18"/>
                <w:szCs w:val="18"/>
              </w:rPr>
            </w:pPr>
            <w:r w:rsidRPr="00060C38">
              <w:rPr>
                <w:rFonts w:ascii="Arial" w:hAnsi="Arial" w:cs="Arial"/>
                <w:sz w:val="18"/>
                <w:szCs w:val="18"/>
              </w:rPr>
              <w:t>0.9</w:t>
            </w:r>
          </w:p>
        </w:tc>
        <w:tc>
          <w:tcPr>
            <w:tcW w:w="945" w:type="dxa"/>
            <w:gridSpan w:val="2"/>
          </w:tcPr>
          <w:p w:rsidR="00F74B62" w:rsidRPr="00060C38" w:rsidRDefault="00CA6411" w:rsidP="00F74B62">
            <w:pPr>
              <w:spacing w:line="360" w:lineRule="exact"/>
              <w:ind w:left="-105"/>
              <w:jc w:val="right"/>
              <w:rPr>
                <w:rFonts w:ascii="Arial" w:hAnsi="Arial" w:cs="Arial"/>
                <w:sz w:val="18"/>
                <w:szCs w:val="18"/>
              </w:rPr>
            </w:pPr>
            <w:r w:rsidRPr="00060C38">
              <w:rPr>
                <w:rFonts w:ascii="Arial" w:hAnsi="Arial" w:cs="Arial"/>
                <w:sz w:val="18"/>
                <w:szCs w:val="18"/>
              </w:rPr>
              <w:t>0.2</w:t>
            </w:r>
          </w:p>
        </w:tc>
        <w:tc>
          <w:tcPr>
            <w:tcW w:w="945" w:type="dxa"/>
          </w:tcPr>
          <w:p w:rsidR="00F74B62" w:rsidRPr="00060C38" w:rsidRDefault="00F74B62" w:rsidP="00F74B62">
            <w:pPr>
              <w:spacing w:line="360" w:lineRule="exact"/>
              <w:ind w:left="-105"/>
              <w:jc w:val="right"/>
              <w:rPr>
                <w:rFonts w:ascii="Arial" w:hAnsi="Arial" w:cs="Arial"/>
                <w:sz w:val="18"/>
                <w:szCs w:val="18"/>
              </w:rPr>
            </w:pPr>
            <w:r w:rsidRPr="00060C38">
              <w:rPr>
                <w:rFonts w:ascii="Arial" w:hAnsi="Arial" w:cs="Arial"/>
                <w:sz w:val="18"/>
                <w:szCs w:val="18"/>
              </w:rPr>
              <w:t>1.2</w:t>
            </w:r>
          </w:p>
        </w:tc>
        <w:tc>
          <w:tcPr>
            <w:tcW w:w="2565" w:type="dxa"/>
          </w:tcPr>
          <w:p w:rsidR="00F74B62" w:rsidRPr="00060C38" w:rsidRDefault="00F74B62" w:rsidP="00F74B62">
            <w:pPr>
              <w:tabs>
                <w:tab w:val="center" w:pos="8100"/>
              </w:tabs>
              <w:spacing w:line="360" w:lineRule="exact"/>
              <w:ind w:left="169" w:right="-105" w:hanging="169"/>
              <w:rPr>
                <w:rFonts w:ascii="Arial" w:hAnsi="Arial" w:cs="Arial"/>
                <w:sz w:val="18"/>
                <w:szCs w:val="18"/>
              </w:rPr>
            </w:pPr>
            <w:r w:rsidRPr="00060C38">
              <w:rPr>
                <w:rFonts w:ascii="Arial" w:hAnsi="Arial" w:cs="Arial"/>
                <w:sz w:val="18"/>
                <w:szCs w:val="18"/>
              </w:rPr>
              <w:t>Agreed upon basis</w:t>
            </w:r>
          </w:p>
        </w:tc>
      </w:tr>
      <w:tr w:rsidR="00F74B62" w:rsidRPr="00060C38" w:rsidTr="00060C38">
        <w:tc>
          <w:tcPr>
            <w:tcW w:w="2340" w:type="dxa"/>
          </w:tcPr>
          <w:p w:rsidR="00F74B62" w:rsidRPr="00060C38" w:rsidRDefault="00F74B62" w:rsidP="00F74B62">
            <w:pPr>
              <w:spacing w:line="360" w:lineRule="exact"/>
              <w:ind w:right="-144"/>
              <w:jc w:val="both"/>
              <w:rPr>
                <w:rFonts w:ascii="Arial" w:hAnsi="Arial" w:cs="Arial"/>
                <w:sz w:val="18"/>
                <w:szCs w:val="18"/>
              </w:rPr>
            </w:pPr>
            <w:r w:rsidRPr="00060C38">
              <w:rPr>
                <w:rFonts w:ascii="Arial" w:hAnsi="Arial" w:cs="Arial"/>
                <w:sz w:val="18"/>
                <w:szCs w:val="18"/>
              </w:rPr>
              <w:t>Royalty fee</w:t>
            </w:r>
          </w:p>
        </w:tc>
        <w:tc>
          <w:tcPr>
            <w:tcW w:w="945" w:type="dxa"/>
          </w:tcPr>
          <w:p w:rsidR="00F74B62" w:rsidRPr="00060C38" w:rsidRDefault="00CA6411" w:rsidP="00F74B62">
            <w:pPr>
              <w:spacing w:line="360" w:lineRule="exact"/>
              <w:ind w:left="-105"/>
              <w:jc w:val="right"/>
              <w:rPr>
                <w:rFonts w:ascii="Arial" w:hAnsi="Arial" w:cs="Arial"/>
                <w:sz w:val="18"/>
                <w:szCs w:val="18"/>
              </w:rPr>
            </w:pPr>
            <w:r w:rsidRPr="00060C38">
              <w:rPr>
                <w:rFonts w:ascii="Arial" w:hAnsi="Arial" w:cs="Arial"/>
                <w:sz w:val="18"/>
                <w:szCs w:val="18"/>
              </w:rPr>
              <w:t>4.8</w:t>
            </w:r>
          </w:p>
        </w:tc>
        <w:tc>
          <w:tcPr>
            <w:tcW w:w="945" w:type="dxa"/>
          </w:tcPr>
          <w:p w:rsidR="00F74B62" w:rsidRPr="00060C38" w:rsidRDefault="00F74B62" w:rsidP="00F74B62">
            <w:pPr>
              <w:spacing w:line="360" w:lineRule="exact"/>
              <w:ind w:left="-105"/>
              <w:jc w:val="right"/>
              <w:rPr>
                <w:rFonts w:ascii="Arial" w:hAnsi="Arial" w:cs="Arial"/>
                <w:sz w:val="18"/>
                <w:szCs w:val="18"/>
              </w:rPr>
            </w:pPr>
            <w:r w:rsidRPr="00060C38">
              <w:rPr>
                <w:rFonts w:ascii="Arial" w:hAnsi="Arial" w:cs="Arial"/>
                <w:sz w:val="18"/>
                <w:szCs w:val="18"/>
              </w:rPr>
              <w:t>6.5</w:t>
            </w:r>
          </w:p>
        </w:tc>
        <w:tc>
          <w:tcPr>
            <w:tcW w:w="945" w:type="dxa"/>
            <w:gridSpan w:val="2"/>
          </w:tcPr>
          <w:p w:rsidR="00F74B62" w:rsidRPr="00060C38" w:rsidRDefault="00CA6411" w:rsidP="00F74B62">
            <w:pPr>
              <w:spacing w:line="360" w:lineRule="exact"/>
              <w:ind w:left="-105"/>
              <w:jc w:val="right"/>
              <w:rPr>
                <w:rFonts w:ascii="Arial" w:hAnsi="Arial" w:cs="Arial"/>
                <w:sz w:val="18"/>
                <w:szCs w:val="18"/>
              </w:rPr>
            </w:pPr>
            <w:r w:rsidRPr="00060C38">
              <w:rPr>
                <w:rFonts w:ascii="Arial" w:hAnsi="Arial" w:cs="Arial"/>
                <w:sz w:val="18"/>
                <w:szCs w:val="18"/>
              </w:rPr>
              <w:t>9.9</w:t>
            </w:r>
          </w:p>
        </w:tc>
        <w:tc>
          <w:tcPr>
            <w:tcW w:w="945" w:type="dxa"/>
          </w:tcPr>
          <w:p w:rsidR="00F74B62" w:rsidRPr="00060C38" w:rsidRDefault="00F74B62" w:rsidP="00F74B62">
            <w:pPr>
              <w:spacing w:line="360" w:lineRule="exact"/>
              <w:ind w:left="-105"/>
              <w:jc w:val="right"/>
              <w:rPr>
                <w:rFonts w:ascii="Arial" w:hAnsi="Arial" w:cs="Arial"/>
                <w:sz w:val="18"/>
                <w:szCs w:val="18"/>
              </w:rPr>
            </w:pPr>
            <w:r w:rsidRPr="00060C38">
              <w:rPr>
                <w:rFonts w:ascii="Arial" w:hAnsi="Arial" w:cs="Arial"/>
                <w:sz w:val="18"/>
                <w:szCs w:val="18"/>
              </w:rPr>
              <w:t>12.8</w:t>
            </w:r>
          </w:p>
        </w:tc>
        <w:tc>
          <w:tcPr>
            <w:tcW w:w="2565" w:type="dxa"/>
          </w:tcPr>
          <w:p w:rsidR="00F74B62" w:rsidRPr="00060C38" w:rsidRDefault="00F74B62" w:rsidP="00F74B62">
            <w:pPr>
              <w:tabs>
                <w:tab w:val="center" w:pos="8100"/>
              </w:tabs>
              <w:spacing w:line="360" w:lineRule="exact"/>
              <w:ind w:left="169" w:right="-105" w:hanging="169"/>
              <w:rPr>
                <w:rFonts w:ascii="Arial" w:hAnsi="Arial" w:cs="Arial"/>
                <w:sz w:val="18"/>
                <w:szCs w:val="18"/>
              </w:rPr>
            </w:pPr>
            <w:r w:rsidRPr="00060C38">
              <w:rPr>
                <w:rFonts w:ascii="Arial" w:hAnsi="Arial" w:cs="Arial"/>
                <w:sz w:val="18"/>
                <w:szCs w:val="18"/>
              </w:rPr>
              <w:t>2% on the net sales amount</w:t>
            </w:r>
          </w:p>
        </w:tc>
      </w:tr>
    </w:tbl>
    <w:p w:rsidR="00CE197A" w:rsidRPr="00060C38" w:rsidRDefault="00CE197A" w:rsidP="00D5388B">
      <w:pPr>
        <w:spacing w:before="240" w:line="380" w:lineRule="exact"/>
        <w:ind w:left="547"/>
        <w:jc w:val="thaiDistribute"/>
        <w:rPr>
          <w:rFonts w:ascii="Arial" w:hAnsi="Arial" w:cs="Arial"/>
          <w:sz w:val="22"/>
          <w:szCs w:val="22"/>
        </w:rPr>
      </w:pPr>
      <w:r w:rsidRPr="00060C38">
        <w:rPr>
          <w:rFonts w:ascii="Arial" w:hAnsi="Arial" w:cs="Arial"/>
          <w:sz w:val="22"/>
          <w:szCs w:val="22"/>
        </w:rPr>
        <w:t xml:space="preserve">As at </w:t>
      </w:r>
      <w:r w:rsidR="007C1E14" w:rsidRPr="00060C38">
        <w:rPr>
          <w:rFonts w:ascii="Arial" w:hAnsi="Arial" w:cs="Arial"/>
          <w:sz w:val="22"/>
          <w:szCs w:val="22"/>
        </w:rPr>
        <w:t>31 March 2020</w:t>
      </w:r>
      <w:r w:rsidRPr="00060C38">
        <w:rPr>
          <w:rFonts w:ascii="Arial" w:hAnsi="Arial" w:cs="Arial"/>
          <w:sz w:val="22"/>
          <w:szCs w:val="22"/>
        </w:rPr>
        <w:t xml:space="preserve"> and </w:t>
      </w:r>
      <w:r w:rsidR="00FE4973" w:rsidRPr="00060C38">
        <w:rPr>
          <w:rFonts w:ascii="Arial" w:hAnsi="Arial" w:cs="Arial"/>
          <w:sz w:val="22"/>
          <w:szCs w:val="22"/>
        </w:rPr>
        <w:t xml:space="preserve">30 September </w:t>
      </w:r>
      <w:r w:rsidR="00D02FAE" w:rsidRPr="00060C38">
        <w:rPr>
          <w:rFonts w:ascii="Arial" w:hAnsi="Arial" w:cs="Arial"/>
          <w:sz w:val="22"/>
          <w:szCs w:val="22"/>
        </w:rPr>
        <w:t>2019</w:t>
      </w:r>
      <w:r w:rsidRPr="00060C38">
        <w:rPr>
          <w:rFonts w:ascii="Arial" w:hAnsi="Arial" w:cs="Arial"/>
          <w:sz w:val="22"/>
          <w:szCs w:val="22"/>
        </w:rPr>
        <w:t>, the balances of the accounts between the Company and those related companies are as follows:</w:t>
      </w:r>
    </w:p>
    <w:tbl>
      <w:tblPr>
        <w:tblW w:w="8640" w:type="dxa"/>
        <w:tblInd w:w="450" w:type="dxa"/>
        <w:tblBorders>
          <w:bottom w:val="single" w:sz="4" w:space="0" w:color="auto"/>
        </w:tblBorders>
        <w:tblLayout w:type="fixed"/>
        <w:tblLook w:val="0000" w:firstRow="0" w:lastRow="0" w:firstColumn="0" w:lastColumn="0" w:noHBand="0" w:noVBand="0"/>
      </w:tblPr>
      <w:tblGrid>
        <w:gridCol w:w="5490"/>
        <w:gridCol w:w="1575"/>
        <w:gridCol w:w="1575"/>
      </w:tblGrid>
      <w:tr w:rsidR="00095D7B" w:rsidRPr="00060C38" w:rsidTr="00D5388B">
        <w:trPr>
          <w:tblHeader/>
        </w:trPr>
        <w:tc>
          <w:tcPr>
            <w:tcW w:w="5490" w:type="dxa"/>
          </w:tcPr>
          <w:p w:rsidR="00095D7B" w:rsidRPr="00060C38" w:rsidRDefault="00095D7B" w:rsidP="00ED1A67">
            <w:pPr>
              <w:widowControl w:val="0"/>
              <w:adjustRightInd/>
              <w:spacing w:line="370" w:lineRule="exact"/>
              <w:jc w:val="both"/>
              <w:rPr>
                <w:rFonts w:ascii="Arial" w:hAnsi="Arial" w:cs="Arial"/>
                <w:sz w:val="20"/>
                <w:szCs w:val="20"/>
              </w:rPr>
            </w:pPr>
          </w:p>
        </w:tc>
        <w:tc>
          <w:tcPr>
            <w:tcW w:w="3150" w:type="dxa"/>
            <w:gridSpan w:val="2"/>
          </w:tcPr>
          <w:p w:rsidR="00095D7B" w:rsidRPr="00060C38" w:rsidRDefault="00095D7B" w:rsidP="00ED1A67">
            <w:pPr>
              <w:widowControl w:val="0"/>
              <w:spacing w:line="370" w:lineRule="exact"/>
              <w:ind w:right="-43"/>
              <w:jc w:val="right"/>
              <w:rPr>
                <w:rFonts w:ascii="Arial" w:hAnsi="Arial" w:cs="Arial"/>
                <w:sz w:val="20"/>
                <w:szCs w:val="20"/>
              </w:rPr>
            </w:pPr>
            <w:r w:rsidRPr="00060C38">
              <w:rPr>
                <w:rFonts w:ascii="Arial" w:hAnsi="Arial" w:cs="Arial"/>
                <w:sz w:val="20"/>
                <w:szCs w:val="20"/>
              </w:rPr>
              <w:t>(Unit: Thousand Baht)</w:t>
            </w:r>
          </w:p>
        </w:tc>
      </w:tr>
      <w:tr w:rsidR="00DB6E19" w:rsidRPr="00060C38" w:rsidTr="00D5388B">
        <w:trPr>
          <w:tblHeader/>
        </w:trPr>
        <w:tc>
          <w:tcPr>
            <w:tcW w:w="5490" w:type="dxa"/>
          </w:tcPr>
          <w:p w:rsidR="00DB6E19" w:rsidRPr="00060C38" w:rsidRDefault="00DB6E19" w:rsidP="00ED1A67">
            <w:pPr>
              <w:widowControl w:val="0"/>
              <w:adjustRightInd/>
              <w:spacing w:line="370" w:lineRule="exact"/>
              <w:jc w:val="both"/>
              <w:rPr>
                <w:rFonts w:ascii="Arial" w:hAnsi="Arial" w:cs="Arial"/>
                <w:sz w:val="20"/>
                <w:szCs w:val="20"/>
              </w:rPr>
            </w:pPr>
          </w:p>
        </w:tc>
        <w:tc>
          <w:tcPr>
            <w:tcW w:w="1575" w:type="dxa"/>
          </w:tcPr>
          <w:p w:rsidR="00DB6E19" w:rsidRPr="00060C38" w:rsidRDefault="00FE4973" w:rsidP="004F32A2">
            <w:pPr>
              <w:widowControl w:val="0"/>
              <w:pBdr>
                <w:bottom w:val="single" w:sz="4" w:space="1" w:color="auto"/>
              </w:pBdr>
              <w:spacing w:line="370" w:lineRule="exact"/>
              <w:ind w:right="-43"/>
              <w:jc w:val="center"/>
              <w:rPr>
                <w:rFonts w:ascii="Arial" w:hAnsi="Arial" w:cs="Arial"/>
                <w:sz w:val="20"/>
                <w:szCs w:val="20"/>
              </w:rPr>
            </w:pPr>
            <w:r w:rsidRPr="00060C38">
              <w:rPr>
                <w:rFonts w:ascii="Arial" w:hAnsi="Arial" w:cs="Arial"/>
                <w:sz w:val="20"/>
                <w:szCs w:val="20"/>
              </w:rPr>
              <w:t xml:space="preserve">31 </w:t>
            </w:r>
            <w:r w:rsidR="00FB2721" w:rsidRPr="00060C38">
              <w:rPr>
                <w:rFonts w:ascii="Arial" w:hAnsi="Arial" w:cs="Arial"/>
                <w:sz w:val="20"/>
                <w:szCs w:val="20"/>
              </w:rPr>
              <w:t>March</w:t>
            </w:r>
            <w:r w:rsidR="004B2460" w:rsidRPr="00060C38">
              <w:rPr>
                <w:rFonts w:ascii="Arial" w:hAnsi="Arial" w:cs="Arial"/>
                <w:sz w:val="20"/>
                <w:szCs w:val="20"/>
              </w:rPr>
              <w:br/>
              <w:t xml:space="preserve"> </w:t>
            </w:r>
            <w:r w:rsidR="00D02FAE" w:rsidRPr="00060C38">
              <w:rPr>
                <w:rFonts w:ascii="Arial" w:hAnsi="Arial" w:cs="Arial"/>
                <w:sz w:val="20"/>
                <w:szCs w:val="20"/>
              </w:rPr>
              <w:t>20</w:t>
            </w:r>
            <w:r w:rsidR="00FB2721" w:rsidRPr="00060C38">
              <w:rPr>
                <w:rFonts w:ascii="Arial" w:hAnsi="Arial" w:cs="Arial"/>
                <w:sz w:val="20"/>
                <w:szCs w:val="20"/>
              </w:rPr>
              <w:t>20</w:t>
            </w:r>
          </w:p>
        </w:tc>
        <w:tc>
          <w:tcPr>
            <w:tcW w:w="1575" w:type="dxa"/>
          </w:tcPr>
          <w:p w:rsidR="00DB6E19" w:rsidRPr="00060C38" w:rsidRDefault="00FE4973" w:rsidP="004F32A2">
            <w:pPr>
              <w:widowControl w:val="0"/>
              <w:pBdr>
                <w:bottom w:val="single" w:sz="4" w:space="1" w:color="auto"/>
              </w:pBdr>
              <w:spacing w:line="370" w:lineRule="exact"/>
              <w:ind w:right="-43"/>
              <w:jc w:val="center"/>
              <w:rPr>
                <w:rFonts w:ascii="Arial" w:hAnsi="Arial" w:cs="Arial"/>
                <w:sz w:val="20"/>
                <w:szCs w:val="20"/>
              </w:rPr>
            </w:pPr>
            <w:r w:rsidRPr="00060C38">
              <w:rPr>
                <w:rFonts w:ascii="Arial" w:hAnsi="Arial" w:cs="Arial"/>
                <w:sz w:val="20"/>
                <w:szCs w:val="20"/>
              </w:rPr>
              <w:t xml:space="preserve">30 September </w:t>
            </w:r>
            <w:r w:rsidR="00D02FAE" w:rsidRPr="00060C38">
              <w:rPr>
                <w:rFonts w:ascii="Arial" w:hAnsi="Arial" w:cs="Arial"/>
                <w:sz w:val="20"/>
                <w:szCs w:val="20"/>
              </w:rPr>
              <w:t>2019</w:t>
            </w:r>
          </w:p>
        </w:tc>
      </w:tr>
      <w:tr w:rsidR="00DB6E19" w:rsidRPr="00060C38" w:rsidTr="00D5388B">
        <w:tc>
          <w:tcPr>
            <w:tcW w:w="5490" w:type="dxa"/>
            <w:tcBorders>
              <w:bottom w:val="nil"/>
            </w:tcBorders>
          </w:tcPr>
          <w:p w:rsidR="00DB6E19" w:rsidRPr="00060C38" w:rsidRDefault="00DB6E19" w:rsidP="004D14E4">
            <w:pPr>
              <w:widowControl w:val="0"/>
              <w:tabs>
                <w:tab w:val="left" w:pos="162"/>
                <w:tab w:val="decimal" w:pos="1332"/>
              </w:tabs>
              <w:adjustRightInd/>
              <w:spacing w:line="370" w:lineRule="exact"/>
              <w:ind w:right="-648"/>
              <w:rPr>
                <w:rFonts w:ascii="Arial" w:hAnsi="Arial" w:cs="Arial"/>
                <w:b/>
                <w:bCs/>
                <w:sz w:val="20"/>
                <w:szCs w:val="20"/>
                <w:u w:val="single"/>
              </w:rPr>
            </w:pPr>
            <w:r w:rsidRPr="00060C38">
              <w:rPr>
                <w:rFonts w:ascii="Arial" w:hAnsi="Arial" w:cs="Arial"/>
                <w:b/>
                <w:bCs/>
                <w:sz w:val="20"/>
                <w:szCs w:val="20"/>
              </w:rPr>
              <w:t>Trade and other receivables - related parties</w:t>
            </w:r>
            <w:r w:rsidR="00F302A6" w:rsidRPr="00060C38">
              <w:rPr>
                <w:rFonts w:ascii="Arial" w:hAnsi="Arial" w:cs="Arial"/>
                <w:b/>
                <w:sz w:val="20"/>
                <w:szCs w:val="20"/>
              </w:rPr>
              <w:t xml:space="preserve"> (Note </w:t>
            </w:r>
            <w:r w:rsidR="004D14E4" w:rsidRPr="00060C38">
              <w:rPr>
                <w:rFonts w:ascii="Arial" w:hAnsi="Arial" w:cs="Arial"/>
                <w:b/>
                <w:sz w:val="20"/>
                <w:szCs w:val="20"/>
              </w:rPr>
              <w:t>4</w:t>
            </w:r>
            <w:r w:rsidRPr="00060C38">
              <w:rPr>
                <w:rFonts w:ascii="Arial" w:hAnsi="Arial" w:cs="Arial"/>
                <w:b/>
                <w:sz w:val="20"/>
                <w:szCs w:val="20"/>
              </w:rPr>
              <w:t>)</w:t>
            </w:r>
          </w:p>
        </w:tc>
        <w:tc>
          <w:tcPr>
            <w:tcW w:w="1575" w:type="dxa"/>
            <w:tcBorders>
              <w:bottom w:val="nil"/>
            </w:tcBorders>
          </w:tcPr>
          <w:p w:rsidR="00DB6E19" w:rsidRPr="00060C38" w:rsidRDefault="00DB6E19" w:rsidP="00ED1A67">
            <w:pPr>
              <w:widowControl w:val="0"/>
              <w:tabs>
                <w:tab w:val="decimal" w:pos="1062"/>
              </w:tabs>
              <w:adjustRightInd/>
              <w:spacing w:line="370" w:lineRule="exact"/>
              <w:rPr>
                <w:rFonts w:ascii="Arial" w:hAnsi="Arial" w:cs="Arial"/>
                <w:bCs/>
                <w:sz w:val="20"/>
                <w:szCs w:val="20"/>
              </w:rPr>
            </w:pPr>
          </w:p>
        </w:tc>
        <w:tc>
          <w:tcPr>
            <w:tcW w:w="1575" w:type="dxa"/>
            <w:tcBorders>
              <w:bottom w:val="nil"/>
            </w:tcBorders>
          </w:tcPr>
          <w:p w:rsidR="00DB6E19" w:rsidRPr="00060C38" w:rsidRDefault="00DB6E19" w:rsidP="00ED1A67">
            <w:pPr>
              <w:widowControl w:val="0"/>
              <w:tabs>
                <w:tab w:val="decimal" w:pos="1062"/>
              </w:tabs>
              <w:adjustRightInd/>
              <w:spacing w:line="370" w:lineRule="exact"/>
              <w:rPr>
                <w:rFonts w:ascii="Arial" w:hAnsi="Arial" w:cs="Arial"/>
                <w:bCs/>
                <w:sz w:val="20"/>
                <w:szCs w:val="20"/>
              </w:rPr>
            </w:pPr>
          </w:p>
        </w:tc>
      </w:tr>
      <w:tr w:rsidR="00DB6E19" w:rsidRPr="00060C38" w:rsidTr="00D5388B">
        <w:tc>
          <w:tcPr>
            <w:tcW w:w="5490" w:type="dxa"/>
            <w:tcBorders>
              <w:bottom w:val="nil"/>
            </w:tcBorders>
          </w:tcPr>
          <w:p w:rsidR="00DB6E19" w:rsidRPr="00060C38" w:rsidRDefault="00DB6E19" w:rsidP="00ED1A67">
            <w:pPr>
              <w:pStyle w:val="Heading2"/>
              <w:keepNext w:val="0"/>
              <w:widowControl w:val="0"/>
              <w:tabs>
                <w:tab w:val="left" w:pos="162"/>
              </w:tabs>
              <w:spacing w:line="370" w:lineRule="exact"/>
              <w:rPr>
                <w:rFonts w:ascii="Arial" w:hAnsi="Arial" w:cs="Arial"/>
                <w:b/>
                <w:sz w:val="20"/>
                <w:szCs w:val="20"/>
                <w:u w:val="single"/>
              </w:rPr>
            </w:pPr>
            <w:r w:rsidRPr="00060C38">
              <w:rPr>
                <w:rFonts w:ascii="Arial" w:hAnsi="Arial" w:cs="Arial"/>
                <w:sz w:val="20"/>
                <w:szCs w:val="20"/>
                <w:u w:val="single"/>
              </w:rPr>
              <w:t>Trade receivables - related parties</w:t>
            </w:r>
          </w:p>
        </w:tc>
        <w:tc>
          <w:tcPr>
            <w:tcW w:w="1575" w:type="dxa"/>
            <w:tcBorders>
              <w:bottom w:val="nil"/>
            </w:tcBorders>
          </w:tcPr>
          <w:p w:rsidR="00DB6E19" w:rsidRPr="00060C38" w:rsidRDefault="00DB6E19" w:rsidP="00ED1A67">
            <w:pPr>
              <w:widowControl w:val="0"/>
              <w:tabs>
                <w:tab w:val="decimal" w:pos="1062"/>
              </w:tabs>
              <w:adjustRightInd/>
              <w:spacing w:line="370" w:lineRule="exact"/>
              <w:rPr>
                <w:rFonts w:ascii="Arial" w:hAnsi="Arial" w:cs="Arial"/>
                <w:bCs/>
                <w:sz w:val="20"/>
                <w:szCs w:val="20"/>
              </w:rPr>
            </w:pPr>
          </w:p>
        </w:tc>
        <w:tc>
          <w:tcPr>
            <w:tcW w:w="1575" w:type="dxa"/>
            <w:tcBorders>
              <w:bottom w:val="nil"/>
            </w:tcBorders>
          </w:tcPr>
          <w:p w:rsidR="00DB6E19" w:rsidRPr="00060C38" w:rsidRDefault="00DB6E19" w:rsidP="00ED1A67">
            <w:pPr>
              <w:widowControl w:val="0"/>
              <w:tabs>
                <w:tab w:val="decimal" w:pos="1062"/>
              </w:tabs>
              <w:adjustRightInd/>
              <w:spacing w:line="370" w:lineRule="exact"/>
              <w:rPr>
                <w:rFonts w:ascii="Arial" w:hAnsi="Arial" w:cs="Arial"/>
                <w:bCs/>
                <w:sz w:val="20"/>
                <w:szCs w:val="20"/>
              </w:rPr>
            </w:pPr>
          </w:p>
        </w:tc>
      </w:tr>
      <w:tr w:rsidR="00F96161" w:rsidRPr="00060C38" w:rsidTr="00D5388B">
        <w:tc>
          <w:tcPr>
            <w:tcW w:w="5490" w:type="dxa"/>
            <w:tcBorders>
              <w:bottom w:val="nil"/>
            </w:tcBorders>
          </w:tcPr>
          <w:p w:rsidR="00F96161" w:rsidRPr="00060C38" w:rsidRDefault="00F96161" w:rsidP="00F96161">
            <w:pPr>
              <w:pStyle w:val="Heading2"/>
              <w:keepNext w:val="0"/>
              <w:widowControl w:val="0"/>
              <w:tabs>
                <w:tab w:val="left" w:pos="162"/>
              </w:tabs>
              <w:spacing w:line="370" w:lineRule="exact"/>
              <w:rPr>
                <w:rFonts w:ascii="Arial" w:hAnsi="Arial" w:cs="Arial"/>
                <w:b/>
                <w:sz w:val="20"/>
                <w:szCs w:val="20"/>
              </w:rPr>
            </w:pPr>
            <w:r w:rsidRPr="00060C38">
              <w:rPr>
                <w:rFonts w:ascii="Arial" w:hAnsi="Arial" w:cs="Arial"/>
                <w:bCs/>
                <w:sz w:val="20"/>
                <w:szCs w:val="20"/>
              </w:rPr>
              <w:tab/>
            </w:r>
            <w:r w:rsidRPr="00060C38">
              <w:rPr>
                <w:rFonts w:ascii="Arial" w:hAnsi="Arial" w:cs="Arial"/>
                <w:sz w:val="20"/>
                <w:szCs w:val="20"/>
              </w:rPr>
              <w:t xml:space="preserve">Related </w:t>
            </w:r>
            <w:r w:rsidRPr="00060C38">
              <w:rPr>
                <w:rFonts w:ascii="Arial" w:hAnsi="Arial" w:cs="Arial"/>
                <w:bCs/>
                <w:sz w:val="20"/>
                <w:szCs w:val="20"/>
              </w:rPr>
              <w:t>companies</w:t>
            </w:r>
          </w:p>
        </w:tc>
        <w:tc>
          <w:tcPr>
            <w:tcW w:w="1575" w:type="dxa"/>
            <w:tcBorders>
              <w:top w:val="nil"/>
              <w:left w:val="nil"/>
              <w:bottom w:val="nil"/>
              <w:right w:val="nil"/>
            </w:tcBorders>
          </w:tcPr>
          <w:p w:rsidR="00F96161" w:rsidRPr="00060C38" w:rsidRDefault="00CA6411" w:rsidP="00F96161">
            <w:pPr>
              <w:pBdr>
                <w:bottom w:val="double" w:sz="4" w:space="1" w:color="auto"/>
              </w:pBdr>
              <w:tabs>
                <w:tab w:val="decimal" w:pos="1138"/>
              </w:tabs>
              <w:spacing w:line="370" w:lineRule="exact"/>
              <w:jc w:val="thaiDistribute"/>
              <w:rPr>
                <w:rFonts w:ascii="Arial" w:hAnsi="Arial" w:cs="Arial"/>
                <w:sz w:val="20"/>
                <w:szCs w:val="20"/>
              </w:rPr>
            </w:pPr>
            <w:r w:rsidRPr="00060C38">
              <w:rPr>
                <w:rFonts w:ascii="Arial" w:hAnsi="Arial" w:cs="Arial"/>
                <w:sz w:val="20"/>
                <w:szCs w:val="20"/>
              </w:rPr>
              <w:t>26,733</w:t>
            </w:r>
          </w:p>
        </w:tc>
        <w:tc>
          <w:tcPr>
            <w:tcW w:w="1575" w:type="dxa"/>
            <w:tcBorders>
              <w:top w:val="nil"/>
              <w:left w:val="nil"/>
              <w:bottom w:val="nil"/>
              <w:right w:val="nil"/>
            </w:tcBorders>
          </w:tcPr>
          <w:p w:rsidR="00F96161" w:rsidRPr="00060C38" w:rsidRDefault="00F96161" w:rsidP="00F96161">
            <w:pPr>
              <w:pBdr>
                <w:bottom w:val="double" w:sz="4" w:space="1" w:color="auto"/>
              </w:pBdr>
              <w:tabs>
                <w:tab w:val="decimal" w:pos="1138"/>
              </w:tabs>
              <w:spacing w:line="370" w:lineRule="exact"/>
              <w:jc w:val="thaiDistribute"/>
              <w:rPr>
                <w:rFonts w:ascii="Arial" w:hAnsi="Arial" w:cs="Arial"/>
                <w:sz w:val="20"/>
                <w:szCs w:val="20"/>
              </w:rPr>
            </w:pPr>
            <w:r w:rsidRPr="00060C38">
              <w:rPr>
                <w:rFonts w:ascii="Arial" w:hAnsi="Arial" w:cs="Arial"/>
                <w:sz w:val="20"/>
                <w:szCs w:val="20"/>
              </w:rPr>
              <w:t>31,765</w:t>
            </w:r>
          </w:p>
        </w:tc>
      </w:tr>
      <w:tr w:rsidR="00F96161" w:rsidRPr="00060C38" w:rsidTr="00D5388B">
        <w:tc>
          <w:tcPr>
            <w:tcW w:w="5490" w:type="dxa"/>
            <w:tcBorders>
              <w:bottom w:val="nil"/>
            </w:tcBorders>
          </w:tcPr>
          <w:p w:rsidR="00F96161" w:rsidRPr="00060C38" w:rsidRDefault="00F96161" w:rsidP="00F96161">
            <w:pPr>
              <w:pStyle w:val="Heading2"/>
              <w:keepNext w:val="0"/>
              <w:widowControl w:val="0"/>
              <w:tabs>
                <w:tab w:val="left" w:pos="162"/>
              </w:tabs>
              <w:spacing w:line="370" w:lineRule="exact"/>
              <w:rPr>
                <w:rFonts w:ascii="Arial" w:hAnsi="Arial" w:cs="Arial"/>
                <w:b/>
                <w:sz w:val="20"/>
                <w:szCs w:val="20"/>
                <w:u w:val="single"/>
              </w:rPr>
            </w:pPr>
            <w:r w:rsidRPr="00060C38">
              <w:rPr>
                <w:rFonts w:ascii="Arial" w:hAnsi="Arial" w:cs="Arial"/>
                <w:sz w:val="20"/>
                <w:szCs w:val="20"/>
                <w:u w:val="single"/>
              </w:rPr>
              <w:t>Other receivables - related parties</w:t>
            </w:r>
          </w:p>
        </w:tc>
        <w:tc>
          <w:tcPr>
            <w:tcW w:w="1575" w:type="dxa"/>
            <w:tcBorders>
              <w:top w:val="nil"/>
              <w:left w:val="nil"/>
              <w:bottom w:val="nil"/>
              <w:right w:val="nil"/>
            </w:tcBorders>
          </w:tcPr>
          <w:p w:rsidR="00F96161" w:rsidRPr="00060C38" w:rsidRDefault="00F96161" w:rsidP="00F96161">
            <w:pPr>
              <w:tabs>
                <w:tab w:val="decimal" w:pos="1138"/>
              </w:tabs>
              <w:spacing w:line="370" w:lineRule="exact"/>
              <w:jc w:val="thaiDistribute"/>
              <w:rPr>
                <w:rFonts w:ascii="Arial" w:hAnsi="Arial" w:cs="Arial"/>
                <w:sz w:val="20"/>
                <w:szCs w:val="20"/>
              </w:rPr>
            </w:pPr>
          </w:p>
        </w:tc>
        <w:tc>
          <w:tcPr>
            <w:tcW w:w="1575" w:type="dxa"/>
            <w:tcBorders>
              <w:top w:val="nil"/>
              <w:left w:val="nil"/>
              <w:bottom w:val="nil"/>
              <w:right w:val="nil"/>
            </w:tcBorders>
          </w:tcPr>
          <w:p w:rsidR="00F96161" w:rsidRPr="00060C38" w:rsidRDefault="00F96161" w:rsidP="00F96161">
            <w:pPr>
              <w:tabs>
                <w:tab w:val="decimal" w:pos="1138"/>
              </w:tabs>
              <w:spacing w:line="370" w:lineRule="exact"/>
              <w:jc w:val="thaiDistribute"/>
              <w:rPr>
                <w:rFonts w:ascii="Arial" w:hAnsi="Arial" w:cs="Arial"/>
                <w:sz w:val="20"/>
                <w:szCs w:val="20"/>
              </w:rPr>
            </w:pPr>
          </w:p>
        </w:tc>
      </w:tr>
      <w:tr w:rsidR="00F96161" w:rsidRPr="00060C38" w:rsidTr="00D5388B">
        <w:tc>
          <w:tcPr>
            <w:tcW w:w="5490" w:type="dxa"/>
            <w:tcBorders>
              <w:bottom w:val="nil"/>
            </w:tcBorders>
          </w:tcPr>
          <w:p w:rsidR="00F96161" w:rsidRPr="00060C38" w:rsidRDefault="00F96161" w:rsidP="00F96161">
            <w:pPr>
              <w:widowControl w:val="0"/>
              <w:tabs>
                <w:tab w:val="left" w:pos="162"/>
              </w:tabs>
              <w:adjustRightInd/>
              <w:spacing w:line="370" w:lineRule="exact"/>
              <w:jc w:val="both"/>
              <w:rPr>
                <w:rFonts w:ascii="Arial" w:hAnsi="Arial" w:cs="Arial"/>
                <w:bCs/>
                <w:sz w:val="20"/>
                <w:szCs w:val="20"/>
              </w:rPr>
            </w:pPr>
            <w:r w:rsidRPr="00060C38">
              <w:rPr>
                <w:rFonts w:ascii="Arial" w:hAnsi="Arial" w:cs="Arial"/>
                <w:bCs/>
                <w:sz w:val="20"/>
                <w:szCs w:val="20"/>
              </w:rPr>
              <w:tab/>
            </w:r>
            <w:r w:rsidRPr="00060C38">
              <w:rPr>
                <w:rFonts w:ascii="Arial" w:hAnsi="Arial" w:cs="Arial"/>
                <w:sz w:val="20"/>
                <w:szCs w:val="20"/>
              </w:rPr>
              <w:t xml:space="preserve">Related </w:t>
            </w:r>
            <w:r w:rsidRPr="00060C38">
              <w:rPr>
                <w:rFonts w:ascii="Arial" w:hAnsi="Arial" w:cs="Arial"/>
                <w:bCs/>
                <w:sz w:val="20"/>
                <w:szCs w:val="20"/>
              </w:rPr>
              <w:t>companies</w:t>
            </w:r>
          </w:p>
        </w:tc>
        <w:tc>
          <w:tcPr>
            <w:tcW w:w="1575" w:type="dxa"/>
            <w:tcBorders>
              <w:top w:val="nil"/>
              <w:left w:val="nil"/>
              <w:bottom w:val="nil"/>
              <w:right w:val="nil"/>
            </w:tcBorders>
          </w:tcPr>
          <w:p w:rsidR="00F96161" w:rsidRPr="00060C38" w:rsidRDefault="00CA6411" w:rsidP="00F96161">
            <w:pPr>
              <w:pBdr>
                <w:bottom w:val="double" w:sz="4" w:space="1" w:color="auto"/>
              </w:pBdr>
              <w:tabs>
                <w:tab w:val="decimal" w:pos="1138"/>
              </w:tabs>
              <w:spacing w:line="370" w:lineRule="exact"/>
              <w:jc w:val="thaiDistribute"/>
              <w:rPr>
                <w:rFonts w:ascii="Arial" w:hAnsi="Arial" w:cs="Arial"/>
                <w:sz w:val="20"/>
                <w:szCs w:val="20"/>
              </w:rPr>
            </w:pPr>
            <w:r w:rsidRPr="00060C38">
              <w:rPr>
                <w:rFonts w:ascii="Arial" w:hAnsi="Arial" w:cs="Arial"/>
                <w:sz w:val="20"/>
                <w:szCs w:val="20"/>
              </w:rPr>
              <w:t>135</w:t>
            </w:r>
          </w:p>
        </w:tc>
        <w:tc>
          <w:tcPr>
            <w:tcW w:w="1575" w:type="dxa"/>
            <w:tcBorders>
              <w:top w:val="nil"/>
              <w:left w:val="nil"/>
              <w:bottom w:val="nil"/>
              <w:right w:val="nil"/>
            </w:tcBorders>
          </w:tcPr>
          <w:p w:rsidR="00F96161" w:rsidRPr="00060C38" w:rsidRDefault="00F96161" w:rsidP="00F96161">
            <w:pPr>
              <w:pBdr>
                <w:bottom w:val="double" w:sz="4" w:space="1" w:color="auto"/>
              </w:pBdr>
              <w:tabs>
                <w:tab w:val="decimal" w:pos="1138"/>
              </w:tabs>
              <w:spacing w:line="370" w:lineRule="exact"/>
              <w:jc w:val="thaiDistribute"/>
              <w:rPr>
                <w:rFonts w:ascii="Arial" w:hAnsi="Arial" w:cs="Arial"/>
                <w:sz w:val="20"/>
                <w:szCs w:val="20"/>
              </w:rPr>
            </w:pPr>
            <w:r w:rsidRPr="00060C38">
              <w:rPr>
                <w:rFonts w:ascii="Arial" w:hAnsi="Arial" w:cs="Arial"/>
                <w:sz w:val="20"/>
                <w:szCs w:val="20"/>
              </w:rPr>
              <w:t>38</w:t>
            </w:r>
          </w:p>
        </w:tc>
      </w:tr>
      <w:tr w:rsidR="00F96161" w:rsidRPr="00060C38" w:rsidTr="00D5388B">
        <w:tc>
          <w:tcPr>
            <w:tcW w:w="5490" w:type="dxa"/>
            <w:tcBorders>
              <w:bottom w:val="nil"/>
            </w:tcBorders>
          </w:tcPr>
          <w:p w:rsidR="00F96161" w:rsidRPr="00060C38" w:rsidRDefault="00F96161" w:rsidP="00F96161">
            <w:pPr>
              <w:widowControl w:val="0"/>
              <w:tabs>
                <w:tab w:val="left" w:pos="162"/>
                <w:tab w:val="decimal" w:pos="1332"/>
              </w:tabs>
              <w:adjustRightInd/>
              <w:spacing w:line="370" w:lineRule="exact"/>
              <w:rPr>
                <w:rFonts w:ascii="Arial" w:hAnsi="Arial" w:cs="Arial"/>
                <w:b/>
                <w:bCs/>
                <w:sz w:val="20"/>
                <w:szCs w:val="20"/>
                <w:u w:val="single"/>
              </w:rPr>
            </w:pPr>
          </w:p>
        </w:tc>
        <w:tc>
          <w:tcPr>
            <w:tcW w:w="1575" w:type="dxa"/>
            <w:tcBorders>
              <w:top w:val="nil"/>
              <w:left w:val="nil"/>
              <w:bottom w:val="nil"/>
              <w:right w:val="nil"/>
            </w:tcBorders>
          </w:tcPr>
          <w:p w:rsidR="00F96161" w:rsidRPr="00060C38" w:rsidRDefault="00F96161" w:rsidP="00F96161">
            <w:pPr>
              <w:tabs>
                <w:tab w:val="decimal" w:pos="1138"/>
              </w:tabs>
              <w:spacing w:line="370" w:lineRule="exact"/>
              <w:jc w:val="thaiDistribute"/>
              <w:rPr>
                <w:rFonts w:ascii="Arial" w:hAnsi="Arial" w:cs="Arial"/>
                <w:sz w:val="20"/>
                <w:szCs w:val="20"/>
              </w:rPr>
            </w:pPr>
          </w:p>
        </w:tc>
        <w:tc>
          <w:tcPr>
            <w:tcW w:w="1575" w:type="dxa"/>
            <w:tcBorders>
              <w:top w:val="nil"/>
              <w:left w:val="nil"/>
              <w:bottom w:val="nil"/>
              <w:right w:val="nil"/>
            </w:tcBorders>
          </w:tcPr>
          <w:p w:rsidR="00F96161" w:rsidRPr="00060C38" w:rsidRDefault="00F96161" w:rsidP="00F96161">
            <w:pPr>
              <w:tabs>
                <w:tab w:val="decimal" w:pos="1138"/>
              </w:tabs>
              <w:spacing w:line="370" w:lineRule="exact"/>
              <w:jc w:val="thaiDistribute"/>
              <w:rPr>
                <w:rFonts w:ascii="Arial" w:hAnsi="Arial" w:cs="Arial"/>
                <w:sz w:val="20"/>
                <w:szCs w:val="20"/>
              </w:rPr>
            </w:pPr>
          </w:p>
        </w:tc>
      </w:tr>
      <w:tr w:rsidR="00D5388B" w:rsidRPr="00060C38" w:rsidTr="00D5388B">
        <w:tc>
          <w:tcPr>
            <w:tcW w:w="5490" w:type="dxa"/>
            <w:tcBorders>
              <w:bottom w:val="nil"/>
            </w:tcBorders>
          </w:tcPr>
          <w:p w:rsidR="00D5388B" w:rsidRPr="00060C38" w:rsidRDefault="00D5388B" w:rsidP="00D5388B">
            <w:pPr>
              <w:widowControl w:val="0"/>
              <w:tabs>
                <w:tab w:val="left" w:pos="162"/>
                <w:tab w:val="decimal" w:pos="1332"/>
              </w:tabs>
              <w:adjustRightInd/>
              <w:spacing w:line="370" w:lineRule="exact"/>
              <w:rPr>
                <w:rFonts w:ascii="Arial" w:hAnsi="Arial" w:cs="Arial"/>
                <w:b/>
                <w:bCs/>
                <w:sz w:val="20"/>
                <w:szCs w:val="20"/>
                <w:u w:val="single"/>
              </w:rPr>
            </w:pPr>
            <w:r w:rsidRPr="00060C38">
              <w:rPr>
                <w:rFonts w:ascii="Arial" w:hAnsi="Arial" w:cs="Arial"/>
                <w:b/>
                <w:bCs/>
                <w:sz w:val="20"/>
                <w:szCs w:val="20"/>
              </w:rPr>
              <w:t>Trade and other payables - related parties</w:t>
            </w:r>
            <w:r w:rsidRPr="00060C38">
              <w:rPr>
                <w:rFonts w:ascii="Arial" w:hAnsi="Arial" w:cs="Arial"/>
                <w:b/>
                <w:sz w:val="20"/>
                <w:szCs w:val="20"/>
              </w:rPr>
              <w:t xml:space="preserve"> (Note 8)</w:t>
            </w:r>
          </w:p>
        </w:tc>
        <w:tc>
          <w:tcPr>
            <w:tcW w:w="1575" w:type="dxa"/>
            <w:tcBorders>
              <w:top w:val="nil"/>
              <w:left w:val="nil"/>
              <w:bottom w:val="nil"/>
              <w:right w:val="nil"/>
            </w:tcBorders>
          </w:tcPr>
          <w:p w:rsidR="00D5388B" w:rsidRPr="00060C38" w:rsidRDefault="00D5388B" w:rsidP="00D5388B">
            <w:pPr>
              <w:tabs>
                <w:tab w:val="decimal" w:pos="1138"/>
              </w:tabs>
              <w:spacing w:line="370" w:lineRule="exact"/>
              <w:jc w:val="thaiDistribute"/>
              <w:rPr>
                <w:rFonts w:ascii="Arial" w:hAnsi="Arial" w:cs="Arial"/>
                <w:sz w:val="20"/>
                <w:szCs w:val="20"/>
              </w:rPr>
            </w:pPr>
          </w:p>
        </w:tc>
        <w:tc>
          <w:tcPr>
            <w:tcW w:w="1575" w:type="dxa"/>
            <w:tcBorders>
              <w:top w:val="nil"/>
              <w:left w:val="nil"/>
              <w:bottom w:val="nil"/>
              <w:right w:val="nil"/>
            </w:tcBorders>
          </w:tcPr>
          <w:p w:rsidR="00D5388B" w:rsidRPr="00060C38" w:rsidRDefault="00D5388B" w:rsidP="00D5388B">
            <w:pPr>
              <w:tabs>
                <w:tab w:val="decimal" w:pos="1138"/>
              </w:tabs>
              <w:spacing w:line="370" w:lineRule="exact"/>
              <w:jc w:val="thaiDistribute"/>
              <w:rPr>
                <w:rFonts w:ascii="Arial" w:hAnsi="Arial" w:cs="Arial"/>
                <w:sz w:val="20"/>
                <w:szCs w:val="20"/>
              </w:rPr>
            </w:pPr>
          </w:p>
        </w:tc>
      </w:tr>
      <w:tr w:rsidR="00D5388B" w:rsidRPr="00060C38" w:rsidTr="00D5388B">
        <w:tc>
          <w:tcPr>
            <w:tcW w:w="5490" w:type="dxa"/>
            <w:tcBorders>
              <w:bottom w:val="nil"/>
            </w:tcBorders>
          </w:tcPr>
          <w:p w:rsidR="00D5388B" w:rsidRPr="00060C38" w:rsidRDefault="00D5388B" w:rsidP="00D5388B">
            <w:pPr>
              <w:pStyle w:val="Heading2"/>
              <w:keepNext w:val="0"/>
              <w:widowControl w:val="0"/>
              <w:tabs>
                <w:tab w:val="left" w:pos="162"/>
              </w:tabs>
              <w:spacing w:line="370" w:lineRule="exact"/>
              <w:rPr>
                <w:rFonts w:ascii="Arial" w:hAnsi="Arial" w:cs="Arial"/>
                <w:b/>
                <w:sz w:val="20"/>
                <w:szCs w:val="20"/>
                <w:u w:val="single"/>
              </w:rPr>
            </w:pPr>
            <w:r w:rsidRPr="00060C38">
              <w:rPr>
                <w:rFonts w:ascii="Arial" w:hAnsi="Arial" w:cs="Arial"/>
                <w:sz w:val="20"/>
                <w:szCs w:val="20"/>
                <w:u w:val="single"/>
              </w:rPr>
              <w:t>Trade payables - related parties</w:t>
            </w:r>
          </w:p>
        </w:tc>
        <w:tc>
          <w:tcPr>
            <w:tcW w:w="1575" w:type="dxa"/>
            <w:tcBorders>
              <w:top w:val="nil"/>
              <w:left w:val="nil"/>
              <w:bottom w:val="nil"/>
              <w:right w:val="nil"/>
            </w:tcBorders>
          </w:tcPr>
          <w:p w:rsidR="00D5388B" w:rsidRPr="00060C38" w:rsidRDefault="00D5388B" w:rsidP="00D5388B">
            <w:pPr>
              <w:tabs>
                <w:tab w:val="decimal" w:pos="1138"/>
              </w:tabs>
              <w:spacing w:line="370" w:lineRule="exact"/>
              <w:jc w:val="thaiDistribute"/>
              <w:rPr>
                <w:rFonts w:ascii="Arial" w:hAnsi="Arial" w:cs="Arial"/>
                <w:sz w:val="20"/>
                <w:szCs w:val="20"/>
              </w:rPr>
            </w:pPr>
          </w:p>
        </w:tc>
        <w:tc>
          <w:tcPr>
            <w:tcW w:w="1575" w:type="dxa"/>
            <w:tcBorders>
              <w:top w:val="nil"/>
              <w:left w:val="nil"/>
              <w:bottom w:val="nil"/>
              <w:right w:val="nil"/>
            </w:tcBorders>
          </w:tcPr>
          <w:p w:rsidR="00D5388B" w:rsidRPr="00060C38" w:rsidRDefault="00D5388B" w:rsidP="00D5388B">
            <w:pPr>
              <w:tabs>
                <w:tab w:val="decimal" w:pos="1138"/>
              </w:tabs>
              <w:spacing w:line="370" w:lineRule="exact"/>
              <w:jc w:val="thaiDistribute"/>
              <w:rPr>
                <w:rFonts w:ascii="Arial" w:hAnsi="Arial" w:cs="Arial"/>
                <w:sz w:val="20"/>
                <w:szCs w:val="20"/>
              </w:rPr>
            </w:pPr>
          </w:p>
        </w:tc>
      </w:tr>
      <w:tr w:rsidR="00D5388B" w:rsidRPr="00060C38" w:rsidTr="00D5388B">
        <w:tc>
          <w:tcPr>
            <w:tcW w:w="5490" w:type="dxa"/>
            <w:tcBorders>
              <w:bottom w:val="nil"/>
            </w:tcBorders>
          </w:tcPr>
          <w:p w:rsidR="00D5388B" w:rsidRPr="00060C38" w:rsidRDefault="00D5388B" w:rsidP="00D5388B">
            <w:pPr>
              <w:pStyle w:val="Heading2"/>
              <w:keepNext w:val="0"/>
              <w:widowControl w:val="0"/>
              <w:tabs>
                <w:tab w:val="left" w:pos="162"/>
              </w:tabs>
              <w:spacing w:line="370" w:lineRule="exact"/>
              <w:rPr>
                <w:rFonts w:ascii="Arial" w:hAnsi="Arial" w:cs="Arial"/>
                <w:b/>
                <w:sz w:val="20"/>
                <w:szCs w:val="20"/>
              </w:rPr>
            </w:pPr>
            <w:r w:rsidRPr="00060C38">
              <w:rPr>
                <w:rFonts w:ascii="Arial" w:hAnsi="Arial" w:cs="Arial"/>
                <w:bCs/>
                <w:sz w:val="20"/>
                <w:szCs w:val="20"/>
              </w:rPr>
              <w:tab/>
            </w:r>
            <w:r w:rsidRPr="00060C38">
              <w:rPr>
                <w:rFonts w:ascii="Arial" w:hAnsi="Arial" w:cs="Arial"/>
                <w:sz w:val="20"/>
                <w:szCs w:val="20"/>
              </w:rPr>
              <w:t xml:space="preserve">Related </w:t>
            </w:r>
            <w:r w:rsidRPr="00060C38">
              <w:rPr>
                <w:rFonts w:ascii="Arial" w:hAnsi="Arial" w:cs="Arial"/>
                <w:bCs/>
                <w:sz w:val="20"/>
                <w:szCs w:val="20"/>
              </w:rPr>
              <w:t>companies</w:t>
            </w:r>
          </w:p>
        </w:tc>
        <w:tc>
          <w:tcPr>
            <w:tcW w:w="1575" w:type="dxa"/>
            <w:tcBorders>
              <w:top w:val="nil"/>
              <w:left w:val="nil"/>
              <w:bottom w:val="nil"/>
              <w:right w:val="nil"/>
            </w:tcBorders>
          </w:tcPr>
          <w:p w:rsidR="00D5388B" w:rsidRPr="00060C38" w:rsidRDefault="00D5388B" w:rsidP="00D5388B">
            <w:pPr>
              <w:pBdr>
                <w:bottom w:val="double" w:sz="4" w:space="1" w:color="auto"/>
              </w:pBdr>
              <w:tabs>
                <w:tab w:val="decimal" w:pos="1138"/>
              </w:tabs>
              <w:spacing w:line="370" w:lineRule="exact"/>
              <w:jc w:val="thaiDistribute"/>
              <w:rPr>
                <w:rFonts w:ascii="Arial" w:hAnsi="Arial" w:cs="Arial"/>
                <w:sz w:val="20"/>
                <w:szCs w:val="20"/>
              </w:rPr>
            </w:pPr>
            <w:r w:rsidRPr="00060C38">
              <w:rPr>
                <w:rFonts w:ascii="Arial" w:hAnsi="Arial" w:cs="Arial"/>
                <w:sz w:val="20"/>
                <w:szCs w:val="20"/>
              </w:rPr>
              <w:t>67,729</w:t>
            </w:r>
          </w:p>
        </w:tc>
        <w:tc>
          <w:tcPr>
            <w:tcW w:w="1575" w:type="dxa"/>
            <w:tcBorders>
              <w:top w:val="nil"/>
              <w:left w:val="nil"/>
              <w:bottom w:val="nil"/>
              <w:right w:val="nil"/>
            </w:tcBorders>
          </w:tcPr>
          <w:p w:rsidR="00D5388B" w:rsidRPr="00060C38" w:rsidRDefault="00D5388B" w:rsidP="00D5388B">
            <w:pPr>
              <w:pBdr>
                <w:bottom w:val="double" w:sz="4" w:space="1" w:color="auto"/>
              </w:pBdr>
              <w:tabs>
                <w:tab w:val="decimal" w:pos="1138"/>
              </w:tabs>
              <w:spacing w:line="370" w:lineRule="exact"/>
              <w:jc w:val="thaiDistribute"/>
              <w:rPr>
                <w:rFonts w:ascii="Arial" w:hAnsi="Arial" w:cs="Arial"/>
                <w:sz w:val="20"/>
                <w:szCs w:val="20"/>
              </w:rPr>
            </w:pPr>
            <w:r w:rsidRPr="00060C38">
              <w:rPr>
                <w:rFonts w:ascii="Arial" w:hAnsi="Arial" w:cs="Arial"/>
                <w:sz w:val="20"/>
                <w:szCs w:val="20"/>
              </w:rPr>
              <w:t>74,128</w:t>
            </w:r>
          </w:p>
        </w:tc>
      </w:tr>
      <w:tr w:rsidR="00D5388B" w:rsidRPr="00060C38" w:rsidTr="00D5388B">
        <w:tc>
          <w:tcPr>
            <w:tcW w:w="5490" w:type="dxa"/>
            <w:tcBorders>
              <w:bottom w:val="nil"/>
            </w:tcBorders>
          </w:tcPr>
          <w:p w:rsidR="00D5388B" w:rsidRPr="00060C38" w:rsidRDefault="00D5388B" w:rsidP="00D5388B">
            <w:pPr>
              <w:pStyle w:val="Heading2"/>
              <w:keepNext w:val="0"/>
              <w:widowControl w:val="0"/>
              <w:tabs>
                <w:tab w:val="left" w:pos="162"/>
              </w:tabs>
              <w:spacing w:line="370" w:lineRule="exact"/>
              <w:rPr>
                <w:rFonts w:ascii="Arial" w:hAnsi="Arial" w:cs="Arial"/>
                <w:b/>
                <w:sz w:val="20"/>
                <w:szCs w:val="20"/>
                <w:u w:val="single"/>
              </w:rPr>
            </w:pPr>
            <w:r w:rsidRPr="00060C38">
              <w:rPr>
                <w:rFonts w:ascii="Arial" w:hAnsi="Arial" w:cs="Arial"/>
                <w:sz w:val="20"/>
                <w:szCs w:val="20"/>
                <w:u w:val="single"/>
              </w:rPr>
              <w:t>Other payables - related parties</w:t>
            </w:r>
          </w:p>
        </w:tc>
        <w:tc>
          <w:tcPr>
            <w:tcW w:w="1575" w:type="dxa"/>
            <w:tcBorders>
              <w:top w:val="nil"/>
              <w:left w:val="nil"/>
              <w:bottom w:val="nil"/>
              <w:right w:val="nil"/>
            </w:tcBorders>
          </w:tcPr>
          <w:p w:rsidR="00D5388B" w:rsidRPr="00060C38" w:rsidRDefault="00D5388B" w:rsidP="00D5388B">
            <w:pPr>
              <w:tabs>
                <w:tab w:val="decimal" w:pos="1138"/>
              </w:tabs>
              <w:spacing w:line="370" w:lineRule="exact"/>
              <w:jc w:val="thaiDistribute"/>
              <w:rPr>
                <w:rFonts w:ascii="Arial" w:hAnsi="Arial" w:cs="Arial"/>
                <w:sz w:val="20"/>
                <w:szCs w:val="20"/>
              </w:rPr>
            </w:pPr>
          </w:p>
        </w:tc>
        <w:tc>
          <w:tcPr>
            <w:tcW w:w="1575" w:type="dxa"/>
            <w:tcBorders>
              <w:top w:val="nil"/>
              <w:left w:val="nil"/>
              <w:bottom w:val="nil"/>
              <w:right w:val="nil"/>
            </w:tcBorders>
          </w:tcPr>
          <w:p w:rsidR="00D5388B" w:rsidRPr="00060C38" w:rsidRDefault="00D5388B" w:rsidP="00D5388B">
            <w:pPr>
              <w:tabs>
                <w:tab w:val="decimal" w:pos="1138"/>
              </w:tabs>
              <w:spacing w:line="370" w:lineRule="exact"/>
              <w:jc w:val="thaiDistribute"/>
              <w:rPr>
                <w:rFonts w:ascii="Arial" w:hAnsi="Arial" w:cs="Arial"/>
                <w:sz w:val="20"/>
                <w:szCs w:val="20"/>
              </w:rPr>
            </w:pPr>
          </w:p>
        </w:tc>
      </w:tr>
      <w:tr w:rsidR="00D5388B" w:rsidRPr="00060C38" w:rsidTr="00D5388B">
        <w:tc>
          <w:tcPr>
            <w:tcW w:w="5490" w:type="dxa"/>
            <w:tcBorders>
              <w:bottom w:val="nil"/>
            </w:tcBorders>
          </w:tcPr>
          <w:p w:rsidR="00D5388B" w:rsidRPr="00060C38" w:rsidRDefault="00D5388B" w:rsidP="00D5388B">
            <w:pPr>
              <w:pStyle w:val="Heading2"/>
              <w:keepNext w:val="0"/>
              <w:widowControl w:val="0"/>
              <w:tabs>
                <w:tab w:val="left" w:pos="162"/>
              </w:tabs>
              <w:spacing w:line="370" w:lineRule="exact"/>
              <w:rPr>
                <w:rFonts w:ascii="Arial" w:hAnsi="Arial" w:cs="Arial"/>
                <w:b/>
                <w:sz w:val="20"/>
                <w:szCs w:val="20"/>
              </w:rPr>
            </w:pPr>
            <w:r w:rsidRPr="00060C38">
              <w:rPr>
                <w:rFonts w:ascii="Arial" w:hAnsi="Arial" w:cs="Arial"/>
                <w:bCs/>
                <w:sz w:val="20"/>
                <w:szCs w:val="20"/>
              </w:rPr>
              <w:tab/>
            </w:r>
            <w:r w:rsidRPr="00060C38">
              <w:rPr>
                <w:rFonts w:ascii="Arial" w:hAnsi="Arial" w:cs="Arial"/>
                <w:sz w:val="20"/>
                <w:szCs w:val="20"/>
              </w:rPr>
              <w:t xml:space="preserve">Related </w:t>
            </w:r>
            <w:r w:rsidRPr="00060C38">
              <w:rPr>
                <w:rFonts w:ascii="Arial" w:hAnsi="Arial" w:cs="Arial"/>
                <w:bCs/>
                <w:sz w:val="20"/>
                <w:szCs w:val="20"/>
              </w:rPr>
              <w:t>companies</w:t>
            </w:r>
          </w:p>
        </w:tc>
        <w:tc>
          <w:tcPr>
            <w:tcW w:w="1575" w:type="dxa"/>
            <w:tcBorders>
              <w:top w:val="nil"/>
              <w:left w:val="nil"/>
              <w:bottom w:val="nil"/>
              <w:right w:val="nil"/>
            </w:tcBorders>
          </w:tcPr>
          <w:p w:rsidR="00D5388B" w:rsidRPr="00060C38" w:rsidRDefault="00D5388B" w:rsidP="00D5388B">
            <w:pPr>
              <w:pBdr>
                <w:bottom w:val="double" w:sz="4" w:space="1" w:color="auto"/>
              </w:pBdr>
              <w:tabs>
                <w:tab w:val="decimal" w:pos="1138"/>
              </w:tabs>
              <w:spacing w:line="370" w:lineRule="exact"/>
              <w:jc w:val="thaiDistribute"/>
              <w:rPr>
                <w:rFonts w:ascii="Arial" w:hAnsi="Arial" w:cs="Arial"/>
                <w:sz w:val="20"/>
                <w:szCs w:val="20"/>
              </w:rPr>
            </w:pPr>
            <w:r w:rsidRPr="00060C38">
              <w:rPr>
                <w:rFonts w:ascii="Arial" w:hAnsi="Arial" w:cs="Arial"/>
                <w:sz w:val="20"/>
                <w:szCs w:val="20"/>
              </w:rPr>
              <w:t>450</w:t>
            </w:r>
          </w:p>
        </w:tc>
        <w:tc>
          <w:tcPr>
            <w:tcW w:w="1575" w:type="dxa"/>
            <w:tcBorders>
              <w:top w:val="nil"/>
              <w:left w:val="nil"/>
              <w:bottom w:val="nil"/>
              <w:right w:val="nil"/>
            </w:tcBorders>
          </w:tcPr>
          <w:p w:rsidR="00D5388B" w:rsidRPr="00060C38" w:rsidRDefault="00D5388B" w:rsidP="00D5388B">
            <w:pPr>
              <w:pBdr>
                <w:bottom w:val="double" w:sz="4" w:space="1" w:color="auto"/>
              </w:pBdr>
              <w:tabs>
                <w:tab w:val="decimal" w:pos="1138"/>
              </w:tabs>
              <w:spacing w:line="370" w:lineRule="exact"/>
              <w:jc w:val="thaiDistribute"/>
              <w:rPr>
                <w:rFonts w:ascii="Arial" w:hAnsi="Arial" w:cs="Arial"/>
                <w:sz w:val="20"/>
                <w:szCs w:val="20"/>
              </w:rPr>
            </w:pPr>
            <w:r w:rsidRPr="00060C38">
              <w:rPr>
                <w:rFonts w:ascii="Arial" w:hAnsi="Arial" w:cs="Arial"/>
                <w:sz w:val="20"/>
                <w:szCs w:val="20"/>
              </w:rPr>
              <w:t>598</w:t>
            </w:r>
          </w:p>
        </w:tc>
      </w:tr>
      <w:tr w:rsidR="00D5388B" w:rsidRPr="00060C38" w:rsidTr="00D5388B">
        <w:tc>
          <w:tcPr>
            <w:tcW w:w="5490" w:type="dxa"/>
            <w:tcBorders>
              <w:top w:val="nil"/>
              <w:bottom w:val="nil"/>
            </w:tcBorders>
          </w:tcPr>
          <w:p w:rsidR="00D5388B" w:rsidRPr="00060C38" w:rsidRDefault="00D5388B" w:rsidP="00D5388B">
            <w:pPr>
              <w:widowControl w:val="0"/>
              <w:tabs>
                <w:tab w:val="left" w:pos="162"/>
                <w:tab w:val="decimal" w:pos="1332"/>
              </w:tabs>
              <w:adjustRightInd/>
              <w:spacing w:line="370" w:lineRule="exact"/>
              <w:rPr>
                <w:rFonts w:ascii="Arial" w:hAnsi="Arial" w:cs="Arial"/>
                <w:sz w:val="20"/>
                <w:szCs w:val="20"/>
                <w:u w:val="single"/>
              </w:rPr>
            </w:pPr>
            <w:r w:rsidRPr="00060C38">
              <w:rPr>
                <w:rFonts w:ascii="Arial" w:hAnsi="Arial" w:cs="Arial"/>
                <w:sz w:val="20"/>
                <w:szCs w:val="20"/>
                <w:u w:val="single"/>
              </w:rPr>
              <w:t>Accrued royalty - related party</w:t>
            </w:r>
          </w:p>
        </w:tc>
        <w:tc>
          <w:tcPr>
            <w:tcW w:w="1575" w:type="dxa"/>
            <w:tcBorders>
              <w:top w:val="nil"/>
              <w:left w:val="nil"/>
              <w:bottom w:val="nil"/>
              <w:right w:val="nil"/>
            </w:tcBorders>
          </w:tcPr>
          <w:p w:rsidR="00D5388B" w:rsidRPr="00060C38" w:rsidRDefault="00D5388B" w:rsidP="00D5388B">
            <w:pPr>
              <w:tabs>
                <w:tab w:val="decimal" w:pos="1138"/>
              </w:tabs>
              <w:spacing w:line="370" w:lineRule="exact"/>
              <w:jc w:val="thaiDistribute"/>
              <w:rPr>
                <w:rFonts w:ascii="Arial" w:hAnsi="Arial" w:cs="Arial"/>
                <w:sz w:val="20"/>
                <w:szCs w:val="20"/>
              </w:rPr>
            </w:pPr>
          </w:p>
        </w:tc>
        <w:tc>
          <w:tcPr>
            <w:tcW w:w="1575" w:type="dxa"/>
            <w:tcBorders>
              <w:top w:val="nil"/>
              <w:left w:val="nil"/>
              <w:bottom w:val="nil"/>
              <w:right w:val="nil"/>
            </w:tcBorders>
          </w:tcPr>
          <w:p w:rsidR="00D5388B" w:rsidRPr="00060C38" w:rsidRDefault="00D5388B" w:rsidP="00D5388B">
            <w:pPr>
              <w:tabs>
                <w:tab w:val="decimal" w:pos="1138"/>
              </w:tabs>
              <w:spacing w:line="370" w:lineRule="exact"/>
              <w:jc w:val="thaiDistribute"/>
              <w:rPr>
                <w:rFonts w:ascii="Arial" w:hAnsi="Arial" w:cs="Arial"/>
                <w:sz w:val="20"/>
                <w:szCs w:val="20"/>
              </w:rPr>
            </w:pPr>
          </w:p>
        </w:tc>
      </w:tr>
      <w:tr w:rsidR="00D5388B" w:rsidRPr="00060C38" w:rsidTr="00D5388B">
        <w:tc>
          <w:tcPr>
            <w:tcW w:w="5490" w:type="dxa"/>
            <w:tcBorders>
              <w:bottom w:val="nil"/>
            </w:tcBorders>
          </w:tcPr>
          <w:p w:rsidR="00D5388B" w:rsidRPr="00060C38" w:rsidRDefault="00D5388B" w:rsidP="00D5388B">
            <w:pPr>
              <w:pStyle w:val="Heading2"/>
              <w:keepNext w:val="0"/>
              <w:widowControl w:val="0"/>
              <w:tabs>
                <w:tab w:val="left" w:pos="162"/>
              </w:tabs>
              <w:spacing w:line="370" w:lineRule="exact"/>
              <w:rPr>
                <w:rFonts w:ascii="Arial" w:hAnsi="Arial" w:cs="Arial"/>
                <w:b/>
                <w:sz w:val="20"/>
                <w:szCs w:val="20"/>
              </w:rPr>
            </w:pPr>
            <w:r w:rsidRPr="00060C38">
              <w:rPr>
                <w:rFonts w:ascii="Arial" w:hAnsi="Arial" w:cs="Arial"/>
                <w:bCs/>
                <w:sz w:val="20"/>
                <w:szCs w:val="20"/>
              </w:rPr>
              <w:tab/>
            </w:r>
            <w:r w:rsidRPr="00060C38">
              <w:rPr>
                <w:rFonts w:ascii="Arial" w:hAnsi="Arial" w:cs="Arial"/>
                <w:sz w:val="20"/>
                <w:szCs w:val="20"/>
              </w:rPr>
              <w:t xml:space="preserve">Related </w:t>
            </w:r>
            <w:r w:rsidRPr="00060C38">
              <w:rPr>
                <w:rFonts w:ascii="Arial" w:hAnsi="Arial" w:cs="Arial"/>
                <w:bCs/>
                <w:sz w:val="20"/>
                <w:szCs w:val="20"/>
              </w:rPr>
              <w:t>company</w:t>
            </w:r>
          </w:p>
        </w:tc>
        <w:tc>
          <w:tcPr>
            <w:tcW w:w="1575" w:type="dxa"/>
            <w:tcBorders>
              <w:top w:val="nil"/>
              <w:left w:val="nil"/>
              <w:bottom w:val="nil"/>
              <w:right w:val="nil"/>
            </w:tcBorders>
          </w:tcPr>
          <w:p w:rsidR="00D5388B" w:rsidRPr="00060C38" w:rsidRDefault="00D5388B" w:rsidP="00D5388B">
            <w:pPr>
              <w:pBdr>
                <w:bottom w:val="double" w:sz="4" w:space="1" w:color="auto"/>
              </w:pBdr>
              <w:tabs>
                <w:tab w:val="decimal" w:pos="1138"/>
              </w:tabs>
              <w:spacing w:line="370" w:lineRule="exact"/>
              <w:jc w:val="thaiDistribute"/>
              <w:rPr>
                <w:rFonts w:ascii="Arial" w:hAnsi="Arial" w:cs="Arial"/>
                <w:sz w:val="20"/>
                <w:szCs w:val="20"/>
              </w:rPr>
            </w:pPr>
            <w:r w:rsidRPr="00060C38">
              <w:rPr>
                <w:rFonts w:ascii="Arial" w:hAnsi="Arial" w:cs="Arial"/>
                <w:sz w:val="20"/>
                <w:szCs w:val="20"/>
              </w:rPr>
              <w:t>4,839</w:t>
            </w:r>
          </w:p>
        </w:tc>
        <w:tc>
          <w:tcPr>
            <w:tcW w:w="1575" w:type="dxa"/>
            <w:tcBorders>
              <w:top w:val="nil"/>
              <w:left w:val="nil"/>
              <w:bottom w:val="nil"/>
              <w:right w:val="nil"/>
            </w:tcBorders>
          </w:tcPr>
          <w:p w:rsidR="00D5388B" w:rsidRPr="00060C38" w:rsidRDefault="00D5388B" w:rsidP="00D5388B">
            <w:pPr>
              <w:pBdr>
                <w:bottom w:val="double" w:sz="4" w:space="1" w:color="auto"/>
              </w:pBdr>
              <w:tabs>
                <w:tab w:val="decimal" w:pos="1138"/>
              </w:tabs>
              <w:spacing w:line="370" w:lineRule="exact"/>
              <w:jc w:val="thaiDistribute"/>
              <w:rPr>
                <w:rFonts w:ascii="Arial" w:hAnsi="Arial" w:cs="Arial"/>
                <w:sz w:val="20"/>
                <w:szCs w:val="20"/>
              </w:rPr>
            </w:pPr>
            <w:r w:rsidRPr="00060C38">
              <w:rPr>
                <w:rFonts w:ascii="Arial" w:hAnsi="Arial" w:cs="Arial"/>
                <w:sz w:val="20"/>
                <w:szCs w:val="20"/>
              </w:rPr>
              <w:t>5,895</w:t>
            </w:r>
          </w:p>
        </w:tc>
      </w:tr>
    </w:tbl>
    <w:p w:rsidR="00777721" w:rsidRPr="00060C38" w:rsidRDefault="00C46FCA" w:rsidP="004D14E4">
      <w:pPr>
        <w:tabs>
          <w:tab w:val="left" w:pos="540"/>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hAnsi="Arial" w:cs="Arial"/>
          <w:sz w:val="22"/>
          <w:szCs w:val="22"/>
          <w:u w:val="single"/>
        </w:rPr>
      </w:pPr>
      <w:r w:rsidRPr="00060C38">
        <w:rPr>
          <w:rFonts w:ascii="Arial" w:hAnsi="Arial" w:cs="Arial"/>
          <w:sz w:val="22"/>
          <w:szCs w:val="22"/>
        </w:rPr>
        <w:tab/>
      </w:r>
      <w:r w:rsidR="00560D69" w:rsidRPr="00060C38">
        <w:rPr>
          <w:rFonts w:ascii="Arial" w:hAnsi="Arial" w:cs="Arial"/>
          <w:sz w:val="22"/>
          <w:szCs w:val="22"/>
        </w:rPr>
        <w:tab/>
      </w:r>
      <w:r w:rsidR="009E1DF8" w:rsidRPr="00060C38">
        <w:rPr>
          <w:rFonts w:ascii="Arial" w:hAnsi="Arial" w:cs="Arial"/>
          <w:sz w:val="22"/>
          <w:szCs w:val="22"/>
          <w:u w:val="single"/>
        </w:rPr>
        <w:t>Directors and management's benefits</w:t>
      </w:r>
    </w:p>
    <w:p w:rsidR="004B2460" w:rsidRPr="00060C38" w:rsidRDefault="004B2460" w:rsidP="004D14E4">
      <w:pPr>
        <w:tabs>
          <w:tab w:val="left" w:pos="900"/>
          <w:tab w:val="left" w:pos="1440"/>
        </w:tabs>
        <w:spacing w:before="120" w:after="120" w:line="380" w:lineRule="exact"/>
        <w:ind w:left="547" w:right="-43"/>
        <w:jc w:val="thaiDistribute"/>
        <w:rPr>
          <w:rFonts w:ascii="Arial" w:hAnsi="Arial" w:cs="Arial"/>
          <w:sz w:val="22"/>
          <w:szCs w:val="22"/>
        </w:rPr>
      </w:pPr>
      <w:r w:rsidRPr="00060C38">
        <w:rPr>
          <w:rFonts w:ascii="Arial" w:hAnsi="Arial" w:cs="Arial"/>
          <w:sz w:val="22"/>
          <w:szCs w:val="22"/>
        </w:rPr>
        <w:t xml:space="preserve">During the </w:t>
      </w:r>
      <w:r w:rsidR="007C1E14" w:rsidRPr="00060C38">
        <w:rPr>
          <w:rFonts w:ascii="Arial" w:hAnsi="Arial" w:cs="Arial"/>
          <w:sz w:val="22"/>
          <w:szCs w:val="22"/>
        </w:rPr>
        <w:t>three-month and six-month</w:t>
      </w:r>
      <w:r w:rsidR="00FE4973" w:rsidRPr="00060C38">
        <w:rPr>
          <w:rFonts w:ascii="Arial" w:hAnsi="Arial" w:cs="Arial"/>
          <w:sz w:val="22"/>
          <w:szCs w:val="22"/>
        </w:rPr>
        <w:t xml:space="preserve"> period</w:t>
      </w:r>
      <w:r w:rsidR="00FF6BF7" w:rsidRPr="00060C38">
        <w:rPr>
          <w:rFonts w:ascii="Arial" w:hAnsi="Arial" w:cs="Arial"/>
          <w:sz w:val="22"/>
          <w:szCs w:val="22"/>
        </w:rPr>
        <w:t>s</w:t>
      </w:r>
      <w:r w:rsidR="00FE4973" w:rsidRPr="00060C38">
        <w:rPr>
          <w:rFonts w:ascii="Arial" w:hAnsi="Arial" w:cs="Arial"/>
          <w:sz w:val="22"/>
          <w:szCs w:val="22"/>
        </w:rPr>
        <w:t xml:space="preserve"> </w:t>
      </w:r>
      <w:r w:rsidRPr="00060C38">
        <w:rPr>
          <w:rFonts w:ascii="Arial" w:hAnsi="Arial" w:cs="Arial"/>
          <w:sz w:val="22"/>
          <w:szCs w:val="22"/>
        </w:rPr>
        <w:t xml:space="preserve">ended </w:t>
      </w:r>
      <w:r w:rsidR="007C1E14" w:rsidRPr="00060C38">
        <w:rPr>
          <w:rFonts w:ascii="Arial" w:hAnsi="Arial" w:cs="Arial"/>
          <w:sz w:val="22"/>
          <w:szCs w:val="22"/>
        </w:rPr>
        <w:t>31 March 2020</w:t>
      </w:r>
      <w:r w:rsidRPr="00060C38">
        <w:rPr>
          <w:rFonts w:ascii="Arial" w:hAnsi="Arial" w:cs="Arial"/>
          <w:sz w:val="22"/>
          <w:szCs w:val="22"/>
        </w:rPr>
        <w:t xml:space="preserve"> and </w:t>
      </w:r>
      <w:r w:rsidR="00D02FAE" w:rsidRPr="00060C38">
        <w:rPr>
          <w:rFonts w:ascii="Arial" w:hAnsi="Arial" w:cs="Arial"/>
          <w:sz w:val="22"/>
          <w:szCs w:val="22"/>
        </w:rPr>
        <w:t>201</w:t>
      </w:r>
      <w:r w:rsidR="00D9697D" w:rsidRPr="00060C38">
        <w:rPr>
          <w:rFonts w:ascii="Arial" w:hAnsi="Arial" w:cs="Arial"/>
          <w:sz w:val="22"/>
          <w:szCs w:val="22"/>
        </w:rPr>
        <w:t>9</w:t>
      </w:r>
      <w:r w:rsidRPr="00060C38">
        <w:rPr>
          <w:rFonts w:ascii="Arial" w:hAnsi="Arial" w:cs="Arial"/>
          <w:sz w:val="22"/>
          <w:szCs w:val="22"/>
        </w:rPr>
        <w:t xml:space="preserve">, the Company had employee benefit expenses payable to </w:t>
      </w:r>
      <w:r w:rsidR="00EF17FF" w:rsidRPr="00060C38">
        <w:rPr>
          <w:rFonts w:ascii="Arial" w:hAnsi="Arial" w:cs="Arial"/>
          <w:sz w:val="22"/>
          <w:szCs w:val="22"/>
        </w:rPr>
        <w:t>its</w:t>
      </w:r>
      <w:r w:rsidRPr="00060C38">
        <w:rPr>
          <w:rFonts w:ascii="Arial" w:hAnsi="Arial" w:cs="Arial"/>
          <w:sz w:val="22"/>
          <w:szCs w:val="22"/>
        </w:rPr>
        <w:t xml:space="preserve"> directors and management as below. </w:t>
      </w:r>
    </w:p>
    <w:tbl>
      <w:tblPr>
        <w:tblStyle w:val="TableGrid"/>
        <w:tblW w:w="8640" w:type="dxa"/>
        <w:tblInd w:w="450" w:type="dxa"/>
        <w:tblLayout w:type="fixed"/>
        <w:tblLook w:val="04A0" w:firstRow="1" w:lastRow="0" w:firstColumn="1" w:lastColumn="0" w:noHBand="0" w:noVBand="1"/>
      </w:tblPr>
      <w:tblGrid>
        <w:gridCol w:w="3060"/>
        <w:gridCol w:w="1395"/>
        <w:gridCol w:w="1395"/>
        <w:gridCol w:w="1395"/>
        <w:gridCol w:w="1395"/>
      </w:tblGrid>
      <w:tr w:rsidR="00D9697D" w:rsidRPr="00060C38" w:rsidTr="00D5388B">
        <w:tc>
          <w:tcPr>
            <w:tcW w:w="3060" w:type="dxa"/>
            <w:tcBorders>
              <w:top w:val="nil"/>
              <w:left w:val="nil"/>
              <w:bottom w:val="nil"/>
              <w:right w:val="nil"/>
            </w:tcBorders>
          </w:tcPr>
          <w:p w:rsidR="00D9697D" w:rsidRPr="00060C38" w:rsidRDefault="00D9697D" w:rsidP="00CA6411">
            <w:pPr>
              <w:tabs>
                <w:tab w:val="left" w:pos="600"/>
                <w:tab w:val="left" w:pos="900"/>
                <w:tab w:val="right" w:pos="7280"/>
                <w:tab w:val="right" w:pos="8540"/>
              </w:tabs>
              <w:spacing w:line="360" w:lineRule="exact"/>
              <w:ind w:right="-43"/>
              <w:jc w:val="center"/>
              <w:rPr>
                <w:rFonts w:ascii="Arial" w:hAnsi="Arial" w:cs="Arial"/>
                <w:sz w:val="21"/>
                <w:szCs w:val="21"/>
              </w:rPr>
            </w:pPr>
          </w:p>
        </w:tc>
        <w:tc>
          <w:tcPr>
            <w:tcW w:w="5580" w:type="dxa"/>
            <w:gridSpan w:val="4"/>
            <w:tcBorders>
              <w:top w:val="nil"/>
              <w:left w:val="nil"/>
              <w:bottom w:val="nil"/>
              <w:right w:val="nil"/>
            </w:tcBorders>
          </w:tcPr>
          <w:p w:rsidR="00D9697D" w:rsidRPr="00060C38" w:rsidRDefault="00D9697D" w:rsidP="00CA6411">
            <w:pPr>
              <w:tabs>
                <w:tab w:val="left" w:pos="600"/>
                <w:tab w:val="left" w:pos="900"/>
                <w:tab w:val="right" w:pos="7280"/>
                <w:tab w:val="right" w:pos="8540"/>
              </w:tabs>
              <w:spacing w:line="360" w:lineRule="exact"/>
              <w:ind w:right="-45"/>
              <w:jc w:val="right"/>
              <w:rPr>
                <w:rFonts w:ascii="Arial" w:hAnsi="Arial" w:cs="Arial"/>
                <w:sz w:val="21"/>
                <w:szCs w:val="21"/>
              </w:rPr>
            </w:pPr>
            <w:r w:rsidRPr="00060C38">
              <w:rPr>
                <w:rFonts w:ascii="Arial" w:hAnsi="Arial" w:cs="Arial"/>
                <w:sz w:val="21"/>
                <w:szCs w:val="21"/>
              </w:rPr>
              <w:t>(Unit: Thousand Baht)</w:t>
            </w:r>
          </w:p>
        </w:tc>
      </w:tr>
      <w:tr w:rsidR="00D9697D" w:rsidRPr="00060C38" w:rsidTr="00D5388B">
        <w:tc>
          <w:tcPr>
            <w:tcW w:w="3060" w:type="dxa"/>
            <w:tcBorders>
              <w:top w:val="nil"/>
              <w:left w:val="nil"/>
              <w:bottom w:val="nil"/>
              <w:right w:val="nil"/>
            </w:tcBorders>
          </w:tcPr>
          <w:p w:rsidR="00D9697D" w:rsidRPr="00060C38" w:rsidRDefault="00D9697D" w:rsidP="00CA6411">
            <w:pPr>
              <w:tabs>
                <w:tab w:val="left" w:pos="600"/>
                <w:tab w:val="left" w:pos="900"/>
                <w:tab w:val="right" w:pos="7280"/>
                <w:tab w:val="right" w:pos="8540"/>
              </w:tabs>
              <w:spacing w:line="360" w:lineRule="exact"/>
              <w:ind w:right="-43"/>
              <w:jc w:val="center"/>
              <w:rPr>
                <w:rFonts w:ascii="Arial" w:hAnsi="Arial" w:cs="Arial"/>
                <w:sz w:val="21"/>
                <w:szCs w:val="21"/>
              </w:rPr>
            </w:pPr>
          </w:p>
        </w:tc>
        <w:tc>
          <w:tcPr>
            <w:tcW w:w="2790" w:type="dxa"/>
            <w:gridSpan w:val="2"/>
            <w:tcBorders>
              <w:top w:val="nil"/>
              <w:left w:val="nil"/>
              <w:bottom w:val="nil"/>
              <w:right w:val="nil"/>
            </w:tcBorders>
          </w:tcPr>
          <w:p w:rsidR="00D9697D" w:rsidRPr="00060C38" w:rsidRDefault="00D9697D" w:rsidP="00CA641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060C38">
              <w:rPr>
                <w:rFonts w:ascii="Arial" w:hAnsi="Arial" w:cs="Arial"/>
                <w:sz w:val="21"/>
                <w:szCs w:val="21"/>
              </w:rPr>
              <w:t>For the three-month</w:t>
            </w:r>
          </w:p>
          <w:p w:rsidR="00D9697D" w:rsidRPr="00060C38" w:rsidRDefault="00D9697D" w:rsidP="00CA641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060C38">
              <w:rPr>
                <w:rFonts w:ascii="Arial" w:hAnsi="Arial" w:cs="Arial"/>
                <w:sz w:val="21"/>
                <w:szCs w:val="21"/>
              </w:rPr>
              <w:t>periods ended 31 March</w:t>
            </w:r>
          </w:p>
        </w:tc>
        <w:tc>
          <w:tcPr>
            <w:tcW w:w="2790" w:type="dxa"/>
            <w:gridSpan w:val="2"/>
            <w:tcBorders>
              <w:top w:val="nil"/>
              <w:left w:val="nil"/>
              <w:bottom w:val="nil"/>
              <w:right w:val="nil"/>
            </w:tcBorders>
          </w:tcPr>
          <w:p w:rsidR="00D9697D" w:rsidRPr="00060C38" w:rsidRDefault="00D9697D" w:rsidP="00CA641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060C38">
              <w:rPr>
                <w:rFonts w:ascii="Arial" w:hAnsi="Arial" w:cs="Arial"/>
                <w:sz w:val="21"/>
                <w:szCs w:val="21"/>
              </w:rPr>
              <w:t>For the six-month</w:t>
            </w:r>
          </w:p>
          <w:p w:rsidR="00D9697D" w:rsidRPr="00060C38" w:rsidRDefault="00D9697D" w:rsidP="00CA641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060C38">
              <w:rPr>
                <w:rFonts w:ascii="Arial" w:hAnsi="Arial" w:cs="Arial"/>
                <w:sz w:val="21"/>
                <w:szCs w:val="21"/>
              </w:rPr>
              <w:t>periods ended 31 March</w:t>
            </w:r>
          </w:p>
        </w:tc>
      </w:tr>
      <w:tr w:rsidR="00D9697D" w:rsidRPr="00060C38" w:rsidTr="00D5388B">
        <w:tc>
          <w:tcPr>
            <w:tcW w:w="3060" w:type="dxa"/>
            <w:tcBorders>
              <w:top w:val="nil"/>
              <w:left w:val="nil"/>
              <w:bottom w:val="nil"/>
              <w:right w:val="nil"/>
            </w:tcBorders>
          </w:tcPr>
          <w:p w:rsidR="00D9697D" w:rsidRPr="00060C38" w:rsidRDefault="00D9697D" w:rsidP="00D9697D">
            <w:pPr>
              <w:tabs>
                <w:tab w:val="left" w:pos="600"/>
                <w:tab w:val="left" w:pos="900"/>
                <w:tab w:val="right" w:pos="7280"/>
                <w:tab w:val="right" w:pos="8540"/>
              </w:tabs>
              <w:spacing w:line="360" w:lineRule="exact"/>
              <w:ind w:right="-43"/>
              <w:jc w:val="thaiDistribute"/>
              <w:rPr>
                <w:rFonts w:ascii="Arial" w:hAnsi="Arial" w:cs="Arial"/>
                <w:sz w:val="21"/>
                <w:szCs w:val="21"/>
              </w:rPr>
            </w:pPr>
          </w:p>
        </w:tc>
        <w:tc>
          <w:tcPr>
            <w:tcW w:w="1395" w:type="dxa"/>
            <w:tcBorders>
              <w:top w:val="nil"/>
              <w:left w:val="nil"/>
              <w:bottom w:val="nil"/>
              <w:right w:val="nil"/>
            </w:tcBorders>
          </w:tcPr>
          <w:p w:rsidR="00D9697D" w:rsidRPr="00060C38" w:rsidRDefault="00D9697D" w:rsidP="00D9697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060C38">
              <w:rPr>
                <w:rFonts w:ascii="Arial" w:hAnsi="Arial" w:cs="Arial"/>
                <w:sz w:val="21"/>
                <w:szCs w:val="21"/>
              </w:rPr>
              <w:t>2020</w:t>
            </w:r>
          </w:p>
        </w:tc>
        <w:tc>
          <w:tcPr>
            <w:tcW w:w="1395" w:type="dxa"/>
            <w:tcBorders>
              <w:top w:val="nil"/>
              <w:left w:val="nil"/>
              <w:bottom w:val="nil"/>
              <w:right w:val="nil"/>
            </w:tcBorders>
          </w:tcPr>
          <w:p w:rsidR="00D9697D" w:rsidRPr="00060C38" w:rsidRDefault="00D9697D" w:rsidP="00D9697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060C38">
              <w:rPr>
                <w:rFonts w:ascii="Arial" w:hAnsi="Arial" w:cs="Arial"/>
                <w:sz w:val="21"/>
                <w:szCs w:val="21"/>
              </w:rPr>
              <w:t>2019</w:t>
            </w:r>
          </w:p>
        </w:tc>
        <w:tc>
          <w:tcPr>
            <w:tcW w:w="1395" w:type="dxa"/>
            <w:tcBorders>
              <w:top w:val="nil"/>
              <w:left w:val="nil"/>
              <w:bottom w:val="nil"/>
              <w:right w:val="nil"/>
            </w:tcBorders>
          </w:tcPr>
          <w:p w:rsidR="00D9697D" w:rsidRPr="00060C38" w:rsidRDefault="00D9697D" w:rsidP="00D9697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060C38">
              <w:rPr>
                <w:rFonts w:ascii="Arial" w:hAnsi="Arial" w:cs="Arial"/>
                <w:sz w:val="21"/>
                <w:szCs w:val="21"/>
              </w:rPr>
              <w:t>2020</w:t>
            </w:r>
          </w:p>
        </w:tc>
        <w:tc>
          <w:tcPr>
            <w:tcW w:w="1395" w:type="dxa"/>
            <w:tcBorders>
              <w:top w:val="nil"/>
              <w:left w:val="nil"/>
              <w:bottom w:val="nil"/>
              <w:right w:val="nil"/>
            </w:tcBorders>
          </w:tcPr>
          <w:p w:rsidR="00D9697D" w:rsidRPr="00060C38" w:rsidRDefault="00D9697D" w:rsidP="00D9697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060C38">
              <w:rPr>
                <w:rFonts w:ascii="Arial" w:hAnsi="Arial" w:cs="Arial"/>
                <w:sz w:val="21"/>
                <w:szCs w:val="21"/>
              </w:rPr>
              <w:t>2019</w:t>
            </w:r>
          </w:p>
        </w:tc>
      </w:tr>
      <w:tr w:rsidR="00D9697D" w:rsidRPr="00060C38" w:rsidTr="00D5388B">
        <w:trPr>
          <w:trHeight w:val="213"/>
        </w:trPr>
        <w:tc>
          <w:tcPr>
            <w:tcW w:w="3060" w:type="dxa"/>
            <w:tcBorders>
              <w:top w:val="nil"/>
              <w:left w:val="nil"/>
              <w:bottom w:val="nil"/>
              <w:right w:val="nil"/>
            </w:tcBorders>
          </w:tcPr>
          <w:p w:rsidR="00D9697D" w:rsidRPr="00060C38" w:rsidRDefault="00D9697D" w:rsidP="00D9697D">
            <w:pPr>
              <w:tabs>
                <w:tab w:val="left" w:pos="600"/>
                <w:tab w:val="left" w:pos="900"/>
                <w:tab w:val="right" w:pos="7280"/>
                <w:tab w:val="right" w:pos="8540"/>
              </w:tabs>
              <w:spacing w:line="360" w:lineRule="exact"/>
              <w:ind w:left="-18" w:right="-43"/>
              <w:jc w:val="thaiDistribute"/>
              <w:rPr>
                <w:rFonts w:ascii="Arial" w:hAnsi="Arial" w:cs="Arial"/>
                <w:sz w:val="21"/>
                <w:szCs w:val="21"/>
              </w:rPr>
            </w:pPr>
            <w:r w:rsidRPr="00060C38">
              <w:rPr>
                <w:rFonts w:ascii="Arial" w:hAnsi="Arial" w:cs="Arial"/>
                <w:sz w:val="21"/>
                <w:szCs w:val="21"/>
              </w:rPr>
              <w:t>Short-term employee benefits</w:t>
            </w:r>
          </w:p>
        </w:tc>
        <w:tc>
          <w:tcPr>
            <w:tcW w:w="1395" w:type="dxa"/>
            <w:tcBorders>
              <w:top w:val="nil"/>
              <w:left w:val="nil"/>
              <w:bottom w:val="nil"/>
              <w:right w:val="nil"/>
            </w:tcBorders>
          </w:tcPr>
          <w:p w:rsidR="00D9697D" w:rsidRPr="00060C38" w:rsidRDefault="00CA6411" w:rsidP="00D9697D">
            <w:pPr>
              <w:tabs>
                <w:tab w:val="decimal" w:pos="1152"/>
              </w:tabs>
              <w:spacing w:line="360" w:lineRule="exact"/>
              <w:ind w:right="-2"/>
              <w:jc w:val="thaiDistribute"/>
              <w:rPr>
                <w:rFonts w:ascii="Arial" w:eastAsia="Calibri" w:hAnsi="Arial" w:cs="Arial"/>
                <w:sz w:val="21"/>
                <w:szCs w:val="21"/>
              </w:rPr>
            </w:pPr>
            <w:r w:rsidRPr="00060C38">
              <w:rPr>
                <w:rFonts w:ascii="Arial" w:eastAsia="Calibri" w:hAnsi="Arial" w:cs="Arial"/>
                <w:sz w:val="21"/>
                <w:szCs w:val="21"/>
              </w:rPr>
              <w:t>19,961</w:t>
            </w:r>
          </w:p>
        </w:tc>
        <w:tc>
          <w:tcPr>
            <w:tcW w:w="1395" w:type="dxa"/>
            <w:tcBorders>
              <w:top w:val="nil"/>
              <w:left w:val="nil"/>
              <w:bottom w:val="nil"/>
              <w:right w:val="nil"/>
            </w:tcBorders>
          </w:tcPr>
          <w:p w:rsidR="00D9697D" w:rsidRPr="00060C38" w:rsidRDefault="00D9697D" w:rsidP="00D9697D">
            <w:pPr>
              <w:tabs>
                <w:tab w:val="decimal" w:pos="1152"/>
              </w:tabs>
              <w:spacing w:line="360" w:lineRule="exact"/>
              <w:ind w:right="-2"/>
              <w:jc w:val="thaiDistribute"/>
              <w:rPr>
                <w:rFonts w:ascii="Arial" w:eastAsia="Calibri" w:hAnsi="Arial" w:cs="Arial"/>
                <w:sz w:val="21"/>
                <w:szCs w:val="21"/>
              </w:rPr>
            </w:pPr>
            <w:r w:rsidRPr="00060C38">
              <w:rPr>
                <w:rFonts w:ascii="Arial" w:eastAsia="Calibri" w:hAnsi="Arial" w:cs="Arial"/>
                <w:sz w:val="21"/>
                <w:szCs w:val="21"/>
              </w:rPr>
              <w:t>19,948</w:t>
            </w:r>
          </w:p>
        </w:tc>
        <w:tc>
          <w:tcPr>
            <w:tcW w:w="1395" w:type="dxa"/>
            <w:tcBorders>
              <w:top w:val="nil"/>
              <w:left w:val="nil"/>
              <w:bottom w:val="nil"/>
              <w:right w:val="nil"/>
            </w:tcBorders>
          </w:tcPr>
          <w:p w:rsidR="00D9697D" w:rsidRPr="00060C38" w:rsidRDefault="00CA6411" w:rsidP="00D9697D">
            <w:pPr>
              <w:tabs>
                <w:tab w:val="decimal" w:pos="1152"/>
              </w:tabs>
              <w:spacing w:line="360" w:lineRule="exact"/>
              <w:ind w:right="-2"/>
              <w:jc w:val="thaiDistribute"/>
              <w:rPr>
                <w:rFonts w:ascii="Arial" w:eastAsia="Calibri" w:hAnsi="Arial" w:cs="Arial"/>
                <w:sz w:val="21"/>
                <w:szCs w:val="21"/>
              </w:rPr>
            </w:pPr>
            <w:r w:rsidRPr="00060C38">
              <w:rPr>
                <w:rFonts w:ascii="Arial" w:eastAsia="Calibri" w:hAnsi="Arial" w:cs="Arial"/>
                <w:sz w:val="21"/>
                <w:szCs w:val="21"/>
              </w:rPr>
              <w:t>38,536</w:t>
            </w:r>
          </w:p>
        </w:tc>
        <w:tc>
          <w:tcPr>
            <w:tcW w:w="1395" w:type="dxa"/>
            <w:tcBorders>
              <w:top w:val="nil"/>
              <w:left w:val="nil"/>
              <w:bottom w:val="nil"/>
              <w:right w:val="nil"/>
            </w:tcBorders>
          </w:tcPr>
          <w:p w:rsidR="00D9697D" w:rsidRPr="00060C38" w:rsidRDefault="00D9697D" w:rsidP="00D9697D">
            <w:pPr>
              <w:tabs>
                <w:tab w:val="decimal" w:pos="1152"/>
              </w:tabs>
              <w:spacing w:line="360" w:lineRule="exact"/>
              <w:ind w:right="-2"/>
              <w:jc w:val="thaiDistribute"/>
              <w:rPr>
                <w:rFonts w:ascii="Arial" w:eastAsia="Calibri" w:hAnsi="Arial" w:cs="Arial"/>
                <w:sz w:val="21"/>
                <w:szCs w:val="21"/>
              </w:rPr>
            </w:pPr>
            <w:r w:rsidRPr="00060C38">
              <w:rPr>
                <w:rFonts w:ascii="Arial" w:eastAsia="Calibri" w:hAnsi="Arial" w:cs="Arial"/>
                <w:sz w:val="21"/>
                <w:szCs w:val="21"/>
              </w:rPr>
              <w:t>40,332</w:t>
            </w:r>
          </w:p>
        </w:tc>
      </w:tr>
      <w:tr w:rsidR="00D9697D" w:rsidRPr="00060C38" w:rsidTr="00D5388B">
        <w:tc>
          <w:tcPr>
            <w:tcW w:w="3060" w:type="dxa"/>
            <w:tcBorders>
              <w:top w:val="nil"/>
              <w:left w:val="nil"/>
              <w:bottom w:val="nil"/>
              <w:right w:val="nil"/>
            </w:tcBorders>
          </w:tcPr>
          <w:p w:rsidR="00D9697D" w:rsidRPr="00060C38" w:rsidRDefault="00D9697D" w:rsidP="00D9697D">
            <w:pPr>
              <w:tabs>
                <w:tab w:val="left" w:pos="600"/>
                <w:tab w:val="left" w:pos="900"/>
                <w:tab w:val="right" w:pos="7280"/>
                <w:tab w:val="right" w:pos="8540"/>
              </w:tabs>
              <w:spacing w:line="360" w:lineRule="exact"/>
              <w:ind w:left="-18" w:right="-43"/>
              <w:jc w:val="thaiDistribute"/>
              <w:rPr>
                <w:rFonts w:ascii="Arial" w:hAnsi="Arial" w:cs="Arial"/>
                <w:sz w:val="21"/>
                <w:szCs w:val="21"/>
              </w:rPr>
            </w:pPr>
            <w:r w:rsidRPr="00060C38">
              <w:rPr>
                <w:rFonts w:ascii="Arial" w:hAnsi="Arial" w:cs="Arial"/>
                <w:sz w:val="21"/>
                <w:szCs w:val="21"/>
              </w:rPr>
              <w:t>Post-employee benefits</w:t>
            </w:r>
          </w:p>
        </w:tc>
        <w:tc>
          <w:tcPr>
            <w:tcW w:w="1395" w:type="dxa"/>
            <w:tcBorders>
              <w:top w:val="nil"/>
              <w:left w:val="nil"/>
              <w:bottom w:val="nil"/>
              <w:right w:val="nil"/>
            </w:tcBorders>
          </w:tcPr>
          <w:p w:rsidR="00D9697D" w:rsidRPr="00060C38" w:rsidRDefault="00CA6411" w:rsidP="00D9697D">
            <w:pPr>
              <w:pBdr>
                <w:bottom w:val="single" w:sz="4" w:space="1" w:color="auto"/>
              </w:pBdr>
              <w:tabs>
                <w:tab w:val="decimal" w:pos="1152"/>
              </w:tabs>
              <w:spacing w:line="360" w:lineRule="exact"/>
              <w:ind w:right="-2"/>
              <w:jc w:val="thaiDistribute"/>
              <w:rPr>
                <w:rFonts w:ascii="Arial" w:eastAsia="Calibri" w:hAnsi="Arial" w:cs="Arial"/>
                <w:sz w:val="21"/>
                <w:szCs w:val="21"/>
              </w:rPr>
            </w:pPr>
            <w:r w:rsidRPr="00060C38">
              <w:rPr>
                <w:rFonts w:ascii="Arial" w:eastAsia="Calibri" w:hAnsi="Arial" w:cs="Arial"/>
                <w:sz w:val="21"/>
                <w:szCs w:val="21"/>
              </w:rPr>
              <w:t>1,071</w:t>
            </w:r>
          </w:p>
        </w:tc>
        <w:tc>
          <w:tcPr>
            <w:tcW w:w="1395" w:type="dxa"/>
            <w:tcBorders>
              <w:top w:val="nil"/>
              <w:left w:val="nil"/>
              <w:bottom w:val="nil"/>
              <w:right w:val="nil"/>
            </w:tcBorders>
          </w:tcPr>
          <w:p w:rsidR="00D9697D" w:rsidRPr="00060C38" w:rsidRDefault="00D9697D" w:rsidP="00D9697D">
            <w:pPr>
              <w:pBdr>
                <w:bottom w:val="single" w:sz="4" w:space="1" w:color="auto"/>
              </w:pBdr>
              <w:tabs>
                <w:tab w:val="decimal" w:pos="1152"/>
              </w:tabs>
              <w:spacing w:line="360" w:lineRule="exact"/>
              <w:ind w:right="-2"/>
              <w:jc w:val="thaiDistribute"/>
              <w:rPr>
                <w:rFonts w:ascii="Arial" w:eastAsia="Calibri" w:hAnsi="Arial" w:cs="Arial"/>
                <w:sz w:val="21"/>
                <w:szCs w:val="21"/>
              </w:rPr>
            </w:pPr>
            <w:r w:rsidRPr="00060C38">
              <w:rPr>
                <w:rFonts w:ascii="Arial" w:eastAsia="Calibri" w:hAnsi="Arial" w:cs="Arial"/>
                <w:sz w:val="21"/>
                <w:szCs w:val="21"/>
              </w:rPr>
              <w:t>1,033</w:t>
            </w:r>
          </w:p>
        </w:tc>
        <w:tc>
          <w:tcPr>
            <w:tcW w:w="1395" w:type="dxa"/>
            <w:tcBorders>
              <w:top w:val="nil"/>
              <w:left w:val="nil"/>
              <w:bottom w:val="nil"/>
              <w:right w:val="nil"/>
            </w:tcBorders>
          </w:tcPr>
          <w:p w:rsidR="00D9697D" w:rsidRPr="00060C38" w:rsidRDefault="00CA6411" w:rsidP="00D9697D">
            <w:pPr>
              <w:pBdr>
                <w:bottom w:val="single" w:sz="4" w:space="1" w:color="auto"/>
              </w:pBdr>
              <w:tabs>
                <w:tab w:val="decimal" w:pos="1152"/>
              </w:tabs>
              <w:spacing w:line="360" w:lineRule="exact"/>
              <w:ind w:right="-2"/>
              <w:jc w:val="thaiDistribute"/>
              <w:rPr>
                <w:rFonts w:ascii="Arial" w:eastAsia="Calibri" w:hAnsi="Arial" w:cs="Arial"/>
                <w:sz w:val="21"/>
                <w:szCs w:val="21"/>
              </w:rPr>
            </w:pPr>
            <w:r w:rsidRPr="00060C38">
              <w:rPr>
                <w:rFonts w:ascii="Arial" w:eastAsia="Calibri" w:hAnsi="Arial" w:cs="Arial"/>
                <w:sz w:val="21"/>
                <w:szCs w:val="21"/>
              </w:rPr>
              <w:t>2,151</w:t>
            </w:r>
          </w:p>
        </w:tc>
        <w:tc>
          <w:tcPr>
            <w:tcW w:w="1395" w:type="dxa"/>
            <w:tcBorders>
              <w:top w:val="nil"/>
              <w:left w:val="nil"/>
              <w:bottom w:val="nil"/>
              <w:right w:val="nil"/>
            </w:tcBorders>
          </w:tcPr>
          <w:p w:rsidR="00D9697D" w:rsidRPr="00060C38" w:rsidRDefault="00D9697D" w:rsidP="00D9697D">
            <w:pPr>
              <w:pBdr>
                <w:bottom w:val="single" w:sz="4" w:space="1" w:color="auto"/>
              </w:pBdr>
              <w:tabs>
                <w:tab w:val="decimal" w:pos="1152"/>
              </w:tabs>
              <w:spacing w:line="360" w:lineRule="exact"/>
              <w:ind w:right="-2"/>
              <w:jc w:val="thaiDistribute"/>
              <w:rPr>
                <w:rFonts w:ascii="Arial" w:eastAsia="Calibri" w:hAnsi="Arial" w:cs="Arial"/>
                <w:sz w:val="21"/>
                <w:szCs w:val="21"/>
              </w:rPr>
            </w:pPr>
            <w:r w:rsidRPr="00060C38">
              <w:rPr>
                <w:rFonts w:ascii="Arial" w:eastAsia="Calibri" w:hAnsi="Arial" w:cs="Arial"/>
                <w:sz w:val="21"/>
                <w:szCs w:val="21"/>
              </w:rPr>
              <w:t>2,093</w:t>
            </w:r>
          </w:p>
        </w:tc>
      </w:tr>
      <w:tr w:rsidR="00D9697D" w:rsidRPr="00060C38" w:rsidTr="00D5388B">
        <w:tc>
          <w:tcPr>
            <w:tcW w:w="3060" w:type="dxa"/>
            <w:tcBorders>
              <w:top w:val="nil"/>
              <w:left w:val="nil"/>
              <w:bottom w:val="nil"/>
              <w:right w:val="nil"/>
            </w:tcBorders>
          </w:tcPr>
          <w:p w:rsidR="00D9697D" w:rsidRPr="00060C38" w:rsidRDefault="00D9697D" w:rsidP="00D9697D">
            <w:pPr>
              <w:tabs>
                <w:tab w:val="left" w:pos="600"/>
                <w:tab w:val="left" w:pos="900"/>
                <w:tab w:val="right" w:pos="7280"/>
                <w:tab w:val="right" w:pos="8540"/>
              </w:tabs>
              <w:spacing w:line="360" w:lineRule="exact"/>
              <w:ind w:left="-18" w:right="-43"/>
              <w:jc w:val="thaiDistribute"/>
              <w:rPr>
                <w:rFonts w:ascii="Arial" w:hAnsi="Arial" w:cs="Arial"/>
                <w:sz w:val="21"/>
                <w:szCs w:val="21"/>
                <w:cs/>
              </w:rPr>
            </w:pPr>
            <w:r w:rsidRPr="00060C38">
              <w:rPr>
                <w:rFonts w:ascii="Arial" w:hAnsi="Arial" w:cs="Arial"/>
                <w:sz w:val="21"/>
                <w:szCs w:val="21"/>
              </w:rPr>
              <w:t>Total</w:t>
            </w:r>
          </w:p>
        </w:tc>
        <w:tc>
          <w:tcPr>
            <w:tcW w:w="1395" w:type="dxa"/>
            <w:tcBorders>
              <w:top w:val="nil"/>
              <w:left w:val="nil"/>
              <w:bottom w:val="nil"/>
              <w:right w:val="nil"/>
            </w:tcBorders>
          </w:tcPr>
          <w:p w:rsidR="00D9697D" w:rsidRPr="00060C38" w:rsidRDefault="00CA6411" w:rsidP="00D9697D">
            <w:pPr>
              <w:pBdr>
                <w:bottom w:val="double" w:sz="4" w:space="1" w:color="auto"/>
              </w:pBdr>
              <w:tabs>
                <w:tab w:val="decimal" w:pos="1152"/>
              </w:tabs>
              <w:spacing w:line="360" w:lineRule="exact"/>
              <w:ind w:right="-2"/>
              <w:jc w:val="thaiDistribute"/>
              <w:rPr>
                <w:rFonts w:ascii="Arial" w:eastAsia="Calibri" w:hAnsi="Arial" w:cs="Arial"/>
                <w:sz w:val="21"/>
                <w:szCs w:val="21"/>
              </w:rPr>
            </w:pPr>
            <w:r w:rsidRPr="00060C38">
              <w:rPr>
                <w:rFonts w:ascii="Arial" w:eastAsia="Calibri" w:hAnsi="Arial" w:cs="Arial"/>
                <w:sz w:val="21"/>
                <w:szCs w:val="21"/>
              </w:rPr>
              <w:t>21,032</w:t>
            </w:r>
          </w:p>
        </w:tc>
        <w:tc>
          <w:tcPr>
            <w:tcW w:w="1395" w:type="dxa"/>
            <w:tcBorders>
              <w:top w:val="nil"/>
              <w:left w:val="nil"/>
              <w:bottom w:val="nil"/>
              <w:right w:val="nil"/>
            </w:tcBorders>
          </w:tcPr>
          <w:p w:rsidR="00D9697D" w:rsidRPr="00060C38" w:rsidRDefault="00D9697D" w:rsidP="00D9697D">
            <w:pPr>
              <w:pBdr>
                <w:bottom w:val="double" w:sz="4" w:space="1" w:color="auto"/>
              </w:pBdr>
              <w:tabs>
                <w:tab w:val="decimal" w:pos="1152"/>
              </w:tabs>
              <w:spacing w:line="360" w:lineRule="exact"/>
              <w:ind w:right="-2"/>
              <w:jc w:val="thaiDistribute"/>
              <w:rPr>
                <w:rFonts w:ascii="Arial" w:eastAsia="Calibri" w:hAnsi="Arial" w:cs="Arial"/>
                <w:sz w:val="21"/>
                <w:szCs w:val="21"/>
              </w:rPr>
            </w:pPr>
            <w:r w:rsidRPr="00060C38">
              <w:rPr>
                <w:rFonts w:ascii="Arial" w:eastAsia="Calibri" w:hAnsi="Arial" w:cs="Arial"/>
                <w:sz w:val="21"/>
                <w:szCs w:val="21"/>
              </w:rPr>
              <w:t>20,981</w:t>
            </w:r>
          </w:p>
        </w:tc>
        <w:tc>
          <w:tcPr>
            <w:tcW w:w="1395" w:type="dxa"/>
            <w:tcBorders>
              <w:top w:val="nil"/>
              <w:left w:val="nil"/>
              <w:bottom w:val="nil"/>
              <w:right w:val="nil"/>
            </w:tcBorders>
          </w:tcPr>
          <w:p w:rsidR="00D9697D" w:rsidRPr="00060C38" w:rsidRDefault="00CA6411" w:rsidP="00D9697D">
            <w:pPr>
              <w:pBdr>
                <w:bottom w:val="double" w:sz="4" w:space="1" w:color="auto"/>
              </w:pBdr>
              <w:tabs>
                <w:tab w:val="decimal" w:pos="1152"/>
              </w:tabs>
              <w:spacing w:line="360" w:lineRule="exact"/>
              <w:ind w:right="-2"/>
              <w:jc w:val="thaiDistribute"/>
              <w:rPr>
                <w:rFonts w:ascii="Arial" w:eastAsia="Calibri" w:hAnsi="Arial" w:cs="Arial"/>
                <w:sz w:val="21"/>
                <w:szCs w:val="21"/>
              </w:rPr>
            </w:pPr>
            <w:r w:rsidRPr="00060C38">
              <w:rPr>
                <w:rFonts w:ascii="Arial" w:eastAsia="Calibri" w:hAnsi="Arial" w:cs="Arial"/>
                <w:sz w:val="21"/>
                <w:szCs w:val="21"/>
              </w:rPr>
              <w:t>40,687</w:t>
            </w:r>
          </w:p>
        </w:tc>
        <w:tc>
          <w:tcPr>
            <w:tcW w:w="1395" w:type="dxa"/>
            <w:tcBorders>
              <w:top w:val="nil"/>
              <w:left w:val="nil"/>
              <w:bottom w:val="nil"/>
              <w:right w:val="nil"/>
            </w:tcBorders>
          </w:tcPr>
          <w:p w:rsidR="00D9697D" w:rsidRPr="00060C38" w:rsidRDefault="00D9697D" w:rsidP="00D9697D">
            <w:pPr>
              <w:pBdr>
                <w:bottom w:val="double" w:sz="4" w:space="1" w:color="auto"/>
              </w:pBdr>
              <w:tabs>
                <w:tab w:val="decimal" w:pos="1152"/>
              </w:tabs>
              <w:spacing w:line="360" w:lineRule="exact"/>
              <w:ind w:right="-2"/>
              <w:jc w:val="thaiDistribute"/>
              <w:rPr>
                <w:rFonts w:ascii="Arial" w:eastAsia="Calibri" w:hAnsi="Arial" w:cs="Arial"/>
                <w:sz w:val="21"/>
                <w:szCs w:val="21"/>
              </w:rPr>
            </w:pPr>
            <w:r w:rsidRPr="00060C38">
              <w:rPr>
                <w:rFonts w:ascii="Arial" w:eastAsia="Calibri" w:hAnsi="Arial" w:cs="Arial"/>
                <w:sz w:val="21"/>
                <w:szCs w:val="21"/>
              </w:rPr>
              <w:t>42,425</w:t>
            </w:r>
          </w:p>
        </w:tc>
      </w:tr>
    </w:tbl>
    <w:p w:rsidR="004D14E4" w:rsidRPr="00060C38" w:rsidRDefault="004D14E4" w:rsidP="00251A38">
      <w:pPr>
        <w:tabs>
          <w:tab w:val="left" w:pos="540"/>
          <w:tab w:val="left" w:pos="1080"/>
        </w:tabs>
        <w:overflowPunct/>
        <w:autoSpaceDE/>
        <w:autoSpaceDN/>
        <w:adjustRightInd/>
        <w:spacing w:before="240" w:after="120" w:line="380" w:lineRule="exact"/>
        <w:ind w:left="547" w:hanging="547"/>
        <w:textAlignment w:val="auto"/>
        <w:rPr>
          <w:rFonts w:ascii="Arial" w:hAnsi="Arial" w:cs="Arial"/>
          <w:b/>
          <w:bCs/>
          <w:sz w:val="22"/>
          <w:szCs w:val="22"/>
        </w:rPr>
      </w:pPr>
      <w:r w:rsidRPr="00060C38">
        <w:rPr>
          <w:rFonts w:ascii="Arial" w:hAnsi="Arial" w:cs="Arial"/>
          <w:b/>
          <w:bCs/>
          <w:sz w:val="22"/>
          <w:szCs w:val="22"/>
        </w:rPr>
        <w:t>3.</w:t>
      </w:r>
      <w:r w:rsidRPr="00060C38">
        <w:rPr>
          <w:rFonts w:ascii="Arial" w:hAnsi="Arial" w:cs="Arial"/>
          <w:b/>
          <w:bCs/>
          <w:sz w:val="22"/>
          <w:szCs w:val="22"/>
        </w:rPr>
        <w:tab/>
        <w:t>Current investments</w:t>
      </w:r>
    </w:p>
    <w:p w:rsidR="004D14E4" w:rsidRPr="00060C38" w:rsidRDefault="004D14E4" w:rsidP="004D14E4">
      <w:pPr>
        <w:tabs>
          <w:tab w:val="left" w:pos="900"/>
          <w:tab w:val="left" w:pos="1440"/>
        </w:tabs>
        <w:spacing w:before="120" w:after="120" w:line="380" w:lineRule="exact"/>
        <w:ind w:left="547" w:right="-43"/>
        <w:jc w:val="thaiDistribute"/>
        <w:rPr>
          <w:rFonts w:ascii="Arial" w:hAnsi="Arial" w:cs="Arial"/>
          <w:sz w:val="22"/>
          <w:szCs w:val="22"/>
        </w:rPr>
      </w:pPr>
      <w:r w:rsidRPr="00060C38">
        <w:rPr>
          <w:rFonts w:ascii="Arial" w:hAnsi="Arial" w:cs="Arial"/>
          <w:sz w:val="22"/>
          <w:szCs w:val="22"/>
        </w:rPr>
        <w:t>These represent fixed deposits with banks with an original maturity of more than three months and not subject to withdrawal restrictions.</w:t>
      </w:r>
    </w:p>
    <w:p w:rsidR="00FA633E" w:rsidRPr="00060C38" w:rsidRDefault="004D14E4" w:rsidP="00D5388B">
      <w:pPr>
        <w:tabs>
          <w:tab w:val="left" w:pos="540"/>
          <w:tab w:val="left" w:pos="1080"/>
        </w:tabs>
        <w:overflowPunct/>
        <w:autoSpaceDE/>
        <w:autoSpaceDN/>
        <w:adjustRightInd/>
        <w:spacing w:before="120" w:line="380" w:lineRule="exact"/>
        <w:ind w:left="547" w:hanging="547"/>
        <w:textAlignment w:val="auto"/>
        <w:rPr>
          <w:rFonts w:ascii="Arial" w:hAnsi="Arial" w:cs="Arial"/>
          <w:b/>
          <w:bCs/>
          <w:sz w:val="22"/>
          <w:szCs w:val="22"/>
        </w:rPr>
      </w:pPr>
      <w:r w:rsidRPr="00060C38">
        <w:rPr>
          <w:rFonts w:ascii="Arial" w:hAnsi="Arial" w:cs="Arial"/>
          <w:b/>
          <w:bCs/>
          <w:sz w:val="22"/>
          <w:szCs w:val="22"/>
        </w:rPr>
        <w:t>4</w:t>
      </w:r>
      <w:r w:rsidR="009E1DF8" w:rsidRPr="00060C38">
        <w:rPr>
          <w:rFonts w:ascii="Arial" w:hAnsi="Arial" w:cs="Arial"/>
          <w:b/>
          <w:bCs/>
          <w:sz w:val="22"/>
          <w:szCs w:val="22"/>
        </w:rPr>
        <w:t>.</w:t>
      </w:r>
      <w:r w:rsidR="009E1DF8" w:rsidRPr="00060C38">
        <w:rPr>
          <w:rFonts w:ascii="Arial" w:hAnsi="Arial" w:cs="Arial"/>
          <w:b/>
          <w:bCs/>
          <w:sz w:val="22"/>
          <w:szCs w:val="22"/>
        </w:rPr>
        <w:tab/>
        <w:t>Trade and other receivables</w:t>
      </w:r>
    </w:p>
    <w:tbl>
      <w:tblPr>
        <w:tblW w:w="8730" w:type="dxa"/>
        <w:tblInd w:w="450" w:type="dxa"/>
        <w:tblLayout w:type="fixed"/>
        <w:tblLook w:val="0000" w:firstRow="0" w:lastRow="0" w:firstColumn="0" w:lastColumn="0" w:noHBand="0" w:noVBand="0"/>
      </w:tblPr>
      <w:tblGrid>
        <w:gridCol w:w="5310"/>
        <w:gridCol w:w="1710"/>
        <w:gridCol w:w="1710"/>
      </w:tblGrid>
      <w:tr w:rsidR="00095D7B" w:rsidRPr="00060C38" w:rsidTr="00D5388B">
        <w:trPr>
          <w:tblHeader/>
        </w:trPr>
        <w:tc>
          <w:tcPr>
            <w:tcW w:w="5310" w:type="dxa"/>
          </w:tcPr>
          <w:p w:rsidR="00095D7B" w:rsidRPr="00060C38" w:rsidRDefault="00095D7B" w:rsidP="00D5388B">
            <w:pPr>
              <w:spacing w:line="360" w:lineRule="exact"/>
              <w:ind w:right="-18"/>
              <w:jc w:val="thaiDistribute"/>
              <w:rPr>
                <w:rFonts w:ascii="Arial" w:hAnsi="Arial" w:cs="Arial"/>
                <w:b/>
                <w:bCs/>
                <w:szCs w:val="22"/>
              </w:rPr>
            </w:pPr>
            <w:r w:rsidRPr="00060C38">
              <w:rPr>
                <w:rFonts w:ascii="Arial" w:hAnsi="Arial" w:cs="Arial"/>
                <w:b/>
                <w:bCs/>
                <w:sz w:val="22"/>
                <w:szCs w:val="22"/>
                <w:cs/>
              </w:rPr>
              <w:tab/>
            </w:r>
            <w:r w:rsidRPr="00060C38">
              <w:rPr>
                <w:rFonts w:ascii="Arial" w:hAnsi="Arial" w:cs="Arial"/>
                <w:b/>
                <w:bCs/>
                <w:sz w:val="22"/>
                <w:szCs w:val="22"/>
              </w:rPr>
              <w:tab/>
            </w:r>
            <w:r w:rsidRPr="00060C38">
              <w:rPr>
                <w:rFonts w:ascii="Arial" w:hAnsi="Arial" w:cs="Arial"/>
                <w:b/>
                <w:bCs/>
                <w:sz w:val="22"/>
                <w:szCs w:val="22"/>
              </w:rPr>
              <w:tab/>
            </w:r>
          </w:p>
        </w:tc>
        <w:tc>
          <w:tcPr>
            <w:tcW w:w="3420" w:type="dxa"/>
            <w:gridSpan w:val="2"/>
          </w:tcPr>
          <w:p w:rsidR="00095D7B" w:rsidRPr="00060C38" w:rsidRDefault="00095D7B" w:rsidP="00D5388B">
            <w:pPr>
              <w:tabs>
                <w:tab w:val="left" w:pos="600"/>
                <w:tab w:val="left" w:pos="900"/>
                <w:tab w:val="right" w:pos="7280"/>
                <w:tab w:val="right" w:pos="8540"/>
              </w:tabs>
              <w:spacing w:line="360" w:lineRule="exact"/>
              <w:jc w:val="right"/>
              <w:rPr>
                <w:rFonts w:ascii="Arial" w:hAnsi="Arial" w:cs="Arial"/>
                <w:szCs w:val="22"/>
                <w:cs/>
              </w:rPr>
            </w:pPr>
            <w:r w:rsidRPr="00060C38">
              <w:rPr>
                <w:rFonts w:ascii="Arial" w:hAnsi="Arial" w:cs="Arial"/>
                <w:sz w:val="22"/>
                <w:szCs w:val="22"/>
              </w:rPr>
              <w:t>(Unit: Thousand Baht)</w:t>
            </w:r>
          </w:p>
        </w:tc>
      </w:tr>
      <w:tr w:rsidR="00DB6E19" w:rsidRPr="00060C38" w:rsidTr="00D5388B">
        <w:trPr>
          <w:tblHeader/>
        </w:trPr>
        <w:tc>
          <w:tcPr>
            <w:tcW w:w="5310" w:type="dxa"/>
          </w:tcPr>
          <w:p w:rsidR="00DB6E19" w:rsidRPr="00060C38" w:rsidRDefault="00DB6E19" w:rsidP="00D5388B">
            <w:pPr>
              <w:spacing w:line="360" w:lineRule="exact"/>
              <w:ind w:right="-18"/>
              <w:jc w:val="thaiDistribute"/>
              <w:rPr>
                <w:rFonts w:ascii="Arial" w:hAnsi="Arial" w:cs="Arial"/>
                <w:szCs w:val="22"/>
              </w:rPr>
            </w:pPr>
          </w:p>
        </w:tc>
        <w:tc>
          <w:tcPr>
            <w:tcW w:w="1710" w:type="dxa"/>
            <w:vAlign w:val="bottom"/>
          </w:tcPr>
          <w:p w:rsidR="00DB6E19" w:rsidRPr="00060C38" w:rsidRDefault="00FE4973" w:rsidP="00D5388B">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2"/>
              </w:rPr>
            </w:pPr>
            <w:r w:rsidRPr="00060C38">
              <w:rPr>
                <w:rFonts w:ascii="Arial" w:hAnsi="Arial" w:cs="Arial"/>
                <w:sz w:val="22"/>
                <w:szCs w:val="22"/>
              </w:rPr>
              <w:t xml:space="preserve">31 </w:t>
            </w:r>
            <w:r w:rsidR="00FB2721" w:rsidRPr="00060C38">
              <w:rPr>
                <w:rFonts w:ascii="Arial" w:hAnsi="Arial" w:cs="Arial"/>
                <w:sz w:val="22"/>
                <w:szCs w:val="22"/>
              </w:rPr>
              <w:t>March</w:t>
            </w:r>
            <w:r w:rsidR="004B2460" w:rsidRPr="00060C38">
              <w:rPr>
                <w:rFonts w:ascii="Arial" w:hAnsi="Arial" w:cs="Arial"/>
                <w:sz w:val="22"/>
                <w:szCs w:val="22"/>
              </w:rPr>
              <w:t xml:space="preserve"> </w:t>
            </w:r>
            <w:r w:rsidR="004B2460" w:rsidRPr="00060C38">
              <w:rPr>
                <w:rFonts w:ascii="Arial" w:hAnsi="Arial" w:cs="Arial"/>
                <w:sz w:val="22"/>
                <w:szCs w:val="22"/>
              </w:rPr>
              <w:br/>
            </w:r>
            <w:r w:rsidR="00D02FAE" w:rsidRPr="00060C38">
              <w:rPr>
                <w:rFonts w:ascii="Arial" w:hAnsi="Arial" w:cs="Arial"/>
                <w:sz w:val="22"/>
                <w:szCs w:val="22"/>
              </w:rPr>
              <w:t>20</w:t>
            </w:r>
            <w:r w:rsidR="00FB2721" w:rsidRPr="00060C38">
              <w:rPr>
                <w:rFonts w:ascii="Arial" w:hAnsi="Arial" w:cs="Arial"/>
                <w:sz w:val="22"/>
                <w:szCs w:val="22"/>
              </w:rPr>
              <w:t>20</w:t>
            </w:r>
          </w:p>
        </w:tc>
        <w:tc>
          <w:tcPr>
            <w:tcW w:w="1710" w:type="dxa"/>
            <w:vAlign w:val="bottom"/>
          </w:tcPr>
          <w:p w:rsidR="00DB6E19" w:rsidRPr="00060C38" w:rsidRDefault="00FE4973" w:rsidP="00D5388B">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2"/>
              </w:rPr>
            </w:pPr>
            <w:r w:rsidRPr="00060C38">
              <w:rPr>
                <w:rFonts w:ascii="Arial" w:hAnsi="Arial" w:cs="Arial"/>
                <w:sz w:val="22"/>
                <w:szCs w:val="22"/>
              </w:rPr>
              <w:t xml:space="preserve">30 September </w:t>
            </w:r>
            <w:r w:rsidR="00D02FAE" w:rsidRPr="00060C38">
              <w:rPr>
                <w:rFonts w:ascii="Arial" w:hAnsi="Arial" w:cs="Arial"/>
                <w:sz w:val="22"/>
                <w:szCs w:val="22"/>
              </w:rPr>
              <w:t>2019</w:t>
            </w:r>
          </w:p>
        </w:tc>
      </w:tr>
      <w:tr w:rsidR="00DB6E19" w:rsidRPr="00060C38" w:rsidTr="00D5388B">
        <w:tc>
          <w:tcPr>
            <w:tcW w:w="5310" w:type="dxa"/>
          </w:tcPr>
          <w:p w:rsidR="00DB6E19" w:rsidRPr="00060C38" w:rsidRDefault="00DB6E19" w:rsidP="00D5388B">
            <w:pPr>
              <w:spacing w:line="360" w:lineRule="exact"/>
              <w:ind w:left="-48" w:right="-18"/>
              <w:jc w:val="thaiDistribute"/>
              <w:rPr>
                <w:rFonts w:ascii="Arial" w:hAnsi="Arial" w:cs="Arial"/>
                <w:szCs w:val="22"/>
                <w:u w:val="single"/>
                <w:cs/>
              </w:rPr>
            </w:pPr>
            <w:r w:rsidRPr="00060C38">
              <w:rPr>
                <w:rFonts w:ascii="Arial" w:hAnsi="Arial" w:cs="Arial"/>
                <w:sz w:val="22"/>
                <w:szCs w:val="22"/>
                <w:u w:val="single"/>
              </w:rPr>
              <w:t>Trade receivables - related parties</w:t>
            </w:r>
          </w:p>
        </w:tc>
        <w:tc>
          <w:tcPr>
            <w:tcW w:w="1710" w:type="dxa"/>
          </w:tcPr>
          <w:p w:rsidR="00DB6E19" w:rsidRPr="00060C38" w:rsidRDefault="00DB6E19" w:rsidP="00D5388B">
            <w:pPr>
              <w:tabs>
                <w:tab w:val="decimal" w:pos="1002"/>
              </w:tabs>
              <w:spacing w:line="360" w:lineRule="exact"/>
              <w:ind w:right="-18"/>
              <w:rPr>
                <w:rFonts w:ascii="Arial" w:hAnsi="Arial" w:cs="Arial"/>
                <w:szCs w:val="22"/>
                <w:cs/>
              </w:rPr>
            </w:pPr>
          </w:p>
        </w:tc>
        <w:tc>
          <w:tcPr>
            <w:tcW w:w="1710" w:type="dxa"/>
          </w:tcPr>
          <w:p w:rsidR="00DB6E19" w:rsidRPr="00060C38" w:rsidRDefault="00DB6E19" w:rsidP="00D5388B">
            <w:pPr>
              <w:tabs>
                <w:tab w:val="decimal" w:pos="1002"/>
              </w:tabs>
              <w:spacing w:line="360" w:lineRule="exact"/>
              <w:ind w:right="-18"/>
              <w:rPr>
                <w:rFonts w:ascii="Arial" w:hAnsi="Arial" w:cs="Arial"/>
                <w:szCs w:val="22"/>
                <w:cs/>
              </w:rPr>
            </w:pPr>
          </w:p>
        </w:tc>
      </w:tr>
      <w:tr w:rsidR="00DB6E19" w:rsidRPr="00060C38" w:rsidTr="00D5388B">
        <w:tc>
          <w:tcPr>
            <w:tcW w:w="5310" w:type="dxa"/>
          </w:tcPr>
          <w:p w:rsidR="00DB6E19" w:rsidRPr="00060C38" w:rsidRDefault="00DB6E19" w:rsidP="00D5388B">
            <w:pPr>
              <w:spacing w:line="360" w:lineRule="exact"/>
              <w:ind w:left="-48" w:right="-17"/>
              <w:jc w:val="thaiDistribute"/>
              <w:rPr>
                <w:rFonts w:ascii="Arial" w:hAnsi="Arial" w:cs="Arial"/>
                <w:szCs w:val="22"/>
                <w:cs/>
              </w:rPr>
            </w:pPr>
            <w:r w:rsidRPr="00060C38">
              <w:rPr>
                <w:rFonts w:ascii="Arial" w:hAnsi="Arial" w:cs="Arial"/>
                <w:sz w:val="22"/>
                <w:szCs w:val="22"/>
              </w:rPr>
              <w:t>Aged on the basis of due dates</w:t>
            </w:r>
          </w:p>
        </w:tc>
        <w:tc>
          <w:tcPr>
            <w:tcW w:w="1710" w:type="dxa"/>
          </w:tcPr>
          <w:p w:rsidR="00DB6E19" w:rsidRPr="00060C38" w:rsidRDefault="00DB6E19" w:rsidP="00D5388B">
            <w:pPr>
              <w:tabs>
                <w:tab w:val="decimal" w:pos="1002"/>
              </w:tabs>
              <w:spacing w:line="360" w:lineRule="exact"/>
              <w:ind w:right="-18"/>
              <w:rPr>
                <w:rFonts w:ascii="Arial" w:hAnsi="Arial" w:cs="Arial"/>
                <w:szCs w:val="22"/>
              </w:rPr>
            </w:pPr>
          </w:p>
        </w:tc>
        <w:tc>
          <w:tcPr>
            <w:tcW w:w="1710" w:type="dxa"/>
          </w:tcPr>
          <w:p w:rsidR="00DB6E19" w:rsidRPr="00060C38" w:rsidRDefault="00DB6E19" w:rsidP="00D5388B">
            <w:pPr>
              <w:tabs>
                <w:tab w:val="decimal" w:pos="1002"/>
              </w:tabs>
              <w:spacing w:line="360" w:lineRule="exact"/>
              <w:ind w:right="-18"/>
              <w:rPr>
                <w:rFonts w:ascii="Arial" w:hAnsi="Arial" w:cs="Arial"/>
                <w:szCs w:val="22"/>
              </w:rPr>
            </w:pPr>
          </w:p>
        </w:tc>
      </w:tr>
      <w:tr w:rsidR="00F96161" w:rsidRPr="00060C38" w:rsidTr="00D5388B">
        <w:tc>
          <w:tcPr>
            <w:tcW w:w="5310" w:type="dxa"/>
          </w:tcPr>
          <w:p w:rsidR="00F96161" w:rsidRPr="00060C38" w:rsidRDefault="00F96161" w:rsidP="00D5388B">
            <w:pPr>
              <w:tabs>
                <w:tab w:val="left" w:pos="162"/>
              </w:tabs>
              <w:spacing w:line="360" w:lineRule="exact"/>
              <w:ind w:left="-48" w:right="-45"/>
              <w:jc w:val="thaiDistribute"/>
              <w:rPr>
                <w:rFonts w:ascii="Arial" w:hAnsi="Arial" w:cs="Arial"/>
                <w:szCs w:val="22"/>
              </w:rPr>
            </w:pPr>
            <w:r w:rsidRPr="00060C38">
              <w:rPr>
                <w:rFonts w:ascii="Arial" w:hAnsi="Arial" w:cs="Arial"/>
                <w:sz w:val="22"/>
                <w:szCs w:val="22"/>
              </w:rPr>
              <w:tab/>
              <w:t>Not yet due</w:t>
            </w:r>
          </w:p>
        </w:tc>
        <w:tc>
          <w:tcPr>
            <w:tcW w:w="1710" w:type="dxa"/>
          </w:tcPr>
          <w:p w:rsidR="00F96161" w:rsidRPr="00060C38" w:rsidRDefault="00CA6411" w:rsidP="00D5388B">
            <w:pPr>
              <w:tabs>
                <w:tab w:val="decimal" w:pos="1425"/>
              </w:tabs>
              <w:spacing w:line="360" w:lineRule="exact"/>
              <w:ind w:left="-18" w:right="-18"/>
              <w:jc w:val="thaiDistribute"/>
              <w:rPr>
                <w:rFonts w:ascii="Arial" w:hAnsi="Arial" w:cs="Arial"/>
                <w:sz w:val="22"/>
                <w:szCs w:val="22"/>
              </w:rPr>
            </w:pPr>
            <w:r w:rsidRPr="00060C38">
              <w:rPr>
                <w:rFonts w:ascii="Arial" w:hAnsi="Arial" w:cs="Arial"/>
                <w:sz w:val="22"/>
                <w:szCs w:val="22"/>
              </w:rPr>
              <w:t>25,162</w:t>
            </w:r>
          </w:p>
        </w:tc>
        <w:tc>
          <w:tcPr>
            <w:tcW w:w="1710" w:type="dxa"/>
          </w:tcPr>
          <w:p w:rsidR="00F96161" w:rsidRPr="00060C38" w:rsidRDefault="00F96161" w:rsidP="00D5388B">
            <w:pPr>
              <w:tabs>
                <w:tab w:val="decimal" w:pos="1425"/>
              </w:tabs>
              <w:spacing w:line="360" w:lineRule="exact"/>
              <w:ind w:left="-18" w:right="-18"/>
              <w:jc w:val="thaiDistribute"/>
              <w:rPr>
                <w:rFonts w:ascii="Arial" w:hAnsi="Arial" w:cs="Arial"/>
                <w:sz w:val="22"/>
                <w:szCs w:val="22"/>
              </w:rPr>
            </w:pPr>
            <w:r w:rsidRPr="00060C38">
              <w:rPr>
                <w:rFonts w:ascii="Arial" w:hAnsi="Arial" w:cs="Arial"/>
                <w:sz w:val="22"/>
                <w:szCs w:val="22"/>
              </w:rPr>
              <w:t>29,230</w:t>
            </w:r>
          </w:p>
        </w:tc>
      </w:tr>
      <w:tr w:rsidR="00FB2721" w:rsidRPr="00060C38" w:rsidTr="00D5388B">
        <w:tc>
          <w:tcPr>
            <w:tcW w:w="5310" w:type="dxa"/>
          </w:tcPr>
          <w:p w:rsidR="00FB2721" w:rsidRPr="00060C38" w:rsidRDefault="00FB2721" w:rsidP="00D5388B">
            <w:pPr>
              <w:tabs>
                <w:tab w:val="left" w:pos="162"/>
              </w:tabs>
              <w:spacing w:line="360" w:lineRule="exact"/>
              <w:ind w:left="-48" w:right="-45"/>
              <w:jc w:val="thaiDistribute"/>
              <w:rPr>
                <w:rFonts w:ascii="Arial" w:hAnsi="Arial" w:cs="Arial"/>
                <w:sz w:val="22"/>
                <w:szCs w:val="22"/>
              </w:rPr>
            </w:pPr>
            <w:r w:rsidRPr="00060C38">
              <w:rPr>
                <w:rFonts w:ascii="Arial" w:hAnsi="Arial" w:cs="Arial"/>
                <w:sz w:val="22"/>
                <w:szCs w:val="22"/>
              </w:rPr>
              <w:tab/>
              <w:t>Past due</w:t>
            </w:r>
          </w:p>
        </w:tc>
        <w:tc>
          <w:tcPr>
            <w:tcW w:w="1710" w:type="dxa"/>
          </w:tcPr>
          <w:p w:rsidR="00FB2721" w:rsidRPr="00060C38" w:rsidRDefault="00FB2721" w:rsidP="00D5388B">
            <w:pPr>
              <w:tabs>
                <w:tab w:val="decimal" w:pos="1425"/>
              </w:tabs>
              <w:spacing w:line="360" w:lineRule="exact"/>
              <w:ind w:left="-18" w:right="-18"/>
              <w:jc w:val="thaiDistribute"/>
              <w:rPr>
                <w:rFonts w:ascii="Arial" w:hAnsi="Arial" w:cs="Arial"/>
                <w:sz w:val="22"/>
                <w:szCs w:val="22"/>
              </w:rPr>
            </w:pPr>
          </w:p>
        </w:tc>
        <w:tc>
          <w:tcPr>
            <w:tcW w:w="1710" w:type="dxa"/>
          </w:tcPr>
          <w:p w:rsidR="00FB2721" w:rsidRPr="00060C38" w:rsidRDefault="00FB2721" w:rsidP="00D5388B">
            <w:pPr>
              <w:tabs>
                <w:tab w:val="decimal" w:pos="1425"/>
              </w:tabs>
              <w:spacing w:line="360" w:lineRule="exact"/>
              <w:ind w:left="-18" w:right="-18"/>
              <w:jc w:val="thaiDistribute"/>
              <w:rPr>
                <w:rFonts w:ascii="Arial" w:hAnsi="Arial" w:cs="Arial"/>
                <w:sz w:val="22"/>
                <w:szCs w:val="22"/>
              </w:rPr>
            </w:pPr>
          </w:p>
        </w:tc>
      </w:tr>
      <w:tr w:rsidR="00FB2721" w:rsidRPr="00060C38" w:rsidTr="00D5388B">
        <w:tc>
          <w:tcPr>
            <w:tcW w:w="5310" w:type="dxa"/>
          </w:tcPr>
          <w:p w:rsidR="00FB2721" w:rsidRPr="00060C38" w:rsidRDefault="00FB2721" w:rsidP="00D5388B">
            <w:pPr>
              <w:tabs>
                <w:tab w:val="left" w:pos="162"/>
              </w:tabs>
              <w:spacing w:line="360" w:lineRule="exact"/>
              <w:ind w:left="-48" w:right="-45"/>
              <w:jc w:val="thaiDistribute"/>
              <w:rPr>
                <w:rFonts w:ascii="Arial" w:hAnsi="Arial" w:cs="Arial"/>
                <w:sz w:val="22"/>
                <w:szCs w:val="22"/>
              </w:rPr>
            </w:pPr>
            <w:r w:rsidRPr="00060C38">
              <w:rPr>
                <w:rFonts w:ascii="Arial" w:eastAsia="Arial Unicode MS" w:hAnsi="Arial" w:cs="Arial"/>
                <w:sz w:val="22"/>
                <w:szCs w:val="22"/>
              </w:rPr>
              <w:tab/>
              <w:t xml:space="preserve">   Up to 3 months</w:t>
            </w:r>
          </w:p>
        </w:tc>
        <w:tc>
          <w:tcPr>
            <w:tcW w:w="1710" w:type="dxa"/>
          </w:tcPr>
          <w:p w:rsidR="00FB2721" w:rsidRPr="00060C38" w:rsidRDefault="00CA6411" w:rsidP="00D5388B">
            <w:pPr>
              <w:tabs>
                <w:tab w:val="decimal" w:pos="1425"/>
              </w:tabs>
              <w:spacing w:line="360" w:lineRule="exact"/>
              <w:ind w:left="-18" w:right="-18"/>
              <w:jc w:val="thaiDistribute"/>
              <w:rPr>
                <w:rFonts w:ascii="Arial" w:hAnsi="Arial" w:cs="Arial"/>
                <w:sz w:val="22"/>
                <w:szCs w:val="22"/>
              </w:rPr>
            </w:pPr>
            <w:r w:rsidRPr="00060C38">
              <w:rPr>
                <w:rFonts w:ascii="Arial" w:hAnsi="Arial" w:cs="Arial"/>
                <w:sz w:val="22"/>
                <w:szCs w:val="22"/>
              </w:rPr>
              <w:t>1,377</w:t>
            </w:r>
          </w:p>
        </w:tc>
        <w:tc>
          <w:tcPr>
            <w:tcW w:w="1710" w:type="dxa"/>
          </w:tcPr>
          <w:p w:rsidR="00FB2721" w:rsidRPr="00060C38" w:rsidRDefault="00FB2721" w:rsidP="00D5388B">
            <w:pPr>
              <w:tabs>
                <w:tab w:val="decimal" w:pos="1425"/>
              </w:tabs>
              <w:spacing w:line="360" w:lineRule="exact"/>
              <w:ind w:left="-18" w:right="-18"/>
              <w:jc w:val="thaiDistribute"/>
              <w:rPr>
                <w:rFonts w:ascii="Arial" w:hAnsi="Arial" w:cs="Arial"/>
                <w:sz w:val="22"/>
                <w:szCs w:val="22"/>
              </w:rPr>
            </w:pPr>
            <w:r w:rsidRPr="00060C38">
              <w:rPr>
                <w:rFonts w:ascii="Arial" w:hAnsi="Arial" w:cs="Arial"/>
                <w:sz w:val="22"/>
                <w:szCs w:val="22"/>
              </w:rPr>
              <w:t>2,535</w:t>
            </w:r>
          </w:p>
        </w:tc>
      </w:tr>
      <w:tr w:rsidR="00F96161" w:rsidRPr="00060C38" w:rsidTr="00D5388B">
        <w:tc>
          <w:tcPr>
            <w:tcW w:w="5310" w:type="dxa"/>
          </w:tcPr>
          <w:p w:rsidR="00F96161" w:rsidRPr="00060C38" w:rsidRDefault="00F96161" w:rsidP="00D5388B">
            <w:pPr>
              <w:tabs>
                <w:tab w:val="left" w:pos="162"/>
              </w:tabs>
              <w:spacing w:line="360" w:lineRule="exact"/>
              <w:ind w:left="-48" w:right="-45"/>
              <w:jc w:val="thaiDistribute"/>
              <w:rPr>
                <w:rFonts w:ascii="Arial" w:hAnsi="Arial" w:cs="Arial"/>
                <w:sz w:val="22"/>
                <w:szCs w:val="22"/>
              </w:rPr>
            </w:pPr>
            <w:r w:rsidRPr="00060C38">
              <w:rPr>
                <w:rFonts w:ascii="Arial" w:hAnsi="Arial" w:cs="Arial"/>
                <w:sz w:val="22"/>
                <w:szCs w:val="22"/>
              </w:rPr>
              <w:tab/>
            </w:r>
            <w:r w:rsidR="00FB2721" w:rsidRPr="00060C38">
              <w:rPr>
                <w:rFonts w:ascii="Arial" w:eastAsia="Arial Unicode MS" w:hAnsi="Arial" w:cs="Arial"/>
                <w:sz w:val="22"/>
                <w:szCs w:val="22"/>
              </w:rPr>
              <w:t xml:space="preserve">   3 - 6 months</w:t>
            </w:r>
          </w:p>
        </w:tc>
        <w:tc>
          <w:tcPr>
            <w:tcW w:w="1710" w:type="dxa"/>
          </w:tcPr>
          <w:p w:rsidR="00F96161" w:rsidRPr="00060C38" w:rsidRDefault="00CA6411" w:rsidP="00D5388B">
            <w:pPr>
              <w:pBdr>
                <w:bottom w:val="single" w:sz="4" w:space="1" w:color="auto"/>
              </w:pBdr>
              <w:tabs>
                <w:tab w:val="decimal" w:pos="1425"/>
              </w:tabs>
              <w:spacing w:line="360" w:lineRule="exact"/>
              <w:ind w:left="-18" w:right="-18"/>
              <w:jc w:val="thaiDistribute"/>
              <w:rPr>
                <w:rFonts w:ascii="Arial" w:hAnsi="Arial" w:cs="Arial"/>
                <w:sz w:val="22"/>
                <w:szCs w:val="22"/>
              </w:rPr>
            </w:pPr>
            <w:r w:rsidRPr="00060C38">
              <w:rPr>
                <w:rFonts w:ascii="Arial" w:hAnsi="Arial" w:cs="Arial"/>
                <w:sz w:val="22"/>
                <w:szCs w:val="22"/>
              </w:rPr>
              <w:t>194</w:t>
            </w:r>
          </w:p>
        </w:tc>
        <w:tc>
          <w:tcPr>
            <w:tcW w:w="1710" w:type="dxa"/>
          </w:tcPr>
          <w:p w:rsidR="00F96161" w:rsidRPr="00060C38" w:rsidRDefault="00FB2721" w:rsidP="00D5388B">
            <w:pPr>
              <w:pBdr>
                <w:bottom w:val="single" w:sz="4" w:space="1" w:color="auto"/>
              </w:pBdr>
              <w:tabs>
                <w:tab w:val="decimal" w:pos="1425"/>
              </w:tabs>
              <w:spacing w:line="360" w:lineRule="exact"/>
              <w:ind w:left="-18" w:right="-18"/>
              <w:jc w:val="thaiDistribute"/>
              <w:rPr>
                <w:rFonts w:ascii="Arial" w:hAnsi="Arial" w:cs="Arial"/>
                <w:sz w:val="22"/>
                <w:szCs w:val="22"/>
              </w:rPr>
            </w:pPr>
            <w:r w:rsidRPr="00060C38">
              <w:rPr>
                <w:rFonts w:ascii="Arial" w:hAnsi="Arial" w:cs="Arial"/>
                <w:sz w:val="22"/>
                <w:szCs w:val="22"/>
              </w:rPr>
              <w:t>-</w:t>
            </w:r>
          </w:p>
        </w:tc>
      </w:tr>
      <w:tr w:rsidR="00F96161" w:rsidRPr="00060C38" w:rsidTr="00D5388B">
        <w:tc>
          <w:tcPr>
            <w:tcW w:w="5310" w:type="dxa"/>
          </w:tcPr>
          <w:p w:rsidR="00F96161" w:rsidRPr="00060C38" w:rsidRDefault="00F96161" w:rsidP="00D5388B">
            <w:pPr>
              <w:tabs>
                <w:tab w:val="left" w:pos="162"/>
              </w:tabs>
              <w:spacing w:line="360" w:lineRule="exact"/>
              <w:ind w:left="-48" w:right="-17"/>
              <w:rPr>
                <w:rFonts w:ascii="Arial" w:hAnsi="Arial" w:cs="Arial"/>
                <w:szCs w:val="22"/>
              </w:rPr>
            </w:pPr>
            <w:r w:rsidRPr="00060C38">
              <w:rPr>
                <w:rFonts w:ascii="Arial" w:hAnsi="Arial" w:cs="Arial"/>
                <w:sz w:val="22"/>
                <w:szCs w:val="22"/>
              </w:rPr>
              <w:t>Total trade receivables - related parties</w:t>
            </w:r>
          </w:p>
        </w:tc>
        <w:tc>
          <w:tcPr>
            <w:tcW w:w="1710" w:type="dxa"/>
          </w:tcPr>
          <w:p w:rsidR="00F96161" w:rsidRPr="00060C38" w:rsidRDefault="00CA6411" w:rsidP="00D5388B">
            <w:pPr>
              <w:pBdr>
                <w:bottom w:val="single" w:sz="4" w:space="1" w:color="auto"/>
              </w:pBdr>
              <w:tabs>
                <w:tab w:val="decimal" w:pos="1425"/>
              </w:tabs>
              <w:spacing w:line="360" w:lineRule="exact"/>
              <w:ind w:left="-18" w:right="-18"/>
              <w:jc w:val="thaiDistribute"/>
              <w:rPr>
                <w:rFonts w:ascii="Arial" w:hAnsi="Arial" w:cs="Arial"/>
                <w:sz w:val="22"/>
                <w:szCs w:val="22"/>
              </w:rPr>
            </w:pPr>
            <w:r w:rsidRPr="00060C38">
              <w:rPr>
                <w:rFonts w:ascii="Arial" w:hAnsi="Arial" w:cs="Arial"/>
                <w:sz w:val="22"/>
                <w:szCs w:val="22"/>
              </w:rPr>
              <w:t>26,733</w:t>
            </w:r>
          </w:p>
        </w:tc>
        <w:tc>
          <w:tcPr>
            <w:tcW w:w="1710" w:type="dxa"/>
          </w:tcPr>
          <w:p w:rsidR="00F96161" w:rsidRPr="00060C38" w:rsidRDefault="00F96161" w:rsidP="00D5388B">
            <w:pPr>
              <w:pBdr>
                <w:bottom w:val="single" w:sz="4" w:space="1" w:color="auto"/>
              </w:pBdr>
              <w:tabs>
                <w:tab w:val="decimal" w:pos="1425"/>
              </w:tabs>
              <w:spacing w:line="360" w:lineRule="exact"/>
              <w:ind w:left="-18" w:right="-18"/>
              <w:jc w:val="thaiDistribute"/>
              <w:rPr>
                <w:rFonts w:ascii="Arial" w:hAnsi="Arial" w:cs="Arial"/>
                <w:sz w:val="22"/>
                <w:szCs w:val="22"/>
              </w:rPr>
            </w:pPr>
            <w:r w:rsidRPr="00060C38">
              <w:rPr>
                <w:rFonts w:ascii="Arial" w:hAnsi="Arial" w:cs="Arial"/>
                <w:sz w:val="22"/>
                <w:szCs w:val="22"/>
              </w:rPr>
              <w:t>31,765</w:t>
            </w:r>
          </w:p>
        </w:tc>
      </w:tr>
      <w:tr w:rsidR="00F96161" w:rsidRPr="00060C38" w:rsidTr="00D5388B">
        <w:tc>
          <w:tcPr>
            <w:tcW w:w="5310" w:type="dxa"/>
          </w:tcPr>
          <w:p w:rsidR="00F96161" w:rsidRPr="00060C38" w:rsidRDefault="00F96161" w:rsidP="00D5388B">
            <w:pPr>
              <w:spacing w:line="360" w:lineRule="exact"/>
              <w:ind w:left="-48" w:right="-17"/>
              <w:jc w:val="thaiDistribute"/>
              <w:rPr>
                <w:rFonts w:ascii="Arial" w:hAnsi="Arial" w:cs="Arial"/>
                <w:szCs w:val="22"/>
              </w:rPr>
            </w:pPr>
            <w:r w:rsidRPr="00060C38">
              <w:rPr>
                <w:rFonts w:ascii="Arial" w:hAnsi="Arial" w:cs="Arial"/>
                <w:sz w:val="22"/>
                <w:szCs w:val="22"/>
                <w:u w:val="single"/>
              </w:rPr>
              <w:t>Trade receivables - unrelated parties</w:t>
            </w:r>
          </w:p>
        </w:tc>
        <w:tc>
          <w:tcPr>
            <w:tcW w:w="1710" w:type="dxa"/>
          </w:tcPr>
          <w:p w:rsidR="00F96161" w:rsidRPr="00060C38" w:rsidRDefault="00F96161" w:rsidP="00D5388B">
            <w:pPr>
              <w:tabs>
                <w:tab w:val="decimal" w:pos="1425"/>
              </w:tabs>
              <w:spacing w:line="360" w:lineRule="exact"/>
              <w:ind w:left="-18" w:right="-18"/>
              <w:jc w:val="thaiDistribute"/>
              <w:rPr>
                <w:rFonts w:ascii="Arial" w:hAnsi="Arial" w:cs="Arial"/>
                <w:sz w:val="22"/>
                <w:szCs w:val="22"/>
                <w:cs/>
              </w:rPr>
            </w:pPr>
          </w:p>
        </w:tc>
        <w:tc>
          <w:tcPr>
            <w:tcW w:w="1710" w:type="dxa"/>
          </w:tcPr>
          <w:p w:rsidR="00F96161" w:rsidRPr="00060C38" w:rsidRDefault="00F96161" w:rsidP="00D5388B">
            <w:pPr>
              <w:tabs>
                <w:tab w:val="decimal" w:pos="1425"/>
              </w:tabs>
              <w:spacing w:line="360" w:lineRule="exact"/>
              <w:ind w:left="-18" w:right="-18"/>
              <w:jc w:val="thaiDistribute"/>
              <w:rPr>
                <w:rFonts w:ascii="Arial" w:hAnsi="Arial" w:cs="Arial"/>
                <w:sz w:val="22"/>
                <w:szCs w:val="22"/>
                <w:cs/>
              </w:rPr>
            </w:pPr>
          </w:p>
        </w:tc>
      </w:tr>
      <w:tr w:rsidR="00F96161" w:rsidRPr="00060C38" w:rsidTr="00D5388B">
        <w:tc>
          <w:tcPr>
            <w:tcW w:w="5310" w:type="dxa"/>
          </w:tcPr>
          <w:p w:rsidR="00F96161" w:rsidRPr="00060C38" w:rsidRDefault="00F96161" w:rsidP="00D5388B">
            <w:pPr>
              <w:spacing w:line="360" w:lineRule="exact"/>
              <w:ind w:left="-48" w:right="-17"/>
              <w:jc w:val="thaiDistribute"/>
              <w:rPr>
                <w:rFonts w:ascii="Arial" w:hAnsi="Arial" w:cs="Arial"/>
                <w:szCs w:val="22"/>
                <w:cs/>
              </w:rPr>
            </w:pPr>
            <w:r w:rsidRPr="00060C38">
              <w:rPr>
                <w:rFonts w:ascii="Arial" w:hAnsi="Arial" w:cs="Arial"/>
                <w:sz w:val="22"/>
                <w:szCs w:val="22"/>
              </w:rPr>
              <w:t>Aged on the basis of due dates</w:t>
            </w:r>
          </w:p>
        </w:tc>
        <w:tc>
          <w:tcPr>
            <w:tcW w:w="1710" w:type="dxa"/>
          </w:tcPr>
          <w:p w:rsidR="00F96161" w:rsidRPr="00060C38" w:rsidRDefault="00F96161" w:rsidP="00D5388B">
            <w:pPr>
              <w:tabs>
                <w:tab w:val="decimal" w:pos="1425"/>
              </w:tabs>
              <w:spacing w:line="360" w:lineRule="exact"/>
              <w:ind w:left="-18" w:right="-18"/>
              <w:jc w:val="thaiDistribute"/>
              <w:rPr>
                <w:rFonts w:ascii="Arial" w:hAnsi="Arial" w:cs="Arial"/>
                <w:sz w:val="22"/>
                <w:szCs w:val="22"/>
                <w:cs/>
              </w:rPr>
            </w:pPr>
          </w:p>
        </w:tc>
        <w:tc>
          <w:tcPr>
            <w:tcW w:w="1710" w:type="dxa"/>
          </w:tcPr>
          <w:p w:rsidR="00F96161" w:rsidRPr="00060C38" w:rsidRDefault="00F96161" w:rsidP="00D5388B">
            <w:pPr>
              <w:tabs>
                <w:tab w:val="decimal" w:pos="1425"/>
              </w:tabs>
              <w:spacing w:line="360" w:lineRule="exact"/>
              <w:ind w:left="-18" w:right="-18"/>
              <w:jc w:val="thaiDistribute"/>
              <w:rPr>
                <w:rFonts w:ascii="Arial" w:hAnsi="Arial" w:cs="Arial"/>
                <w:sz w:val="22"/>
                <w:szCs w:val="22"/>
                <w:cs/>
              </w:rPr>
            </w:pPr>
          </w:p>
        </w:tc>
      </w:tr>
      <w:tr w:rsidR="00F96161" w:rsidRPr="00060C38" w:rsidTr="00D5388B">
        <w:tc>
          <w:tcPr>
            <w:tcW w:w="5310" w:type="dxa"/>
          </w:tcPr>
          <w:p w:rsidR="00F96161" w:rsidRPr="00060C38" w:rsidRDefault="00F96161" w:rsidP="00D5388B">
            <w:pPr>
              <w:tabs>
                <w:tab w:val="left" w:pos="162"/>
              </w:tabs>
              <w:spacing w:line="360" w:lineRule="exact"/>
              <w:ind w:left="-48" w:right="-45"/>
              <w:jc w:val="thaiDistribute"/>
              <w:rPr>
                <w:rFonts w:ascii="Arial" w:hAnsi="Arial" w:cs="Arial"/>
                <w:szCs w:val="22"/>
              </w:rPr>
            </w:pPr>
            <w:r w:rsidRPr="00060C38">
              <w:rPr>
                <w:rFonts w:ascii="Arial" w:hAnsi="Arial" w:cs="Arial"/>
                <w:sz w:val="22"/>
                <w:szCs w:val="22"/>
              </w:rPr>
              <w:tab/>
              <w:t>Not yet due</w:t>
            </w:r>
          </w:p>
        </w:tc>
        <w:tc>
          <w:tcPr>
            <w:tcW w:w="1710" w:type="dxa"/>
          </w:tcPr>
          <w:p w:rsidR="00F96161" w:rsidRPr="00060C38" w:rsidRDefault="00CA6411" w:rsidP="00D5388B">
            <w:pPr>
              <w:tabs>
                <w:tab w:val="decimal" w:pos="1425"/>
              </w:tabs>
              <w:spacing w:line="360" w:lineRule="exact"/>
              <w:ind w:left="-18" w:right="-18"/>
              <w:jc w:val="thaiDistribute"/>
              <w:rPr>
                <w:rFonts w:ascii="Arial" w:hAnsi="Arial" w:cs="Arial"/>
                <w:sz w:val="22"/>
                <w:szCs w:val="22"/>
              </w:rPr>
            </w:pPr>
            <w:r w:rsidRPr="00060C38">
              <w:rPr>
                <w:rFonts w:ascii="Arial" w:hAnsi="Arial" w:cs="Arial"/>
                <w:sz w:val="22"/>
                <w:szCs w:val="22"/>
              </w:rPr>
              <w:t>405,495</w:t>
            </w:r>
          </w:p>
        </w:tc>
        <w:tc>
          <w:tcPr>
            <w:tcW w:w="1710" w:type="dxa"/>
          </w:tcPr>
          <w:p w:rsidR="00F96161" w:rsidRPr="00060C38" w:rsidRDefault="00F96161" w:rsidP="00D5388B">
            <w:pPr>
              <w:tabs>
                <w:tab w:val="decimal" w:pos="1425"/>
              </w:tabs>
              <w:spacing w:line="360" w:lineRule="exact"/>
              <w:ind w:left="-18" w:right="-18"/>
              <w:jc w:val="thaiDistribute"/>
              <w:rPr>
                <w:rFonts w:ascii="Arial" w:hAnsi="Arial" w:cs="Arial"/>
                <w:sz w:val="22"/>
                <w:szCs w:val="22"/>
              </w:rPr>
            </w:pPr>
            <w:r w:rsidRPr="00060C38">
              <w:rPr>
                <w:rFonts w:ascii="Arial" w:hAnsi="Arial" w:cs="Arial"/>
                <w:sz w:val="22"/>
                <w:szCs w:val="22"/>
              </w:rPr>
              <w:t>445,832</w:t>
            </w:r>
          </w:p>
        </w:tc>
      </w:tr>
      <w:tr w:rsidR="00F96161" w:rsidRPr="00060C38" w:rsidTr="00D5388B">
        <w:tc>
          <w:tcPr>
            <w:tcW w:w="5310" w:type="dxa"/>
          </w:tcPr>
          <w:p w:rsidR="00F96161" w:rsidRPr="00060C38" w:rsidRDefault="00F96161" w:rsidP="00D5388B">
            <w:pPr>
              <w:tabs>
                <w:tab w:val="left" w:pos="162"/>
              </w:tabs>
              <w:spacing w:line="360" w:lineRule="exact"/>
              <w:ind w:left="-48" w:right="-45"/>
              <w:jc w:val="thaiDistribute"/>
              <w:rPr>
                <w:rFonts w:ascii="Arial" w:hAnsi="Arial" w:cs="Arial"/>
                <w:szCs w:val="22"/>
                <w:cs/>
              </w:rPr>
            </w:pPr>
            <w:r w:rsidRPr="00060C38">
              <w:rPr>
                <w:rFonts w:ascii="Arial" w:hAnsi="Arial" w:cs="Arial"/>
                <w:sz w:val="22"/>
                <w:szCs w:val="22"/>
              </w:rPr>
              <w:tab/>
              <w:t>Past due up to 3 months</w:t>
            </w:r>
          </w:p>
        </w:tc>
        <w:tc>
          <w:tcPr>
            <w:tcW w:w="1710" w:type="dxa"/>
          </w:tcPr>
          <w:p w:rsidR="00F96161" w:rsidRPr="00060C38" w:rsidRDefault="00CA6411" w:rsidP="00D5388B">
            <w:pPr>
              <w:pBdr>
                <w:bottom w:val="single" w:sz="4" w:space="1" w:color="auto"/>
              </w:pBdr>
              <w:tabs>
                <w:tab w:val="decimal" w:pos="1425"/>
              </w:tabs>
              <w:spacing w:line="360" w:lineRule="exact"/>
              <w:ind w:left="-18" w:right="-18"/>
              <w:jc w:val="thaiDistribute"/>
              <w:rPr>
                <w:rFonts w:ascii="Arial" w:hAnsi="Arial" w:cs="Arial"/>
                <w:sz w:val="22"/>
                <w:szCs w:val="22"/>
              </w:rPr>
            </w:pPr>
            <w:r w:rsidRPr="00060C38">
              <w:rPr>
                <w:rFonts w:ascii="Arial" w:hAnsi="Arial" w:cs="Arial"/>
                <w:sz w:val="22"/>
                <w:szCs w:val="22"/>
              </w:rPr>
              <w:t>337</w:t>
            </w:r>
          </w:p>
        </w:tc>
        <w:tc>
          <w:tcPr>
            <w:tcW w:w="1710" w:type="dxa"/>
          </w:tcPr>
          <w:p w:rsidR="00F96161" w:rsidRPr="00060C38" w:rsidRDefault="00F96161" w:rsidP="00D5388B">
            <w:pPr>
              <w:pBdr>
                <w:bottom w:val="single" w:sz="4" w:space="1" w:color="auto"/>
              </w:pBdr>
              <w:tabs>
                <w:tab w:val="decimal" w:pos="1425"/>
              </w:tabs>
              <w:spacing w:line="360" w:lineRule="exact"/>
              <w:ind w:left="-18" w:right="-18"/>
              <w:jc w:val="thaiDistribute"/>
              <w:rPr>
                <w:rFonts w:ascii="Arial" w:hAnsi="Arial" w:cs="Arial"/>
                <w:sz w:val="22"/>
                <w:szCs w:val="22"/>
              </w:rPr>
            </w:pPr>
            <w:r w:rsidRPr="00060C38">
              <w:rPr>
                <w:rFonts w:ascii="Arial" w:hAnsi="Arial" w:cs="Arial"/>
                <w:sz w:val="22"/>
                <w:szCs w:val="22"/>
              </w:rPr>
              <w:t>333</w:t>
            </w:r>
          </w:p>
        </w:tc>
      </w:tr>
      <w:tr w:rsidR="00F96161" w:rsidRPr="00060C38" w:rsidTr="00D5388B">
        <w:tc>
          <w:tcPr>
            <w:tcW w:w="5310" w:type="dxa"/>
          </w:tcPr>
          <w:p w:rsidR="00F96161" w:rsidRPr="00060C38" w:rsidRDefault="00F96161" w:rsidP="00D5388B">
            <w:pPr>
              <w:tabs>
                <w:tab w:val="left" w:pos="162"/>
              </w:tabs>
              <w:spacing w:line="360" w:lineRule="exact"/>
              <w:ind w:left="-48" w:right="-17"/>
              <w:rPr>
                <w:rFonts w:ascii="Arial" w:hAnsi="Arial" w:cs="Arial"/>
                <w:szCs w:val="22"/>
              </w:rPr>
            </w:pPr>
            <w:r w:rsidRPr="00060C38">
              <w:rPr>
                <w:rFonts w:ascii="Arial" w:hAnsi="Arial" w:cs="Arial"/>
                <w:sz w:val="22"/>
                <w:szCs w:val="22"/>
              </w:rPr>
              <w:t>Total trade receivables - unrelated parties</w:t>
            </w:r>
          </w:p>
        </w:tc>
        <w:tc>
          <w:tcPr>
            <w:tcW w:w="1710" w:type="dxa"/>
          </w:tcPr>
          <w:p w:rsidR="00F96161" w:rsidRPr="00060C38" w:rsidRDefault="00CA6411" w:rsidP="00D5388B">
            <w:pPr>
              <w:pBdr>
                <w:bottom w:val="single" w:sz="4" w:space="1" w:color="auto"/>
              </w:pBdr>
              <w:tabs>
                <w:tab w:val="decimal" w:pos="1425"/>
              </w:tabs>
              <w:spacing w:line="360" w:lineRule="exact"/>
              <w:ind w:left="-18" w:right="-18"/>
              <w:jc w:val="thaiDistribute"/>
              <w:rPr>
                <w:rFonts w:ascii="Arial" w:hAnsi="Arial" w:cs="Arial"/>
                <w:sz w:val="22"/>
                <w:szCs w:val="22"/>
              </w:rPr>
            </w:pPr>
            <w:r w:rsidRPr="00060C38">
              <w:rPr>
                <w:rFonts w:ascii="Arial" w:hAnsi="Arial" w:cs="Arial"/>
                <w:sz w:val="22"/>
                <w:szCs w:val="22"/>
              </w:rPr>
              <w:t>405,832</w:t>
            </w:r>
          </w:p>
        </w:tc>
        <w:tc>
          <w:tcPr>
            <w:tcW w:w="1710" w:type="dxa"/>
          </w:tcPr>
          <w:p w:rsidR="00F96161" w:rsidRPr="00060C38" w:rsidRDefault="00F96161" w:rsidP="00D5388B">
            <w:pPr>
              <w:pBdr>
                <w:bottom w:val="single" w:sz="4" w:space="1" w:color="auto"/>
              </w:pBdr>
              <w:tabs>
                <w:tab w:val="decimal" w:pos="1425"/>
              </w:tabs>
              <w:spacing w:line="360" w:lineRule="exact"/>
              <w:ind w:left="-18" w:right="-18"/>
              <w:jc w:val="thaiDistribute"/>
              <w:rPr>
                <w:rFonts w:ascii="Arial" w:hAnsi="Arial" w:cs="Arial"/>
                <w:sz w:val="22"/>
                <w:szCs w:val="22"/>
              </w:rPr>
            </w:pPr>
            <w:r w:rsidRPr="00060C38">
              <w:rPr>
                <w:rFonts w:ascii="Arial" w:hAnsi="Arial" w:cs="Arial"/>
                <w:sz w:val="22"/>
                <w:szCs w:val="22"/>
              </w:rPr>
              <w:t>446,165</w:t>
            </w:r>
          </w:p>
        </w:tc>
      </w:tr>
      <w:tr w:rsidR="00F96161" w:rsidRPr="00060C38" w:rsidTr="00D5388B">
        <w:tc>
          <w:tcPr>
            <w:tcW w:w="5310" w:type="dxa"/>
          </w:tcPr>
          <w:p w:rsidR="00F96161" w:rsidRPr="00060C38" w:rsidRDefault="00F96161" w:rsidP="00D5388B">
            <w:pPr>
              <w:tabs>
                <w:tab w:val="left" w:pos="162"/>
              </w:tabs>
              <w:spacing w:line="360" w:lineRule="exact"/>
              <w:ind w:left="-48" w:right="-17"/>
              <w:rPr>
                <w:rFonts w:ascii="Arial" w:hAnsi="Arial" w:cs="Arial"/>
                <w:szCs w:val="22"/>
              </w:rPr>
            </w:pPr>
            <w:r w:rsidRPr="00060C38">
              <w:rPr>
                <w:rFonts w:ascii="Arial" w:hAnsi="Arial" w:cs="Arial"/>
                <w:sz w:val="22"/>
                <w:szCs w:val="22"/>
              </w:rPr>
              <w:t>Total trade receivables - net</w:t>
            </w:r>
          </w:p>
        </w:tc>
        <w:tc>
          <w:tcPr>
            <w:tcW w:w="1710" w:type="dxa"/>
          </w:tcPr>
          <w:p w:rsidR="00F96161" w:rsidRPr="00060C38" w:rsidRDefault="00CA6411" w:rsidP="00D5388B">
            <w:pPr>
              <w:pBdr>
                <w:bottom w:val="single" w:sz="4" w:space="1" w:color="auto"/>
              </w:pBdr>
              <w:tabs>
                <w:tab w:val="decimal" w:pos="1425"/>
              </w:tabs>
              <w:spacing w:line="360" w:lineRule="exact"/>
              <w:ind w:left="-18" w:right="-18"/>
              <w:jc w:val="thaiDistribute"/>
              <w:rPr>
                <w:rFonts w:ascii="Arial" w:hAnsi="Arial" w:cs="Arial"/>
                <w:sz w:val="22"/>
                <w:szCs w:val="22"/>
              </w:rPr>
            </w:pPr>
            <w:r w:rsidRPr="00060C38">
              <w:rPr>
                <w:rFonts w:ascii="Arial" w:hAnsi="Arial" w:cs="Arial"/>
                <w:sz w:val="22"/>
                <w:szCs w:val="22"/>
              </w:rPr>
              <w:t>432,565</w:t>
            </w:r>
          </w:p>
        </w:tc>
        <w:tc>
          <w:tcPr>
            <w:tcW w:w="1710" w:type="dxa"/>
          </w:tcPr>
          <w:p w:rsidR="00F96161" w:rsidRPr="00060C38" w:rsidRDefault="00F96161" w:rsidP="00D5388B">
            <w:pPr>
              <w:pBdr>
                <w:bottom w:val="single" w:sz="4" w:space="1" w:color="auto"/>
              </w:pBdr>
              <w:tabs>
                <w:tab w:val="decimal" w:pos="1425"/>
              </w:tabs>
              <w:spacing w:line="360" w:lineRule="exact"/>
              <w:ind w:left="-18" w:right="-18"/>
              <w:jc w:val="thaiDistribute"/>
              <w:rPr>
                <w:rFonts w:ascii="Arial" w:hAnsi="Arial" w:cs="Arial"/>
                <w:sz w:val="22"/>
                <w:szCs w:val="22"/>
              </w:rPr>
            </w:pPr>
            <w:r w:rsidRPr="00060C38">
              <w:rPr>
                <w:rFonts w:ascii="Arial" w:hAnsi="Arial" w:cs="Arial"/>
                <w:sz w:val="22"/>
                <w:szCs w:val="22"/>
              </w:rPr>
              <w:t>477,930</w:t>
            </w:r>
          </w:p>
        </w:tc>
      </w:tr>
      <w:tr w:rsidR="00F96161" w:rsidRPr="00060C38" w:rsidTr="00D5388B">
        <w:tc>
          <w:tcPr>
            <w:tcW w:w="5310" w:type="dxa"/>
          </w:tcPr>
          <w:p w:rsidR="00F96161" w:rsidRPr="00060C38" w:rsidRDefault="00F96161" w:rsidP="00D5388B">
            <w:pPr>
              <w:spacing w:line="360" w:lineRule="exact"/>
              <w:ind w:left="-48" w:right="-17"/>
              <w:jc w:val="thaiDistribute"/>
              <w:rPr>
                <w:rFonts w:ascii="Arial" w:hAnsi="Arial" w:cs="Arial"/>
                <w:sz w:val="22"/>
                <w:szCs w:val="22"/>
                <w:u w:val="single"/>
              </w:rPr>
            </w:pPr>
            <w:r w:rsidRPr="00060C38">
              <w:rPr>
                <w:rFonts w:ascii="Arial" w:hAnsi="Arial" w:cs="Arial"/>
                <w:sz w:val="22"/>
                <w:szCs w:val="22"/>
                <w:u w:val="single"/>
              </w:rPr>
              <w:t>Other receivables</w:t>
            </w:r>
          </w:p>
        </w:tc>
        <w:tc>
          <w:tcPr>
            <w:tcW w:w="1710" w:type="dxa"/>
          </w:tcPr>
          <w:p w:rsidR="00F96161" w:rsidRPr="00060C38" w:rsidRDefault="00F96161" w:rsidP="00D5388B">
            <w:pPr>
              <w:tabs>
                <w:tab w:val="decimal" w:pos="1425"/>
              </w:tabs>
              <w:spacing w:line="360" w:lineRule="exact"/>
              <w:ind w:left="-18" w:right="-18"/>
              <w:jc w:val="thaiDistribute"/>
              <w:rPr>
                <w:rFonts w:ascii="Arial" w:hAnsi="Arial" w:cs="Arial"/>
                <w:sz w:val="22"/>
                <w:szCs w:val="22"/>
              </w:rPr>
            </w:pPr>
          </w:p>
        </w:tc>
        <w:tc>
          <w:tcPr>
            <w:tcW w:w="1710" w:type="dxa"/>
          </w:tcPr>
          <w:p w:rsidR="00F96161" w:rsidRPr="00060C38" w:rsidRDefault="00F96161" w:rsidP="00D5388B">
            <w:pPr>
              <w:tabs>
                <w:tab w:val="decimal" w:pos="1425"/>
              </w:tabs>
              <w:spacing w:line="360" w:lineRule="exact"/>
              <w:ind w:left="-18" w:right="-18"/>
              <w:jc w:val="thaiDistribute"/>
              <w:rPr>
                <w:rFonts w:ascii="Arial" w:hAnsi="Arial" w:cs="Arial"/>
                <w:szCs w:val="22"/>
              </w:rPr>
            </w:pPr>
          </w:p>
        </w:tc>
      </w:tr>
      <w:tr w:rsidR="00F96161" w:rsidRPr="00060C38" w:rsidTr="00D5388B">
        <w:tc>
          <w:tcPr>
            <w:tcW w:w="5310" w:type="dxa"/>
          </w:tcPr>
          <w:p w:rsidR="00F96161" w:rsidRPr="00060C38" w:rsidRDefault="00F96161" w:rsidP="00D5388B">
            <w:pPr>
              <w:tabs>
                <w:tab w:val="left" w:pos="162"/>
              </w:tabs>
              <w:spacing w:line="360" w:lineRule="exact"/>
              <w:ind w:left="-48" w:right="-17"/>
              <w:rPr>
                <w:rFonts w:ascii="Arial" w:hAnsi="Arial" w:cs="Arial"/>
                <w:szCs w:val="22"/>
                <w:cs/>
              </w:rPr>
            </w:pPr>
            <w:r w:rsidRPr="00060C38">
              <w:rPr>
                <w:rFonts w:ascii="Arial" w:hAnsi="Arial" w:cs="Arial"/>
                <w:sz w:val="22"/>
                <w:szCs w:val="22"/>
              </w:rPr>
              <w:t>Other receivables - related parties</w:t>
            </w:r>
          </w:p>
        </w:tc>
        <w:tc>
          <w:tcPr>
            <w:tcW w:w="1710" w:type="dxa"/>
          </w:tcPr>
          <w:p w:rsidR="00F96161" w:rsidRPr="00060C38" w:rsidRDefault="00CA6411" w:rsidP="00D5388B">
            <w:pPr>
              <w:tabs>
                <w:tab w:val="decimal" w:pos="1425"/>
              </w:tabs>
              <w:spacing w:line="360" w:lineRule="exact"/>
              <w:ind w:left="-18" w:right="-18"/>
              <w:jc w:val="thaiDistribute"/>
              <w:rPr>
                <w:rFonts w:ascii="Arial" w:hAnsi="Arial" w:cs="Arial"/>
                <w:sz w:val="22"/>
                <w:szCs w:val="22"/>
              </w:rPr>
            </w:pPr>
            <w:r w:rsidRPr="00060C38">
              <w:rPr>
                <w:rFonts w:ascii="Arial" w:hAnsi="Arial" w:cs="Arial"/>
                <w:sz w:val="22"/>
                <w:szCs w:val="22"/>
              </w:rPr>
              <w:t>135</w:t>
            </w:r>
          </w:p>
        </w:tc>
        <w:tc>
          <w:tcPr>
            <w:tcW w:w="1710" w:type="dxa"/>
          </w:tcPr>
          <w:p w:rsidR="00F96161" w:rsidRPr="00060C38" w:rsidRDefault="00F96161" w:rsidP="00D5388B">
            <w:pPr>
              <w:tabs>
                <w:tab w:val="decimal" w:pos="1425"/>
              </w:tabs>
              <w:spacing w:line="360" w:lineRule="exact"/>
              <w:ind w:left="-18" w:right="-18"/>
              <w:jc w:val="thaiDistribute"/>
              <w:rPr>
                <w:rFonts w:ascii="Arial" w:hAnsi="Arial" w:cs="Arial"/>
                <w:sz w:val="22"/>
                <w:szCs w:val="22"/>
              </w:rPr>
            </w:pPr>
            <w:r w:rsidRPr="00060C38">
              <w:rPr>
                <w:rFonts w:ascii="Arial" w:hAnsi="Arial" w:cs="Arial"/>
                <w:sz w:val="22"/>
                <w:szCs w:val="22"/>
              </w:rPr>
              <w:t>38</w:t>
            </w:r>
          </w:p>
        </w:tc>
      </w:tr>
      <w:tr w:rsidR="00F96161" w:rsidRPr="00060C38" w:rsidTr="00D5388B">
        <w:tc>
          <w:tcPr>
            <w:tcW w:w="5310" w:type="dxa"/>
          </w:tcPr>
          <w:p w:rsidR="00F96161" w:rsidRPr="00060C38" w:rsidRDefault="00F96161" w:rsidP="00D5388B">
            <w:pPr>
              <w:tabs>
                <w:tab w:val="left" w:pos="162"/>
              </w:tabs>
              <w:spacing w:line="360" w:lineRule="exact"/>
              <w:ind w:left="-48" w:right="-17"/>
              <w:rPr>
                <w:rFonts w:ascii="Arial" w:hAnsi="Arial" w:cs="Arial"/>
                <w:szCs w:val="22"/>
              </w:rPr>
            </w:pPr>
            <w:r w:rsidRPr="00060C38">
              <w:rPr>
                <w:rFonts w:ascii="Arial" w:hAnsi="Arial" w:cs="Arial"/>
                <w:sz w:val="22"/>
                <w:szCs w:val="22"/>
              </w:rPr>
              <w:t>Other receivables - unrelated parties</w:t>
            </w:r>
          </w:p>
        </w:tc>
        <w:tc>
          <w:tcPr>
            <w:tcW w:w="1710" w:type="dxa"/>
          </w:tcPr>
          <w:p w:rsidR="00F96161" w:rsidRPr="00060C38" w:rsidRDefault="00CA6411" w:rsidP="00D5388B">
            <w:pPr>
              <w:pBdr>
                <w:bottom w:val="single" w:sz="4" w:space="1" w:color="auto"/>
              </w:pBdr>
              <w:tabs>
                <w:tab w:val="decimal" w:pos="1425"/>
              </w:tabs>
              <w:spacing w:line="360" w:lineRule="exact"/>
              <w:ind w:left="-18" w:right="-18"/>
              <w:jc w:val="thaiDistribute"/>
              <w:rPr>
                <w:rFonts w:ascii="Arial" w:hAnsi="Arial" w:cs="Arial"/>
                <w:sz w:val="22"/>
                <w:szCs w:val="22"/>
              </w:rPr>
            </w:pPr>
            <w:r w:rsidRPr="00060C38">
              <w:rPr>
                <w:rFonts w:ascii="Arial" w:hAnsi="Arial" w:cs="Arial"/>
                <w:sz w:val="22"/>
                <w:szCs w:val="22"/>
              </w:rPr>
              <w:t>3,358</w:t>
            </w:r>
          </w:p>
        </w:tc>
        <w:tc>
          <w:tcPr>
            <w:tcW w:w="1710" w:type="dxa"/>
          </w:tcPr>
          <w:p w:rsidR="00F96161" w:rsidRPr="00060C38" w:rsidRDefault="00F96161" w:rsidP="00D5388B">
            <w:pPr>
              <w:pBdr>
                <w:bottom w:val="single" w:sz="4" w:space="1" w:color="auto"/>
              </w:pBdr>
              <w:tabs>
                <w:tab w:val="decimal" w:pos="1425"/>
              </w:tabs>
              <w:spacing w:line="360" w:lineRule="exact"/>
              <w:ind w:left="-18" w:right="-18"/>
              <w:jc w:val="thaiDistribute"/>
              <w:rPr>
                <w:rFonts w:ascii="Arial" w:hAnsi="Arial" w:cs="Arial"/>
                <w:sz w:val="22"/>
                <w:szCs w:val="22"/>
              </w:rPr>
            </w:pPr>
            <w:r w:rsidRPr="00060C38">
              <w:rPr>
                <w:rFonts w:ascii="Arial" w:hAnsi="Arial" w:cs="Arial"/>
                <w:sz w:val="22"/>
                <w:szCs w:val="22"/>
              </w:rPr>
              <w:t>1,167</w:t>
            </w:r>
          </w:p>
        </w:tc>
      </w:tr>
      <w:tr w:rsidR="00F96161" w:rsidRPr="00060C38" w:rsidTr="00D5388B">
        <w:tc>
          <w:tcPr>
            <w:tcW w:w="5310" w:type="dxa"/>
          </w:tcPr>
          <w:p w:rsidR="00F96161" w:rsidRPr="00060C38" w:rsidRDefault="00F96161" w:rsidP="00D5388B">
            <w:pPr>
              <w:tabs>
                <w:tab w:val="left" w:pos="162"/>
              </w:tabs>
              <w:spacing w:line="360" w:lineRule="exact"/>
              <w:ind w:left="-48" w:right="-17"/>
              <w:rPr>
                <w:rFonts w:ascii="Arial" w:hAnsi="Arial" w:cs="Arial"/>
                <w:szCs w:val="22"/>
              </w:rPr>
            </w:pPr>
            <w:r w:rsidRPr="00060C38">
              <w:rPr>
                <w:rFonts w:ascii="Arial" w:hAnsi="Arial" w:cs="Arial"/>
                <w:sz w:val="22"/>
                <w:szCs w:val="22"/>
              </w:rPr>
              <w:t>Total other receivables</w:t>
            </w:r>
          </w:p>
        </w:tc>
        <w:tc>
          <w:tcPr>
            <w:tcW w:w="1710" w:type="dxa"/>
          </w:tcPr>
          <w:p w:rsidR="00F96161" w:rsidRPr="00060C38" w:rsidRDefault="00CA6411" w:rsidP="00D5388B">
            <w:pPr>
              <w:pBdr>
                <w:bottom w:val="single" w:sz="4" w:space="1" w:color="auto"/>
              </w:pBdr>
              <w:tabs>
                <w:tab w:val="decimal" w:pos="1425"/>
              </w:tabs>
              <w:spacing w:line="360" w:lineRule="exact"/>
              <w:ind w:left="-18" w:right="-18"/>
              <w:jc w:val="thaiDistribute"/>
              <w:rPr>
                <w:rFonts w:ascii="Arial" w:hAnsi="Arial" w:cs="Arial"/>
                <w:sz w:val="22"/>
                <w:szCs w:val="22"/>
              </w:rPr>
            </w:pPr>
            <w:r w:rsidRPr="00060C38">
              <w:rPr>
                <w:rFonts w:ascii="Arial" w:hAnsi="Arial" w:cs="Arial"/>
                <w:sz w:val="22"/>
                <w:szCs w:val="22"/>
              </w:rPr>
              <w:t>3,493</w:t>
            </w:r>
          </w:p>
        </w:tc>
        <w:tc>
          <w:tcPr>
            <w:tcW w:w="1710" w:type="dxa"/>
          </w:tcPr>
          <w:p w:rsidR="00F96161" w:rsidRPr="00060C38" w:rsidRDefault="00F96161" w:rsidP="00D5388B">
            <w:pPr>
              <w:pBdr>
                <w:bottom w:val="single" w:sz="4" w:space="1" w:color="auto"/>
              </w:pBdr>
              <w:tabs>
                <w:tab w:val="decimal" w:pos="1425"/>
              </w:tabs>
              <w:spacing w:line="360" w:lineRule="exact"/>
              <w:ind w:left="-18" w:right="-18"/>
              <w:jc w:val="thaiDistribute"/>
              <w:rPr>
                <w:rFonts w:ascii="Arial" w:hAnsi="Arial" w:cs="Arial"/>
                <w:sz w:val="22"/>
                <w:szCs w:val="22"/>
              </w:rPr>
            </w:pPr>
            <w:r w:rsidRPr="00060C38">
              <w:rPr>
                <w:rFonts w:ascii="Arial" w:hAnsi="Arial" w:cs="Arial"/>
                <w:sz w:val="22"/>
                <w:szCs w:val="22"/>
              </w:rPr>
              <w:t>1,205</w:t>
            </w:r>
          </w:p>
        </w:tc>
      </w:tr>
      <w:tr w:rsidR="00F96161" w:rsidRPr="00060C38" w:rsidTr="00D5388B">
        <w:trPr>
          <w:trHeight w:val="68"/>
        </w:trPr>
        <w:tc>
          <w:tcPr>
            <w:tcW w:w="5310" w:type="dxa"/>
          </w:tcPr>
          <w:p w:rsidR="00F96161" w:rsidRPr="00060C38" w:rsidRDefault="00F96161" w:rsidP="00D5388B">
            <w:pPr>
              <w:tabs>
                <w:tab w:val="left" w:pos="162"/>
              </w:tabs>
              <w:spacing w:line="360" w:lineRule="exact"/>
              <w:ind w:left="-48" w:right="-17"/>
              <w:rPr>
                <w:rFonts w:ascii="Arial" w:hAnsi="Arial" w:cs="Arial"/>
                <w:szCs w:val="22"/>
                <w:cs/>
              </w:rPr>
            </w:pPr>
            <w:r w:rsidRPr="00060C38">
              <w:rPr>
                <w:rFonts w:ascii="Arial" w:hAnsi="Arial" w:cs="Arial"/>
                <w:sz w:val="22"/>
                <w:szCs w:val="22"/>
              </w:rPr>
              <w:t>Total trade and other receivables - net</w:t>
            </w:r>
          </w:p>
        </w:tc>
        <w:tc>
          <w:tcPr>
            <w:tcW w:w="1710" w:type="dxa"/>
          </w:tcPr>
          <w:p w:rsidR="00F96161" w:rsidRPr="00060C38" w:rsidRDefault="00CA6411" w:rsidP="00D5388B">
            <w:pPr>
              <w:pBdr>
                <w:bottom w:val="double" w:sz="4" w:space="1" w:color="auto"/>
              </w:pBdr>
              <w:tabs>
                <w:tab w:val="decimal" w:pos="1425"/>
              </w:tabs>
              <w:spacing w:line="360" w:lineRule="exact"/>
              <w:ind w:left="-18" w:right="-18"/>
              <w:jc w:val="thaiDistribute"/>
              <w:rPr>
                <w:rFonts w:ascii="Arial" w:hAnsi="Arial" w:cs="Arial"/>
                <w:sz w:val="22"/>
                <w:szCs w:val="22"/>
                <w:cs/>
              </w:rPr>
            </w:pPr>
            <w:r w:rsidRPr="00060C38">
              <w:rPr>
                <w:rFonts w:ascii="Arial" w:hAnsi="Arial" w:cs="Arial"/>
                <w:sz w:val="22"/>
                <w:szCs w:val="22"/>
              </w:rPr>
              <w:t>436,058</w:t>
            </w:r>
          </w:p>
        </w:tc>
        <w:tc>
          <w:tcPr>
            <w:tcW w:w="1710" w:type="dxa"/>
          </w:tcPr>
          <w:p w:rsidR="00F96161" w:rsidRPr="00060C38" w:rsidRDefault="00F96161" w:rsidP="00D5388B">
            <w:pPr>
              <w:pBdr>
                <w:bottom w:val="double" w:sz="4" w:space="1" w:color="auto"/>
              </w:pBdr>
              <w:tabs>
                <w:tab w:val="decimal" w:pos="1425"/>
              </w:tabs>
              <w:spacing w:line="360" w:lineRule="exact"/>
              <w:ind w:left="-18" w:right="-18"/>
              <w:jc w:val="thaiDistribute"/>
              <w:rPr>
                <w:rFonts w:ascii="Arial" w:hAnsi="Arial" w:cs="Arial"/>
                <w:sz w:val="22"/>
                <w:szCs w:val="22"/>
              </w:rPr>
            </w:pPr>
            <w:r w:rsidRPr="00060C38">
              <w:rPr>
                <w:rFonts w:ascii="Arial" w:hAnsi="Arial" w:cs="Arial"/>
                <w:sz w:val="22"/>
                <w:szCs w:val="22"/>
              </w:rPr>
              <w:t>479,135</w:t>
            </w:r>
          </w:p>
        </w:tc>
      </w:tr>
    </w:tbl>
    <w:p w:rsidR="00C2526C" w:rsidRPr="00060C38" w:rsidRDefault="004D14E4" w:rsidP="00D5388B">
      <w:pPr>
        <w:spacing w:before="240" w:line="360" w:lineRule="exact"/>
        <w:ind w:left="547" w:hanging="547"/>
        <w:jc w:val="thaiDistribute"/>
        <w:rPr>
          <w:rFonts w:ascii="Arial" w:hAnsi="Arial" w:cs="Arial"/>
          <w:b/>
          <w:bCs/>
          <w:sz w:val="22"/>
          <w:szCs w:val="22"/>
        </w:rPr>
      </w:pPr>
      <w:r w:rsidRPr="00060C38">
        <w:rPr>
          <w:rFonts w:ascii="Arial" w:hAnsi="Arial" w:cs="Arial"/>
          <w:b/>
          <w:bCs/>
          <w:sz w:val="22"/>
          <w:szCs w:val="22"/>
        </w:rPr>
        <w:t>5</w:t>
      </w:r>
      <w:r w:rsidR="003A6172" w:rsidRPr="00060C38">
        <w:rPr>
          <w:rFonts w:ascii="Arial" w:hAnsi="Arial" w:cs="Arial"/>
          <w:b/>
          <w:bCs/>
          <w:sz w:val="22"/>
          <w:szCs w:val="22"/>
        </w:rPr>
        <w:t>.</w:t>
      </w:r>
      <w:r w:rsidR="003A6172" w:rsidRPr="00060C38">
        <w:rPr>
          <w:rFonts w:ascii="Arial" w:hAnsi="Arial" w:cs="Arial"/>
          <w:b/>
          <w:bCs/>
          <w:sz w:val="22"/>
          <w:szCs w:val="22"/>
        </w:rPr>
        <w:tab/>
        <w:t>Long-term investment</w:t>
      </w:r>
    </w:p>
    <w:tbl>
      <w:tblPr>
        <w:tblW w:w="8910" w:type="dxa"/>
        <w:tblInd w:w="450" w:type="dxa"/>
        <w:tblLayout w:type="fixed"/>
        <w:tblLook w:val="0000" w:firstRow="0" w:lastRow="0" w:firstColumn="0" w:lastColumn="0" w:noHBand="0" w:noVBand="0"/>
      </w:tblPr>
      <w:tblGrid>
        <w:gridCol w:w="1980"/>
        <w:gridCol w:w="1150"/>
        <w:gridCol w:w="1151"/>
        <w:gridCol w:w="9"/>
        <w:gridCol w:w="1141"/>
        <w:gridCol w:w="1151"/>
        <w:gridCol w:w="18"/>
        <w:gridCol w:w="1132"/>
        <w:gridCol w:w="1151"/>
        <w:gridCol w:w="27"/>
      </w:tblGrid>
      <w:tr w:rsidR="00095D7B" w:rsidRPr="00060C38" w:rsidTr="00D5388B">
        <w:trPr>
          <w:cantSplit/>
          <w:tblHeader/>
        </w:trPr>
        <w:tc>
          <w:tcPr>
            <w:tcW w:w="1980" w:type="dxa"/>
          </w:tcPr>
          <w:p w:rsidR="00095D7B" w:rsidRPr="00060C38" w:rsidRDefault="00095D7B" w:rsidP="00F96161">
            <w:pPr>
              <w:tabs>
                <w:tab w:val="right" w:pos="4860"/>
                <w:tab w:val="left" w:pos="5760"/>
                <w:tab w:val="right" w:pos="8010"/>
              </w:tabs>
              <w:spacing w:line="340" w:lineRule="exact"/>
              <w:jc w:val="center"/>
              <w:rPr>
                <w:rFonts w:ascii="Arial" w:hAnsi="Arial" w:cs="Arial"/>
                <w:sz w:val="16"/>
                <w:szCs w:val="16"/>
              </w:rPr>
            </w:pPr>
            <w:r w:rsidRPr="00060C38">
              <w:rPr>
                <w:rFonts w:ascii="Arial" w:hAnsi="Arial" w:cs="Arial"/>
                <w:sz w:val="16"/>
                <w:szCs w:val="16"/>
              </w:rPr>
              <w:t xml:space="preserve"> </w:t>
            </w:r>
          </w:p>
        </w:tc>
        <w:tc>
          <w:tcPr>
            <w:tcW w:w="2310" w:type="dxa"/>
            <w:gridSpan w:val="3"/>
          </w:tcPr>
          <w:p w:rsidR="00095D7B" w:rsidRPr="00060C38" w:rsidRDefault="00095D7B" w:rsidP="00F96161">
            <w:pPr>
              <w:tabs>
                <w:tab w:val="right" w:pos="4860"/>
                <w:tab w:val="left" w:pos="5760"/>
                <w:tab w:val="right" w:pos="8010"/>
              </w:tabs>
              <w:spacing w:line="340" w:lineRule="exact"/>
              <w:ind w:left="-101" w:right="-18"/>
              <w:jc w:val="center"/>
              <w:rPr>
                <w:rFonts w:ascii="Arial" w:hAnsi="Arial" w:cs="Arial"/>
                <w:sz w:val="16"/>
                <w:szCs w:val="16"/>
              </w:rPr>
            </w:pPr>
          </w:p>
        </w:tc>
        <w:tc>
          <w:tcPr>
            <w:tcW w:w="2310" w:type="dxa"/>
            <w:gridSpan w:val="3"/>
          </w:tcPr>
          <w:p w:rsidR="00095D7B" w:rsidRPr="00060C38" w:rsidRDefault="00095D7B" w:rsidP="00F96161">
            <w:pPr>
              <w:tabs>
                <w:tab w:val="right" w:pos="4860"/>
                <w:tab w:val="left" w:pos="5760"/>
                <w:tab w:val="right" w:pos="8010"/>
              </w:tabs>
              <w:spacing w:line="340" w:lineRule="exact"/>
              <w:ind w:left="-101" w:right="-18"/>
              <w:jc w:val="center"/>
              <w:rPr>
                <w:rFonts w:ascii="Arial" w:hAnsi="Arial" w:cs="Arial"/>
                <w:sz w:val="16"/>
                <w:szCs w:val="16"/>
              </w:rPr>
            </w:pPr>
          </w:p>
        </w:tc>
        <w:tc>
          <w:tcPr>
            <w:tcW w:w="2310" w:type="dxa"/>
            <w:gridSpan w:val="3"/>
          </w:tcPr>
          <w:p w:rsidR="00095D7B" w:rsidRPr="00060C38" w:rsidRDefault="00095D7B" w:rsidP="00F96161">
            <w:pPr>
              <w:tabs>
                <w:tab w:val="right" w:pos="4860"/>
                <w:tab w:val="left" w:pos="5760"/>
                <w:tab w:val="right" w:pos="8010"/>
              </w:tabs>
              <w:spacing w:line="340" w:lineRule="exact"/>
              <w:ind w:left="-101" w:right="-18"/>
              <w:jc w:val="right"/>
              <w:rPr>
                <w:rFonts w:ascii="Arial" w:hAnsi="Arial" w:cs="Arial"/>
                <w:sz w:val="16"/>
                <w:szCs w:val="16"/>
              </w:rPr>
            </w:pPr>
            <w:r w:rsidRPr="00060C38">
              <w:rPr>
                <w:rFonts w:ascii="Arial" w:hAnsi="Arial" w:cs="Arial"/>
                <w:sz w:val="16"/>
                <w:szCs w:val="16"/>
              </w:rPr>
              <w:t>(Unit: Thousand Baht)</w:t>
            </w:r>
          </w:p>
        </w:tc>
      </w:tr>
      <w:tr w:rsidR="00C2526C" w:rsidRPr="00060C38" w:rsidTr="00D5388B">
        <w:trPr>
          <w:gridAfter w:val="1"/>
          <w:wAfter w:w="27" w:type="dxa"/>
          <w:cantSplit/>
          <w:tblHeader/>
        </w:trPr>
        <w:tc>
          <w:tcPr>
            <w:tcW w:w="1980" w:type="dxa"/>
            <w:vAlign w:val="bottom"/>
          </w:tcPr>
          <w:p w:rsidR="00C2526C" w:rsidRPr="00060C38" w:rsidRDefault="00C2526C" w:rsidP="00F96161">
            <w:pPr>
              <w:pBdr>
                <w:bottom w:val="single" w:sz="4" w:space="1" w:color="auto"/>
              </w:pBdr>
              <w:tabs>
                <w:tab w:val="right" w:pos="4860"/>
                <w:tab w:val="left" w:pos="5760"/>
                <w:tab w:val="right" w:pos="8010"/>
              </w:tabs>
              <w:spacing w:line="340" w:lineRule="exact"/>
              <w:jc w:val="center"/>
              <w:rPr>
                <w:rFonts w:ascii="Arial" w:hAnsi="Arial" w:cs="Arial"/>
                <w:sz w:val="16"/>
                <w:szCs w:val="16"/>
              </w:rPr>
            </w:pPr>
            <w:r w:rsidRPr="00060C38">
              <w:rPr>
                <w:rFonts w:ascii="Arial" w:hAnsi="Arial" w:cs="Arial"/>
                <w:sz w:val="16"/>
                <w:szCs w:val="16"/>
              </w:rPr>
              <w:t>Company’s name</w:t>
            </w:r>
          </w:p>
        </w:tc>
        <w:tc>
          <w:tcPr>
            <w:tcW w:w="2301" w:type="dxa"/>
            <w:gridSpan w:val="2"/>
            <w:vAlign w:val="bottom"/>
          </w:tcPr>
          <w:p w:rsidR="00C2526C" w:rsidRPr="00060C38" w:rsidRDefault="00C2526C" w:rsidP="00F96161">
            <w:pPr>
              <w:pBdr>
                <w:bottom w:val="single" w:sz="4" w:space="1" w:color="auto"/>
              </w:pBdr>
              <w:tabs>
                <w:tab w:val="right" w:pos="4860"/>
                <w:tab w:val="left" w:pos="5760"/>
                <w:tab w:val="right" w:pos="8010"/>
              </w:tabs>
              <w:spacing w:line="340" w:lineRule="exact"/>
              <w:ind w:left="-101" w:right="-18"/>
              <w:jc w:val="center"/>
              <w:rPr>
                <w:rFonts w:ascii="Arial" w:hAnsi="Arial" w:cs="Arial"/>
                <w:sz w:val="16"/>
                <w:szCs w:val="16"/>
              </w:rPr>
            </w:pPr>
            <w:r w:rsidRPr="00060C38">
              <w:rPr>
                <w:rFonts w:ascii="Arial" w:hAnsi="Arial" w:cs="Arial"/>
                <w:sz w:val="16"/>
                <w:szCs w:val="16"/>
              </w:rPr>
              <w:t>Paid-up capital</w:t>
            </w:r>
          </w:p>
        </w:tc>
        <w:tc>
          <w:tcPr>
            <w:tcW w:w="2301" w:type="dxa"/>
            <w:gridSpan w:val="3"/>
            <w:vAlign w:val="bottom"/>
          </w:tcPr>
          <w:p w:rsidR="00C2526C" w:rsidRPr="00060C38" w:rsidRDefault="00C2526C" w:rsidP="00F96161">
            <w:pPr>
              <w:pBdr>
                <w:bottom w:val="single" w:sz="4" w:space="1" w:color="auto"/>
              </w:pBdr>
              <w:tabs>
                <w:tab w:val="right" w:pos="4860"/>
                <w:tab w:val="left" w:pos="5760"/>
                <w:tab w:val="right" w:pos="8010"/>
              </w:tabs>
              <w:spacing w:line="340" w:lineRule="exact"/>
              <w:ind w:left="-101" w:right="-18"/>
              <w:jc w:val="center"/>
              <w:rPr>
                <w:rFonts w:ascii="Arial" w:hAnsi="Arial" w:cs="Arial"/>
                <w:sz w:val="16"/>
                <w:szCs w:val="16"/>
              </w:rPr>
            </w:pPr>
            <w:r w:rsidRPr="00060C38">
              <w:rPr>
                <w:rFonts w:ascii="Arial" w:hAnsi="Arial" w:cs="Arial"/>
                <w:sz w:val="16"/>
                <w:szCs w:val="16"/>
              </w:rPr>
              <w:t>Shareholding percentage</w:t>
            </w:r>
          </w:p>
        </w:tc>
        <w:tc>
          <w:tcPr>
            <w:tcW w:w="2301" w:type="dxa"/>
            <w:gridSpan w:val="3"/>
            <w:vAlign w:val="bottom"/>
          </w:tcPr>
          <w:p w:rsidR="00C2526C" w:rsidRPr="00060C38" w:rsidRDefault="00C2526C" w:rsidP="00F96161">
            <w:pPr>
              <w:pBdr>
                <w:bottom w:val="single" w:sz="4" w:space="1" w:color="auto"/>
              </w:pBdr>
              <w:tabs>
                <w:tab w:val="right" w:pos="4860"/>
                <w:tab w:val="left" w:pos="5760"/>
                <w:tab w:val="right" w:pos="8010"/>
              </w:tabs>
              <w:spacing w:line="340" w:lineRule="exact"/>
              <w:ind w:left="-101" w:right="-18"/>
              <w:jc w:val="center"/>
              <w:rPr>
                <w:rFonts w:ascii="Arial" w:hAnsi="Arial" w:cs="Arial"/>
                <w:sz w:val="16"/>
                <w:szCs w:val="16"/>
                <w:cs/>
              </w:rPr>
            </w:pPr>
            <w:r w:rsidRPr="00060C38">
              <w:rPr>
                <w:rFonts w:ascii="Arial" w:hAnsi="Arial" w:cs="Arial"/>
                <w:sz w:val="16"/>
                <w:szCs w:val="16"/>
              </w:rPr>
              <w:t>Cost</w:t>
            </w:r>
          </w:p>
        </w:tc>
      </w:tr>
      <w:tr w:rsidR="00DB6E19" w:rsidRPr="00060C38" w:rsidTr="00D5388B">
        <w:trPr>
          <w:gridAfter w:val="1"/>
          <w:wAfter w:w="27" w:type="dxa"/>
          <w:cantSplit/>
          <w:tblHeader/>
        </w:trPr>
        <w:tc>
          <w:tcPr>
            <w:tcW w:w="1980" w:type="dxa"/>
          </w:tcPr>
          <w:p w:rsidR="00DB6E19" w:rsidRPr="00060C38" w:rsidRDefault="00DB6E19" w:rsidP="00F96161">
            <w:pPr>
              <w:tabs>
                <w:tab w:val="right" w:pos="4860"/>
                <w:tab w:val="left" w:pos="5760"/>
                <w:tab w:val="right" w:pos="8010"/>
              </w:tabs>
              <w:spacing w:line="340" w:lineRule="exact"/>
              <w:jc w:val="thaiDistribute"/>
              <w:rPr>
                <w:rFonts w:ascii="Arial" w:hAnsi="Arial" w:cs="Arial"/>
                <w:sz w:val="16"/>
                <w:szCs w:val="16"/>
                <w:u w:val="single"/>
              </w:rPr>
            </w:pPr>
          </w:p>
        </w:tc>
        <w:tc>
          <w:tcPr>
            <w:tcW w:w="1150" w:type="dxa"/>
            <w:vAlign w:val="bottom"/>
          </w:tcPr>
          <w:p w:rsidR="00DB6E19" w:rsidRPr="00060C38" w:rsidRDefault="00FE4973" w:rsidP="00F96161">
            <w:pPr>
              <w:pBdr>
                <w:bottom w:val="single" w:sz="4" w:space="1" w:color="auto"/>
              </w:pBdr>
              <w:tabs>
                <w:tab w:val="right" w:pos="4860"/>
                <w:tab w:val="left" w:pos="5760"/>
                <w:tab w:val="right" w:pos="8010"/>
              </w:tabs>
              <w:spacing w:line="340" w:lineRule="exact"/>
              <w:ind w:left="-101" w:right="-18"/>
              <w:jc w:val="center"/>
              <w:rPr>
                <w:rFonts w:ascii="Arial" w:hAnsi="Arial" w:cs="Arial"/>
                <w:spacing w:val="-4"/>
                <w:sz w:val="16"/>
                <w:szCs w:val="16"/>
              </w:rPr>
            </w:pPr>
            <w:r w:rsidRPr="00060C38">
              <w:rPr>
                <w:rFonts w:ascii="Arial" w:hAnsi="Arial" w:cs="Arial"/>
                <w:spacing w:val="-4"/>
                <w:sz w:val="16"/>
                <w:szCs w:val="16"/>
              </w:rPr>
              <w:t xml:space="preserve">31 </w:t>
            </w:r>
            <w:r w:rsidR="00FB2721" w:rsidRPr="00060C38">
              <w:rPr>
                <w:rFonts w:ascii="Arial" w:hAnsi="Arial" w:cs="Arial"/>
                <w:spacing w:val="-4"/>
                <w:sz w:val="16"/>
                <w:szCs w:val="16"/>
              </w:rPr>
              <w:t>March</w:t>
            </w:r>
            <w:r w:rsidR="004B2460" w:rsidRPr="00060C38">
              <w:rPr>
                <w:rFonts w:ascii="Arial" w:hAnsi="Arial" w:cs="Arial"/>
                <w:spacing w:val="-4"/>
                <w:sz w:val="16"/>
                <w:szCs w:val="16"/>
              </w:rPr>
              <w:t xml:space="preserve"> </w:t>
            </w:r>
            <w:r w:rsidR="004B2460" w:rsidRPr="00060C38">
              <w:rPr>
                <w:rFonts w:ascii="Arial" w:hAnsi="Arial" w:cs="Arial"/>
                <w:spacing w:val="-4"/>
                <w:sz w:val="16"/>
                <w:szCs w:val="16"/>
              </w:rPr>
              <w:br/>
            </w:r>
            <w:r w:rsidR="00D02FAE" w:rsidRPr="00060C38">
              <w:rPr>
                <w:rFonts w:ascii="Arial" w:hAnsi="Arial" w:cs="Arial"/>
                <w:spacing w:val="-4"/>
                <w:sz w:val="16"/>
                <w:szCs w:val="16"/>
              </w:rPr>
              <w:t>20</w:t>
            </w:r>
            <w:r w:rsidR="00FB2721" w:rsidRPr="00060C38">
              <w:rPr>
                <w:rFonts w:ascii="Arial" w:hAnsi="Arial" w:cs="Arial"/>
                <w:spacing w:val="-4"/>
                <w:sz w:val="16"/>
                <w:szCs w:val="16"/>
              </w:rPr>
              <w:t>20</w:t>
            </w:r>
          </w:p>
        </w:tc>
        <w:tc>
          <w:tcPr>
            <w:tcW w:w="1151" w:type="dxa"/>
            <w:vAlign w:val="bottom"/>
          </w:tcPr>
          <w:p w:rsidR="00DB6E19" w:rsidRPr="00060C38" w:rsidRDefault="00FE4973" w:rsidP="00F96161">
            <w:pPr>
              <w:pBdr>
                <w:bottom w:val="single" w:sz="4" w:space="1" w:color="auto"/>
              </w:pBdr>
              <w:tabs>
                <w:tab w:val="right" w:pos="4860"/>
                <w:tab w:val="left" w:pos="5760"/>
                <w:tab w:val="right" w:pos="8010"/>
              </w:tabs>
              <w:spacing w:line="340" w:lineRule="exact"/>
              <w:ind w:left="-101" w:right="-18"/>
              <w:jc w:val="center"/>
              <w:rPr>
                <w:rFonts w:ascii="Arial" w:hAnsi="Arial" w:cs="Arial"/>
                <w:spacing w:val="-4"/>
                <w:sz w:val="16"/>
                <w:szCs w:val="16"/>
              </w:rPr>
            </w:pPr>
            <w:r w:rsidRPr="00060C38">
              <w:rPr>
                <w:rFonts w:ascii="Arial" w:hAnsi="Arial" w:cs="Arial"/>
                <w:spacing w:val="-4"/>
                <w:sz w:val="16"/>
                <w:szCs w:val="16"/>
              </w:rPr>
              <w:t xml:space="preserve">30 September </w:t>
            </w:r>
            <w:r w:rsidR="00D02FAE" w:rsidRPr="00060C38">
              <w:rPr>
                <w:rFonts w:ascii="Arial" w:hAnsi="Arial" w:cs="Arial"/>
                <w:spacing w:val="-4"/>
                <w:sz w:val="16"/>
                <w:szCs w:val="16"/>
              </w:rPr>
              <w:t>2019</w:t>
            </w:r>
          </w:p>
        </w:tc>
        <w:tc>
          <w:tcPr>
            <w:tcW w:w="1150" w:type="dxa"/>
            <w:gridSpan w:val="2"/>
            <w:vAlign w:val="bottom"/>
          </w:tcPr>
          <w:p w:rsidR="00DB6E19" w:rsidRPr="00060C38" w:rsidRDefault="00FB2721" w:rsidP="00F96161">
            <w:pPr>
              <w:pBdr>
                <w:bottom w:val="single" w:sz="4" w:space="1" w:color="auto"/>
              </w:pBdr>
              <w:tabs>
                <w:tab w:val="right" w:pos="4860"/>
                <w:tab w:val="left" w:pos="5760"/>
                <w:tab w:val="right" w:pos="8010"/>
              </w:tabs>
              <w:spacing w:line="340" w:lineRule="exact"/>
              <w:ind w:left="-101" w:right="-18"/>
              <w:jc w:val="center"/>
              <w:rPr>
                <w:rFonts w:ascii="Arial" w:hAnsi="Arial" w:cs="Arial"/>
                <w:spacing w:val="-4"/>
                <w:sz w:val="16"/>
                <w:szCs w:val="16"/>
              </w:rPr>
            </w:pPr>
            <w:r w:rsidRPr="00060C38">
              <w:rPr>
                <w:rFonts w:ascii="Arial" w:hAnsi="Arial" w:cs="Arial"/>
                <w:spacing w:val="-4"/>
                <w:sz w:val="16"/>
                <w:szCs w:val="16"/>
              </w:rPr>
              <w:t xml:space="preserve">31 March </w:t>
            </w:r>
            <w:r w:rsidRPr="00060C38">
              <w:rPr>
                <w:rFonts w:ascii="Arial" w:hAnsi="Arial" w:cs="Arial"/>
                <w:spacing w:val="-4"/>
                <w:sz w:val="16"/>
                <w:szCs w:val="16"/>
              </w:rPr>
              <w:br/>
              <w:t>2020</w:t>
            </w:r>
          </w:p>
        </w:tc>
        <w:tc>
          <w:tcPr>
            <w:tcW w:w="1151" w:type="dxa"/>
            <w:vAlign w:val="bottom"/>
          </w:tcPr>
          <w:p w:rsidR="00DB6E19" w:rsidRPr="00060C38" w:rsidRDefault="00FE4973" w:rsidP="00F96161">
            <w:pPr>
              <w:pBdr>
                <w:bottom w:val="single" w:sz="4" w:space="1" w:color="auto"/>
              </w:pBdr>
              <w:tabs>
                <w:tab w:val="right" w:pos="4860"/>
                <w:tab w:val="left" w:pos="5760"/>
                <w:tab w:val="right" w:pos="8010"/>
              </w:tabs>
              <w:spacing w:line="340" w:lineRule="exact"/>
              <w:ind w:left="-101" w:right="-18"/>
              <w:jc w:val="center"/>
              <w:rPr>
                <w:rFonts w:ascii="Arial" w:hAnsi="Arial" w:cs="Arial"/>
                <w:spacing w:val="-4"/>
                <w:sz w:val="16"/>
                <w:szCs w:val="16"/>
              </w:rPr>
            </w:pPr>
            <w:r w:rsidRPr="00060C38">
              <w:rPr>
                <w:rFonts w:ascii="Arial" w:hAnsi="Arial" w:cs="Arial"/>
                <w:spacing w:val="-4"/>
                <w:sz w:val="16"/>
                <w:szCs w:val="16"/>
              </w:rPr>
              <w:t xml:space="preserve">30 September </w:t>
            </w:r>
            <w:r w:rsidR="00D02FAE" w:rsidRPr="00060C38">
              <w:rPr>
                <w:rFonts w:ascii="Arial" w:hAnsi="Arial" w:cs="Arial"/>
                <w:spacing w:val="-4"/>
                <w:sz w:val="16"/>
                <w:szCs w:val="16"/>
              </w:rPr>
              <w:t>2019</w:t>
            </w:r>
          </w:p>
        </w:tc>
        <w:tc>
          <w:tcPr>
            <w:tcW w:w="1150" w:type="dxa"/>
            <w:gridSpan w:val="2"/>
            <w:vAlign w:val="bottom"/>
          </w:tcPr>
          <w:p w:rsidR="00DB6E19" w:rsidRPr="00060C38" w:rsidRDefault="00FB2721" w:rsidP="00F96161">
            <w:pPr>
              <w:pBdr>
                <w:bottom w:val="single" w:sz="4" w:space="1" w:color="auto"/>
              </w:pBdr>
              <w:tabs>
                <w:tab w:val="right" w:pos="4860"/>
                <w:tab w:val="left" w:pos="5760"/>
                <w:tab w:val="right" w:pos="8010"/>
              </w:tabs>
              <w:spacing w:line="340" w:lineRule="exact"/>
              <w:ind w:left="-101" w:right="-18"/>
              <w:jc w:val="center"/>
              <w:rPr>
                <w:rFonts w:ascii="Arial" w:hAnsi="Arial" w:cs="Arial"/>
                <w:spacing w:val="-4"/>
                <w:sz w:val="16"/>
                <w:szCs w:val="16"/>
              </w:rPr>
            </w:pPr>
            <w:r w:rsidRPr="00060C38">
              <w:rPr>
                <w:rFonts w:ascii="Arial" w:hAnsi="Arial" w:cs="Arial"/>
                <w:spacing w:val="-4"/>
                <w:sz w:val="16"/>
                <w:szCs w:val="16"/>
              </w:rPr>
              <w:t xml:space="preserve">31 March </w:t>
            </w:r>
            <w:r w:rsidRPr="00060C38">
              <w:rPr>
                <w:rFonts w:ascii="Arial" w:hAnsi="Arial" w:cs="Arial"/>
                <w:spacing w:val="-4"/>
                <w:sz w:val="16"/>
                <w:szCs w:val="16"/>
              </w:rPr>
              <w:br/>
              <w:t>2020</w:t>
            </w:r>
          </w:p>
        </w:tc>
        <w:tc>
          <w:tcPr>
            <w:tcW w:w="1151" w:type="dxa"/>
            <w:vAlign w:val="bottom"/>
          </w:tcPr>
          <w:p w:rsidR="00DB6E19" w:rsidRPr="00060C38" w:rsidRDefault="00FE4973" w:rsidP="00F96161">
            <w:pPr>
              <w:pBdr>
                <w:bottom w:val="single" w:sz="4" w:space="1" w:color="auto"/>
              </w:pBdr>
              <w:tabs>
                <w:tab w:val="right" w:pos="4860"/>
                <w:tab w:val="left" w:pos="5760"/>
                <w:tab w:val="right" w:pos="8010"/>
              </w:tabs>
              <w:spacing w:line="340" w:lineRule="exact"/>
              <w:ind w:left="-101" w:right="-18"/>
              <w:jc w:val="center"/>
              <w:rPr>
                <w:rFonts w:ascii="Arial" w:hAnsi="Arial" w:cs="Arial"/>
                <w:spacing w:val="-4"/>
                <w:sz w:val="16"/>
                <w:szCs w:val="16"/>
              </w:rPr>
            </w:pPr>
            <w:r w:rsidRPr="00060C38">
              <w:rPr>
                <w:rFonts w:ascii="Arial" w:hAnsi="Arial" w:cs="Arial"/>
                <w:spacing w:val="-4"/>
                <w:sz w:val="16"/>
                <w:szCs w:val="16"/>
              </w:rPr>
              <w:t xml:space="preserve">30 September </w:t>
            </w:r>
            <w:r w:rsidR="00D02FAE" w:rsidRPr="00060C38">
              <w:rPr>
                <w:rFonts w:ascii="Arial" w:hAnsi="Arial" w:cs="Arial"/>
                <w:spacing w:val="-4"/>
                <w:sz w:val="16"/>
                <w:szCs w:val="16"/>
              </w:rPr>
              <w:t>2019</w:t>
            </w:r>
          </w:p>
        </w:tc>
      </w:tr>
      <w:tr w:rsidR="007473A4" w:rsidRPr="00060C38" w:rsidTr="00D5388B">
        <w:trPr>
          <w:gridAfter w:val="1"/>
          <w:wAfter w:w="27" w:type="dxa"/>
          <w:cantSplit/>
        </w:trPr>
        <w:tc>
          <w:tcPr>
            <w:tcW w:w="1980" w:type="dxa"/>
          </w:tcPr>
          <w:p w:rsidR="007473A4" w:rsidRPr="00060C38" w:rsidRDefault="007473A4" w:rsidP="00F96161">
            <w:pPr>
              <w:spacing w:line="340" w:lineRule="exact"/>
              <w:ind w:left="162" w:right="-108" w:hanging="162"/>
              <w:rPr>
                <w:rFonts w:ascii="Arial" w:hAnsi="Arial" w:cs="Arial"/>
                <w:sz w:val="16"/>
                <w:szCs w:val="16"/>
                <w:cs/>
              </w:rPr>
            </w:pPr>
          </w:p>
        </w:tc>
        <w:tc>
          <w:tcPr>
            <w:tcW w:w="1150" w:type="dxa"/>
            <w:vAlign w:val="bottom"/>
          </w:tcPr>
          <w:p w:rsidR="007473A4" w:rsidRPr="00060C38" w:rsidRDefault="007473A4" w:rsidP="00F96161">
            <w:pPr>
              <w:tabs>
                <w:tab w:val="decimal" w:pos="439"/>
              </w:tabs>
              <w:spacing w:line="340" w:lineRule="exact"/>
              <w:ind w:left="-101" w:right="-18"/>
              <w:jc w:val="right"/>
              <w:rPr>
                <w:rFonts w:ascii="Arial" w:hAnsi="Arial" w:cs="Arial"/>
                <w:sz w:val="16"/>
                <w:szCs w:val="16"/>
                <w:cs/>
              </w:rPr>
            </w:pPr>
          </w:p>
        </w:tc>
        <w:tc>
          <w:tcPr>
            <w:tcW w:w="1151" w:type="dxa"/>
            <w:vAlign w:val="bottom"/>
          </w:tcPr>
          <w:p w:rsidR="007473A4" w:rsidRPr="00060C38" w:rsidRDefault="007473A4" w:rsidP="00F96161">
            <w:pPr>
              <w:tabs>
                <w:tab w:val="decimal" w:pos="439"/>
              </w:tabs>
              <w:spacing w:line="340" w:lineRule="exact"/>
              <w:ind w:left="-101" w:right="-18"/>
              <w:jc w:val="right"/>
              <w:rPr>
                <w:rFonts w:ascii="Arial" w:hAnsi="Arial" w:cs="Arial"/>
                <w:sz w:val="16"/>
                <w:szCs w:val="16"/>
                <w:cs/>
              </w:rPr>
            </w:pPr>
          </w:p>
        </w:tc>
        <w:tc>
          <w:tcPr>
            <w:tcW w:w="1150" w:type="dxa"/>
            <w:gridSpan w:val="2"/>
            <w:vAlign w:val="bottom"/>
          </w:tcPr>
          <w:p w:rsidR="007473A4" w:rsidRPr="00060C38" w:rsidRDefault="007473A4" w:rsidP="00F96161">
            <w:pPr>
              <w:spacing w:line="340" w:lineRule="exact"/>
              <w:ind w:left="-101"/>
              <w:jc w:val="center"/>
              <w:rPr>
                <w:rFonts w:ascii="Arial" w:hAnsi="Arial" w:cs="Arial"/>
                <w:sz w:val="16"/>
                <w:szCs w:val="16"/>
              </w:rPr>
            </w:pPr>
            <w:r w:rsidRPr="00060C38">
              <w:rPr>
                <w:rFonts w:ascii="Arial" w:hAnsi="Arial" w:cs="Arial"/>
                <w:sz w:val="16"/>
                <w:szCs w:val="16"/>
              </w:rPr>
              <w:t>(%)</w:t>
            </w:r>
          </w:p>
        </w:tc>
        <w:tc>
          <w:tcPr>
            <w:tcW w:w="1151" w:type="dxa"/>
            <w:vAlign w:val="bottom"/>
          </w:tcPr>
          <w:p w:rsidR="007473A4" w:rsidRPr="00060C38" w:rsidRDefault="007473A4" w:rsidP="00F96161">
            <w:pPr>
              <w:spacing w:line="340" w:lineRule="exact"/>
              <w:ind w:left="-101"/>
              <w:jc w:val="center"/>
              <w:rPr>
                <w:rFonts w:ascii="Arial" w:hAnsi="Arial" w:cs="Arial"/>
                <w:sz w:val="16"/>
                <w:szCs w:val="16"/>
              </w:rPr>
            </w:pPr>
            <w:r w:rsidRPr="00060C38">
              <w:rPr>
                <w:rFonts w:ascii="Arial" w:hAnsi="Arial" w:cs="Arial"/>
                <w:sz w:val="16"/>
                <w:szCs w:val="16"/>
              </w:rPr>
              <w:t>(%)</w:t>
            </w:r>
          </w:p>
        </w:tc>
        <w:tc>
          <w:tcPr>
            <w:tcW w:w="1150" w:type="dxa"/>
            <w:gridSpan w:val="2"/>
            <w:vAlign w:val="bottom"/>
          </w:tcPr>
          <w:p w:rsidR="007473A4" w:rsidRPr="00060C38" w:rsidRDefault="007473A4" w:rsidP="00F96161">
            <w:pPr>
              <w:tabs>
                <w:tab w:val="decimal" w:pos="439"/>
              </w:tabs>
              <w:spacing w:line="340" w:lineRule="exact"/>
              <w:ind w:left="-101" w:right="-18"/>
              <w:jc w:val="right"/>
              <w:rPr>
                <w:rFonts w:ascii="Arial" w:hAnsi="Arial" w:cs="Arial"/>
                <w:sz w:val="16"/>
                <w:szCs w:val="16"/>
              </w:rPr>
            </w:pPr>
          </w:p>
        </w:tc>
        <w:tc>
          <w:tcPr>
            <w:tcW w:w="1151" w:type="dxa"/>
            <w:vAlign w:val="bottom"/>
          </w:tcPr>
          <w:p w:rsidR="007473A4" w:rsidRPr="00060C38" w:rsidRDefault="007473A4" w:rsidP="00F96161">
            <w:pPr>
              <w:tabs>
                <w:tab w:val="decimal" w:pos="439"/>
              </w:tabs>
              <w:spacing w:line="340" w:lineRule="exact"/>
              <w:ind w:left="-101" w:right="-18"/>
              <w:jc w:val="right"/>
              <w:rPr>
                <w:rFonts w:ascii="Arial" w:hAnsi="Arial" w:cs="Arial"/>
                <w:sz w:val="16"/>
                <w:szCs w:val="16"/>
              </w:rPr>
            </w:pPr>
          </w:p>
        </w:tc>
      </w:tr>
      <w:tr w:rsidR="007473A4" w:rsidRPr="00060C38" w:rsidTr="00D5388B">
        <w:trPr>
          <w:gridAfter w:val="1"/>
          <w:wAfter w:w="27" w:type="dxa"/>
          <w:cantSplit/>
        </w:trPr>
        <w:tc>
          <w:tcPr>
            <w:tcW w:w="1980" w:type="dxa"/>
          </w:tcPr>
          <w:p w:rsidR="007473A4" w:rsidRPr="00060C38" w:rsidRDefault="007473A4" w:rsidP="00F96161">
            <w:pPr>
              <w:spacing w:line="340" w:lineRule="exact"/>
              <w:ind w:left="162" w:right="-108" w:hanging="162"/>
              <w:rPr>
                <w:rFonts w:ascii="Arial" w:hAnsi="Arial" w:cs="Arial"/>
                <w:bCs/>
                <w:sz w:val="16"/>
                <w:szCs w:val="16"/>
                <w:cs/>
              </w:rPr>
            </w:pPr>
            <w:r w:rsidRPr="00060C38">
              <w:rPr>
                <w:rFonts w:ascii="Arial" w:hAnsi="Arial" w:cs="Arial"/>
                <w:bCs/>
                <w:sz w:val="16"/>
                <w:szCs w:val="16"/>
              </w:rPr>
              <w:t>Hi-Lex Vietnam Co., Ltd.</w:t>
            </w:r>
          </w:p>
        </w:tc>
        <w:tc>
          <w:tcPr>
            <w:tcW w:w="1150" w:type="dxa"/>
            <w:vAlign w:val="bottom"/>
          </w:tcPr>
          <w:p w:rsidR="007473A4" w:rsidRPr="00060C38" w:rsidRDefault="00F96161" w:rsidP="00F96161">
            <w:pPr>
              <w:tabs>
                <w:tab w:val="decimal" w:pos="439"/>
              </w:tabs>
              <w:spacing w:line="340" w:lineRule="exact"/>
              <w:ind w:left="-101" w:right="-18"/>
              <w:jc w:val="center"/>
              <w:rPr>
                <w:rFonts w:ascii="Arial" w:hAnsi="Arial" w:cs="Arial"/>
                <w:bCs/>
                <w:sz w:val="16"/>
                <w:szCs w:val="20"/>
              </w:rPr>
            </w:pPr>
            <w:r w:rsidRPr="00060C38">
              <w:rPr>
                <w:rFonts w:ascii="Arial" w:hAnsi="Arial" w:cs="Arial"/>
                <w:bCs/>
                <w:sz w:val="16"/>
                <w:szCs w:val="16"/>
              </w:rPr>
              <w:t xml:space="preserve">USD </w:t>
            </w:r>
            <w:r w:rsidR="00CA6411" w:rsidRPr="00060C38">
              <w:rPr>
                <w:rFonts w:ascii="Arial" w:hAnsi="Arial" w:cs="Arial"/>
                <w:bCs/>
                <w:sz w:val="16"/>
                <w:szCs w:val="20"/>
              </w:rPr>
              <w:t>11,150,000</w:t>
            </w:r>
          </w:p>
        </w:tc>
        <w:tc>
          <w:tcPr>
            <w:tcW w:w="1151" w:type="dxa"/>
            <w:vAlign w:val="bottom"/>
          </w:tcPr>
          <w:p w:rsidR="007473A4" w:rsidRPr="00060C38" w:rsidRDefault="007473A4" w:rsidP="00F96161">
            <w:pPr>
              <w:tabs>
                <w:tab w:val="decimal" w:pos="439"/>
              </w:tabs>
              <w:spacing w:line="340" w:lineRule="exact"/>
              <w:ind w:left="-101" w:right="-18"/>
              <w:jc w:val="center"/>
              <w:rPr>
                <w:rFonts w:ascii="Arial" w:hAnsi="Arial" w:cs="Arial"/>
                <w:bCs/>
                <w:sz w:val="16"/>
                <w:szCs w:val="16"/>
                <w:cs/>
              </w:rPr>
            </w:pPr>
            <w:r w:rsidRPr="00060C38">
              <w:rPr>
                <w:rFonts w:ascii="Arial" w:hAnsi="Arial" w:cs="Arial"/>
                <w:bCs/>
                <w:sz w:val="16"/>
                <w:szCs w:val="16"/>
              </w:rPr>
              <w:t>USD 11,150,000</w:t>
            </w:r>
          </w:p>
        </w:tc>
        <w:tc>
          <w:tcPr>
            <w:tcW w:w="1150" w:type="dxa"/>
            <w:gridSpan w:val="2"/>
            <w:vAlign w:val="bottom"/>
          </w:tcPr>
          <w:p w:rsidR="007473A4" w:rsidRPr="00060C38" w:rsidRDefault="00CA6411" w:rsidP="00F96161">
            <w:pPr>
              <w:spacing w:line="340" w:lineRule="exact"/>
              <w:ind w:left="-101" w:right="-18"/>
              <w:jc w:val="center"/>
              <w:rPr>
                <w:rFonts w:ascii="Arial" w:hAnsi="Arial" w:cs="Arial"/>
                <w:bCs/>
                <w:sz w:val="16"/>
                <w:szCs w:val="16"/>
                <w:cs/>
              </w:rPr>
            </w:pPr>
            <w:r w:rsidRPr="00060C38">
              <w:rPr>
                <w:rFonts w:ascii="Arial" w:hAnsi="Arial" w:cs="Arial"/>
                <w:bCs/>
                <w:sz w:val="16"/>
                <w:szCs w:val="16"/>
              </w:rPr>
              <w:t>6.28</w:t>
            </w:r>
          </w:p>
        </w:tc>
        <w:tc>
          <w:tcPr>
            <w:tcW w:w="1151" w:type="dxa"/>
            <w:vAlign w:val="bottom"/>
          </w:tcPr>
          <w:p w:rsidR="007473A4" w:rsidRPr="00060C38" w:rsidRDefault="007473A4" w:rsidP="00F96161">
            <w:pPr>
              <w:spacing w:line="340" w:lineRule="exact"/>
              <w:ind w:left="-101" w:right="-18"/>
              <w:jc w:val="center"/>
              <w:rPr>
                <w:rFonts w:ascii="Arial" w:hAnsi="Arial" w:cs="Arial"/>
                <w:bCs/>
                <w:sz w:val="16"/>
                <w:szCs w:val="16"/>
                <w:cs/>
              </w:rPr>
            </w:pPr>
            <w:r w:rsidRPr="00060C38">
              <w:rPr>
                <w:rFonts w:ascii="Arial" w:hAnsi="Arial" w:cs="Arial"/>
                <w:bCs/>
                <w:sz w:val="16"/>
                <w:szCs w:val="16"/>
              </w:rPr>
              <w:t>6.28</w:t>
            </w:r>
          </w:p>
        </w:tc>
        <w:tc>
          <w:tcPr>
            <w:tcW w:w="1150" w:type="dxa"/>
            <w:gridSpan w:val="2"/>
            <w:vAlign w:val="bottom"/>
          </w:tcPr>
          <w:p w:rsidR="007473A4" w:rsidRPr="00060C38" w:rsidRDefault="00CA6411" w:rsidP="00F96161">
            <w:pPr>
              <w:pBdr>
                <w:bottom w:val="double" w:sz="4" w:space="1" w:color="auto"/>
              </w:pBdr>
              <w:tabs>
                <w:tab w:val="decimal" w:pos="439"/>
              </w:tabs>
              <w:spacing w:line="340" w:lineRule="exact"/>
              <w:ind w:left="-101" w:right="-18"/>
              <w:jc w:val="right"/>
              <w:rPr>
                <w:rFonts w:ascii="Arial" w:hAnsi="Arial" w:cs="Arial"/>
                <w:bCs/>
                <w:sz w:val="16"/>
                <w:szCs w:val="16"/>
              </w:rPr>
            </w:pPr>
            <w:r w:rsidRPr="00060C38">
              <w:rPr>
                <w:rFonts w:ascii="Arial" w:hAnsi="Arial" w:cs="Arial"/>
                <w:bCs/>
                <w:sz w:val="16"/>
                <w:szCs w:val="16"/>
              </w:rPr>
              <w:t>25,704</w:t>
            </w:r>
          </w:p>
        </w:tc>
        <w:tc>
          <w:tcPr>
            <w:tcW w:w="1151" w:type="dxa"/>
            <w:vAlign w:val="bottom"/>
          </w:tcPr>
          <w:p w:rsidR="007473A4" w:rsidRPr="00060C38" w:rsidRDefault="007473A4" w:rsidP="00F96161">
            <w:pPr>
              <w:pBdr>
                <w:bottom w:val="double" w:sz="4" w:space="1" w:color="auto"/>
              </w:pBdr>
              <w:tabs>
                <w:tab w:val="decimal" w:pos="439"/>
              </w:tabs>
              <w:spacing w:line="340" w:lineRule="exact"/>
              <w:ind w:left="-101" w:right="-18"/>
              <w:jc w:val="right"/>
              <w:rPr>
                <w:rFonts w:ascii="Arial" w:hAnsi="Arial" w:cs="Arial"/>
                <w:bCs/>
                <w:sz w:val="16"/>
                <w:szCs w:val="16"/>
              </w:rPr>
            </w:pPr>
            <w:r w:rsidRPr="00060C38">
              <w:rPr>
                <w:rFonts w:ascii="Arial" w:hAnsi="Arial" w:cs="Arial"/>
                <w:bCs/>
                <w:sz w:val="16"/>
                <w:szCs w:val="16"/>
              </w:rPr>
              <w:t>25,704</w:t>
            </w:r>
          </w:p>
        </w:tc>
      </w:tr>
    </w:tbl>
    <w:p w:rsidR="00216118" w:rsidRPr="00060C38" w:rsidRDefault="004D14E4" w:rsidP="00060C38">
      <w:pPr>
        <w:tabs>
          <w:tab w:val="left" w:pos="540"/>
          <w:tab w:val="left" w:pos="1080"/>
        </w:tabs>
        <w:overflowPunct/>
        <w:autoSpaceDE/>
        <w:autoSpaceDN/>
        <w:adjustRightInd/>
        <w:spacing w:before="240" w:after="120" w:line="360" w:lineRule="exact"/>
        <w:ind w:left="547" w:hanging="547"/>
        <w:jc w:val="both"/>
        <w:textAlignment w:val="auto"/>
        <w:rPr>
          <w:rFonts w:ascii="Arial" w:hAnsi="Arial" w:cs="Arial"/>
          <w:b/>
          <w:bCs/>
          <w:sz w:val="22"/>
          <w:szCs w:val="22"/>
        </w:rPr>
      </w:pPr>
      <w:r w:rsidRPr="00060C38">
        <w:rPr>
          <w:rFonts w:ascii="Arial" w:hAnsi="Arial" w:cs="Arial"/>
          <w:b/>
          <w:bCs/>
          <w:sz w:val="22"/>
          <w:szCs w:val="22"/>
        </w:rPr>
        <w:t>6</w:t>
      </w:r>
      <w:r w:rsidR="009E1DF8" w:rsidRPr="00060C38">
        <w:rPr>
          <w:rFonts w:ascii="Arial" w:hAnsi="Arial" w:cs="Arial"/>
          <w:b/>
          <w:bCs/>
          <w:sz w:val="22"/>
          <w:szCs w:val="22"/>
        </w:rPr>
        <w:t>.</w:t>
      </w:r>
      <w:r w:rsidR="009E1DF8" w:rsidRPr="00060C38">
        <w:rPr>
          <w:rFonts w:ascii="Arial" w:hAnsi="Arial" w:cs="Arial"/>
          <w:b/>
          <w:bCs/>
          <w:sz w:val="22"/>
          <w:szCs w:val="22"/>
        </w:rPr>
        <w:tab/>
        <w:t>Investment properties</w:t>
      </w:r>
    </w:p>
    <w:p w:rsidR="00C2526C" w:rsidRPr="00060C38" w:rsidRDefault="00C2526C" w:rsidP="00D5388B">
      <w:pPr>
        <w:tabs>
          <w:tab w:val="left" w:pos="540"/>
          <w:tab w:val="left" w:pos="1080"/>
        </w:tabs>
        <w:overflowPunct/>
        <w:autoSpaceDE/>
        <w:autoSpaceDN/>
        <w:adjustRightInd/>
        <w:spacing w:before="120" w:after="120" w:line="360" w:lineRule="exact"/>
        <w:ind w:left="547" w:hanging="547"/>
        <w:jc w:val="both"/>
        <w:textAlignment w:val="auto"/>
        <w:rPr>
          <w:rFonts w:ascii="Arial" w:hAnsi="Arial" w:cs="Arial"/>
          <w:sz w:val="22"/>
          <w:szCs w:val="22"/>
        </w:rPr>
      </w:pPr>
      <w:r w:rsidRPr="00060C38">
        <w:rPr>
          <w:rFonts w:ascii="Arial" w:hAnsi="Arial" w:cs="Arial"/>
          <w:sz w:val="22"/>
          <w:szCs w:val="22"/>
        </w:rPr>
        <w:tab/>
        <w:t>Movements of the investment properties</w:t>
      </w:r>
      <w:r w:rsidR="00DB6E19" w:rsidRPr="00060C38">
        <w:rPr>
          <w:rFonts w:ascii="Arial" w:hAnsi="Arial" w:cs="Arial"/>
          <w:sz w:val="22"/>
          <w:szCs w:val="22"/>
        </w:rPr>
        <w:t xml:space="preserve"> account during the </w:t>
      </w:r>
      <w:r w:rsidR="007C1E14" w:rsidRPr="00060C38">
        <w:rPr>
          <w:rFonts w:ascii="Arial" w:hAnsi="Arial" w:cs="Arial"/>
          <w:sz w:val="22"/>
          <w:szCs w:val="22"/>
        </w:rPr>
        <w:t>six-month</w:t>
      </w:r>
      <w:r w:rsidR="005F0201" w:rsidRPr="00060C38">
        <w:rPr>
          <w:rFonts w:ascii="Arial" w:hAnsi="Arial" w:cs="Arial"/>
          <w:sz w:val="22"/>
          <w:szCs w:val="22"/>
        </w:rPr>
        <w:t xml:space="preserve"> </w:t>
      </w:r>
      <w:r w:rsidRPr="00060C38">
        <w:rPr>
          <w:rFonts w:ascii="Arial" w:hAnsi="Arial" w:cs="Arial"/>
          <w:sz w:val="22"/>
          <w:szCs w:val="22"/>
        </w:rPr>
        <w:t>period ended</w:t>
      </w:r>
      <w:r w:rsidR="00D9697D" w:rsidRPr="00060C38">
        <w:rPr>
          <w:rFonts w:ascii="Arial" w:hAnsi="Arial" w:cs="Arial"/>
          <w:sz w:val="22"/>
          <w:szCs w:val="22"/>
        </w:rPr>
        <w:t xml:space="preserve"> </w:t>
      </w:r>
      <w:r w:rsidR="00060C38">
        <w:rPr>
          <w:rFonts w:ascii="Arial" w:hAnsi="Arial" w:cs="Arial"/>
          <w:sz w:val="22"/>
          <w:szCs w:val="22"/>
        </w:rPr>
        <w:t xml:space="preserve">                </w:t>
      </w:r>
      <w:r w:rsidR="007C1E14" w:rsidRPr="00060C38">
        <w:rPr>
          <w:rFonts w:ascii="Arial" w:hAnsi="Arial" w:cs="Arial"/>
          <w:sz w:val="22"/>
          <w:szCs w:val="22"/>
        </w:rPr>
        <w:t>31 March 2020</w:t>
      </w:r>
      <w:r w:rsidRPr="00060C38">
        <w:rPr>
          <w:rFonts w:ascii="Arial" w:hAnsi="Arial" w:cs="Arial"/>
          <w:sz w:val="22"/>
          <w:szCs w:val="22"/>
        </w:rPr>
        <w:t xml:space="preserve"> are summarised below.</w:t>
      </w:r>
    </w:p>
    <w:p w:rsidR="00C2526C" w:rsidRPr="00060C38" w:rsidRDefault="00C2526C" w:rsidP="0037122B">
      <w:pPr>
        <w:tabs>
          <w:tab w:val="left" w:pos="540"/>
          <w:tab w:val="left" w:pos="1080"/>
        </w:tabs>
        <w:overflowPunct/>
        <w:autoSpaceDE/>
        <w:autoSpaceDN/>
        <w:adjustRightInd/>
        <w:spacing w:before="120" w:line="360" w:lineRule="exact"/>
        <w:ind w:left="547" w:right="29" w:hanging="547"/>
        <w:jc w:val="right"/>
        <w:textAlignment w:val="auto"/>
        <w:rPr>
          <w:rFonts w:ascii="Arial" w:hAnsi="Arial" w:cs="Arial"/>
          <w:sz w:val="22"/>
          <w:szCs w:val="22"/>
        </w:rPr>
      </w:pPr>
      <w:r w:rsidRPr="00060C38">
        <w:rPr>
          <w:rFonts w:ascii="Arial" w:hAnsi="Arial" w:cs="Arial"/>
          <w:sz w:val="22"/>
          <w:szCs w:val="22"/>
        </w:rPr>
        <w:t xml:space="preserve"> (Unit: Thousand Baht)</w:t>
      </w:r>
    </w:p>
    <w:tbl>
      <w:tblPr>
        <w:tblW w:w="8622" w:type="dxa"/>
        <w:tblInd w:w="450" w:type="dxa"/>
        <w:tblLayout w:type="fixed"/>
        <w:tblLook w:val="0000" w:firstRow="0" w:lastRow="0" w:firstColumn="0" w:lastColumn="0" w:noHBand="0" w:noVBand="0"/>
      </w:tblPr>
      <w:tblGrid>
        <w:gridCol w:w="6750"/>
        <w:gridCol w:w="1872"/>
      </w:tblGrid>
      <w:tr w:rsidR="00C03175" w:rsidRPr="00060C38" w:rsidTr="00D5388B">
        <w:trPr>
          <w:cantSplit/>
        </w:trPr>
        <w:tc>
          <w:tcPr>
            <w:tcW w:w="6750" w:type="dxa"/>
          </w:tcPr>
          <w:p w:rsidR="00C03175" w:rsidRPr="00060C38" w:rsidRDefault="00C03175" w:rsidP="004F32A2">
            <w:pPr>
              <w:pStyle w:val="BodyText2"/>
              <w:spacing w:after="0" w:line="360" w:lineRule="exact"/>
              <w:ind w:right="389"/>
              <w:rPr>
                <w:rFonts w:ascii="Arial" w:hAnsi="Arial" w:cs="Arial"/>
                <w:szCs w:val="22"/>
              </w:rPr>
            </w:pPr>
            <w:r w:rsidRPr="00060C38">
              <w:rPr>
                <w:rFonts w:ascii="Arial" w:hAnsi="Arial" w:cs="Arial"/>
                <w:sz w:val="22"/>
                <w:szCs w:val="22"/>
              </w:rPr>
              <w:t xml:space="preserve">Net book value as at </w:t>
            </w:r>
            <w:r w:rsidR="002A5B16" w:rsidRPr="00060C38">
              <w:rPr>
                <w:rFonts w:ascii="Arial" w:hAnsi="Arial" w:cs="Arial"/>
                <w:sz w:val="22"/>
                <w:szCs w:val="22"/>
              </w:rPr>
              <w:t xml:space="preserve">1 October </w:t>
            </w:r>
            <w:r w:rsidR="00D02FAE" w:rsidRPr="00060C38">
              <w:rPr>
                <w:rFonts w:ascii="Arial" w:hAnsi="Arial" w:cs="Arial"/>
                <w:sz w:val="22"/>
                <w:szCs w:val="22"/>
              </w:rPr>
              <w:t>2019</w:t>
            </w:r>
          </w:p>
        </w:tc>
        <w:tc>
          <w:tcPr>
            <w:tcW w:w="1872" w:type="dxa"/>
          </w:tcPr>
          <w:p w:rsidR="00C03175" w:rsidRPr="00060C38" w:rsidRDefault="008574FC" w:rsidP="00B35381">
            <w:pPr>
              <w:pStyle w:val="BodyText2"/>
              <w:tabs>
                <w:tab w:val="decimal" w:pos="1422"/>
              </w:tabs>
              <w:spacing w:after="0" w:line="360" w:lineRule="exact"/>
              <w:rPr>
                <w:rFonts w:ascii="Arial" w:hAnsi="Arial" w:cs="Arial"/>
                <w:szCs w:val="22"/>
              </w:rPr>
            </w:pPr>
            <w:r w:rsidRPr="00060C38">
              <w:rPr>
                <w:rFonts w:ascii="Arial" w:hAnsi="Arial" w:cs="Arial"/>
                <w:sz w:val="22"/>
                <w:szCs w:val="22"/>
              </w:rPr>
              <w:t>122,879</w:t>
            </w:r>
          </w:p>
        </w:tc>
      </w:tr>
      <w:tr w:rsidR="0078775D" w:rsidRPr="00060C38" w:rsidTr="00D5388B">
        <w:trPr>
          <w:cantSplit/>
        </w:trPr>
        <w:tc>
          <w:tcPr>
            <w:tcW w:w="6750" w:type="dxa"/>
          </w:tcPr>
          <w:p w:rsidR="0078775D" w:rsidRPr="00060C38" w:rsidRDefault="0078775D" w:rsidP="0078775D">
            <w:pPr>
              <w:pStyle w:val="BodyText2"/>
              <w:spacing w:after="0" w:line="360" w:lineRule="exact"/>
              <w:ind w:right="389"/>
              <w:rPr>
                <w:rFonts w:ascii="Arial" w:hAnsi="Arial" w:cs="Arial"/>
                <w:szCs w:val="22"/>
              </w:rPr>
            </w:pPr>
            <w:r w:rsidRPr="00060C38">
              <w:rPr>
                <w:rFonts w:ascii="Arial" w:hAnsi="Arial" w:cs="Arial"/>
                <w:sz w:val="22"/>
                <w:szCs w:val="22"/>
              </w:rPr>
              <w:t>Depreciation for the period</w:t>
            </w:r>
          </w:p>
        </w:tc>
        <w:tc>
          <w:tcPr>
            <w:tcW w:w="1872" w:type="dxa"/>
          </w:tcPr>
          <w:p w:rsidR="0078775D" w:rsidRPr="00060C38" w:rsidRDefault="00CA6411" w:rsidP="0078775D">
            <w:pPr>
              <w:pStyle w:val="BodyText2"/>
              <w:pBdr>
                <w:bottom w:val="single" w:sz="4" w:space="1" w:color="auto"/>
              </w:pBdr>
              <w:tabs>
                <w:tab w:val="decimal" w:pos="1422"/>
              </w:tabs>
              <w:spacing w:after="0" w:line="360" w:lineRule="exact"/>
              <w:rPr>
                <w:rFonts w:ascii="Arial" w:hAnsi="Arial" w:cs="Arial"/>
                <w:sz w:val="22"/>
                <w:szCs w:val="22"/>
              </w:rPr>
            </w:pPr>
            <w:r w:rsidRPr="00060C38">
              <w:rPr>
                <w:rFonts w:ascii="Arial" w:hAnsi="Arial" w:cs="Arial"/>
                <w:sz w:val="22"/>
                <w:szCs w:val="22"/>
              </w:rPr>
              <w:t>(1,051)</w:t>
            </w:r>
          </w:p>
        </w:tc>
      </w:tr>
      <w:tr w:rsidR="0078775D" w:rsidRPr="00060C38" w:rsidTr="00D5388B">
        <w:trPr>
          <w:cantSplit/>
        </w:trPr>
        <w:tc>
          <w:tcPr>
            <w:tcW w:w="6750" w:type="dxa"/>
          </w:tcPr>
          <w:p w:rsidR="0078775D" w:rsidRPr="00060C38" w:rsidRDefault="0078775D" w:rsidP="0078775D">
            <w:pPr>
              <w:pStyle w:val="BodyText2"/>
              <w:spacing w:after="0" w:line="360" w:lineRule="exact"/>
              <w:ind w:right="389"/>
              <w:rPr>
                <w:rFonts w:ascii="Arial" w:hAnsi="Arial" w:cs="Arial"/>
                <w:szCs w:val="22"/>
              </w:rPr>
            </w:pPr>
            <w:r w:rsidRPr="00060C38">
              <w:rPr>
                <w:rFonts w:ascii="Arial" w:hAnsi="Arial" w:cs="Arial"/>
                <w:sz w:val="22"/>
                <w:szCs w:val="22"/>
              </w:rPr>
              <w:t xml:space="preserve">Net book value as at </w:t>
            </w:r>
            <w:r w:rsidR="007C1E14" w:rsidRPr="00060C38">
              <w:rPr>
                <w:rFonts w:ascii="Arial" w:hAnsi="Arial" w:cs="Arial"/>
                <w:sz w:val="22"/>
                <w:szCs w:val="22"/>
              </w:rPr>
              <w:t>31 March 2020</w:t>
            </w:r>
          </w:p>
        </w:tc>
        <w:tc>
          <w:tcPr>
            <w:tcW w:w="1872" w:type="dxa"/>
          </w:tcPr>
          <w:p w:rsidR="0078775D" w:rsidRPr="00060C38" w:rsidRDefault="00CA6411" w:rsidP="0078775D">
            <w:pPr>
              <w:pStyle w:val="BodyText2"/>
              <w:pBdr>
                <w:bottom w:val="double" w:sz="4" w:space="1" w:color="auto"/>
              </w:pBdr>
              <w:tabs>
                <w:tab w:val="decimal" w:pos="1422"/>
              </w:tabs>
              <w:spacing w:after="0" w:line="360" w:lineRule="exact"/>
              <w:rPr>
                <w:rFonts w:ascii="Arial" w:hAnsi="Arial" w:cs="Arial"/>
                <w:sz w:val="22"/>
                <w:szCs w:val="22"/>
              </w:rPr>
            </w:pPr>
            <w:r w:rsidRPr="00060C38">
              <w:rPr>
                <w:rFonts w:ascii="Arial" w:hAnsi="Arial" w:cs="Arial"/>
                <w:sz w:val="22"/>
                <w:szCs w:val="22"/>
              </w:rPr>
              <w:t>121,828</w:t>
            </w:r>
          </w:p>
        </w:tc>
      </w:tr>
    </w:tbl>
    <w:p w:rsidR="00D5388B" w:rsidRPr="00060C38" w:rsidRDefault="00D5388B" w:rsidP="009A77F1">
      <w:pPr>
        <w:tabs>
          <w:tab w:val="left" w:pos="540"/>
          <w:tab w:val="left" w:pos="1080"/>
        </w:tabs>
        <w:overflowPunct/>
        <w:autoSpaceDE/>
        <w:autoSpaceDN/>
        <w:adjustRightInd/>
        <w:spacing w:before="240" w:after="120" w:line="380" w:lineRule="exact"/>
        <w:ind w:left="547" w:right="389" w:hanging="547"/>
        <w:jc w:val="both"/>
        <w:textAlignment w:val="auto"/>
        <w:rPr>
          <w:rFonts w:ascii="Arial" w:hAnsi="Arial" w:cs="Arial"/>
          <w:b/>
          <w:bCs/>
          <w:sz w:val="22"/>
          <w:szCs w:val="22"/>
        </w:rPr>
      </w:pPr>
    </w:p>
    <w:p w:rsidR="00D5388B" w:rsidRPr="00060C38" w:rsidRDefault="00D5388B">
      <w:pPr>
        <w:overflowPunct/>
        <w:autoSpaceDE/>
        <w:autoSpaceDN/>
        <w:adjustRightInd/>
        <w:spacing w:after="200" w:line="276" w:lineRule="auto"/>
        <w:textAlignment w:val="auto"/>
        <w:rPr>
          <w:rFonts w:ascii="Arial" w:hAnsi="Arial" w:cs="Arial"/>
          <w:b/>
          <w:bCs/>
          <w:sz w:val="22"/>
          <w:szCs w:val="22"/>
        </w:rPr>
      </w:pPr>
      <w:r w:rsidRPr="00060C38">
        <w:rPr>
          <w:rFonts w:ascii="Arial" w:hAnsi="Arial" w:cs="Arial"/>
          <w:b/>
          <w:bCs/>
          <w:sz w:val="22"/>
          <w:szCs w:val="22"/>
        </w:rPr>
        <w:br w:type="page"/>
      </w:r>
    </w:p>
    <w:p w:rsidR="00A22408" w:rsidRPr="00060C38" w:rsidRDefault="004D14E4" w:rsidP="00060C38">
      <w:pPr>
        <w:tabs>
          <w:tab w:val="left" w:pos="540"/>
          <w:tab w:val="left" w:pos="1080"/>
        </w:tabs>
        <w:overflowPunct/>
        <w:autoSpaceDE/>
        <w:autoSpaceDN/>
        <w:adjustRightInd/>
        <w:spacing w:before="240" w:after="120" w:line="380" w:lineRule="exact"/>
        <w:ind w:left="547" w:right="389" w:hanging="547"/>
        <w:jc w:val="both"/>
        <w:textAlignment w:val="auto"/>
        <w:rPr>
          <w:rFonts w:ascii="Arial" w:hAnsi="Arial" w:cs="Arial"/>
          <w:b/>
          <w:bCs/>
          <w:sz w:val="22"/>
          <w:szCs w:val="22"/>
        </w:rPr>
      </w:pPr>
      <w:r w:rsidRPr="00060C38">
        <w:rPr>
          <w:rFonts w:ascii="Arial" w:hAnsi="Arial" w:cs="Arial"/>
          <w:b/>
          <w:bCs/>
          <w:sz w:val="22"/>
          <w:szCs w:val="22"/>
        </w:rPr>
        <w:t>7</w:t>
      </w:r>
      <w:r w:rsidR="009E1DF8" w:rsidRPr="00060C38">
        <w:rPr>
          <w:rFonts w:ascii="Arial" w:hAnsi="Arial" w:cs="Arial"/>
          <w:b/>
          <w:bCs/>
          <w:sz w:val="22"/>
          <w:szCs w:val="22"/>
        </w:rPr>
        <w:t>.</w:t>
      </w:r>
      <w:r w:rsidR="009E1DF8" w:rsidRPr="00060C38">
        <w:rPr>
          <w:rFonts w:ascii="Arial" w:hAnsi="Arial" w:cs="Arial"/>
          <w:b/>
          <w:bCs/>
          <w:sz w:val="22"/>
          <w:szCs w:val="22"/>
        </w:rPr>
        <w:tab/>
      </w:r>
      <w:r w:rsidR="009E1DF8" w:rsidRPr="00060C38">
        <w:rPr>
          <w:rFonts w:ascii="Arial" w:hAnsi="Arial" w:cs="Arial"/>
          <w:b/>
          <w:bCs/>
          <w:sz w:val="22"/>
          <w:szCs w:val="22"/>
        </w:rPr>
        <w:tab/>
        <w:t>Property, plant and equipment</w:t>
      </w:r>
    </w:p>
    <w:p w:rsidR="001A0B69" w:rsidRPr="00060C38" w:rsidRDefault="009E1DF8" w:rsidP="00060C38">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060C38">
        <w:rPr>
          <w:rFonts w:ascii="Arial" w:hAnsi="Arial" w:cs="Arial"/>
          <w:sz w:val="22"/>
          <w:szCs w:val="22"/>
        </w:rPr>
        <w:tab/>
        <w:t>Movements of the property, plant and equipment account during the</w:t>
      </w:r>
      <w:r w:rsidR="00DB6E19" w:rsidRPr="00060C38">
        <w:rPr>
          <w:rFonts w:ascii="Arial" w:hAnsi="Arial" w:cs="Arial"/>
          <w:sz w:val="22"/>
          <w:szCs w:val="22"/>
        </w:rPr>
        <w:t xml:space="preserve"> </w:t>
      </w:r>
      <w:r w:rsidR="007C1E14" w:rsidRPr="00060C38">
        <w:rPr>
          <w:rFonts w:ascii="Arial" w:hAnsi="Arial" w:cs="Arial"/>
          <w:sz w:val="22"/>
          <w:szCs w:val="22"/>
        </w:rPr>
        <w:t>six-month</w:t>
      </w:r>
      <w:r w:rsidR="005F0201" w:rsidRPr="00060C38">
        <w:rPr>
          <w:rFonts w:ascii="Arial" w:hAnsi="Arial" w:cs="Arial"/>
          <w:sz w:val="22"/>
          <w:szCs w:val="22"/>
        </w:rPr>
        <w:t xml:space="preserve"> </w:t>
      </w:r>
      <w:r w:rsidRPr="00060C38">
        <w:rPr>
          <w:rFonts w:ascii="Arial" w:hAnsi="Arial" w:cs="Arial"/>
          <w:sz w:val="22"/>
          <w:szCs w:val="22"/>
        </w:rPr>
        <w:t>period ended</w:t>
      </w:r>
      <w:r w:rsidRPr="00060C38">
        <w:rPr>
          <w:rFonts w:ascii="Arial" w:hAnsi="Arial" w:cs="Arial"/>
          <w:sz w:val="22"/>
          <w:szCs w:val="22"/>
          <w:cs/>
        </w:rPr>
        <w:t xml:space="preserve"> </w:t>
      </w:r>
      <w:r w:rsidR="007C1E14" w:rsidRPr="00060C38">
        <w:rPr>
          <w:rFonts w:ascii="Arial" w:hAnsi="Arial" w:cs="Arial"/>
          <w:sz w:val="22"/>
          <w:szCs w:val="22"/>
        </w:rPr>
        <w:t>31 March 2020</w:t>
      </w:r>
      <w:r w:rsidRPr="00060C38">
        <w:rPr>
          <w:rFonts w:ascii="Arial" w:hAnsi="Arial" w:cs="Arial"/>
          <w:sz w:val="22"/>
          <w:szCs w:val="22"/>
        </w:rPr>
        <w:t xml:space="preserve"> are summarised below.</w:t>
      </w:r>
    </w:p>
    <w:p w:rsidR="001F0F24" w:rsidRPr="00060C38" w:rsidRDefault="009E1DF8" w:rsidP="00060C38">
      <w:pPr>
        <w:tabs>
          <w:tab w:val="left" w:pos="540"/>
          <w:tab w:val="left" w:pos="1080"/>
        </w:tabs>
        <w:overflowPunct/>
        <w:autoSpaceDE/>
        <w:autoSpaceDN/>
        <w:adjustRightInd/>
        <w:spacing w:before="120" w:line="380" w:lineRule="exact"/>
        <w:ind w:left="547" w:right="29" w:hanging="547"/>
        <w:jc w:val="right"/>
        <w:textAlignment w:val="auto"/>
        <w:rPr>
          <w:rFonts w:ascii="Arial" w:hAnsi="Arial" w:cs="Arial"/>
          <w:sz w:val="22"/>
          <w:szCs w:val="22"/>
        </w:rPr>
      </w:pPr>
      <w:r w:rsidRPr="00060C38">
        <w:rPr>
          <w:rFonts w:ascii="Arial" w:hAnsi="Arial" w:cs="Arial"/>
          <w:sz w:val="22"/>
          <w:szCs w:val="22"/>
        </w:rPr>
        <w:t>(Unit: Thousand Baht)</w:t>
      </w:r>
    </w:p>
    <w:tbl>
      <w:tblPr>
        <w:tblW w:w="8622" w:type="dxa"/>
        <w:tblInd w:w="450" w:type="dxa"/>
        <w:tblLayout w:type="fixed"/>
        <w:tblLook w:val="0000" w:firstRow="0" w:lastRow="0" w:firstColumn="0" w:lastColumn="0" w:noHBand="0" w:noVBand="0"/>
      </w:tblPr>
      <w:tblGrid>
        <w:gridCol w:w="6660"/>
        <w:gridCol w:w="1962"/>
      </w:tblGrid>
      <w:tr w:rsidR="00C03175" w:rsidRPr="00060C38" w:rsidTr="00D5388B">
        <w:trPr>
          <w:cantSplit/>
        </w:trPr>
        <w:tc>
          <w:tcPr>
            <w:tcW w:w="6660" w:type="dxa"/>
          </w:tcPr>
          <w:p w:rsidR="00C03175" w:rsidRPr="00060C38" w:rsidRDefault="00C03175" w:rsidP="00060C38">
            <w:pPr>
              <w:pStyle w:val="BodyText2"/>
              <w:spacing w:after="0" w:line="380" w:lineRule="exact"/>
              <w:ind w:left="237" w:right="389" w:hanging="255"/>
              <w:rPr>
                <w:rFonts w:ascii="Arial" w:hAnsi="Arial" w:cs="Arial"/>
                <w:szCs w:val="22"/>
              </w:rPr>
            </w:pPr>
            <w:r w:rsidRPr="00060C38">
              <w:rPr>
                <w:rFonts w:ascii="Arial" w:hAnsi="Arial" w:cs="Arial"/>
                <w:sz w:val="22"/>
                <w:szCs w:val="22"/>
              </w:rPr>
              <w:t xml:space="preserve">Net book value as at </w:t>
            </w:r>
            <w:r w:rsidR="00FE4973" w:rsidRPr="00060C38">
              <w:rPr>
                <w:rFonts w:ascii="Arial" w:hAnsi="Arial" w:cs="Arial"/>
                <w:sz w:val="22"/>
                <w:szCs w:val="22"/>
              </w:rPr>
              <w:t xml:space="preserve">1 October </w:t>
            </w:r>
            <w:r w:rsidR="00D02FAE" w:rsidRPr="00060C38">
              <w:rPr>
                <w:rFonts w:ascii="Arial" w:hAnsi="Arial" w:cs="Arial"/>
                <w:sz w:val="22"/>
                <w:szCs w:val="22"/>
              </w:rPr>
              <w:t>2019</w:t>
            </w:r>
          </w:p>
        </w:tc>
        <w:tc>
          <w:tcPr>
            <w:tcW w:w="1962" w:type="dxa"/>
            <w:vAlign w:val="bottom"/>
          </w:tcPr>
          <w:p w:rsidR="00C03175" w:rsidRPr="00060C38" w:rsidRDefault="008574FC" w:rsidP="00060C38">
            <w:pPr>
              <w:pStyle w:val="BodyText2"/>
              <w:tabs>
                <w:tab w:val="decimal" w:pos="1602"/>
              </w:tabs>
              <w:spacing w:after="0" w:line="380" w:lineRule="exact"/>
              <w:rPr>
                <w:rFonts w:ascii="Arial" w:hAnsi="Arial" w:cs="Arial"/>
                <w:szCs w:val="22"/>
              </w:rPr>
            </w:pPr>
            <w:r w:rsidRPr="00060C38">
              <w:rPr>
                <w:rFonts w:ascii="Arial" w:hAnsi="Arial" w:cs="Arial"/>
                <w:sz w:val="22"/>
                <w:szCs w:val="22"/>
              </w:rPr>
              <w:t>988,975</w:t>
            </w:r>
          </w:p>
        </w:tc>
      </w:tr>
      <w:tr w:rsidR="00F96161" w:rsidRPr="00060C38" w:rsidTr="00D5388B">
        <w:trPr>
          <w:cantSplit/>
          <w:trHeight w:val="70"/>
        </w:trPr>
        <w:tc>
          <w:tcPr>
            <w:tcW w:w="6660" w:type="dxa"/>
          </w:tcPr>
          <w:p w:rsidR="00F96161" w:rsidRPr="00060C38" w:rsidRDefault="00F96161" w:rsidP="00060C38">
            <w:pPr>
              <w:pStyle w:val="BodyText2"/>
              <w:spacing w:after="0" w:line="380" w:lineRule="exact"/>
              <w:ind w:left="237" w:right="389" w:hanging="255"/>
              <w:rPr>
                <w:rFonts w:ascii="Arial" w:hAnsi="Arial" w:cs="Arial"/>
                <w:szCs w:val="22"/>
              </w:rPr>
            </w:pPr>
            <w:r w:rsidRPr="00060C38">
              <w:rPr>
                <w:rFonts w:ascii="Arial" w:hAnsi="Arial" w:cs="Arial"/>
                <w:sz w:val="22"/>
                <w:szCs w:val="22"/>
              </w:rPr>
              <w:t>Acquisitions during the period - at cost</w:t>
            </w:r>
          </w:p>
        </w:tc>
        <w:tc>
          <w:tcPr>
            <w:tcW w:w="1962" w:type="dxa"/>
            <w:vAlign w:val="bottom"/>
          </w:tcPr>
          <w:p w:rsidR="00F96161" w:rsidRPr="00060C38" w:rsidRDefault="00CA6411" w:rsidP="00060C38">
            <w:pPr>
              <w:pStyle w:val="BodyText2"/>
              <w:tabs>
                <w:tab w:val="decimal" w:pos="1602"/>
              </w:tabs>
              <w:spacing w:after="0" w:line="380" w:lineRule="exact"/>
              <w:rPr>
                <w:rFonts w:ascii="Arial" w:hAnsi="Arial" w:cs="Arial"/>
                <w:sz w:val="22"/>
                <w:szCs w:val="22"/>
              </w:rPr>
            </w:pPr>
            <w:r w:rsidRPr="00060C38">
              <w:rPr>
                <w:rFonts w:ascii="Arial" w:hAnsi="Arial" w:cs="Arial"/>
                <w:sz w:val="22"/>
                <w:szCs w:val="22"/>
              </w:rPr>
              <w:t>27,591</w:t>
            </w:r>
          </w:p>
        </w:tc>
      </w:tr>
      <w:tr w:rsidR="00F96161" w:rsidRPr="00060C38" w:rsidTr="00D5388B">
        <w:trPr>
          <w:cantSplit/>
          <w:trHeight w:val="70"/>
        </w:trPr>
        <w:tc>
          <w:tcPr>
            <w:tcW w:w="6660" w:type="dxa"/>
          </w:tcPr>
          <w:p w:rsidR="00F96161" w:rsidRPr="00060C38" w:rsidRDefault="00F96161" w:rsidP="00060C38">
            <w:pPr>
              <w:pStyle w:val="BodyText2"/>
              <w:spacing w:after="0" w:line="380" w:lineRule="exact"/>
              <w:ind w:left="237" w:right="389" w:hanging="255"/>
              <w:rPr>
                <w:rFonts w:ascii="Arial" w:hAnsi="Arial" w:cs="Arial"/>
                <w:szCs w:val="22"/>
              </w:rPr>
            </w:pPr>
            <w:r w:rsidRPr="00060C38">
              <w:rPr>
                <w:rFonts w:ascii="Arial" w:hAnsi="Arial" w:cs="Arial"/>
                <w:sz w:val="22"/>
                <w:szCs w:val="22"/>
              </w:rPr>
              <w:t>Transfer in</w:t>
            </w:r>
          </w:p>
        </w:tc>
        <w:tc>
          <w:tcPr>
            <w:tcW w:w="1962" w:type="dxa"/>
            <w:vAlign w:val="bottom"/>
          </w:tcPr>
          <w:p w:rsidR="00F96161" w:rsidRPr="00060C38" w:rsidRDefault="00CA6411" w:rsidP="00060C38">
            <w:pPr>
              <w:pStyle w:val="BodyText2"/>
              <w:tabs>
                <w:tab w:val="decimal" w:pos="1602"/>
              </w:tabs>
              <w:spacing w:after="0" w:line="380" w:lineRule="exact"/>
              <w:rPr>
                <w:rFonts w:ascii="Arial" w:hAnsi="Arial" w:cs="Arial"/>
                <w:sz w:val="22"/>
                <w:szCs w:val="22"/>
              </w:rPr>
            </w:pPr>
            <w:r w:rsidRPr="00060C38">
              <w:rPr>
                <w:rFonts w:ascii="Arial" w:hAnsi="Arial" w:cs="Arial"/>
                <w:sz w:val="22"/>
                <w:szCs w:val="22"/>
              </w:rPr>
              <w:t>10,367</w:t>
            </w:r>
          </w:p>
        </w:tc>
      </w:tr>
      <w:tr w:rsidR="00F96161" w:rsidRPr="00060C38" w:rsidTr="00D5388B">
        <w:trPr>
          <w:cantSplit/>
        </w:trPr>
        <w:tc>
          <w:tcPr>
            <w:tcW w:w="6660" w:type="dxa"/>
          </w:tcPr>
          <w:p w:rsidR="00F96161" w:rsidRPr="00060C38" w:rsidRDefault="00F96161" w:rsidP="00060C38">
            <w:pPr>
              <w:pStyle w:val="BodyText2"/>
              <w:spacing w:after="0" w:line="380" w:lineRule="exact"/>
              <w:ind w:left="237" w:right="389" w:hanging="255"/>
              <w:rPr>
                <w:rFonts w:ascii="Arial" w:hAnsi="Arial" w:cs="Arial"/>
                <w:szCs w:val="22"/>
              </w:rPr>
            </w:pPr>
            <w:r w:rsidRPr="00060C38">
              <w:rPr>
                <w:rFonts w:ascii="Arial" w:hAnsi="Arial" w:cs="Arial"/>
                <w:sz w:val="22"/>
                <w:szCs w:val="22"/>
              </w:rPr>
              <w:t>Disposal/write-off during the period - net book value                                  at disposal/write-off dates</w:t>
            </w:r>
          </w:p>
        </w:tc>
        <w:tc>
          <w:tcPr>
            <w:tcW w:w="1962" w:type="dxa"/>
            <w:vAlign w:val="bottom"/>
          </w:tcPr>
          <w:p w:rsidR="00F96161" w:rsidRPr="00060C38" w:rsidRDefault="00CA6411" w:rsidP="00060C38">
            <w:pPr>
              <w:pStyle w:val="BodyText2"/>
              <w:tabs>
                <w:tab w:val="decimal" w:pos="1602"/>
              </w:tabs>
              <w:spacing w:after="0" w:line="380" w:lineRule="exact"/>
              <w:rPr>
                <w:rFonts w:ascii="Arial" w:hAnsi="Arial" w:cs="Arial"/>
                <w:sz w:val="22"/>
                <w:szCs w:val="22"/>
              </w:rPr>
            </w:pPr>
            <w:r w:rsidRPr="00060C38">
              <w:rPr>
                <w:rFonts w:ascii="Arial" w:hAnsi="Arial" w:cs="Arial"/>
                <w:sz w:val="22"/>
                <w:szCs w:val="22"/>
              </w:rPr>
              <w:t>(3,585)</w:t>
            </w:r>
          </w:p>
        </w:tc>
      </w:tr>
      <w:tr w:rsidR="00F96161" w:rsidRPr="00060C38" w:rsidTr="00D5388B">
        <w:trPr>
          <w:cantSplit/>
          <w:trHeight w:val="70"/>
        </w:trPr>
        <w:tc>
          <w:tcPr>
            <w:tcW w:w="6660" w:type="dxa"/>
          </w:tcPr>
          <w:p w:rsidR="00F96161" w:rsidRPr="00060C38" w:rsidRDefault="00F96161" w:rsidP="00060C38">
            <w:pPr>
              <w:pStyle w:val="BodyText2"/>
              <w:spacing w:after="0" w:line="380" w:lineRule="exact"/>
              <w:ind w:left="237" w:right="389" w:hanging="255"/>
              <w:rPr>
                <w:rFonts w:ascii="Arial" w:hAnsi="Arial" w:cs="Arial"/>
                <w:szCs w:val="22"/>
              </w:rPr>
            </w:pPr>
            <w:r w:rsidRPr="00060C38">
              <w:rPr>
                <w:rFonts w:ascii="Arial" w:hAnsi="Arial" w:cs="Arial"/>
                <w:sz w:val="22"/>
                <w:szCs w:val="22"/>
              </w:rPr>
              <w:t>Depreciation for the period</w:t>
            </w:r>
          </w:p>
        </w:tc>
        <w:tc>
          <w:tcPr>
            <w:tcW w:w="1962" w:type="dxa"/>
            <w:vAlign w:val="bottom"/>
          </w:tcPr>
          <w:p w:rsidR="00F96161" w:rsidRPr="00060C38" w:rsidRDefault="00CA6411" w:rsidP="00060C38">
            <w:pPr>
              <w:pStyle w:val="BodyText2"/>
              <w:pBdr>
                <w:bottom w:val="single" w:sz="4" w:space="1" w:color="auto"/>
              </w:pBdr>
              <w:tabs>
                <w:tab w:val="decimal" w:pos="1602"/>
              </w:tabs>
              <w:spacing w:after="0" w:line="380" w:lineRule="exact"/>
              <w:rPr>
                <w:rFonts w:ascii="Arial" w:hAnsi="Arial" w:cs="Arial"/>
                <w:sz w:val="22"/>
                <w:szCs w:val="22"/>
              </w:rPr>
            </w:pPr>
            <w:r w:rsidRPr="00060C38">
              <w:rPr>
                <w:rFonts w:ascii="Arial" w:hAnsi="Arial" w:cs="Arial"/>
                <w:sz w:val="22"/>
                <w:szCs w:val="22"/>
              </w:rPr>
              <w:t>(55,660)</w:t>
            </w:r>
          </w:p>
        </w:tc>
      </w:tr>
      <w:tr w:rsidR="00F96161" w:rsidRPr="00060C38" w:rsidTr="00D5388B">
        <w:trPr>
          <w:cantSplit/>
        </w:trPr>
        <w:tc>
          <w:tcPr>
            <w:tcW w:w="6660" w:type="dxa"/>
          </w:tcPr>
          <w:p w:rsidR="00F96161" w:rsidRPr="00060C38" w:rsidRDefault="00F96161" w:rsidP="00060C38">
            <w:pPr>
              <w:pStyle w:val="BodyText2"/>
              <w:spacing w:after="0" w:line="380" w:lineRule="exact"/>
              <w:ind w:left="237" w:right="389" w:hanging="255"/>
              <w:rPr>
                <w:rFonts w:ascii="Arial" w:hAnsi="Arial" w:cs="Arial"/>
                <w:szCs w:val="22"/>
              </w:rPr>
            </w:pPr>
            <w:r w:rsidRPr="00060C38">
              <w:rPr>
                <w:rFonts w:ascii="Arial" w:hAnsi="Arial" w:cs="Arial"/>
                <w:sz w:val="22"/>
                <w:szCs w:val="22"/>
              </w:rPr>
              <w:t xml:space="preserve">Net book value as at </w:t>
            </w:r>
            <w:r w:rsidR="007C1E14" w:rsidRPr="00060C38">
              <w:rPr>
                <w:rFonts w:ascii="Arial" w:hAnsi="Arial" w:cs="Arial"/>
                <w:sz w:val="22"/>
                <w:szCs w:val="22"/>
              </w:rPr>
              <w:t>31 March 2020</w:t>
            </w:r>
          </w:p>
        </w:tc>
        <w:tc>
          <w:tcPr>
            <w:tcW w:w="1962" w:type="dxa"/>
            <w:vAlign w:val="bottom"/>
          </w:tcPr>
          <w:p w:rsidR="00F96161" w:rsidRPr="00060C38" w:rsidRDefault="00CA6411" w:rsidP="00060C38">
            <w:pPr>
              <w:pStyle w:val="BodyText2"/>
              <w:pBdr>
                <w:bottom w:val="double" w:sz="4" w:space="1" w:color="auto"/>
              </w:pBdr>
              <w:tabs>
                <w:tab w:val="decimal" w:pos="1602"/>
              </w:tabs>
              <w:spacing w:after="0" w:line="380" w:lineRule="exact"/>
              <w:rPr>
                <w:rFonts w:ascii="Arial" w:hAnsi="Arial" w:cs="Arial"/>
                <w:sz w:val="22"/>
                <w:szCs w:val="22"/>
              </w:rPr>
            </w:pPr>
            <w:r w:rsidRPr="00060C38">
              <w:rPr>
                <w:rFonts w:ascii="Arial" w:hAnsi="Arial" w:cs="Arial"/>
                <w:sz w:val="22"/>
                <w:szCs w:val="22"/>
              </w:rPr>
              <w:t>967,688</w:t>
            </w:r>
          </w:p>
        </w:tc>
      </w:tr>
    </w:tbl>
    <w:p w:rsidR="009A77F1" w:rsidRPr="00060C38" w:rsidRDefault="00095D7B" w:rsidP="00060C38">
      <w:pPr>
        <w:tabs>
          <w:tab w:val="left" w:pos="540"/>
          <w:tab w:val="left" w:pos="1080"/>
        </w:tabs>
        <w:overflowPunct/>
        <w:autoSpaceDE/>
        <w:autoSpaceDN/>
        <w:adjustRightInd/>
        <w:spacing w:before="240" w:after="120" w:line="380" w:lineRule="exact"/>
        <w:ind w:left="547" w:hanging="547"/>
        <w:jc w:val="both"/>
        <w:textAlignment w:val="auto"/>
        <w:rPr>
          <w:rFonts w:ascii="Arial" w:hAnsi="Arial" w:cs="Arial"/>
          <w:spacing w:val="-2"/>
          <w:sz w:val="22"/>
          <w:szCs w:val="22"/>
        </w:rPr>
      </w:pPr>
      <w:r w:rsidRPr="00060C38">
        <w:rPr>
          <w:rFonts w:ascii="Arial" w:hAnsi="Arial" w:cs="Arial"/>
          <w:spacing w:val="-2"/>
          <w:sz w:val="22"/>
          <w:szCs w:val="22"/>
        </w:rPr>
        <w:tab/>
      </w:r>
      <w:r w:rsidR="009E1DF8" w:rsidRPr="00060C38">
        <w:rPr>
          <w:rFonts w:ascii="Arial" w:hAnsi="Arial" w:cs="Arial"/>
          <w:spacing w:val="-2"/>
          <w:sz w:val="22"/>
          <w:szCs w:val="22"/>
        </w:rPr>
        <w:t xml:space="preserve">As at </w:t>
      </w:r>
      <w:r w:rsidR="007C1E14" w:rsidRPr="00060C38">
        <w:rPr>
          <w:rFonts w:ascii="Arial" w:hAnsi="Arial" w:cs="Arial"/>
          <w:sz w:val="22"/>
          <w:szCs w:val="22"/>
        </w:rPr>
        <w:t>31 March 2020</w:t>
      </w:r>
      <w:r w:rsidR="009E1DF8" w:rsidRPr="00060C38">
        <w:rPr>
          <w:rFonts w:ascii="Arial" w:hAnsi="Arial" w:cs="Arial"/>
          <w:spacing w:val="-2"/>
          <w:sz w:val="22"/>
          <w:szCs w:val="22"/>
        </w:rPr>
        <w:t xml:space="preserve">, the Company had </w:t>
      </w:r>
      <w:r w:rsidR="007D605F" w:rsidRPr="00060C38">
        <w:rPr>
          <w:rFonts w:ascii="Arial" w:hAnsi="Arial" w:cs="Arial"/>
          <w:spacing w:val="-2"/>
          <w:sz w:val="22"/>
          <w:szCs w:val="22"/>
        </w:rPr>
        <w:t>equipment</w:t>
      </w:r>
      <w:r w:rsidR="009E1DF8" w:rsidRPr="00060C38">
        <w:rPr>
          <w:rFonts w:ascii="Arial" w:hAnsi="Arial" w:cs="Arial"/>
          <w:spacing w:val="-2"/>
          <w:sz w:val="22"/>
          <w:szCs w:val="22"/>
        </w:rPr>
        <w:t xml:space="preserve"> under </w:t>
      </w:r>
      <w:r w:rsidR="003A6172" w:rsidRPr="00060C38">
        <w:rPr>
          <w:rFonts w:ascii="Arial" w:hAnsi="Arial" w:cs="Arial"/>
          <w:spacing w:val="-2"/>
          <w:sz w:val="22"/>
          <w:szCs w:val="22"/>
        </w:rPr>
        <w:t>finance lease</w:t>
      </w:r>
      <w:r w:rsidR="00C2526C" w:rsidRPr="00060C38">
        <w:rPr>
          <w:rFonts w:ascii="Arial" w:hAnsi="Arial" w:cs="Arial"/>
          <w:spacing w:val="-2"/>
          <w:sz w:val="22"/>
          <w:szCs w:val="22"/>
        </w:rPr>
        <w:t xml:space="preserve"> </w:t>
      </w:r>
      <w:r w:rsidR="009E1DF8" w:rsidRPr="00060C38">
        <w:rPr>
          <w:rFonts w:ascii="Arial" w:hAnsi="Arial" w:cs="Arial"/>
          <w:spacing w:val="-2"/>
          <w:sz w:val="22"/>
          <w:szCs w:val="22"/>
        </w:rPr>
        <w:t>agreements with net book values amounting to Baht</w:t>
      </w:r>
      <w:r w:rsidR="00FE4973" w:rsidRPr="00060C38">
        <w:rPr>
          <w:rFonts w:ascii="Arial" w:hAnsi="Arial" w:cs="Arial"/>
          <w:spacing w:val="-2"/>
          <w:sz w:val="22"/>
          <w:szCs w:val="22"/>
        </w:rPr>
        <w:t xml:space="preserve"> </w:t>
      </w:r>
      <w:r w:rsidR="000519A6" w:rsidRPr="00060C38">
        <w:rPr>
          <w:rFonts w:ascii="Arial" w:hAnsi="Arial" w:cs="Arial"/>
          <w:spacing w:val="-2"/>
          <w:sz w:val="22"/>
          <w:szCs w:val="22"/>
        </w:rPr>
        <w:t>2</w:t>
      </w:r>
      <w:r w:rsidR="005A12AE" w:rsidRPr="00060C38">
        <w:rPr>
          <w:rFonts w:ascii="Arial" w:hAnsi="Arial" w:cs="Arial"/>
          <w:spacing w:val="-2"/>
          <w:sz w:val="22"/>
          <w:szCs w:val="22"/>
        </w:rPr>
        <w:t xml:space="preserve"> </w:t>
      </w:r>
      <w:r w:rsidR="00C2526C" w:rsidRPr="00060C38">
        <w:rPr>
          <w:rFonts w:ascii="Arial" w:hAnsi="Arial" w:cs="Arial"/>
          <w:spacing w:val="-2"/>
          <w:sz w:val="22"/>
          <w:szCs w:val="22"/>
        </w:rPr>
        <w:t>million (</w:t>
      </w:r>
      <w:r w:rsidR="00FE4973" w:rsidRPr="00060C38">
        <w:rPr>
          <w:rFonts w:ascii="Arial" w:hAnsi="Arial" w:cs="Arial"/>
          <w:spacing w:val="-2"/>
          <w:sz w:val="22"/>
          <w:szCs w:val="22"/>
        </w:rPr>
        <w:t xml:space="preserve">30 September </w:t>
      </w:r>
      <w:r w:rsidR="00D02FAE" w:rsidRPr="00060C38">
        <w:rPr>
          <w:rFonts w:ascii="Arial" w:hAnsi="Arial" w:cs="Arial"/>
          <w:spacing w:val="-2"/>
          <w:sz w:val="22"/>
          <w:szCs w:val="22"/>
        </w:rPr>
        <w:t>2019</w:t>
      </w:r>
      <w:r w:rsidR="00F302A6" w:rsidRPr="00060C38">
        <w:rPr>
          <w:rFonts w:ascii="Arial" w:hAnsi="Arial" w:cs="Arial"/>
          <w:spacing w:val="-2"/>
          <w:sz w:val="22"/>
          <w:szCs w:val="22"/>
        </w:rPr>
        <w:t xml:space="preserve">: Baht </w:t>
      </w:r>
      <w:r w:rsidR="008574FC" w:rsidRPr="00060C38">
        <w:rPr>
          <w:rFonts w:ascii="Arial" w:hAnsi="Arial" w:cs="Arial"/>
          <w:spacing w:val="-2"/>
          <w:sz w:val="22"/>
          <w:szCs w:val="22"/>
        </w:rPr>
        <w:t>3</w:t>
      </w:r>
      <w:r w:rsidR="00C2526C" w:rsidRPr="00060C38">
        <w:rPr>
          <w:rFonts w:ascii="Arial" w:hAnsi="Arial" w:cs="Arial"/>
          <w:spacing w:val="-2"/>
          <w:sz w:val="22"/>
          <w:szCs w:val="22"/>
        </w:rPr>
        <w:t xml:space="preserve"> </w:t>
      </w:r>
      <w:r w:rsidR="009E1DF8" w:rsidRPr="00060C38">
        <w:rPr>
          <w:rFonts w:ascii="Arial" w:hAnsi="Arial" w:cs="Arial"/>
          <w:spacing w:val="-2"/>
          <w:sz w:val="22"/>
          <w:szCs w:val="22"/>
        </w:rPr>
        <w:t>million).</w:t>
      </w:r>
    </w:p>
    <w:p w:rsidR="00213E29" w:rsidRPr="00060C38" w:rsidRDefault="0078775D" w:rsidP="00060C38">
      <w:pPr>
        <w:tabs>
          <w:tab w:val="left" w:pos="630"/>
          <w:tab w:val="left" w:pos="2880"/>
        </w:tabs>
        <w:spacing w:before="120" w:after="120" w:line="380" w:lineRule="exact"/>
        <w:ind w:left="540" w:hanging="540"/>
        <w:jc w:val="thaiDistribute"/>
        <w:rPr>
          <w:rFonts w:ascii="Arial" w:hAnsi="Arial" w:cs="Arial"/>
          <w:b/>
          <w:bCs/>
          <w:sz w:val="22"/>
          <w:szCs w:val="22"/>
        </w:rPr>
      </w:pPr>
      <w:r w:rsidRPr="00060C38">
        <w:rPr>
          <w:rFonts w:ascii="Arial" w:hAnsi="Arial" w:cs="Arial"/>
          <w:b/>
          <w:bCs/>
          <w:sz w:val="22"/>
          <w:szCs w:val="22"/>
        </w:rPr>
        <w:t>8</w:t>
      </w:r>
      <w:r w:rsidR="009E1DF8" w:rsidRPr="00060C38">
        <w:rPr>
          <w:rFonts w:ascii="Arial" w:hAnsi="Arial" w:cs="Arial"/>
          <w:b/>
          <w:bCs/>
          <w:sz w:val="22"/>
          <w:szCs w:val="22"/>
        </w:rPr>
        <w:t>.</w:t>
      </w:r>
      <w:r w:rsidR="009E1DF8" w:rsidRPr="00060C38">
        <w:rPr>
          <w:rFonts w:ascii="Arial" w:hAnsi="Arial" w:cs="Arial"/>
          <w:b/>
          <w:bCs/>
          <w:sz w:val="22"/>
          <w:szCs w:val="22"/>
          <w:cs/>
        </w:rPr>
        <w:tab/>
      </w:r>
      <w:r w:rsidR="009E1DF8" w:rsidRPr="00060C38">
        <w:rPr>
          <w:rFonts w:ascii="Arial" w:hAnsi="Arial" w:cs="Arial"/>
          <w:b/>
          <w:bCs/>
          <w:sz w:val="22"/>
          <w:szCs w:val="22"/>
        </w:rPr>
        <w:t>Trade and other payables</w:t>
      </w:r>
    </w:p>
    <w:p w:rsidR="00895B16" w:rsidRPr="00060C38" w:rsidRDefault="009E1DF8" w:rsidP="00060C38">
      <w:pPr>
        <w:tabs>
          <w:tab w:val="right" w:pos="7280"/>
          <w:tab w:val="right" w:pos="8540"/>
        </w:tabs>
        <w:spacing w:before="120" w:after="120" w:line="380" w:lineRule="exact"/>
        <w:jc w:val="right"/>
        <w:rPr>
          <w:rFonts w:ascii="Arial" w:hAnsi="Arial" w:cs="Arial"/>
          <w:b/>
          <w:bCs/>
          <w:sz w:val="22"/>
          <w:szCs w:val="22"/>
        </w:rPr>
      </w:pPr>
      <w:r w:rsidRPr="00060C38">
        <w:rPr>
          <w:rFonts w:ascii="Arial" w:hAnsi="Arial" w:cs="Arial"/>
          <w:sz w:val="22"/>
          <w:szCs w:val="22"/>
        </w:rPr>
        <w:t>(Unit: Thousand Baht)</w:t>
      </w:r>
    </w:p>
    <w:tbl>
      <w:tblPr>
        <w:tblpPr w:leftFromText="180" w:rightFromText="180" w:vertAnchor="text" w:tblpX="486" w:tblpY="1"/>
        <w:tblOverlap w:val="never"/>
        <w:tblW w:w="8633" w:type="dxa"/>
        <w:tblLayout w:type="fixed"/>
        <w:tblLook w:val="0000" w:firstRow="0" w:lastRow="0" w:firstColumn="0" w:lastColumn="0" w:noHBand="0" w:noVBand="0"/>
      </w:tblPr>
      <w:tblGrid>
        <w:gridCol w:w="5490"/>
        <w:gridCol w:w="1559"/>
        <w:gridCol w:w="1584"/>
      </w:tblGrid>
      <w:tr w:rsidR="00B1221C" w:rsidRPr="00060C38" w:rsidTr="00D5388B">
        <w:tc>
          <w:tcPr>
            <w:tcW w:w="5490" w:type="dxa"/>
          </w:tcPr>
          <w:p w:rsidR="00B1221C" w:rsidRPr="00060C38" w:rsidRDefault="00B1221C" w:rsidP="00060C38">
            <w:pPr>
              <w:spacing w:line="380" w:lineRule="exact"/>
              <w:ind w:right="-18"/>
              <w:jc w:val="thaiDistribute"/>
              <w:rPr>
                <w:rFonts w:ascii="Arial" w:hAnsi="Arial" w:cs="Arial"/>
                <w:b/>
                <w:bCs/>
                <w:sz w:val="22"/>
                <w:szCs w:val="22"/>
                <w:u w:val="single"/>
              </w:rPr>
            </w:pPr>
          </w:p>
        </w:tc>
        <w:tc>
          <w:tcPr>
            <w:tcW w:w="1559" w:type="dxa"/>
          </w:tcPr>
          <w:p w:rsidR="00B1221C" w:rsidRPr="00060C38" w:rsidRDefault="00FE4973" w:rsidP="00060C38">
            <w:pPr>
              <w:spacing w:line="380" w:lineRule="exact"/>
              <w:ind w:left="-76" w:right="-2" w:hanging="19"/>
              <w:jc w:val="center"/>
              <w:rPr>
                <w:rFonts w:ascii="Arial" w:hAnsi="Arial" w:cs="Arial"/>
                <w:sz w:val="22"/>
                <w:szCs w:val="22"/>
              </w:rPr>
            </w:pPr>
            <w:r w:rsidRPr="00060C38">
              <w:rPr>
                <w:rFonts w:ascii="Arial" w:hAnsi="Arial" w:cs="Arial"/>
                <w:sz w:val="22"/>
                <w:szCs w:val="22"/>
              </w:rPr>
              <w:t xml:space="preserve">31 </w:t>
            </w:r>
            <w:r w:rsidR="00FB2721" w:rsidRPr="00060C38">
              <w:rPr>
                <w:rFonts w:ascii="Arial" w:hAnsi="Arial" w:cs="Arial"/>
                <w:sz w:val="22"/>
                <w:szCs w:val="22"/>
              </w:rPr>
              <w:t>March</w:t>
            </w:r>
          </w:p>
        </w:tc>
        <w:tc>
          <w:tcPr>
            <w:tcW w:w="1584" w:type="dxa"/>
          </w:tcPr>
          <w:p w:rsidR="00B1221C" w:rsidRPr="00060C38" w:rsidRDefault="00D94669" w:rsidP="00060C38">
            <w:pPr>
              <w:spacing w:line="380" w:lineRule="exact"/>
              <w:ind w:left="-76" w:right="-2" w:hanging="19"/>
              <w:jc w:val="center"/>
              <w:rPr>
                <w:rFonts w:ascii="Arial" w:hAnsi="Arial" w:cs="Arial"/>
                <w:sz w:val="22"/>
                <w:szCs w:val="22"/>
              </w:rPr>
            </w:pPr>
            <w:r w:rsidRPr="00060C38">
              <w:rPr>
                <w:rFonts w:ascii="Arial" w:hAnsi="Arial" w:cs="Arial"/>
                <w:sz w:val="22"/>
                <w:szCs w:val="22"/>
              </w:rPr>
              <w:t>30 September</w:t>
            </w:r>
          </w:p>
        </w:tc>
      </w:tr>
      <w:tr w:rsidR="0040345C" w:rsidRPr="00060C38" w:rsidTr="00D5388B">
        <w:tc>
          <w:tcPr>
            <w:tcW w:w="5490" w:type="dxa"/>
          </w:tcPr>
          <w:p w:rsidR="001A0B69" w:rsidRPr="00060C38" w:rsidRDefault="001A0B69" w:rsidP="00060C38">
            <w:pPr>
              <w:spacing w:line="380" w:lineRule="exact"/>
              <w:ind w:right="-17"/>
              <w:rPr>
                <w:rFonts w:ascii="Arial" w:hAnsi="Arial" w:cs="Arial"/>
                <w:sz w:val="22"/>
                <w:szCs w:val="22"/>
              </w:rPr>
            </w:pPr>
          </w:p>
        </w:tc>
        <w:tc>
          <w:tcPr>
            <w:tcW w:w="1559" w:type="dxa"/>
          </w:tcPr>
          <w:p w:rsidR="001A0B69" w:rsidRPr="00060C38" w:rsidRDefault="00D02FAE" w:rsidP="00060C38">
            <w:pPr>
              <w:pBdr>
                <w:bottom w:val="single" w:sz="4" w:space="1" w:color="auto"/>
              </w:pBdr>
              <w:spacing w:line="380" w:lineRule="exact"/>
              <w:ind w:left="-76" w:right="-2" w:hanging="19"/>
              <w:jc w:val="center"/>
              <w:rPr>
                <w:rFonts w:ascii="Arial" w:hAnsi="Arial" w:cs="Arial"/>
                <w:sz w:val="22"/>
                <w:szCs w:val="22"/>
              </w:rPr>
            </w:pPr>
            <w:r w:rsidRPr="00060C38">
              <w:rPr>
                <w:rFonts w:ascii="Arial" w:hAnsi="Arial" w:cs="Arial"/>
                <w:sz w:val="22"/>
                <w:szCs w:val="22"/>
              </w:rPr>
              <w:t>20</w:t>
            </w:r>
            <w:r w:rsidR="00FB2721" w:rsidRPr="00060C38">
              <w:rPr>
                <w:rFonts w:ascii="Arial" w:hAnsi="Arial" w:cs="Arial"/>
                <w:sz w:val="22"/>
                <w:szCs w:val="22"/>
              </w:rPr>
              <w:t>20</w:t>
            </w:r>
          </w:p>
        </w:tc>
        <w:tc>
          <w:tcPr>
            <w:tcW w:w="1584" w:type="dxa"/>
          </w:tcPr>
          <w:p w:rsidR="001A0B69" w:rsidRPr="00060C38" w:rsidRDefault="00D02FAE" w:rsidP="00060C38">
            <w:pPr>
              <w:pBdr>
                <w:bottom w:val="single" w:sz="4" w:space="1" w:color="auto"/>
              </w:pBdr>
              <w:spacing w:line="380" w:lineRule="exact"/>
              <w:ind w:left="-76" w:right="-2" w:hanging="19"/>
              <w:jc w:val="center"/>
              <w:rPr>
                <w:rFonts w:ascii="Arial" w:hAnsi="Arial" w:cs="Arial"/>
                <w:sz w:val="22"/>
                <w:szCs w:val="22"/>
              </w:rPr>
            </w:pPr>
            <w:r w:rsidRPr="00060C38">
              <w:rPr>
                <w:rFonts w:ascii="Arial" w:hAnsi="Arial" w:cs="Arial"/>
                <w:sz w:val="22"/>
                <w:szCs w:val="22"/>
              </w:rPr>
              <w:t>2019</w:t>
            </w:r>
          </w:p>
        </w:tc>
      </w:tr>
      <w:tr w:rsidR="00F96161" w:rsidRPr="00060C38" w:rsidTr="00D5388B">
        <w:tc>
          <w:tcPr>
            <w:tcW w:w="5490" w:type="dxa"/>
          </w:tcPr>
          <w:p w:rsidR="00F96161" w:rsidRPr="00060C38" w:rsidRDefault="00F96161" w:rsidP="00060C38">
            <w:pPr>
              <w:spacing w:line="380" w:lineRule="exact"/>
              <w:ind w:left="-14" w:right="-108"/>
              <w:rPr>
                <w:rFonts w:ascii="Arial" w:hAnsi="Arial" w:cs="Arial"/>
                <w:sz w:val="22"/>
                <w:szCs w:val="22"/>
                <w:cs/>
              </w:rPr>
            </w:pPr>
            <w:r w:rsidRPr="00060C38">
              <w:rPr>
                <w:rFonts w:ascii="Arial" w:hAnsi="Arial" w:cs="Arial"/>
                <w:sz w:val="22"/>
                <w:szCs w:val="22"/>
              </w:rPr>
              <w:t xml:space="preserve">Trade payables - related parties </w:t>
            </w:r>
          </w:p>
        </w:tc>
        <w:tc>
          <w:tcPr>
            <w:tcW w:w="1559" w:type="dxa"/>
          </w:tcPr>
          <w:p w:rsidR="00F96161" w:rsidRPr="00060C38" w:rsidRDefault="00CA6411" w:rsidP="00060C38">
            <w:pPr>
              <w:tabs>
                <w:tab w:val="decimal" w:pos="1197"/>
              </w:tabs>
              <w:spacing w:line="380" w:lineRule="exact"/>
              <w:ind w:left="-76" w:hanging="19"/>
              <w:rPr>
                <w:rFonts w:ascii="Arial" w:hAnsi="Arial" w:cs="Arial"/>
                <w:sz w:val="22"/>
                <w:szCs w:val="22"/>
              </w:rPr>
            </w:pPr>
            <w:r w:rsidRPr="00060C38">
              <w:rPr>
                <w:rFonts w:ascii="Arial" w:hAnsi="Arial" w:cs="Arial"/>
                <w:sz w:val="22"/>
                <w:szCs w:val="22"/>
              </w:rPr>
              <w:t>67,729</w:t>
            </w:r>
          </w:p>
        </w:tc>
        <w:tc>
          <w:tcPr>
            <w:tcW w:w="1584" w:type="dxa"/>
          </w:tcPr>
          <w:p w:rsidR="00F96161" w:rsidRPr="00060C38" w:rsidRDefault="00F96161" w:rsidP="00060C38">
            <w:pPr>
              <w:tabs>
                <w:tab w:val="decimal" w:pos="1197"/>
              </w:tabs>
              <w:spacing w:line="380" w:lineRule="exact"/>
              <w:ind w:left="-76" w:hanging="19"/>
              <w:rPr>
                <w:rFonts w:ascii="Arial" w:hAnsi="Arial" w:cs="Arial"/>
                <w:sz w:val="22"/>
                <w:szCs w:val="22"/>
              </w:rPr>
            </w:pPr>
            <w:r w:rsidRPr="00060C38">
              <w:rPr>
                <w:rFonts w:ascii="Arial" w:hAnsi="Arial" w:cs="Arial"/>
                <w:sz w:val="22"/>
                <w:szCs w:val="22"/>
              </w:rPr>
              <w:t>74,128</w:t>
            </w:r>
          </w:p>
        </w:tc>
      </w:tr>
      <w:tr w:rsidR="00F96161" w:rsidRPr="00060C38" w:rsidTr="00D5388B">
        <w:tc>
          <w:tcPr>
            <w:tcW w:w="5490" w:type="dxa"/>
          </w:tcPr>
          <w:p w:rsidR="00F96161" w:rsidRPr="00060C38" w:rsidRDefault="00F96161" w:rsidP="00060C38">
            <w:pPr>
              <w:spacing w:line="380" w:lineRule="exact"/>
              <w:ind w:left="-14" w:right="-17"/>
              <w:rPr>
                <w:rFonts w:ascii="Arial" w:hAnsi="Arial" w:cs="Arial"/>
                <w:sz w:val="22"/>
                <w:szCs w:val="22"/>
              </w:rPr>
            </w:pPr>
            <w:r w:rsidRPr="00060C38">
              <w:rPr>
                <w:rFonts w:ascii="Arial" w:hAnsi="Arial" w:cs="Arial"/>
                <w:sz w:val="22"/>
                <w:szCs w:val="22"/>
              </w:rPr>
              <w:t>Trade payables - unrelated parties</w:t>
            </w:r>
          </w:p>
        </w:tc>
        <w:tc>
          <w:tcPr>
            <w:tcW w:w="1559" w:type="dxa"/>
          </w:tcPr>
          <w:p w:rsidR="00F96161" w:rsidRPr="00060C38" w:rsidRDefault="00CA6411" w:rsidP="00060C38">
            <w:pPr>
              <w:tabs>
                <w:tab w:val="decimal" w:pos="1197"/>
              </w:tabs>
              <w:spacing w:line="380" w:lineRule="exact"/>
              <w:ind w:left="-76" w:hanging="19"/>
              <w:rPr>
                <w:rFonts w:ascii="Arial" w:hAnsi="Arial" w:cs="Arial"/>
                <w:sz w:val="22"/>
                <w:szCs w:val="22"/>
              </w:rPr>
            </w:pPr>
            <w:r w:rsidRPr="00060C38">
              <w:rPr>
                <w:rFonts w:ascii="Arial" w:hAnsi="Arial" w:cs="Arial"/>
                <w:sz w:val="22"/>
                <w:szCs w:val="22"/>
              </w:rPr>
              <w:t>314,480</w:t>
            </w:r>
          </w:p>
        </w:tc>
        <w:tc>
          <w:tcPr>
            <w:tcW w:w="1584" w:type="dxa"/>
          </w:tcPr>
          <w:p w:rsidR="00F96161" w:rsidRPr="00060C38" w:rsidRDefault="00F96161" w:rsidP="00060C38">
            <w:pPr>
              <w:tabs>
                <w:tab w:val="decimal" w:pos="1197"/>
              </w:tabs>
              <w:spacing w:line="380" w:lineRule="exact"/>
              <w:ind w:left="-76" w:hanging="19"/>
              <w:rPr>
                <w:rFonts w:ascii="Arial" w:hAnsi="Arial" w:cs="Arial"/>
                <w:sz w:val="22"/>
                <w:szCs w:val="22"/>
              </w:rPr>
            </w:pPr>
            <w:r w:rsidRPr="00060C38">
              <w:rPr>
                <w:rFonts w:ascii="Arial" w:hAnsi="Arial" w:cs="Arial"/>
                <w:sz w:val="22"/>
                <w:szCs w:val="22"/>
              </w:rPr>
              <w:t>349,141</w:t>
            </w:r>
          </w:p>
        </w:tc>
      </w:tr>
      <w:tr w:rsidR="00F96161" w:rsidRPr="00060C38" w:rsidTr="00D5388B">
        <w:tc>
          <w:tcPr>
            <w:tcW w:w="5490" w:type="dxa"/>
          </w:tcPr>
          <w:p w:rsidR="00F96161" w:rsidRPr="00060C38" w:rsidRDefault="00F96161" w:rsidP="00060C38">
            <w:pPr>
              <w:spacing w:line="380" w:lineRule="exact"/>
              <w:ind w:left="-14" w:right="-17"/>
              <w:rPr>
                <w:rFonts w:ascii="Arial" w:hAnsi="Arial" w:cs="Arial"/>
                <w:sz w:val="22"/>
                <w:szCs w:val="22"/>
              </w:rPr>
            </w:pPr>
            <w:r w:rsidRPr="00060C38">
              <w:rPr>
                <w:rFonts w:ascii="Arial" w:hAnsi="Arial" w:cs="Arial"/>
                <w:sz w:val="22"/>
                <w:szCs w:val="22"/>
              </w:rPr>
              <w:t xml:space="preserve">Other payables </w:t>
            </w:r>
          </w:p>
        </w:tc>
        <w:tc>
          <w:tcPr>
            <w:tcW w:w="1559" w:type="dxa"/>
          </w:tcPr>
          <w:p w:rsidR="00F96161" w:rsidRPr="00060C38" w:rsidRDefault="00CA6411" w:rsidP="00060C38">
            <w:pPr>
              <w:tabs>
                <w:tab w:val="decimal" w:pos="1197"/>
              </w:tabs>
              <w:spacing w:line="380" w:lineRule="exact"/>
              <w:ind w:left="-76" w:hanging="19"/>
              <w:rPr>
                <w:rFonts w:ascii="Arial" w:hAnsi="Arial" w:cs="Arial"/>
                <w:sz w:val="22"/>
                <w:szCs w:val="22"/>
              </w:rPr>
            </w:pPr>
            <w:r w:rsidRPr="00060C38">
              <w:rPr>
                <w:rFonts w:ascii="Arial" w:hAnsi="Arial" w:cs="Arial"/>
                <w:sz w:val="22"/>
                <w:szCs w:val="22"/>
              </w:rPr>
              <w:t>35,533</w:t>
            </w:r>
          </w:p>
        </w:tc>
        <w:tc>
          <w:tcPr>
            <w:tcW w:w="1584" w:type="dxa"/>
          </w:tcPr>
          <w:p w:rsidR="00F96161" w:rsidRPr="00060C38" w:rsidRDefault="00F96161" w:rsidP="00060C38">
            <w:pPr>
              <w:tabs>
                <w:tab w:val="decimal" w:pos="1197"/>
              </w:tabs>
              <w:spacing w:line="380" w:lineRule="exact"/>
              <w:ind w:left="-76" w:hanging="19"/>
              <w:rPr>
                <w:rFonts w:ascii="Arial" w:hAnsi="Arial" w:cs="Arial"/>
                <w:sz w:val="22"/>
                <w:szCs w:val="22"/>
              </w:rPr>
            </w:pPr>
            <w:r w:rsidRPr="00060C38">
              <w:rPr>
                <w:rFonts w:ascii="Arial" w:hAnsi="Arial" w:cs="Arial"/>
                <w:sz w:val="22"/>
                <w:szCs w:val="22"/>
              </w:rPr>
              <w:t>34,957</w:t>
            </w:r>
          </w:p>
        </w:tc>
      </w:tr>
      <w:tr w:rsidR="00F96161" w:rsidRPr="00060C38" w:rsidTr="00D5388B">
        <w:tc>
          <w:tcPr>
            <w:tcW w:w="5490" w:type="dxa"/>
          </w:tcPr>
          <w:p w:rsidR="00F96161" w:rsidRPr="00060C38" w:rsidRDefault="00F96161" w:rsidP="00060C38">
            <w:pPr>
              <w:spacing w:line="380" w:lineRule="exact"/>
              <w:ind w:left="-14" w:right="-17"/>
              <w:rPr>
                <w:rFonts w:ascii="Arial" w:hAnsi="Arial" w:cs="Arial"/>
                <w:sz w:val="22"/>
                <w:szCs w:val="22"/>
              </w:rPr>
            </w:pPr>
            <w:r w:rsidRPr="00060C38">
              <w:rPr>
                <w:rFonts w:ascii="Arial" w:hAnsi="Arial" w:cs="Arial"/>
                <w:sz w:val="22"/>
                <w:szCs w:val="22"/>
              </w:rPr>
              <w:t>Accrued expenses</w:t>
            </w:r>
          </w:p>
        </w:tc>
        <w:tc>
          <w:tcPr>
            <w:tcW w:w="1559" w:type="dxa"/>
          </w:tcPr>
          <w:p w:rsidR="00F96161" w:rsidRPr="00060C38" w:rsidRDefault="00CA6411" w:rsidP="00060C38">
            <w:pPr>
              <w:pBdr>
                <w:bottom w:val="single" w:sz="4" w:space="1" w:color="auto"/>
              </w:pBdr>
              <w:tabs>
                <w:tab w:val="decimal" w:pos="1197"/>
              </w:tabs>
              <w:spacing w:line="380" w:lineRule="exact"/>
              <w:ind w:left="-76" w:hanging="19"/>
              <w:rPr>
                <w:rFonts w:ascii="Arial" w:hAnsi="Arial" w:cs="Arial"/>
                <w:sz w:val="22"/>
                <w:szCs w:val="22"/>
              </w:rPr>
            </w:pPr>
            <w:r w:rsidRPr="00060C38">
              <w:rPr>
                <w:rFonts w:ascii="Arial" w:hAnsi="Arial" w:cs="Arial"/>
                <w:sz w:val="22"/>
                <w:szCs w:val="22"/>
              </w:rPr>
              <w:t>57,277</w:t>
            </w:r>
          </w:p>
        </w:tc>
        <w:tc>
          <w:tcPr>
            <w:tcW w:w="1584" w:type="dxa"/>
          </w:tcPr>
          <w:p w:rsidR="00F96161" w:rsidRPr="00060C38" w:rsidRDefault="00F96161" w:rsidP="00060C38">
            <w:pPr>
              <w:pBdr>
                <w:bottom w:val="single" w:sz="4" w:space="1" w:color="auto"/>
              </w:pBdr>
              <w:tabs>
                <w:tab w:val="decimal" w:pos="1197"/>
              </w:tabs>
              <w:spacing w:line="380" w:lineRule="exact"/>
              <w:ind w:left="-76" w:hanging="19"/>
              <w:rPr>
                <w:rFonts w:ascii="Arial" w:hAnsi="Arial" w:cs="Arial"/>
                <w:sz w:val="22"/>
                <w:szCs w:val="22"/>
              </w:rPr>
            </w:pPr>
            <w:r w:rsidRPr="00060C38">
              <w:rPr>
                <w:rFonts w:ascii="Arial" w:hAnsi="Arial" w:cs="Arial"/>
                <w:sz w:val="22"/>
                <w:szCs w:val="22"/>
              </w:rPr>
              <w:t>146,872</w:t>
            </w:r>
          </w:p>
        </w:tc>
      </w:tr>
      <w:tr w:rsidR="00F96161" w:rsidRPr="00060C38" w:rsidTr="00D5388B">
        <w:tc>
          <w:tcPr>
            <w:tcW w:w="5490" w:type="dxa"/>
          </w:tcPr>
          <w:p w:rsidR="00F96161" w:rsidRPr="00060C38" w:rsidRDefault="00F96161" w:rsidP="00060C38">
            <w:pPr>
              <w:spacing w:line="380" w:lineRule="exact"/>
              <w:ind w:left="-14" w:right="-17"/>
              <w:rPr>
                <w:rFonts w:ascii="Arial" w:hAnsi="Arial" w:cs="Arial"/>
                <w:sz w:val="22"/>
                <w:szCs w:val="22"/>
                <w:cs/>
              </w:rPr>
            </w:pPr>
            <w:r w:rsidRPr="00060C38">
              <w:rPr>
                <w:rFonts w:ascii="Arial" w:hAnsi="Arial" w:cs="Arial"/>
                <w:sz w:val="22"/>
                <w:szCs w:val="22"/>
              </w:rPr>
              <w:t>Total</w:t>
            </w:r>
          </w:p>
        </w:tc>
        <w:tc>
          <w:tcPr>
            <w:tcW w:w="1559" w:type="dxa"/>
          </w:tcPr>
          <w:p w:rsidR="00F96161" w:rsidRPr="00060C38" w:rsidRDefault="00CA6411" w:rsidP="00060C38">
            <w:pPr>
              <w:pBdr>
                <w:bottom w:val="double" w:sz="6" w:space="1" w:color="auto"/>
              </w:pBdr>
              <w:tabs>
                <w:tab w:val="decimal" w:pos="1197"/>
              </w:tabs>
              <w:spacing w:line="380" w:lineRule="exact"/>
              <w:ind w:left="-76" w:hanging="19"/>
              <w:rPr>
                <w:rFonts w:ascii="Arial" w:hAnsi="Arial" w:cs="Arial"/>
                <w:sz w:val="22"/>
                <w:szCs w:val="22"/>
              </w:rPr>
            </w:pPr>
            <w:r w:rsidRPr="00060C38">
              <w:rPr>
                <w:rFonts w:ascii="Arial" w:hAnsi="Arial" w:cs="Arial"/>
                <w:sz w:val="22"/>
                <w:szCs w:val="22"/>
              </w:rPr>
              <w:t>475,019</w:t>
            </w:r>
          </w:p>
        </w:tc>
        <w:tc>
          <w:tcPr>
            <w:tcW w:w="1584" w:type="dxa"/>
          </w:tcPr>
          <w:p w:rsidR="00F96161" w:rsidRPr="00060C38" w:rsidRDefault="00F96161" w:rsidP="00060C38">
            <w:pPr>
              <w:pBdr>
                <w:bottom w:val="double" w:sz="6" w:space="1" w:color="auto"/>
              </w:pBdr>
              <w:tabs>
                <w:tab w:val="decimal" w:pos="1197"/>
              </w:tabs>
              <w:spacing w:line="380" w:lineRule="exact"/>
              <w:ind w:left="-76" w:hanging="19"/>
              <w:rPr>
                <w:rFonts w:ascii="Arial" w:hAnsi="Arial" w:cs="Arial"/>
                <w:sz w:val="22"/>
                <w:szCs w:val="22"/>
              </w:rPr>
            </w:pPr>
            <w:r w:rsidRPr="00060C38">
              <w:rPr>
                <w:rFonts w:ascii="Arial" w:hAnsi="Arial" w:cs="Arial"/>
                <w:sz w:val="22"/>
                <w:szCs w:val="22"/>
              </w:rPr>
              <w:t>605,098</w:t>
            </w:r>
          </w:p>
        </w:tc>
      </w:tr>
    </w:tbl>
    <w:p w:rsidR="00F96161" w:rsidRPr="00060C38" w:rsidRDefault="00F96161" w:rsidP="00060C38">
      <w:pPr>
        <w:tabs>
          <w:tab w:val="left" w:pos="540"/>
          <w:tab w:val="left" w:pos="1080"/>
        </w:tabs>
        <w:overflowPunct/>
        <w:autoSpaceDE/>
        <w:autoSpaceDN/>
        <w:adjustRightInd/>
        <w:spacing w:before="240" w:after="120" w:line="380" w:lineRule="exact"/>
        <w:ind w:left="547" w:right="389" w:hanging="547"/>
        <w:jc w:val="both"/>
        <w:textAlignment w:val="auto"/>
        <w:rPr>
          <w:rFonts w:ascii="Arial" w:hAnsi="Arial" w:cs="Arial"/>
          <w:b/>
          <w:bCs/>
          <w:sz w:val="22"/>
          <w:szCs w:val="22"/>
        </w:rPr>
      </w:pPr>
      <w:r w:rsidRPr="00060C38">
        <w:rPr>
          <w:rFonts w:ascii="Arial" w:hAnsi="Arial" w:cs="Arial"/>
          <w:b/>
          <w:bCs/>
          <w:sz w:val="22"/>
          <w:szCs w:val="22"/>
        </w:rPr>
        <w:t>9.</w:t>
      </w:r>
      <w:r w:rsidR="00780704" w:rsidRPr="00060C38">
        <w:rPr>
          <w:rFonts w:ascii="Arial" w:hAnsi="Arial" w:cs="Arial"/>
          <w:b/>
          <w:bCs/>
          <w:sz w:val="22"/>
          <w:szCs w:val="22"/>
        </w:rPr>
        <w:tab/>
      </w:r>
      <w:r w:rsidRPr="00060C38">
        <w:rPr>
          <w:rFonts w:ascii="Arial" w:hAnsi="Arial" w:cs="Arial"/>
          <w:b/>
          <w:bCs/>
          <w:sz w:val="22"/>
          <w:szCs w:val="22"/>
        </w:rPr>
        <w:t xml:space="preserve">Provision for long-term employee benefits </w:t>
      </w:r>
    </w:p>
    <w:p w:rsidR="00F96161" w:rsidRPr="00060C38" w:rsidRDefault="00F96161" w:rsidP="00060C38">
      <w:pPr>
        <w:spacing w:before="120" w:line="380" w:lineRule="exact"/>
        <w:ind w:left="547" w:hanging="547"/>
        <w:jc w:val="both"/>
        <w:rPr>
          <w:rFonts w:ascii="Arial" w:hAnsi="Arial" w:cs="Arial"/>
          <w:sz w:val="22"/>
          <w:szCs w:val="22"/>
        </w:rPr>
      </w:pPr>
      <w:r w:rsidRPr="00060C38">
        <w:rPr>
          <w:rFonts w:ascii="Arial" w:hAnsi="Arial" w:cs="Arial"/>
          <w:sz w:val="22"/>
          <w:szCs w:val="22"/>
        </w:rPr>
        <w:tab/>
        <w:t>Provision for long-term employee benefits, which is compensations on employees’ retirement, was as follows:</w:t>
      </w:r>
    </w:p>
    <w:tbl>
      <w:tblPr>
        <w:tblW w:w="8640" w:type="dxa"/>
        <w:tblInd w:w="450" w:type="dxa"/>
        <w:tblLayout w:type="fixed"/>
        <w:tblLook w:val="01E0" w:firstRow="1" w:lastRow="1" w:firstColumn="1" w:lastColumn="1" w:noHBand="0" w:noVBand="0"/>
      </w:tblPr>
      <w:tblGrid>
        <w:gridCol w:w="7110"/>
        <w:gridCol w:w="1530"/>
      </w:tblGrid>
      <w:tr w:rsidR="00F96161" w:rsidRPr="00060C38" w:rsidTr="00060C38">
        <w:tc>
          <w:tcPr>
            <w:tcW w:w="8640" w:type="dxa"/>
            <w:gridSpan w:val="2"/>
          </w:tcPr>
          <w:p w:rsidR="00F96161" w:rsidRPr="00060C38" w:rsidRDefault="00F96161" w:rsidP="00060C38">
            <w:pPr>
              <w:tabs>
                <w:tab w:val="decimal" w:pos="859"/>
              </w:tabs>
              <w:spacing w:line="380" w:lineRule="exact"/>
              <w:jc w:val="right"/>
              <w:rPr>
                <w:rFonts w:ascii="Arial" w:hAnsi="Arial" w:cs="Arial"/>
                <w:color w:val="000000"/>
                <w:szCs w:val="22"/>
                <w:cs/>
              </w:rPr>
            </w:pPr>
            <w:r w:rsidRPr="00060C38">
              <w:rPr>
                <w:rFonts w:ascii="Arial" w:hAnsi="Arial" w:cs="Arial"/>
                <w:sz w:val="22"/>
                <w:szCs w:val="22"/>
              </w:rPr>
              <w:t>(Unit: Thousand Baht)</w:t>
            </w:r>
          </w:p>
        </w:tc>
      </w:tr>
      <w:tr w:rsidR="00F96161" w:rsidRPr="00060C38" w:rsidTr="00060C38">
        <w:tc>
          <w:tcPr>
            <w:tcW w:w="7110" w:type="dxa"/>
          </w:tcPr>
          <w:p w:rsidR="00F96161" w:rsidRPr="00060C38" w:rsidRDefault="00F96161" w:rsidP="00060C38">
            <w:pPr>
              <w:spacing w:line="380" w:lineRule="exact"/>
              <w:ind w:left="-19"/>
              <w:rPr>
                <w:rFonts w:ascii="Arial" w:hAnsi="Arial" w:cs="Arial"/>
                <w:sz w:val="22"/>
                <w:szCs w:val="22"/>
                <w:cs/>
              </w:rPr>
            </w:pPr>
            <w:r w:rsidRPr="00060C38">
              <w:rPr>
                <w:rFonts w:ascii="Arial" w:hAnsi="Arial" w:cs="Arial"/>
                <w:sz w:val="22"/>
                <w:szCs w:val="22"/>
              </w:rPr>
              <w:t>Balance as at 1 October 2019</w:t>
            </w:r>
          </w:p>
        </w:tc>
        <w:tc>
          <w:tcPr>
            <w:tcW w:w="1530" w:type="dxa"/>
            <w:vAlign w:val="bottom"/>
          </w:tcPr>
          <w:p w:rsidR="00F96161" w:rsidRPr="00060C38" w:rsidRDefault="00F96161" w:rsidP="00060C38">
            <w:pPr>
              <w:tabs>
                <w:tab w:val="decimal" w:pos="1197"/>
              </w:tabs>
              <w:spacing w:line="380" w:lineRule="exact"/>
              <w:ind w:left="-76" w:hanging="19"/>
              <w:rPr>
                <w:rFonts w:ascii="Arial" w:hAnsi="Arial" w:cs="Arial"/>
                <w:sz w:val="22"/>
                <w:szCs w:val="22"/>
              </w:rPr>
            </w:pPr>
            <w:r w:rsidRPr="00060C38">
              <w:rPr>
                <w:rFonts w:ascii="Arial" w:hAnsi="Arial" w:cs="Arial"/>
                <w:sz w:val="22"/>
                <w:szCs w:val="22"/>
              </w:rPr>
              <w:t>67,078</w:t>
            </w:r>
          </w:p>
        </w:tc>
      </w:tr>
      <w:tr w:rsidR="00F96161" w:rsidRPr="00060C38" w:rsidTr="00060C38">
        <w:tc>
          <w:tcPr>
            <w:tcW w:w="7110" w:type="dxa"/>
          </w:tcPr>
          <w:p w:rsidR="00F96161" w:rsidRPr="00060C38" w:rsidRDefault="00F96161" w:rsidP="00060C38">
            <w:pPr>
              <w:spacing w:line="380" w:lineRule="exact"/>
              <w:ind w:left="-19"/>
              <w:rPr>
                <w:rFonts w:ascii="Arial" w:hAnsi="Arial" w:cs="Arial"/>
                <w:sz w:val="22"/>
                <w:szCs w:val="22"/>
              </w:rPr>
            </w:pPr>
            <w:r w:rsidRPr="00060C38">
              <w:rPr>
                <w:rFonts w:ascii="Arial" w:hAnsi="Arial" w:cs="Arial"/>
                <w:sz w:val="22"/>
                <w:szCs w:val="22"/>
              </w:rPr>
              <w:t>Current service cost</w:t>
            </w:r>
          </w:p>
        </w:tc>
        <w:tc>
          <w:tcPr>
            <w:tcW w:w="1530" w:type="dxa"/>
            <w:vAlign w:val="bottom"/>
          </w:tcPr>
          <w:p w:rsidR="00F96161" w:rsidRPr="00060C38" w:rsidRDefault="00CA6411" w:rsidP="00060C38">
            <w:pPr>
              <w:tabs>
                <w:tab w:val="decimal" w:pos="1197"/>
              </w:tabs>
              <w:spacing w:line="380" w:lineRule="exact"/>
              <w:ind w:left="-76" w:hanging="19"/>
              <w:rPr>
                <w:rFonts w:ascii="Arial" w:hAnsi="Arial" w:cs="Arial"/>
                <w:sz w:val="22"/>
                <w:szCs w:val="22"/>
              </w:rPr>
            </w:pPr>
            <w:r w:rsidRPr="00060C38">
              <w:rPr>
                <w:rFonts w:ascii="Arial" w:hAnsi="Arial" w:cs="Arial"/>
                <w:sz w:val="22"/>
                <w:szCs w:val="22"/>
              </w:rPr>
              <w:t>3,143</w:t>
            </w:r>
          </w:p>
        </w:tc>
      </w:tr>
      <w:tr w:rsidR="00F96161" w:rsidRPr="00060C38" w:rsidTr="00060C38">
        <w:tc>
          <w:tcPr>
            <w:tcW w:w="7110" w:type="dxa"/>
          </w:tcPr>
          <w:p w:rsidR="00F96161" w:rsidRPr="00060C38" w:rsidRDefault="00F96161" w:rsidP="00060C38">
            <w:pPr>
              <w:spacing w:line="380" w:lineRule="exact"/>
              <w:ind w:left="-19"/>
              <w:rPr>
                <w:rFonts w:ascii="Arial" w:hAnsi="Arial" w:cs="Arial"/>
                <w:sz w:val="22"/>
                <w:szCs w:val="22"/>
              </w:rPr>
            </w:pPr>
            <w:r w:rsidRPr="00060C38">
              <w:rPr>
                <w:rFonts w:ascii="Arial" w:hAnsi="Arial" w:cs="Arial"/>
                <w:sz w:val="22"/>
                <w:szCs w:val="22"/>
              </w:rPr>
              <w:t>Interest cost</w:t>
            </w:r>
          </w:p>
        </w:tc>
        <w:tc>
          <w:tcPr>
            <w:tcW w:w="1530" w:type="dxa"/>
            <w:vAlign w:val="bottom"/>
          </w:tcPr>
          <w:p w:rsidR="00F96161" w:rsidRPr="00060C38" w:rsidRDefault="000519A6" w:rsidP="00060C38">
            <w:pPr>
              <w:tabs>
                <w:tab w:val="decimal" w:pos="1197"/>
              </w:tabs>
              <w:spacing w:line="380" w:lineRule="exact"/>
              <w:ind w:left="-76" w:hanging="19"/>
              <w:rPr>
                <w:rFonts w:ascii="Arial" w:hAnsi="Arial" w:cs="Arial"/>
                <w:sz w:val="22"/>
                <w:szCs w:val="22"/>
                <w:cs/>
              </w:rPr>
            </w:pPr>
            <w:r w:rsidRPr="00060C38">
              <w:rPr>
                <w:rFonts w:ascii="Arial" w:hAnsi="Arial" w:cs="Arial"/>
                <w:sz w:val="22"/>
                <w:szCs w:val="22"/>
              </w:rPr>
              <w:t>693</w:t>
            </w:r>
          </w:p>
        </w:tc>
      </w:tr>
      <w:tr w:rsidR="00CA6411" w:rsidRPr="00060C38" w:rsidTr="00060C38">
        <w:tc>
          <w:tcPr>
            <w:tcW w:w="7110" w:type="dxa"/>
          </w:tcPr>
          <w:p w:rsidR="00CA6411" w:rsidRPr="00060C38" w:rsidRDefault="00CF5A10" w:rsidP="00060C38">
            <w:pPr>
              <w:spacing w:line="380" w:lineRule="exact"/>
              <w:ind w:left="-19"/>
              <w:rPr>
                <w:rFonts w:ascii="Arial" w:hAnsi="Arial" w:cs="Arial"/>
                <w:sz w:val="22"/>
                <w:szCs w:val="22"/>
              </w:rPr>
            </w:pPr>
            <w:r w:rsidRPr="00060C38">
              <w:rPr>
                <w:rFonts w:ascii="Arial" w:hAnsi="Arial" w:cs="Arial"/>
                <w:sz w:val="22"/>
                <w:szCs w:val="22"/>
              </w:rPr>
              <w:t>Benefits paid during the period</w:t>
            </w:r>
          </w:p>
        </w:tc>
        <w:tc>
          <w:tcPr>
            <w:tcW w:w="1530" w:type="dxa"/>
            <w:vAlign w:val="bottom"/>
          </w:tcPr>
          <w:p w:rsidR="00CA6411" w:rsidRPr="00060C38" w:rsidRDefault="000519A6" w:rsidP="00060C38">
            <w:pPr>
              <w:pBdr>
                <w:bottom w:val="single" w:sz="4" w:space="1" w:color="auto"/>
              </w:pBdr>
              <w:tabs>
                <w:tab w:val="decimal" w:pos="1197"/>
              </w:tabs>
              <w:spacing w:line="380" w:lineRule="exact"/>
              <w:ind w:left="-76" w:hanging="19"/>
              <w:rPr>
                <w:rFonts w:ascii="Arial" w:hAnsi="Arial" w:cs="Arial"/>
                <w:sz w:val="22"/>
                <w:szCs w:val="22"/>
              </w:rPr>
            </w:pPr>
            <w:r w:rsidRPr="00060C38">
              <w:rPr>
                <w:rFonts w:ascii="Arial" w:hAnsi="Arial" w:cs="Arial"/>
                <w:sz w:val="22"/>
                <w:szCs w:val="22"/>
              </w:rPr>
              <w:t>(8,493)</w:t>
            </w:r>
          </w:p>
        </w:tc>
      </w:tr>
      <w:tr w:rsidR="00F96161" w:rsidRPr="00060C38" w:rsidTr="00060C38">
        <w:trPr>
          <w:trHeight w:val="61"/>
        </w:trPr>
        <w:tc>
          <w:tcPr>
            <w:tcW w:w="7110" w:type="dxa"/>
          </w:tcPr>
          <w:p w:rsidR="00F96161" w:rsidRPr="00060C38" w:rsidRDefault="00F96161" w:rsidP="00060C38">
            <w:pPr>
              <w:spacing w:line="380" w:lineRule="exact"/>
              <w:ind w:left="-19"/>
              <w:rPr>
                <w:rFonts w:ascii="Arial" w:hAnsi="Arial" w:cs="Arial"/>
                <w:sz w:val="22"/>
                <w:szCs w:val="22"/>
              </w:rPr>
            </w:pPr>
            <w:r w:rsidRPr="00060C38">
              <w:rPr>
                <w:rFonts w:ascii="Arial" w:hAnsi="Arial" w:cs="Arial"/>
                <w:sz w:val="22"/>
                <w:szCs w:val="22"/>
              </w:rPr>
              <w:t xml:space="preserve">Balance as at </w:t>
            </w:r>
            <w:r w:rsidR="007C1E14" w:rsidRPr="00060C38">
              <w:rPr>
                <w:rFonts w:ascii="Arial" w:hAnsi="Arial" w:cs="Arial"/>
                <w:sz w:val="22"/>
                <w:szCs w:val="22"/>
              </w:rPr>
              <w:t>31 March 2020</w:t>
            </w:r>
          </w:p>
        </w:tc>
        <w:tc>
          <w:tcPr>
            <w:tcW w:w="1530" w:type="dxa"/>
            <w:vAlign w:val="bottom"/>
          </w:tcPr>
          <w:p w:rsidR="00F96161" w:rsidRPr="00060C38" w:rsidRDefault="000519A6" w:rsidP="00060C38">
            <w:pPr>
              <w:pBdr>
                <w:bottom w:val="double" w:sz="4" w:space="1" w:color="auto"/>
              </w:pBdr>
              <w:tabs>
                <w:tab w:val="decimal" w:pos="1197"/>
              </w:tabs>
              <w:spacing w:line="380" w:lineRule="exact"/>
              <w:ind w:left="-76" w:hanging="19"/>
              <w:rPr>
                <w:rFonts w:ascii="Arial" w:hAnsi="Arial" w:cs="Arial"/>
                <w:sz w:val="22"/>
                <w:szCs w:val="22"/>
                <w:cs/>
              </w:rPr>
            </w:pPr>
            <w:r w:rsidRPr="00060C38">
              <w:rPr>
                <w:rFonts w:ascii="Arial" w:hAnsi="Arial" w:cs="Arial"/>
                <w:sz w:val="22"/>
                <w:szCs w:val="22"/>
              </w:rPr>
              <w:t>62,421</w:t>
            </w:r>
          </w:p>
        </w:tc>
      </w:tr>
    </w:tbl>
    <w:p w:rsidR="00FB2721" w:rsidRPr="00060C38" w:rsidRDefault="00FB2721" w:rsidP="00780704">
      <w:pPr>
        <w:overflowPunct/>
        <w:autoSpaceDE/>
        <w:autoSpaceDN/>
        <w:adjustRightInd/>
        <w:spacing w:before="240" w:after="120" w:line="360" w:lineRule="exact"/>
        <w:ind w:left="547" w:hanging="547"/>
        <w:textAlignment w:val="auto"/>
        <w:rPr>
          <w:rFonts w:ascii="Arial" w:hAnsi="Arial" w:cs="Arial"/>
          <w:b/>
          <w:bCs/>
          <w:sz w:val="22"/>
          <w:szCs w:val="22"/>
        </w:rPr>
      </w:pPr>
    </w:p>
    <w:p w:rsidR="002A5B16" w:rsidRPr="00060C38" w:rsidRDefault="004D14E4" w:rsidP="00060C38">
      <w:pPr>
        <w:overflowPunct/>
        <w:autoSpaceDE/>
        <w:autoSpaceDN/>
        <w:adjustRightInd/>
        <w:spacing w:before="240" w:after="120" w:line="380" w:lineRule="exact"/>
        <w:ind w:left="547" w:hanging="547"/>
        <w:textAlignment w:val="auto"/>
        <w:rPr>
          <w:rFonts w:ascii="Arial" w:hAnsi="Arial" w:cs="Arial"/>
          <w:b/>
          <w:bCs/>
          <w:sz w:val="22"/>
          <w:szCs w:val="22"/>
        </w:rPr>
      </w:pPr>
      <w:r w:rsidRPr="00060C38">
        <w:rPr>
          <w:rFonts w:ascii="Arial" w:hAnsi="Arial" w:cs="Arial"/>
          <w:b/>
          <w:bCs/>
          <w:sz w:val="22"/>
          <w:szCs w:val="22"/>
        </w:rPr>
        <w:t>1</w:t>
      </w:r>
      <w:r w:rsidR="00AE615F" w:rsidRPr="00060C38">
        <w:rPr>
          <w:rFonts w:ascii="Arial" w:hAnsi="Arial" w:cs="Arial"/>
          <w:b/>
          <w:bCs/>
          <w:sz w:val="22"/>
          <w:szCs w:val="22"/>
        </w:rPr>
        <w:t>0</w:t>
      </w:r>
      <w:r w:rsidR="002A5B16" w:rsidRPr="00060C38">
        <w:rPr>
          <w:rFonts w:ascii="Arial" w:hAnsi="Arial" w:cs="Arial"/>
          <w:b/>
          <w:bCs/>
          <w:sz w:val="22"/>
          <w:szCs w:val="22"/>
        </w:rPr>
        <w:t>.</w:t>
      </w:r>
      <w:r w:rsidR="002A5B16" w:rsidRPr="00060C38">
        <w:rPr>
          <w:rFonts w:ascii="Arial" w:hAnsi="Arial" w:cs="Arial"/>
          <w:b/>
          <w:bCs/>
          <w:sz w:val="22"/>
          <w:szCs w:val="22"/>
        </w:rPr>
        <w:tab/>
        <w:t>Provisions</w:t>
      </w:r>
    </w:p>
    <w:p w:rsidR="004E3E22" w:rsidRPr="00060C38" w:rsidRDefault="004E3E22" w:rsidP="00060C38">
      <w:pPr>
        <w:spacing w:before="120" w:line="380" w:lineRule="exact"/>
        <w:ind w:left="547" w:hanging="547"/>
        <w:jc w:val="both"/>
        <w:rPr>
          <w:rFonts w:ascii="Arial" w:hAnsi="Arial" w:cs="Arial"/>
          <w:sz w:val="22"/>
          <w:szCs w:val="22"/>
        </w:rPr>
      </w:pPr>
      <w:r w:rsidRPr="00060C38">
        <w:rPr>
          <w:rFonts w:ascii="Arial" w:hAnsi="Arial" w:cs="Arial"/>
          <w:sz w:val="22"/>
          <w:szCs w:val="22"/>
        </w:rPr>
        <w:tab/>
        <w:t>These provisions are provision</w:t>
      </w:r>
      <w:r w:rsidR="00105CEA" w:rsidRPr="00060C38">
        <w:rPr>
          <w:rFonts w:ascii="Arial" w:hAnsi="Arial" w:cs="Arial"/>
          <w:sz w:val="22"/>
          <w:szCs w:val="22"/>
        </w:rPr>
        <w:t>s</w:t>
      </w:r>
      <w:r w:rsidRPr="00060C38">
        <w:rPr>
          <w:rFonts w:ascii="Arial" w:hAnsi="Arial" w:cs="Arial"/>
          <w:sz w:val="22"/>
          <w:szCs w:val="22"/>
        </w:rPr>
        <w:t xml:space="preserve"> for product warranty which have movements during</w:t>
      </w:r>
      <w:r w:rsidR="00D5388B" w:rsidRPr="00060C38">
        <w:rPr>
          <w:rFonts w:ascii="Arial" w:hAnsi="Arial" w:cs="Arial"/>
          <w:sz w:val="22"/>
          <w:szCs w:val="22"/>
          <w:cs/>
        </w:rPr>
        <w:t xml:space="preserve">                                 </w:t>
      </w:r>
      <w:r w:rsidRPr="00060C38">
        <w:rPr>
          <w:rFonts w:ascii="Arial" w:hAnsi="Arial" w:cs="Arial"/>
          <w:sz w:val="22"/>
          <w:szCs w:val="22"/>
        </w:rPr>
        <w:t xml:space="preserve"> the </w:t>
      </w:r>
      <w:r w:rsidR="007C1E14" w:rsidRPr="00060C38">
        <w:rPr>
          <w:rFonts w:ascii="Arial" w:hAnsi="Arial" w:cs="Arial"/>
          <w:sz w:val="22"/>
          <w:szCs w:val="22"/>
        </w:rPr>
        <w:t>six-month</w:t>
      </w:r>
      <w:r w:rsidR="005F0201" w:rsidRPr="00060C38">
        <w:rPr>
          <w:rFonts w:ascii="Arial" w:hAnsi="Arial" w:cs="Arial"/>
          <w:sz w:val="22"/>
          <w:szCs w:val="22"/>
        </w:rPr>
        <w:t xml:space="preserve"> </w:t>
      </w:r>
      <w:r w:rsidRPr="00060C38">
        <w:rPr>
          <w:rFonts w:ascii="Arial" w:hAnsi="Arial" w:cs="Arial"/>
          <w:sz w:val="22"/>
          <w:szCs w:val="22"/>
        </w:rPr>
        <w:t xml:space="preserve">period ended </w:t>
      </w:r>
      <w:r w:rsidR="007C1E14" w:rsidRPr="00060C38">
        <w:rPr>
          <w:rFonts w:ascii="Arial" w:hAnsi="Arial" w:cs="Arial"/>
          <w:sz w:val="22"/>
          <w:szCs w:val="22"/>
        </w:rPr>
        <w:t>31 March 2020</w:t>
      </w:r>
      <w:r w:rsidRPr="00060C38">
        <w:rPr>
          <w:rFonts w:ascii="Arial" w:hAnsi="Arial" w:cs="Arial"/>
          <w:sz w:val="22"/>
          <w:szCs w:val="22"/>
        </w:rPr>
        <w:t xml:space="preserve"> summarised below.</w:t>
      </w:r>
    </w:p>
    <w:tbl>
      <w:tblPr>
        <w:tblStyle w:val="TableGrid"/>
        <w:tblW w:w="873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2"/>
        <w:gridCol w:w="1155"/>
        <w:gridCol w:w="4743"/>
        <w:gridCol w:w="1622"/>
      </w:tblGrid>
      <w:tr w:rsidR="003F38D0" w:rsidRPr="00060C38" w:rsidTr="00D5388B">
        <w:tc>
          <w:tcPr>
            <w:tcW w:w="1212" w:type="dxa"/>
          </w:tcPr>
          <w:p w:rsidR="003F38D0" w:rsidRPr="00060C38" w:rsidRDefault="003F38D0" w:rsidP="00060C38">
            <w:pPr>
              <w:tabs>
                <w:tab w:val="decimal" w:pos="859"/>
              </w:tabs>
              <w:spacing w:line="380" w:lineRule="exact"/>
              <w:ind w:right="72"/>
              <w:jc w:val="right"/>
              <w:rPr>
                <w:rFonts w:ascii="Arial" w:hAnsi="Arial" w:cs="Arial"/>
                <w:sz w:val="22"/>
                <w:szCs w:val="22"/>
              </w:rPr>
            </w:pPr>
          </w:p>
        </w:tc>
        <w:tc>
          <w:tcPr>
            <w:tcW w:w="1155" w:type="dxa"/>
          </w:tcPr>
          <w:p w:rsidR="003F38D0" w:rsidRPr="00060C38" w:rsidRDefault="003F38D0" w:rsidP="00060C38">
            <w:pPr>
              <w:tabs>
                <w:tab w:val="decimal" w:pos="859"/>
              </w:tabs>
              <w:spacing w:line="380" w:lineRule="exact"/>
              <w:ind w:right="72"/>
              <w:jc w:val="right"/>
              <w:rPr>
                <w:rFonts w:ascii="Arial" w:hAnsi="Arial" w:cs="Arial"/>
                <w:sz w:val="22"/>
                <w:szCs w:val="22"/>
              </w:rPr>
            </w:pPr>
          </w:p>
        </w:tc>
        <w:tc>
          <w:tcPr>
            <w:tcW w:w="6360" w:type="dxa"/>
            <w:gridSpan w:val="2"/>
            <w:vAlign w:val="bottom"/>
          </w:tcPr>
          <w:p w:rsidR="003F38D0" w:rsidRPr="00060C38" w:rsidRDefault="003F38D0" w:rsidP="00060C38">
            <w:pPr>
              <w:tabs>
                <w:tab w:val="decimal" w:pos="859"/>
              </w:tabs>
              <w:spacing w:line="380" w:lineRule="exact"/>
              <w:jc w:val="right"/>
              <w:rPr>
                <w:rFonts w:ascii="Arial" w:hAnsi="Arial" w:cs="Arial"/>
                <w:sz w:val="22"/>
                <w:szCs w:val="22"/>
              </w:rPr>
            </w:pPr>
            <w:r w:rsidRPr="00060C38">
              <w:rPr>
                <w:rFonts w:ascii="Arial" w:hAnsi="Arial" w:cs="Arial"/>
                <w:sz w:val="22"/>
                <w:szCs w:val="22"/>
              </w:rPr>
              <w:t>(Unit: Thousand Baht)</w:t>
            </w:r>
          </w:p>
        </w:tc>
      </w:tr>
      <w:tr w:rsidR="00F96161" w:rsidRPr="00060C38" w:rsidTr="00D5388B">
        <w:tc>
          <w:tcPr>
            <w:tcW w:w="7110" w:type="dxa"/>
            <w:gridSpan w:val="3"/>
            <w:vAlign w:val="bottom"/>
          </w:tcPr>
          <w:p w:rsidR="00F96161" w:rsidRPr="00060C38" w:rsidRDefault="00F96161" w:rsidP="00060C38">
            <w:pPr>
              <w:spacing w:line="380" w:lineRule="exact"/>
              <w:ind w:left="72"/>
              <w:rPr>
                <w:rFonts w:ascii="Arial" w:hAnsi="Arial" w:cs="Arial"/>
                <w:color w:val="000000"/>
                <w:sz w:val="22"/>
                <w:szCs w:val="22"/>
              </w:rPr>
            </w:pPr>
            <w:r w:rsidRPr="00060C38">
              <w:rPr>
                <w:rFonts w:ascii="Arial" w:hAnsi="Arial" w:cs="Arial"/>
                <w:sz w:val="22"/>
                <w:szCs w:val="22"/>
              </w:rPr>
              <w:t xml:space="preserve">Balance </w:t>
            </w:r>
            <w:r w:rsidRPr="00060C38">
              <w:rPr>
                <w:rFonts w:ascii="Arial" w:hAnsi="Arial" w:cs="Arial"/>
                <w:spacing w:val="-4"/>
                <w:sz w:val="22"/>
                <w:szCs w:val="22"/>
              </w:rPr>
              <w:t>as at 1 October 2019</w:t>
            </w:r>
          </w:p>
        </w:tc>
        <w:tc>
          <w:tcPr>
            <w:tcW w:w="1622" w:type="dxa"/>
            <w:vAlign w:val="bottom"/>
          </w:tcPr>
          <w:p w:rsidR="00F96161" w:rsidRPr="00060C38" w:rsidRDefault="00F96161" w:rsidP="00060C38">
            <w:pPr>
              <w:tabs>
                <w:tab w:val="decimal" w:pos="1326"/>
              </w:tabs>
              <w:spacing w:line="380" w:lineRule="exact"/>
              <w:ind w:right="-35"/>
              <w:jc w:val="thaiDistribute"/>
              <w:rPr>
                <w:rFonts w:ascii="Arial" w:hAnsi="Arial" w:cs="Arial"/>
                <w:sz w:val="22"/>
                <w:szCs w:val="22"/>
              </w:rPr>
            </w:pPr>
            <w:r w:rsidRPr="00060C38">
              <w:rPr>
                <w:rFonts w:ascii="Arial" w:hAnsi="Arial" w:cs="Arial"/>
                <w:sz w:val="22"/>
                <w:szCs w:val="22"/>
              </w:rPr>
              <w:t>6,127</w:t>
            </w:r>
          </w:p>
        </w:tc>
      </w:tr>
      <w:tr w:rsidR="00F96161" w:rsidRPr="00060C38" w:rsidTr="00D5388B">
        <w:tc>
          <w:tcPr>
            <w:tcW w:w="7110" w:type="dxa"/>
            <w:gridSpan w:val="3"/>
            <w:vAlign w:val="bottom"/>
          </w:tcPr>
          <w:p w:rsidR="00F96161" w:rsidRPr="00060C38" w:rsidRDefault="00F96161" w:rsidP="00060C38">
            <w:pPr>
              <w:spacing w:line="380" w:lineRule="exact"/>
              <w:ind w:left="72"/>
              <w:rPr>
                <w:rFonts w:ascii="Arial" w:hAnsi="Arial" w:cs="Arial"/>
                <w:color w:val="000000"/>
                <w:sz w:val="22"/>
                <w:szCs w:val="22"/>
              </w:rPr>
            </w:pPr>
            <w:r w:rsidRPr="00060C38">
              <w:rPr>
                <w:rFonts w:ascii="Arial" w:hAnsi="Arial" w:cs="Arial"/>
                <w:color w:val="000000"/>
                <w:sz w:val="22"/>
                <w:szCs w:val="22"/>
              </w:rPr>
              <w:t>Increase during the period</w:t>
            </w:r>
          </w:p>
        </w:tc>
        <w:tc>
          <w:tcPr>
            <w:tcW w:w="1622" w:type="dxa"/>
          </w:tcPr>
          <w:p w:rsidR="00F96161" w:rsidRPr="00060C38" w:rsidRDefault="00CF5A10" w:rsidP="00060C38">
            <w:pPr>
              <w:tabs>
                <w:tab w:val="decimal" w:pos="1326"/>
              </w:tabs>
              <w:spacing w:line="380" w:lineRule="exact"/>
              <w:ind w:right="-35"/>
              <w:jc w:val="thaiDistribute"/>
              <w:rPr>
                <w:rFonts w:ascii="Arial" w:hAnsi="Arial" w:cs="Arial"/>
                <w:sz w:val="22"/>
                <w:szCs w:val="22"/>
              </w:rPr>
            </w:pPr>
            <w:r w:rsidRPr="00060C38">
              <w:rPr>
                <w:rFonts w:ascii="Arial" w:hAnsi="Arial" w:cs="Arial"/>
                <w:sz w:val="22"/>
                <w:szCs w:val="22"/>
              </w:rPr>
              <w:t>1,199</w:t>
            </w:r>
          </w:p>
        </w:tc>
      </w:tr>
      <w:tr w:rsidR="00F96161" w:rsidRPr="00060C38" w:rsidTr="00D5388B">
        <w:tc>
          <w:tcPr>
            <w:tcW w:w="7110" w:type="dxa"/>
            <w:gridSpan w:val="3"/>
            <w:vAlign w:val="bottom"/>
          </w:tcPr>
          <w:p w:rsidR="00F96161" w:rsidRPr="00060C38" w:rsidRDefault="00F96161" w:rsidP="00060C38">
            <w:pPr>
              <w:spacing w:line="380" w:lineRule="exact"/>
              <w:ind w:left="72"/>
              <w:rPr>
                <w:rFonts w:ascii="Arial" w:hAnsi="Arial" w:cs="Arial"/>
                <w:color w:val="000000"/>
                <w:sz w:val="22"/>
                <w:szCs w:val="22"/>
              </w:rPr>
            </w:pPr>
            <w:r w:rsidRPr="00060C38">
              <w:rPr>
                <w:rFonts w:ascii="Arial" w:hAnsi="Arial" w:cs="Arial"/>
                <w:color w:val="000000"/>
                <w:sz w:val="22"/>
                <w:szCs w:val="22"/>
              </w:rPr>
              <w:t>Utilised</w:t>
            </w:r>
          </w:p>
        </w:tc>
        <w:tc>
          <w:tcPr>
            <w:tcW w:w="1622" w:type="dxa"/>
          </w:tcPr>
          <w:p w:rsidR="00F96161" w:rsidRPr="00060C38" w:rsidRDefault="00CF5A10" w:rsidP="00060C38">
            <w:pPr>
              <w:tabs>
                <w:tab w:val="decimal" w:pos="1326"/>
              </w:tabs>
              <w:spacing w:line="380" w:lineRule="exact"/>
              <w:ind w:right="-35"/>
              <w:jc w:val="thaiDistribute"/>
              <w:rPr>
                <w:rFonts w:ascii="Arial" w:hAnsi="Arial" w:cs="Arial"/>
                <w:sz w:val="22"/>
                <w:szCs w:val="22"/>
              </w:rPr>
            </w:pPr>
            <w:r w:rsidRPr="00060C38">
              <w:rPr>
                <w:rFonts w:ascii="Arial" w:hAnsi="Arial" w:cs="Arial"/>
                <w:sz w:val="22"/>
                <w:szCs w:val="22"/>
              </w:rPr>
              <w:t>(543)</w:t>
            </w:r>
          </w:p>
        </w:tc>
      </w:tr>
      <w:tr w:rsidR="00F96161" w:rsidRPr="00060C38" w:rsidTr="00D5388B">
        <w:tc>
          <w:tcPr>
            <w:tcW w:w="7110" w:type="dxa"/>
            <w:gridSpan w:val="3"/>
            <w:vAlign w:val="bottom"/>
          </w:tcPr>
          <w:p w:rsidR="00F96161" w:rsidRPr="00060C38" w:rsidRDefault="00F96161" w:rsidP="00060C38">
            <w:pPr>
              <w:spacing w:line="380" w:lineRule="exact"/>
              <w:ind w:left="72"/>
              <w:rPr>
                <w:rFonts w:ascii="Arial" w:hAnsi="Arial" w:cs="Arial"/>
                <w:color w:val="000000"/>
                <w:sz w:val="22"/>
                <w:szCs w:val="22"/>
              </w:rPr>
            </w:pPr>
            <w:r w:rsidRPr="00060C38">
              <w:rPr>
                <w:rFonts w:ascii="Arial" w:hAnsi="Arial" w:cs="Arial"/>
                <w:color w:val="000000"/>
                <w:sz w:val="22"/>
                <w:szCs w:val="22"/>
              </w:rPr>
              <w:t>Reversal of provisions</w:t>
            </w:r>
          </w:p>
        </w:tc>
        <w:tc>
          <w:tcPr>
            <w:tcW w:w="1622" w:type="dxa"/>
          </w:tcPr>
          <w:p w:rsidR="00F96161" w:rsidRPr="00060C38" w:rsidRDefault="00CF5A10" w:rsidP="00060C38">
            <w:pPr>
              <w:pBdr>
                <w:bottom w:val="single" w:sz="4" w:space="1" w:color="auto"/>
              </w:pBdr>
              <w:tabs>
                <w:tab w:val="decimal" w:pos="1326"/>
              </w:tabs>
              <w:spacing w:line="380" w:lineRule="exact"/>
              <w:ind w:right="-35"/>
              <w:jc w:val="thaiDistribute"/>
              <w:rPr>
                <w:rFonts w:ascii="Arial" w:hAnsi="Arial" w:cs="Arial"/>
                <w:sz w:val="22"/>
                <w:szCs w:val="22"/>
              </w:rPr>
            </w:pPr>
            <w:r w:rsidRPr="00060C38">
              <w:rPr>
                <w:rFonts w:ascii="Arial" w:hAnsi="Arial" w:cs="Arial"/>
                <w:sz w:val="22"/>
                <w:szCs w:val="22"/>
              </w:rPr>
              <w:t>(1,891)</w:t>
            </w:r>
          </w:p>
        </w:tc>
      </w:tr>
      <w:tr w:rsidR="00F96161" w:rsidRPr="00060C38" w:rsidTr="00D5388B">
        <w:tc>
          <w:tcPr>
            <w:tcW w:w="7110" w:type="dxa"/>
            <w:gridSpan w:val="3"/>
            <w:vAlign w:val="bottom"/>
          </w:tcPr>
          <w:p w:rsidR="00F96161" w:rsidRPr="00060C38" w:rsidRDefault="00F96161" w:rsidP="00060C38">
            <w:pPr>
              <w:spacing w:line="380" w:lineRule="exact"/>
              <w:ind w:left="72"/>
              <w:rPr>
                <w:rFonts w:ascii="Arial" w:hAnsi="Arial" w:cs="Arial"/>
                <w:color w:val="000000"/>
                <w:sz w:val="22"/>
                <w:szCs w:val="22"/>
              </w:rPr>
            </w:pPr>
            <w:r w:rsidRPr="00060C38">
              <w:rPr>
                <w:rFonts w:ascii="Arial" w:hAnsi="Arial" w:cs="Arial"/>
                <w:sz w:val="22"/>
                <w:szCs w:val="22"/>
              </w:rPr>
              <w:t xml:space="preserve">Balance </w:t>
            </w:r>
            <w:r w:rsidRPr="00060C38">
              <w:rPr>
                <w:rFonts w:ascii="Arial" w:hAnsi="Arial" w:cs="Arial"/>
                <w:spacing w:val="-4"/>
                <w:sz w:val="22"/>
                <w:szCs w:val="22"/>
              </w:rPr>
              <w:t xml:space="preserve">as at </w:t>
            </w:r>
            <w:r w:rsidR="007C1E14" w:rsidRPr="00060C38">
              <w:rPr>
                <w:rFonts w:ascii="Arial" w:hAnsi="Arial" w:cs="Arial"/>
                <w:sz w:val="22"/>
                <w:szCs w:val="22"/>
              </w:rPr>
              <w:t>31 March 2020</w:t>
            </w:r>
          </w:p>
        </w:tc>
        <w:tc>
          <w:tcPr>
            <w:tcW w:w="1622" w:type="dxa"/>
          </w:tcPr>
          <w:p w:rsidR="00F96161" w:rsidRPr="00060C38" w:rsidRDefault="00CF5A10" w:rsidP="00060C38">
            <w:pPr>
              <w:pBdr>
                <w:bottom w:val="double" w:sz="4" w:space="1" w:color="auto"/>
              </w:pBdr>
              <w:tabs>
                <w:tab w:val="decimal" w:pos="1326"/>
              </w:tabs>
              <w:spacing w:line="380" w:lineRule="exact"/>
              <w:ind w:right="-35"/>
              <w:jc w:val="thaiDistribute"/>
              <w:rPr>
                <w:rFonts w:ascii="Arial" w:hAnsi="Arial" w:cs="Arial"/>
                <w:sz w:val="22"/>
                <w:szCs w:val="22"/>
              </w:rPr>
            </w:pPr>
            <w:r w:rsidRPr="00060C38">
              <w:rPr>
                <w:rFonts w:ascii="Arial" w:hAnsi="Arial" w:cs="Arial"/>
                <w:sz w:val="22"/>
                <w:szCs w:val="22"/>
              </w:rPr>
              <w:t>4,892</w:t>
            </w:r>
          </w:p>
        </w:tc>
      </w:tr>
    </w:tbl>
    <w:p w:rsidR="009145AB" w:rsidRPr="00060C38" w:rsidRDefault="009145AB" w:rsidP="00060C38">
      <w:pPr>
        <w:overflowPunct/>
        <w:autoSpaceDE/>
        <w:autoSpaceDN/>
        <w:adjustRightInd/>
        <w:spacing w:before="240" w:after="120" w:line="380" w:lineRule="exact"/>
        <w:ind w:left="547" w:hanging="547"/>
        <w:textAlignment w:val="auto"/>
        <w:rPr>
          <w:rFonts w:ascii="Arial" w:hAnsi="Arial" w:cs="Arial"/>
          <w:b/>
          <w:bCs/>
          <w:sz w:val="22"/>
          <w:szCs w:val="20"/>
        </w:rPr>
      </w:pPr>
      <w:r w:rsidRPr="00060C38">
        <w:rPr>
          <w:rFonts w:ascii="Arial" w:hAnsi="Arial" w:cs="Arial"/>
          <w:b/>
          <w:bCs/>
          <w:sz w:val="22"/>
          <w:szCs w:val="20"/>
        </w:rPr>
        <w:t xml:space="preserve">11. </w:t>
      </w:r>
      <w:r w:rsidRPr="00060C38">
        <w:rPr>
          <w:rFonts w:ascii="Arial" w:hAnsi="Arial" w:cs="Arial"/>
          <w:b/>
          <w:bCs/>
          <w:sz w:val="22"/>
          <w:szCs w:val="20"/>
        </w:rPr>
        <w:tab/>
        <w:t>Revenue from contracts with customers</w:t>
      </w:r>
    </w:p>
    <w:tbl>
      <w:tblPr>
        <w:tblW w:w="8640" w:type="dxa"/>
        <w:tblInd w:w="450" w:type="dxa"/>
        <w:tblLook w:val="00A0" w:firstRow="1" w:lastRow="0" w:firstColumn="1" w:lastColumn="0" w:noHBand="0" w:noVBand="0"/>
      </w:tblPr>
      <w:tblGrid>
        <w:gridCol w:w="3297"/>
        <w:gridCol w:w="1354"/>
        <w:gridCol w:w="1313"/>
        <w:gridCol w:w="1354"/>
        <w:gridCol w:w="1322"/>
      </w:tblGrid>
      <w:tr w:rsidR="005470E7" w:rsidRPr="00060C38" w:rsidTr="00D5388B">
        <w:tc>
          <w:tcPr>
            <w:tcW w:w="8640" w:type="dxa"/>
            <w:gridSpan w:val="5"/>
          </w:tcPr>
          <w:p w:rsidR="005470E7" w:rsidRPr="00060C38" w:rsidRDefault="005470E7" w:rsidP="00060C38">
            <w:pPr>
              <w:tabs>
                <w:tab w:val="left" w:pos="600"/>
                <w:tab w:val="left" w:pos="900"/>
                <w:tab w:val="right" w:pos="7280"/>
                <w:tab w:val="right" w:pos="8540"/>
              </w:tabs>
              <w:spacing w:line="380" w:lineRule="exact"/>
              <w:ind w:right="-2"/>
              <w:jc w:val="right"/>
              <w:rPr>
                <w:rFonts w:ascii="Arial" w:eastAsia="Calibri" w:hAnsi="Arial" w:cs="Arial"/>
                <w:sz w:val="22"/>
                <w:szCs w:val="22"/>
                <w:cs/>
              </w:rPr>
            </w:pPr>
            <w:bookmarkStart w:id="3" w:name="_Hlk37678335"/>
            <w:r w:rsidRPr="00060C38">
              <w:rPr>
                <w:rFonts w:ascii="Arial" w:hAnsi="Arial" w:cs="Arial"/>
                <w:sz w:val="22"/>
                <w:szCs w:val="22"/>
              </w:rPr>
              <w:t>(Unit: Thousand Baht)</w:t>
            </w:r>
          </w:p>
        </w:tc>
      </w:tr>
      <w:tr w:rsidR="005470E7" w:rsidRPr="00060C38" w:rsidTr="00D5388B">
        <w:tc>
          <w:tcPr>
            <w:tcW w:w="3330" w:type="dxa"/>
          </w:tcPr>
          <w:p w:rsidR="005470E7" w:rsidRPr="00060C38" w:rsidRDefault="005470E7" w:rsidP="00060C38">
            <w:pPr>
              <w:tabs>
                <w:tab w:val="left" w:pos="600"/>
                <w:tab w:val="left" w:pos="900"/>
                <w:tab w:val="right" w:pos="7280"/>
                <w:tab w:val="right" w:pos="8540"/>
              </w:tabs>
              <w:spacing w:line="380" w:lineRule="exact"/>
              <w:ind w:right="-43"/>
              <w:jc w:val="thaiDistribute"/>
              <w:rPr>
                <w:rFonts w:ascii="Arial" w:eastAsia="Calibri" w:hAnsi="Arial" w:cs="Arial"/>
                <w:sz w:val="22"/>
                <w:szCs w:val="22"/>
              </w:rPr>
            </w:pPr>
          </w:p>
        </w:tc>
        <w:tc>
          <w:tcPr>
            <w:tcW w:w="2664" w:type="dxa"/>
            <w:gridSpan w:val="2"/>
          </w:tcPr>
          <w:p w:rsidR="005470E7" w:rsidRPr="00060C38" w:rsidRDefault="005470E7" w:rsidP="00060C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60C38">
              <w:rPr>
                <w:rFonts w:ascii="Arial" w:hAnsi="Arial" w:cs="Arial"/>
                <w:sz w:val="22"/>
                <w:szCs w:val="22"/>
              </w:rPr>
              <w:t>For the three-month</w:t>
            </w:r>
          </w:p>
          <w:p w:rsidR="005470E7" w:rsidRPr="00060C38" w:rsidRDefault="005470E7" w:rsidP="00060C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60C38">
              <w:rPr>
                <w:rFonts w:ascii="Arial" w:hAnsi="Arial" w:cs="Arial"/>
                <w:sz w:val="22"/>
                <w:szCs w:val="22"/>
              </w:rPr>
              <w:t>periods ended 31 March</w:t>
            </w:r>
          </w:p>
        </w:tc>
        <w:tc>
          <w:tcPr>
            <w:tcW w:w="2646" w:type="dxa"/>
            <w:gridSpan w:val="2"/>
          </w:tcPr>
          <w:p w:rsidR="005470E7" w:rsidRPr="00060C38" w:rsidRDefault="005470E7" w:rsidP="00060C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60C38">
              <w:rPr>
                <w:rFonts w:ascii="Arial" w:hAnsi="Arial" w:cs="Arial"/>
                <w:sz w:val="22"/>
                <w:szCs w:val="22"/>
              </w:rPr>
              <w:t>For the six-month</w:t>
            </w:r>
          </w:p>
          <w:p w:rsidR="005470E7" w:rsidRPr="00060C38" w:rsidRDefault="005470E7" w:rsidP="00060C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60C38">
              <w:rPr>
                <w:rFonts w:ascii="Arial" w:hAnsi="Arial" w:cs="Arial"/>
                <w:sz w:val="22"/>
                <w:szCs w:val="22"/>
              </w:rPr>
              <w:t>periods ended 31 March</w:t>
            </w:r>
          </w:p>
        </w:tc>
      </w:tr>
      <w:tr w:rsidR="005470E7" w:rsidRPr="00060C38" w:rsidTr="00D5388B">
        <w:tc>
          <w:tcPr>
            <w:tcW w:w="3330" w:type="dxa"/>
          </w:tcPr>
          <w:p w:rsidR="005470E7" w:rsidRPr="00060C38" w:rsidRDefault="005470E7" w:rsidP="00060C38">
            <w:pPr>
              <w:tabs>
                <w:tab w:val="left" w:pos="600"/>
                <w:tab w:val="left" w:pos="900"/>
                <w:tab w:val="right" w:pos="7280"/>
                <w:tab w:val="right" w:pos="8540"/>
              </w:tabs>
              <w:spacing w:line="380" w:lineRule="exact"/>
              <w:ind w:right="-43"/>
              <w:jc w:val="thaiDistribute"/>
              <w:rPr>
                <w:rFonts w:ascii="Arial" w:eastAsia="Calibri" w:hAnsi="Arial" w:cs="Arial"/>
                <w:sz w:val="22"/>
                <w:szCs w:val="22"/>
              </w:rPr>
            </w:pPr>
          </w:p>
        </w:tc>
        <w:tc>
          <w:tcPr>
            <w:tcW w:w="1350" w:type="dxa"/>
          </w:tcPr>
          <w:p w:rsidR="005470E7" w:rsidRPr="00060C38" w:rsidRDefault="005470E7" w:rsidP="00060C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60C38">
              <w:rPr>
                <w:rFonts w:ascii="Arial" w:hAnsi="Arial" w:cs="Arial"/>
                <w:sz w:val="22"/>
                <w:szCs w:val="22"/>
              </w:rPr>
              <w:t>2020</w:t>
            </w:r>
          </w:p>
        </w:tc>
        <w:tc>
          <w:tcPr>
            <w:tcW w:w="1314" w:type="dxa"/>
          </w:tcPr>
          <w:p w:rsidR="005470E7" w:rsidRPr="00060C38" w:rsidRDefault="005470E7" w:rsidP="00060C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60C38">
              <w:rPr>
                <w:rFonts w:ascii="Arial" w:hAnsi="Arial" w:cs="Arial"/>
                <w:sz w:val="22"/>
                <w:szCs w:val="22"/>
              </w:rPr>
              <w:t>2019</w:t>
            </w:r>
          </w:p>
        </w:tc>
        <w:tc>
          <w:tcPr>
            <w:tcW w:w="1323" w:type="dxa"/>
          </w:tcPr>
          <w:p w:rsidR="005470E7" w:rsidRPr="00060C38" w:rsidRDefault="005470E7" w:rsidP="00060C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60C38">
              <w:rPr>
                <w:rFonts w:ascii="Arial" w:hAnsi="Arial" w:cs="Arial"/>
                <w:sz w:val="22"/>
                <w:szCs w:val="22"/>
              </w:rPr>
              <w:t>2020</w:t>
            </w:r>
          </w:p>
        </w:tc>
        <w:tc>
          <w:tcPr>
            <w:tcW w:w="1323" w:type="dxa"/>
          </w:tcPr>
          <w:p w:rsidR="005470E7" w:rsidRPr="00060C38" w:rsidRDefault="005470E7" w:rsidP="00060C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60C38">
              <w:rPr>
                <w:rFonts w:ascii="Arial" w:hAnsi="Arial" w:cs="Arial"/>
                <w:sz w:val="22"/>
                <w:szCs w:val="22"/>
              </w:rPr>
              <w:t>2019</w:t>
            </w:r>
          </w:p>
        </w:tc>
      </w:tr>
      <w:tr w:rsidR="005470E7" w:rsidRPr="00060C38" w:rsidTr="00D5388B">
        <w:tc>
          <w:tcPr>
            <w:tcW w:w="3330" w:type="dxa"/>
            <w:vAlign w:val="bottom"/>
          </w:tcPr>
          <w:p w:rsidR="005470E7" w:rsidRPr="00060C38" w:rsidRDefault="005470E7" w:rsidP="00060C38">
            <w:pPr>
              <w:tabs>
                <w:tab w:val="left" w:pos="1440"/>
              </w:tabs>
              <w:spacing w:line="380" w:lineRule="exact"/>
              <w:ind w:left="312" w:hanging="360"/>
              <w:rPr>
                <w:rFonts w:ascii="Arial" w:hAnsi="Arial" w:cs="Arial"/>
                <w:b/>
                <w:bCs/>
                <w:sz w:val="22"/>
                <w:szCs w:val="22"/>
              </w:rPr>
            </w:pPr>
            <w:r w:rsidRPr="00060C38">
              <w:rPr>
                <w:rFonts w:ascii="Arial" w:hAnsi="Arial" w:cs="Arial"/>
                <w:b/>
                <w:bCs/>
                <w:sz w:val="22"/>
                <w:szCs w:val="22"/>
              </w:rPr>
              <w:t>Type of goods</w:t>
            </w:r>
          </w:p>
        </w:tc>
        <w:tc>
          <w:tcPr>
            <w:tcW w:w="1350" w:type="dxa"/>
            <w:vAlign w:val="bottom"/>
          </w:tcPr>
          <w:p w:rsidR="005470E7" w:rsidRPr="00060C38" w:rsidRDefault="005470E7" w:rsidP="00060C38">
            <w:pPr>
              <w:tabs>
                <w:tab w:val="decimal" w:pos="900"/>
              </w:tabs>
              <w:spacing w:line="380" w:lineRule="exact"/>
              <w:ind w:right="-2"/>
              <w:rPr>
                <w:rFonts w:ascii="Arial" w:eastAsia="Calibri" w:hAnsi="Arial" w:cs="Arial"/>
                <w:sz w:val="22"/>
                <w:szCs w:val="22"/>
              </w:rPr>
            </w:pPr>
          </w:p>
        </w:tc>
        <w:tc>
          <w:tcPr>
            <w:tcW w:w="1314" w:type="dxa"/>
            <w:vAlign w:val="bottom"/>
          </w:tcPr>
          <w:p w:rsidR="005470E7" w:rsidRPr="00060C38" w:rsidRDefault="005470E7" w:rsidP="00060C38">
            <w:pPr>
              <w:tabs>
                <w:tab w:val="decimal" w:pos="900"/>
              </w:tabs>
              <w:spacing w:line="380" w:lineRule="exact"/>
              <w:ind w:right="-2"/>
              <w:rPr>
                <w:rFonts w:ascii="Arial" w:eastAsia="Calibri" w:hAnsi="Arial" w:cs="Arial"/>
                <w:sz w:val="22"/>
                <w:szCs w:val="22"/>
              </w:rPr>
            </w:pPr>
          </w:p>
        </w:tc>
        <w:tc>
          <w:tcPr>
            <w:tcW w:w="1323" w:type="dxa"/>
            <w:vAlign w:val="bottom"/>
          </w:tcPr>
          <w:p w:rsidR="005470E7" w:rsidRPr="00060C38" w:rsidRDefault="005470E7" w:rsidP="00060C38">
            <w:pPr>
              <w:tabs>
                <w:tab w:val="decimal" w:pos="900"/>
              </w:tabs>
              <w:spacing w:line="380" w:lineRule="exact"/>
              <w:ind w:right="-2"/>
              <w:rPr>
                <w:rFonts w:ascii="Arial" w:eastAsia="Calibri" w:hAnsi="Arial" w:cs="Arial"/>
                <w:sz w:val="22"/>
                <w:szCs w:val="22"/>
              </w:rPr>
            </w:pPr>
          </w:p>
        </w:tc>
        <w:tc>
          <w:tcPr>
            <w:tcW w:w="1323" w:type="dxa"/>
            <w:vAlign w:val="bottom"/>
          </w:tcPr>
          <w:p w:rsidR="005470E7" w:rsidRPr="00060C38" w:rsidRDefault="005470E7" w:rsidP="00060C38">
            <w:pPr>
              <w:tabs>
                <w:tab w:val="decimal" w:pos="900"/>
              </w:tabs>
              <w:spacing w:line="380" w:lineRule="exact"/>
              <w:ind w:right="-2"/>
              <w:rPr>
                <w:rFonts w:ascii="Arial" w:eastAsia="Calibri" w:hAnsi="Arial" w:cs="Arial"/>
                <w:sz w:val="22"/>
                <w:szCs w:val="22"/>
              </w:rPr>
            </w:pPr>
          </w:p>
        </w:tc>
      </w:tr>
      <w:tr w:rsidR="005470E7" w:rsidRPr="00060C38" w:rsidTr="00D5388B">
        <w:tc>
          <w:tcPr>
            <w:tcW w:w="3330" w:type="dxa"/>
          </w:tcPr>
          <w:p w:rsidR="005470E7" w:rsidRPr="00060C38" w:rsidRDefault="005470E7" w:rsidP="00060C38">
            <w:pPr>
              <w:spacing w:line="380" w:lineRule="exact"/>
              <w:ind w:left="341" w:right="-104" w:hanging="180"/>
              <w:rPr>
                <w:rFonts w:ascii="Arial" w:hAnsi="Arial" w:cs="Arial"/>
                <w:sz w:val="22"/>
                <w:szCs w:val="22"/>
              </w:rPr>
            </w:pPr>
            <w:r w:rsidRPr="00060C38">
              <w:rPr>
                <w:rFonts w:ascii="Arial" w:hAnsi="Arial" w:cs="Arial"/>
                <w:sz w:val="22"/>
                <w:szCs w:val="22"/>
              </w:rPr>
              <w:t>Automobile control cables</w:t>
            </w:r>
          </w:p>
        </w:tc>
        <w:tc>
          <w:tcPr>
            <w:tcW w:w="1350" w:type="dxa"/>
            <w:vAlign w:val="bottom"/>
          </w:tcPr>
          <w:p w:rsidR="005470E7" w:rsidRPr="00060C38" w:rsidRDefault="00CF5A10" w:rsidP="00060C38">
            <w:pPr>
              <w:tabs>
                <w:tab w:val="decimal" w:pos="1066"/>
              </w:tabs>
              <w:spacing w:line="380" w:lineRule="exact"/>
              <w:ind w:right="-2"/>
              <w:rPr>
                <w:rFonts w:ascii="Arial" w:eastAsia="Calibri" w:hAnsi="Arial" w:cs="Arial"/>
                <w:sz w:val="22"/>
                <w:szCs w:val="22"/>
              </w:rPr>
            </w:pPr>
            <w:r w:rsidRPr="00060C38">
              <w:rPr>
                <w:rFonts w:ascii="Arial" w:eastAsia="Calibri" w:hAnsi="Arial" w:cs="Arial"/>
                <w:sz w:val="22"/>
                <w:szCs w:val="22"/>
              </w:rPr>
              <w:t>451,719</w:t>
            </w:r>
          </w:p>
        </w:tc>
        <w:tc>
          <w:tcPr>
            <w:tcW w:w="1314" w:type="dxa"/>
            <w:vAlign w:val="bottom"/>
          </w:tcPr>
          <w:p w:rsidR="005470E7" w:rsidRPr="00060C38" w:rsidRDefault="00CF5A10" w:rsidP="00060C38">
            <w:pPr>
              <w:tabs>
                <w:tab w:val="decimal" w:pos="1066"/>
              </w:tabs>
              <w:spacing w:line="380" w:lineRule="exact"/>
              <w:ind w:right="-2"/>
              <w:rPr>
                <w:rFonts w:ascii="Arial" w:eastAsia="Calibri" w:hAnsi="Arial" w:cs="Arial"/>
                <w:sz w:val="22"/>
                <w:szCs w:val="22"/>
              </w:rPr>
            </w:pPr>
            <w:r w:rsidRPr="00060C38">
              <w:rPr>
                <w:rFonts w:ascii="Arial" w:eastAsia="Calibri" w:hAnsi="Arial" w:cs="Arial"/>
                <w:sz w:val="22"/>
                <w:szCs w:val="22"/>
              </w:rPr>
              <w:t>563,383</w:t>
            </w:r>
          </w:p>
        </w:tc>
        <w:tc>
          <w:tcPr>
            <w:tcW w:w="1323" w:type="dxa"/>
            <w:vAlign w:val="bottom"/>
          </w:tcPr>
          <w:p w:rsidR="005470E7" w:rsidRPr="00060C38" w:rsidRDefault="00CF5A10" w:rsidP="00060C38">
            <w:pPr>
              <w:tabs>
                <w:tab w:val="decimal" w:pos="1066"/>
              </w:tabs>
              <w:spacing w:line="380" w:lineRule="exact"/>
              <w:ind w:right="-2"/>
              <w:rPr>
                <w:rFonts w:ascii="Arial" w:eastAsia="Calibri" w:hAnsi="Arial" w:cs="Arial"/>
                <w:sz w:val="22"/>
                <w:szCs w:val="22"/>
              </w:rPr>
            </w:pPr>
            <w:r w:rsidRPr="00060C38">
              <w:rPr>
                <w:rFonts w:ascii="Arial" w:eastAsia="Calibri" w:hAnsi="Arial" w:cs="Arial"/>
                <w:sz w:val="22"/>
                <w:szCs w:val="22"/>
              </w:rPr>
              <w:t>869,585</w:t>
            </w:r>
          </w:p>
        </w:tc>
        <w:tc>
          <w:tcPr>
            <w:tcW w:w="1323" w:type="dxa"/>
            <w:vAlign w:val="bottom"/>
          </w:tcPr>
          <w:p w:rsidR="005470E7" w:rsidRPr="00060C38" w:rsidRDefault="00CF5A10" w:rsidP="00060C38">
            <w:pPr>
              <w:tabs>
                <w:tab w:val="decimal" w:pos="1066"/>
              </w:tabs>
              <w:spacing w:line="380" w:lineRule="exact"/>
              <w:ind w:right="-2"/>
              <w:rPr>
                <w:rFonts w:ascii="Arial" w:eastAsia="Calibri" w:hAnsi="Arial" w:cs="Arial"/>
                <w:sz w:val="22"/>
                <w:szCs w:val="22"/>
              </w:rPr>
            </w:pPr>
            <w:r w:rsidRPr="00060C38">
              <w:rPr>
                <w:rFonts w:ascii="Arial" w:eastAsia="Calibri" w:hAnsi="Arial" w:cs="Arial"/>
                <w:sz w:val="22"/>
                <w:szCs w:val="22"/>
              </w:rPr>
              <w:t>1,106,930</w:t>
            </w:r>
          </w:p>
        </w:tc>
      </w:tr>
      <w:tr w:rsidR="005470E7" w:rsidRPr="00060C38" w:rsidTr="00D5388B">
        <w:tc>
          <w:tcPr>
            <w:tcW w:w="3330" w:type="dxa"/>
          </w:tcPr>
          <w:p w:rsidR="005470E7" w:rsidRPr="00060C38" w:rsidRDefault="005470E7" w:rsidP="00060C38">
            <w:pPr>
              <w:spacing w:line="380" w:lineRule="exact"/>
              <w:ind w:left="341" w:right="-104" w:hanging="180"/>
              <w:rPr>
                <w:rFonts w:ascii="Arial" w:hAnsi="Arial" w:cs="Arial"/>
                <w:sz w:val="22"/>
                <w:szCs w:val="22"/>
              </w:rPr>
            </w:pPr>
            <w:r w:rsidRPr="00060C38">
              <w:rPr>
                <w:rFonts w:ascii="Arial" w:hAnsi="Arial" w:cs="Arial"/>
                <w:sz w:val="22"/>
                <w:szCs w:val="22"/>
              </w:rPr>
              <w:t>Motorcycle control cables</w:t>
            </w:r>
          </w:p>
        </w:tc>
        <w:tc>
          <w:tcPr>
            <w:tcW w:w="1350" w:type="dxa"/>
            <w:vAlign w:val="bottom"/>
          </w:tcPr>
          <w:p w:rsidR="005470E7" w:rsidRPr="00060C38" w:rsidRDefault="00CF5A10" w:rsidP="00060C38">
            <w:pPr>
              <w:tabs>
                <w:tab w:val="decimal" w:pos="1066"/>
              </w:tabs>
              <w:spacing w:line="380" w:lineRule="exact"/>
              <w:ind w:right="-2"/>
              <w:rPr>
                <w:rFonts w:ascii="Arial" w:eastAsia="Calibri" w:hAnsi="Arial" w:cs="Arial"/>
                <w:sz w:val="22"/>
                <w:szCs w:val="22"/>
              </w:rPr>
            </w:pPr>
            <w:r w:rsidRPr="00060C38">
              <w:rPr>
                <w:rFonts w:ascii="Arial" w:eastAsia="Calibri" w:hAnsi="Arial" w:cs="Arial"/>
                <w:sz w:val="22"/>
                <w:szCs w:val="22"/>
              </w:rPr>
              <w:t>108,403</w:t>
            </w:r>
          </w:p>
        </w:tc>
        <w:tc>
          <w:tcPr>
            <w:tcW w:w="1314" w:type="dxa"/>
            <w:vAlign w:val="bottom"/>
          </w:tcPr>
          <w:p w:rsidR="005470E7" w:rsidRPr="00060C38" w:rsidRDefault="00CF5A10" w:rsidP="00060C38">
            <w:pPr>
              <w:tabs>
                <w:tab w:val="decimal" w:pos="1066"/>
              </w:tabs>
              <w:spacing w:line="380" w:lineRule="exact"/>
              <w:ind w:right="-2"/>
              <w:rPr>
                <w:rFonts w:ascii="Arial" w:eastAsia="Calibri" w:hAnsi="Arial" w:cs="Arial"/>
                <w:sz w:val="22"/>
                <w:szCs w:val="22"/>
              </w:rPr>
            </w:pPr>
            <w:r w:rsidRPr="00060C38">
              <w:rPr>
                <w:rFonts w:ascii="Arial" w:eastAsia="Calibri" w:hAnsi="Arial" w:cs="Arial"/>
                <w:sz w:val="22"/>
                <w:szCs w:val="22"/>
              </w:rPr>
              <w:t>116,589</w:t>
            </w:r>
          </w:p>
        </w:tc>
        <w:tc>
          <w:tcPr>
            <w:tcW w:w="1323" w:type="dxa"/>
            <w:vAlign w:val="bottom"/>
          </w:tcPr>
          <w:p w:rsidR="005470E7" w:rsidRPr="00060C38" w:rsidRDefault="00CF5A10" w:rsidP="00060C38">
            <w:pPr>
              <w:tabs>
                <w:tab w:val="decimal" w:pos="1066"/>
              </w:tabs>
              <w:spacing w:line="380" w:lineRule="exact"/>
              <w:ind w:right="-2"/>
              <w:rPr>
                <w:rFonts w:ascii="Arial" w:eastAsia="Calibri" w:hAnsi="Arial" w:cs="Arial"/>
                <w:sz w:val="22"/>
                <w:szCs w:val="22"/>
              </w:rPr>
            </w:pPr>
            <w:r w:rsidRPr="00060C38">
              <w:rPr>
                <w:rFonts w:ascii="Arial" w:eastAsia="Calibri" w:hAnsi="Arial" w:cs="Arial"/>
                <w:sz w:val="22"/>
                <w:szCs w:val="22"/>
              </w:rPr>
              <w:t>223,640</w:t>
            </w:r>
          </w:p>
        </w:tc>
        <w:tc>
          <w:tcPr>
            <w:tcW w:w="1323" w:type="dxa"/>
            <w:vAlign w:val="bottom"/>
          </w:tcPr>
          <w:p w:rsidR="005470E7" w:rsidRPr="00060C38" w:rsidRDefault="00CF5A10" w:rsidP="00060C38">
            <w:pPr>
              <w:tabs>
                <w:tab w:val="decimal" w:pos="1066"/>
              </w:tabs>
              <w:spacing w:line="380" w:lineRule="exact"/>
              <w:ind w:right="-2"/>
              <w:rPr>
                <w:rFonts w:ascii="Arial" w:eastAsia="Calibri" w:hAnsi="Arial" w:cs="Arial"/>
                <w:sz w:val="22"/>
                <w:szCs w:val="22"/>
              </w:rPr>
            </w:pPr>
            <w:r w:rsidRPr="00060C38">
              <w:rPr>
                <w:rFonts w:ascii="Arial" w:eastAsia="Calibri" w:hAnsi="Arial" w:cs="Arial"/>
                <w:sz w:val="22"/>
                <w:szCs w:val="22"/>
              </w:rPr>
              <w:t>219,749</w:t>
            </w:r>
          </w:p>
        </w:tc>
      </w:tr>
      <w:tr w:rsidR="005470E7" w:rsidRPr="00060C38" w:rsidTr="00D5388B">
        <w:tc>
          <w:tcPr>
            <w:tcW w:w="3330" w:type="dxa"/>
          </w:tcPr>
          <w:p w:rsidR="005470E7" w:rsidRPr="00060C38" w:rsidRDefault="005470E7" w:rsidP="00060C38">
            <w:pPr>
              <w:spacing w:line="380" w:lineRule="exact"/>
              <w:ind w:left="341" w:right="-104" w:hanging="180"/>
              <w:rPr>
                <w:rFonts w:ascii="Arial" w:hAnsi="Arial" w:cs="Arial"/>
                <w:sz w:val="22"/>
                <w:szCs w:val="22"/>
              </w:rPr>
            </w:pPr>
            <w:r w:rsidRPr="00060C38">
              <w:rPr>
                <w:rFonts w:ascii="Arial" w:hAnsi="Arial" w:cs="Arial"/>
                <w:sz w:val="22"/>
                <w:szCs w:val="22"/>
              </w:rPr>
              <w:t>Automobile window regulators</w:t>
            </w:r>
          </w:p>
        </w:tc>
        <w:tc>
          <w:tcPr>
            <w:tcW w:w="1350" w:type="dxa"/>
            <w:vAlign w:val="bottom"/>
          </w:tcPr>
          <w:p w:rsidR="005470E7" w:rsidRPr="00060C38" w:rsidRDefault="00CF5A10" w:rsidP="00060C38">
            <w:pPr>
              <w:tabs>
                <w:tab w:val="decimal" w:pos="1066"/>
              </w:tabs>
              <w:spacing w:line="380" w:lineRule="exact"/>
              <w:ind w:right="-2"/>
              <w:rPr>
                <w:rFonts w:ascii="Arial" w:eastAsia="Calibri" w:hAnsi="Arial" w:cs="Arial"/>
                <w:sz w:val="22"/>
                <w:szCs w:val="22"/>
              </w:rPr>
            </w:pPr>
            <w:r w:rsidRPr="00060C38">
              <w:rPr>
                <w:rFonts w:ascii="Arial" w:eastAsia="Calibri" w:hAnsi="Arial" w:cs="Arial"/>
                <w:sz w:val="22"/>
                <w:szCs w:val="22"/>
              </w:rPr>
              <w:t>73,597</w:t>
            </w:r>
          </w:p>
        </w:tc>
        <w:tc>
          <w:tcPr>
            <w:tcW w:w="1314" w:type="dxa"/>
            <w:vAlign w:val="bottom"/>
          </w:tcPr>
          <w:p w:rsidR="005470E7" w:rsidRPr="00060C38" w:rsidRDefault="00CF5A10" w:rsidP="00060C38">
            <w:pPr>
              <w:tabs>
                <w:tab w:val="decimal" w:pos="1066"/>
              </w:tabs>
              <w:spacing w:line="380" w:lineRule="exact"/>
              <w:ind w:right="-2"/>
              <w:rPr>
                <w:rFonts w:ascii="Arial" w:eastAsia="Calibri" w:hAnsi="Arial" w:cs="Arial"/>
                <w:sz w:val="22"/>
                <w:szCs w:val="22"/>
              </w:rPr>
            </w:pPr>
            <w:r w:rsidRPr="00060C38">
              <w:rPr>
                <w:rFonts w:ascii="Arial" w:eastAsia="Calibri" w:hAnsi="Arial" w:cs="Arial"/>
                <w:sz w:val="22"/>
                <w:szCs w:val="22"/>
              </w:rPr>
              <w:t>99,360</w:t>
            </w:r>
          </w:p>
        </w:tc>
        <w:tc>
          <w:tcPr>
            <w:tcW w:w="1323" w:type="dxa"/>
            <w:vAlign w:val="bottom"/>
          </w:tcPr>
          <w:p w:rsidR="005470E7" w:rsidRPr="00060C38" w:rsidRDefault="00CF5A10" w:rsidP="00060C38">
            <w:pPr>
              <w:tabs>
                <w:tab w:val="decimal" w:pos="1066"/>
              </w:tabs>
              <w:spacing w:line="380" w:lineRule="exact"/>
              <w:ind w:right="-2"/>
              <w:rPr>
                <w:rFonts w:ascii="Arial" w:eastAsia="Calibri" w:hAnsi="Arial" w:cs="Arial"/>
                <w:sz w:val="22"/>
                <w:szCs w:val="22"/>
              </w:rPr>
            </w:pPr>
            <w:r w:rsidRPr="00060C38">
              <w:rPr>
                <w:rFonts w:ascii="Arial" w:eastAsia="Calibri" w:hAnsi="Arial" w:cs="Arial"/>
                <w:sz w:val="22"/>
                <w:szCs w:val="22"/>
              </w:rPr>
              <w:t>145,883</w:t>
            </w:r>
          </w:p>
        </w:tc>
        <w:tc>
          <w:tcPr>
            <w:tcW w:w="1323" w:type="dxa"/>
            <w:vAlign w:val="bottom"/>
          </w:tcPr>
          <w:p w:rsidR="005470E7" w:rsidRPr="00060C38" w:rsidRDefault="00CF5A10" w:rsidP="00060C38">
            <w:pPr>
              <w:tabs>
                <w:tab w:val="decimal" w:pos="1066"/>
              </w:tabs>
              <w:spacing w:line="380" w:lineRule="exact"/>
              <w:ind w:right="-2"/>
              <w:rPr>
                <w:rFonts w:ascii="Arial" w:eastAsia="Calibri" w:hAnsi="Arial" w:cs="Arial"/>
                <w:sz w:val="22"/>
                <w:szCs w:val="22"/>
              </w:rPr>
            </w:pPr>
            <w:r w:rsidRPr="00060C38">
              <w:rPr>
                <w:rFonts w:ascii="Arial" w:eastAsia="Calibri" w:hAnsi="Arial" w:cs="Arial"/>
                <w:sz w:val="22"/>
                <w:szCs w:val="22"/>
              </w:rPr>
              <w:t>197,194</w:t>
            </w:r>
          </w:p>
        </w:tc>
      </w:tr>
      <w:tr w:rsidR="005470E7" w:rsidRPr="00060C38" w:rsidTr="00D5388B">
        <w:trPr>
          <w:trHeight w:val="369"/>
        </w:trPr>
        <w:tc>
          <w:tcPr>
            <w:tcW w:w="3330" w:type="dxa"/>
          </w:tcPr>
          <w:p w:rsidR="005470E7" w:rsidRPr="00060C38" w:rsidRDefault="005470E7" w:rsidP="00060C38">
            <w:pPr>
              <w:spacing w:line="380" w:lineRule="exact"/>
              <w:ind w:left="341" w:right="-104" w:hanging="180"/>
              <w:rPr>
                <w:rFonts w:ascii="Arial" w:hAnsi="Arial" w:cs="Arial"/>
                <w:sz w:val="22"/>
                <w:szCs w:val="22"/>
              </w:rPr>
            </w:pPr>
            <w:r w:rsidRPr="00060C38">
              <w:rPr>
                <w:rFonts w:ascii="Arial" w:hAnsi="Arial" w:cs="Arial"/>
                <w:sz w:val="22"/>
                <w:szCs w:val="22"/>
              </w:rPr>
              <w:t>Others</w:t>
            </w:r>
          </w:p>
        </w:tc>
        <w:tc>
          <w:tcPr>
            <w:tcW w:w="1350" w:type="dxa"/>
            <w:vAlign w:val="bottom"/>
          </w:tcPr>
          <w:p w:rsidR="005470E7" w:rsidRPr="00060C38" w:rsidRDefault="00CF5A10" w:rsidP="00060C38">
            <w:pPr>
              <w:pBdr>
                <w:bottom w:val="single" w:sz="4" w:space="1" w:color="auto"/>
              </w:pBdr>
              <w:tabs>
                <w:tab w:val="decimal" w:pos="1066"/>
              </w:tabs>
              <w:spacing w:line="380" w:lineRule="exact"/>
              <w:ind w:right="-2"/>
              <w:rPr>
                <w:rFonts w:ascii="Arial" w:eastAsia="Calibri" w:hAnsi="Arial" w:cs="Arial"/>
                <w:sz w:val="22"/>
                <w:szCs w:val="22"/>
              </w:rPr>
            </w:pPr>
            <w:r w:rsidRPr="00060C38">
              <w:rPr>
                <w:rFonts w:ascii="Arial" w:eastAsia="Calibri" w:hAnsi="Arial" w:cs="Arial"/>
                <w:sz w:val="22"/>
                <w:szCs w:val="22"/>
              </w:rPr>
              <w:t>17,381</w:t>
            </w:r>
          </w:p>
        </w:tc>
        <w:tc>
          <w:tcPr>
            <w:tcW w:w="1314" w:type="dxa"/>
            <w:vAlign w:val="bottom"/>
          </w:tcPr>
          <w:p w:rsidR="005470E7" w:rsidRPr="00060C38" w:rsidRDefault="00CF5A10" w:rsidP="00060C38">
            <w:pPr>
              <w:pBdr>
                <w:bottom w:val="single" w:sz="4" w:space="1" w:color="auto"/>
              </w:pBdr>
              <w:tabs>
                <w:tab w:val="decimal" w:pos="1066"/>
              </w:tabs>
              <w:spacing w:line="380" w:lineRule="exact"/>
              <w:ind w:right="-2"/>
              <w:rPr>
                <w:rFonts w:ascii="Arial" w:eastAsia="Calibri" w:hAnsi="Arial" w:cs="Arial"/>
                <w:sz w:val="22"/>
                <w:szCs w:val="22"/>
              </w:rPr>
            </w:pPr>
            <w:r w:rsidRPr="00060C38">
              <w:rPr>
                <w:rFonts w:ascii="Arial" w:eastAsia="Calibri" w:hAnsi="Arial" w:cs="Arial"/>
                <w:sz w:val="22"/>
                <w:szCs w:val="22"/>
              </w:rPr>
              <w:t>25,339</w:t>
            </w:r>
          </w:p>
        </w:tc>
        <w:tc>
          <w:tcPr>
            <w:tcW w:w="1323" w:type="dxa"/>
            <w:vAlign w:val="bottom"/>
          </w:tcPr>
          <w:p w:rsidR="005470E7" w:rsidRPr="00060C38" w:rsidRDefault="00CF5A10" w:rsidP="00060C38">
            <w:pPr>
              <w:pBdr>
                <w:bottom w:val="single" w:sz="4" w:space="1" w:color="auto"/>
              </w:pBdr>
              <w:tabs>
                <w:tab w:val="decimal" w:pos="1066"/>
              </w:tabs>
              <w:spacing w:line="380" w:lineRule="exact"/>
              <w:ind w:right="-2"/>
              <w:rPr>
                <w:rFonts w:ascii="Arial" w:eastAsia="Calibri" w:hAnsi="Arial" w:cs="Arial"/>
                <w:sz w:val="22"/>
                <w:szCs w:val="22"/>
              </w:rPr>
            </w:pPr>
            <w:r w:rsidRPr="00060C38">
              <w:rPr>
                <w:rFonts w:ascii="Arial" w:eastAsia="Calibri" w:hAnsi="Arial" w:cs="Arial"/>
                <w:sz w:val="22"/>
                <w:szCs w:val="22"/>
              </w:rPr>
              <w:t>33,613</w:t>
            </w:r>
          </w:p>
        </w:tc>
        <w:tc>
          <w:tcPr>
            <w:tcW w:w="1323" w:type="dxa"/>
            <w:vAlign w:val="bottom"/>
          </w:tcPr>
          <w:p w:rsidR="005470E7" w:rsidRPr="00060C38" w:rsidRDefault="00CF5A10" w:rsidP="00060C38">
            <w:pPr>
              <w:pBdr>
                <w:bottom w:val="single" w:sz="4" w:space="1" w:color="auto"/>
              </w:pBdr>
              <w:tabs>
                <w:tab w:val="decimal" w:pos="1066"/>
              </w:tabs>
              <w:spacing w:line="380" w:lineRule="exact"/>
              <w:ind w:right="-2"/>
              <w:rPr>
                <w:rFonts w:ascii="Arial" w:eastAsia="Calibri" w:hAnsi="Arial" w:cs="Arial"/>
                <w:sz w:val="22"/>
                <w:szCs w:val="22"/>
              </w:rPr>
            </w:pPr>
            <w:r w:rsidRPr="00060C38">
              <w:rPr>
                <w:rFonts w:ascii="Arial" w:eastAsia="Calibri" w:hAnsi="Arial" w:cs="Arial"/>
                <w:sz w:val="22"/>
                <w:szCs w:val="22"/>
              </w:rPr>
              <w:t>51,297</w:t>
            </w:r>
          </w:p>
        </w:tc>
      </w:tr>
      <w:tr w:rsidR="005470E7" w:rsidRPr="00060C38" w:rsidTr="00D5388B">
        <w:tc>
          <w:tcPr>
            <w:tcW w:w="3330" w:type="dxa"/>
          </w:tcPr>
          <w:p w:rsidR="005470E7" w:rsidRPr="00060C38" w:rsidRDefault="005470E7" w:rsidP="00060C38">
            <w:pPr>
              <w:spacing w:line="380" w:lineRule="exact"/>
              <w:ind w:left="341" w:right="-104" w:hanging="180"/>
              <w:rPr>
                <w:rFonts w:ascii="Arial" w:hAnsi="Arial" w:cs="Arial"/>
                <w:sz w:val="22"/>
                <w:szCs w:val="22"/>
              </w:rPr>
            </w:pPr>
            <w:r w:rsidRPr="00060C38">
              <w:rPr>
                <w:rFonts w:ascii="Arial" w:hAnsi="Arial" w:cs="Arial"/>
                <w:sz w:val="22"/>
                <w:szCs w:val="22"/>
              </w:rPr>
              <w:t>Total</w:t>
            </w:r>
          </w:p>
        </w:tc>
        <w:tc>
          <w:tcPr>
            <w:tcW w:w="1350" w:type="dxa"/>
            <w:vAlign w:val="bottom"/>
          </w:tcPr>
          <w:p w:rsidR="005470E7" w:rsidRPr="00060C38" w:rsidRDefault="00CF5A10" w:rsidP="00060C38">
            <w:pPr>
              <w:tabs>
                <w:tab w:val="decimal" w:pos="1066"/>
              </w:tabs>
              <w:spacing w:line="380" w:lineRule="exact"/>
              <w:ind w:right="-2"/>
              <w:rPr>
                <w:rFonts w:ascii="Arial" w:eastAsia="Calibri" w:hAnsi="Arial" w:cs="Arial"/>
                <w:sz w:val="22"/>
                <w:szCs w:val="22"/>
              </w:rPr>
            </w:pPr>
            <w:r w:rsidRPr="00060C38">
              <w:rPr>
                <w:rFonts w:ascii="Arial" w:eastAsia="Calibri" w:hAnsi="Arial" w:cs="Arial"/>
                <w:sz w:val="22"/>
                <w:szCs w:val="22"/>
              </w:rPr>
              <w:t>651,100</w:t>
            </w:r>
          </w:p>
        </w:tc>
        <w:tc>
          <w:tcPr>
            <w:tcW w:w="1314" w:type="dxa"/>
            <w:vAlign w:val="bottom"/>
          </w:tcPr>
          <w:p w:rsidR="005470E7" w:rsidRPr="00060C38" w:rsidRDefault="00CF5A10" w:rsidP="00060C38">
            <w:pPr>
              <w:tabs>
                <w:tab w:val="decimal" w:pos="1066"/>
              </w:tabs>
              <w:spacing w:line="380" w:lineRule="exact"/>
              <w:ind w:right="-2"/>
              <w:rPr>
                <w:rFonts w:ascii="Arial" w:eastAsia="Calibri" w:hAnsi="Arial" w:cs="Arial"/>
                <w:sz w:val="22"/>
                <w:szCs w:val="22"/>
              </w:rPr>
            </w:pPr>
            <w:r w:rsidRPr="00060C38">
              <w:rPr>
                <w:rFonts w:ascii="Arial" w:eastAsia="Calibri" w:hAnsi="Arial" w:cs="Arial"/>
                <w:sz w:val="22"/>
                <w:szCs w:val="22"/>
              </w:rPr>
              <w:t>804,671</w:t>
            </w:r>
          </w:p>
        </w:tc>
        <w:tc>
          <w:tcPr>
            <w:tcW w:w="1323" w:type="dxa"/>
            <w:vAlign w:val="bottom"/>
          </w:tcPr>
          <w:p w:rsidR="005470E7" w:rsidRPr="00060C38" w:rsidRDefault="00CF5A10" w:rsidP="00060C38">
            <w:pPr>
              <w:tabs>
                <w:tab w:val="decimal" w:pos="1066"/>
              </w:tabs>
              <w:spacing w:line="380" w:lineRule="exact"/>
              <w:ind w:right="-2"/>
              <w:rPr>
                <w:rFonts w:ascii="Arial" w:eastAsia="Calibri" w:hAnsi="Arial" w:cs="Arial"/>
                <w:sz w:val="22"/>
                <w:szCs w:val="22"/>
              </w:rPr>
            </w:pPr>
            <w:r w:rsidRPr="00060C38">
              <w:rPr>
                <w:rFonts w:ascii="Arial" w:eastAsia="Calibri" w:hAnsi="Arial" w:cs="Arial"/>
                <w:sz w:val="22"/>
                <w:szCs w:val="22"/>
              </w:rPr>
              <w:t>1,272,721</w:t>
            </w:r>
          </w:p>
        </w:tc>
        <w:tc>
          <w:tcPr>
            <w:tcW w:w="1323" w:type="dxa"/>
            <w:vAlign w:val="bottom"/>
          </w:tcPr>
          <w:p w:rsidR="005470E7" w:rsidRPr="00060C38" w:rsidRDefault="00CF5A10" w:rsidP="00060C38">
            <w:pPr>
              <w:tabs>
                <w:tab w:val="decimal" w:pos="1066"/>
              </w:tabs>
              <w:spacing w:line="380" w:lineRule="exact"/>
              <w:ind w:right="-2"/>
              <w:rPr>
                <w:rFonts w:ascii="Arial" w:eastAsia="Calibri" w:hAnsi="Arial" w:cs="Arial"/>
                <w:sz w:val="22"/>
                <w:szCs w:val="22"/>
              </w:rPr>
            </w:pPr>
            <w:r w:rsidRPr="00060C38">
              <w:rPr>
                <w:rFonts w:ascii="Arial" w:eastAsia="Calibri" w:hAnsi="Arial" w:cs="Arial"/>
                <w:sz w:val="22"/>
                <w:szCs w:val="22"/>
              </w:rPr>
              <w:t>1,575,170</w:t>
            </w:r>
          </w:p>
        </w:tc>
      </w:tr>
      <w:tr w:rsidR="005470E7" w:rsidRPr="00060C38" w:rsidTr="00D5388B">
        <w:tc>
          <w:tcPr>
            <w:tcW w:w="3330" w:type="dxa"/>
            <w:vAlign w:val="bottom"/>
          </w:tcPr>
          <w:p w:rsidR="005470E7" w:rsidRPr="00060C38" w:rsidRDefault="005470E7" w:rsidP="00060C38">
            <w:pPr>
              <w:tabs>
                <w:tab w:val="left" w:pos="1134"/>
                <w:tab w:val="left" w:pos="1701"/>
              </w:tabs>
              <w:spacing w:line="380" w:lineRule="exact"/>
              <w:ind w:left="611" w:hanging="659"/>
              <w:rPr>
                <w:rFonts w:ascii="Arial" w:hAnsi="Arial" w:cs="Arial"/>
                <w:sz w:val="22"/>
                <w:szCs w:val="22"/>
              </w:rPr>
            </w:pPr>
            <w:r w:rsidRPr="00060C38">
              <w:rPr>
                <w:rFonts w:ascii="Arial" w:hAnsi="Arial" w:cs="Arial"/>
                <w:sz w:val="22"/>
                <w:szCs w:val="22"/>
              </w:rPr>
              <w:t>Less: Consideration payable to a customer</w:t>
            </w:r>
          </w:p>
        </w:tc>
        <w:tc>
          <w:tcPr>
            <w:tcW w:w="1350" w:type="dxa"/>
            <w:vAlign w:val="bottom"/>
          </w:tcPr>
          <w:p w:rsidR="005470E7" w:rsidRPr="00060C38" w:rsidRDefault="00CF5A10" w:rsidP="00060C38">
            <w:pPr>
              <w:pBdr>
                <w:bottom w:val="single" w:sz="4" w:space="1" w:color="auto"/>
              </w:pBdr>
              <w:tabs>
                <w:tab w:val="decimal" w:pos="1066"/>
              </w:tabs>
              <w:spacing w:line="380" w:lineRule="exact"/>
              <w:ind w:right="-2"/>
              <w:rPr>
                <w:rFonts w:ascii="Arial" w:eastAsia="Calibri" w:hAnsi="Arial" w:cs="Arial"/>
                <w:sz w:val="22"/>
                <w:szCs w:val="22"/>
              </w:rPr>
            </w:pPr>
            <w:r w:rsidRPr="00060C38">
              <w:rPr>
                <w:rFonts w:ascii="Arial" w:eastAsia="Calibri" w:hAnsi="Arial" w:cs="Arial"/>
                <w:sz w:val="22"/>
                <w:szCs w:val="22"/>
              </w:rPr>
              <w:t>(1,783)</w:t>
            </w:r>
          </w:p>
        </w:tc>
        <w:tc>
          <w:tcPr>
            <w:tcW w:w="1314" w:type="dxa"/>
            <w:vAlign w:val="bottom"/>
          </w:tcPr>
          <w:p w:rsidR="005470E7" w:rsidRPr="00060C38" w:rsidRDefault="00CF5A10" w:rsidP="00060C38">
            <w:pPr>
              <w:pBdr>
                <w:bottom w:val="single" w:sz="4" w:space="1" w:color="auto"/>
              </w:pBdr>
              <w:tabs>
                <w:tab w:val="decimal" w:pos="1066"/>
              </w:tabs>
              <w:spacing w:line="380" w:lineRule="exact"/>
              <w:ind w:right="-2"/>
              <w:rPr>
                <w:rFonts w:ascii="Arial" w:eastAsia="Calibri" w:hAnsi="Arial" w:cs="Arial"/>
                <w:sz w:val="22"/>
                <w:szCs w:val="22"/>
              </w:rPr>
            </w:pPr>
            <w:r w:rsidRPr="00060C38">
              <w:rPr>
                <w:rFonts w:ascii="Arial" w:eastAsia="Calibri" w:hAnsi="Arial" w:cs="Arial"/>
                <w:sz w:val="22"/>
                <w:szCs w:val="22"/>
              </w:rPr>
              <w:t>-</w:t>
            </w:r>
          </w:p>
        </w:tc>
        <w:tc>
          <w:tcPr>
            <w:tcW w:w="1323" w:type="dxa"/>
            <w:vAlign w:val="bottom"/>
          </w:tcPr>
          <w:p w:rsidR="005470E7" w:rsidRPr="00060C38" w:rsidRDefault="00CF5A10" w:rsidP="00060C38">
            <w:pPr>
              <w:pBdr>
                <w:bottom w:val="single" w:sz="4" w:space="1" w:color="auto"/>
              </w:pBdr>
              <w:tabs>
                <w:tab w:val="decimal" w:pos="1066"/>
              </w:tabs>
              <w:spacing w:line="380" w:lineRule="exact"/>
              <w:ind w:right="-2"/>
              <w:rPr>
                <w:rFonts w:ascii="Arial" w:eastAsia="Calibri" w:hAnsi="Arial" w:cs="Arial"/>
                <w:sz w:val="22"/>
                <w:szCs w:val="22"/>
              </w:rPr>
            </w:pPr>
            <w:r w:rsidRPr="00060C38">
              <w:rPr>
                <w:rFonts w:ascii="Arial" w:eastAsia="Calibri" w:hAnsi="Arial" w:cs="Arial"/>
                <w:sz w:val="22"/>
                <w:szCs w:val="22"/>
              </w:rPr>
              <w:t>(4,172)</w:t>
            </w:r>
          </w:p>
        </w:tc>
        <w:tc>
          <w:tcPr>
            <w:tcW w:w="1323" w:type="dxa"/>
            <w:vAlign w:val="bottom"/>
          </w:tcPr>
          <w:p w:rsidR="005470E7" w:rsidRPr="00060C38" w:rsidRDefault="00CF5A10" w:rsidP="00060C38">
            <w:pPr>
              <w:pBdr>
                <w:bottom w:val="single" w:sz="4" w:space="1" w:color="auto"/>
              </w:pBdr>
              <w:tabs>
                <w:tab w:val="decimal" w:pos="1066"/>
              </w:tabs>
              <w:spacing w:line="380" w:lineRule="exact"/>
              <w:ind w:right="-2"/>
              <w:rPr>
                <w:rFonts w:ascii="Arial" w:eastAsia="Calibri" w:hAnsi="Arial" w:cs="Arial"/>
                <w:sz w:val="22"/>
                <w:szCs w:val="22"/>
              </w:rPr>
            </w:pPr>
            <w:r w:rsidRPr="00060C38">
              <w:rPr>
                <w:rFonts w:ascii="Arial" w:eastAsia="Calibri" w:hAnsi="Arial" w:cs="Arial"/>
                <w:sz w:val="22"/>
                <w:szCs w:val="22"/>
              </w:rPr>
              <w:t>-</w:t>
            </w:r>
          </w:p>
        </w:tc>
      </w:tr>
      <w:tr w:rsidR="005470E7" w:rsidRPr="00060C38" w:rsidTr="00D5388B">
        <w:tc>
          <w:tcPr>
            <w:tcW w:w="3330" w:type="dxa"/>
            <w:vAlign w:val="bottom"/>
          </w:tcPr>
          <w:p w:rsidR="005470E7" w:rsidRPr="00060C38" w:rsidRDefault="005470E7" w:rsidP="00060C38">
            <w:pPr>
              <w:tabs>
                <w:tab w:val="left" w:pos="567"/>
                <w:tab w:val="left" w:pos="1134"/>
                <w:tab w:val="left" w:pos="1701"/>
              </w:tabs>
              <w:spacing w:line="380" w:lineRule="exact"/>
              <w:ind w:left="161" w:hanging="209"/>
              <w:rPr>
                <w:rFonts w:ascii="Arial" w:hAnsi="Arial" w:cs="Arial"/>
                <w:b/>
                <w:bCs/>
                <w:color w:val="000000"/>
                <w:sz w:val="22"/>
                <w:szCs w:val="22"/>
              </w:rPr>
            </w:pPr>
            <w:r w:rsidRPr="00060C38">
              <w:rPr>
                <w:rFonts w:ascii="Arial" w:hAnsi="Arial" w:cs="Arial"/>
                <w:b/>
                <w:bCs/>
                <w:color w:val="000000"/>
                <w:sz w:val="22"/>
                <w:szCs w:val="22"/>
              </w:rPr>
              <w:t>Total revenue from contracts with customers</w:t>
            </w:r>
          </w:p>
        </w:tc>
        <w:tc>
          <w:tcPr>
            <w:tcW w:w="1350" w:type="dxa"/>
            <w:vAlign w:val="bottom"/>
          </w:tcPr>
          <w:p w:rsidR="005470E7" w:rsidRPr="00060C38" w:rsidRDefault="00CF5A10" w:rsidP="00060C38">
            <w:pPr>
              <w:pBdr>
                <w:bottom w:val="double" w:sz="4" w:space="1" w:color="auto"/>
              </w:pBdr>
              <w:tabs>
                <w:tab w:val="decimal" w:pos="1066"/>
              </w:tabs>
              <w:spacing w:line="380" w:lineRule="exact"/>
              <w:ind w:right="-2"/>
              <w:rPr>
                <w:rFonts w:ascii="Arial" w:eastAsia="Calibri" w:hAnsi="Arial" w:cs="Arial"/>
                <w:sz w:val="22"/>
                <w:szCs w:val="22"/>
              </w:rPr>
            </w:pPr>
            <w:r w:rsidRPr="00060C38">
              <w:rPr>
                <w:rFonts w:ascii="Arial" w:eastAsia="Calibri" w:hAnsi="Arial" w:cs="Arial"/>
                <w:sz w:val="22"/>
                <w:szCs w:val="22"/>
              </w:rPr>
              <w:t>649,317</w:t>
            </w:r>
          </w:p>
        </w:tc>
        <w:tc>
          <w:tcPr>
            <w:tcW w:w="1314" w:type="dxa"/>
            <w:vAlign w:val="bottom"/>
          </w:tcPr>
          <w:p w:rsidR="005470E7" w:rsidRPr="00060C38" w:rsidRDefault="00CF5A10" w:rsidP="00060C38">
            <w:pPr>
              <w:pBdr>
                <w:bottom w:val="double" w:sz="4" w:space="1" w:color="auto"/>
              </w:pBdr>
              <w:tabs>
                <w:tab w:val="decimal" w:pos="1066"/>
              </w:tabs>
              <w:spacing w:line="380" w:lineRule="exact"/>
              <w:ind w:right="-2"/>
              <w:rPr>
                <w:rFonts w:ascii="Arial" w:eastAsia="Calibri" w:hAnsi="Arial" w:cs="Arial"/>
                <w:sz w:val="22"/>
                <w:szCs w:val="22"/>
              </w:rPr>
            </w:pPr>
            <w:r w:rsidRPr="00060C38">
              <w:rPr>
                <w:rFonts w:ascii="Arial" w:eastAsia="Calibri" w:hAnsi="Arial" w:cs="Arial"/>
                <w:sz w:val="22"/>
                <w:szCs w:val="22"/>
              </w:rPr>
              <w:t>804,671</w:t>
            </w:r>
          </w:p>
        </w:tc>
        <w:tc>
          <w:tcPr>
            <w:tcW w:w="1323" w:type="dxa"/>
            <w:vAlign w:val="bottom"/>
          </w:tcPr>
          <w:p w:rsidR="005470E7" w:rsidRPr="00060C38" w:rsidRDefault="00CF5A10" w:rsidP="00060C38">
            <w:pPr>
              <w:pBdr>
                <w:bottom w:val="double" w:sz="4" w:space="1" w:color="auto"/>
              </w:pBdr>
              <w:tabs>
                <w:tab w:val="decimal" w:pos="1066"/>
              </w:tabs>
              <w:spacing w:line="380" w:lineRule="exact"/>
              <w:ind w:right="-2"/>
              <w:rPr>
                <w:rFonts w:ascii="Arial" w:eastAsia="Calibri" w:hAnsi="Arial" w:cs="Arial"/>
                <w:sz w:val="22"/>
                <w:szCs w:val="22"/>
              </w:rPr>
            </w:pPr>
            <w:r w:rsidRPr="00060C38">
              <w:rPr>
                <w:rFonts w:ascii="Arial" w:eastAsia="Calibri" w:hAnsi="Arial" w:cs="Arial"/>
                <w:sz w:val="22"/>
                <w:szCs w:val="22"/>
              </w:rPr>
              <w:t>1,268,549</w:t>
            </w:r>
          </w:p>
        </w:tc>
        <w:tc>
          <w:tcPr>
            <w:tcW w:w="1323" w:type="dxa"/>
            <w:vAlign w:val="bottom"/>
          </w:tcPr>
          <w:p w:rsidR="005470E7" w:rsidRPr="00060C38" w:rsidRDefault="00CF5A10" w:rsidP="00060C38">
            <w:pPr>
              <w:pBdr>
                <w:bottom w:val="double" w:sz="4" w:space="1" w:color="auto"/>
              </w:pBdr>
              <w:tabs>
                <w:tab w:val="decimal" w:pos="1066"/>
              </w:tabs>
              <w:spacing w:line="380" w:lineRule="exact"/>
              <w:ind w:right="-2"/>
              <w:rPr>
                <w:rFonts w:ascii="Arial" w:eastAsia="Calibri" w:hAnsi="Arial" w:cs="Arial"/>
                <w:sz w:val="22"/>
                <w:szCs w:val="22"/>
              </w:rPr>
            </w:pPr>
            <w:r w:rsidRPr="00060C38">
              <w:rPr>
                <w:rFonts w:ascii="Arial" w:eastAsia="Calibri" w:hAnsi="Arial" w:cs="Arial"/>
                <w:sz w:val="22"/>
                <w:szCs w:val="22"/>
              </w:rPr>
              <w:t>1,575,170</w:t>
            </w:r>
          </w:p>
        </w:tc>
      </w:tr>
      <w:bookmarkEnd w:id="3"/>
    </w:tbl>
    <w:p w:rsidR="00D5388B" w:rsidRPr="00060C38" w:rsidRDefault="00D5388B" w:rsidP="003F38D0">
      <w:pPr>
        <w:overflowPunct/>
        <w:autoSpaceDE/>
        <w:autoSpaceDN/>
        <w:adjustRightInd/>
        <w:spacing w:before="240" w:after="120" w:line="360" w:lineRule="exact"/>
        <w:ind w:left="547" w:hanging="547"/>
        <w:textAlignment w:val="auto"/>
        <w:rPr>
          <w:rFonts w:ascii="Arial" w:hAnsi="Arial" w:cs="Arial"/>
          <w:b/>
          <w:bCs/>
          <w:sz w:val="22"/>
          <w:szCs w:val="22"/>
        </w:rPr>
      </w:pPr>
    </w:p>
    <w:p w:rsidR="00D5388B" w:rsidRPr="00060C38" w:rsidRDefault="00D5388B">
      <w:pPr>
        <w:overflowPunct/>
        <w:autoSpaceDE/>
        <w:autoSpaceDN/>
        <w:adjustRightInd/>
        <w:spacing w:after="200" w:line="276" w:lineRule="auto"/>
        <w:textAlignment w:val="auto"/>
        <w:rPr>
          <w:rFonts w:ascii="Arial" w:hAnsi="Arial" w:cs="Arial"/>
          <w:b/>
          <w:bCs/>
          <w:sz w:val="22"/>
          <w:szCs w:val="22"/>
        </w:rPr>
      </w:pPr>
      <w:r w:rsidRPr="00060C38">
        <w:rPr>
          <w:rFonts w:ascii="Arial" w:hAnsi="Arial" w:cs="Arial"/>
          <w:b/>
          <w:bCs/>
          <w:sz w:val="22"/>
          <w:szCs w:val="22"/>
        </w:rPr>
        <w:br w:type="page"/>
      </w:r>
    </w:p>
    <w:p w:rsidR="006C0AB9" w:rsidRPr="00060C38" w:rsidRDefault="00FF0D5C" w:rsidP="00060C38">
      <w:pPr>
        <w:overflowPunct/>
        <w:autoSpaceDE/>
        <w:autoSpaceDN/>
        <w:adjustRightInd/>
        <w:spacing w:before="240" w:after="120" w:line="380" w:lineRule="exact"/>
        <w:ind w:left="547" w:hanging="547"/>
        <w:textAlignment w:val="auto"/>
        <w:rPr>
          <w:rFonts w:ascii="Arial" w:hAnsi="Arial" w:cs="Arial"/>
          <w:b/>
          <w:bCs/>
          <w:sz w:val="22"/>
          <w:szCs w:val="22"/>
        </w:rPr>
      </w:pPr>
      <w:r w:rsidRPr="00060C38">
        <w:rPr>
          <w:rFonts w:ascii="Arial" w:hAnsi="Arial" w:cs="Arial"/>
          <w:b/>
          <w:bCs/>
          <w:sz w:val="22"/>
          <w:szCs w:val="22"/>
        </w:rPr>
        <w:t>1</w:t>
      </w:r>
      <w:r w:rsidR="003F38D0" w:rsidRPr="00060C38">
        <w:rPr>
          <w:rFonts w:ascii="Arial" w:hAnsi="Arial" w:cs="Arial"/>
          <w:b/>
          <w:bCs/>
          <w:sz w:val="22"/>
          <w:szCs w:val="22"/>
        </w:rPr>
        <w:t>2</w:t>
      </w:r>
      <w:r w:rsidR="006C0AB9" w:rsidRPr="00060C38">
        <w:rPr>
          <w:rFonts w:ascii="Arial" w:hAnsi="Arial" w:cs="Arial"/>
          <w:b/>
          <w:bCs/>
          <w:sz w:val="22"/>
          <w:szCs w:val="22"/>
        </w:rPr>
        <w:t>.</w:t>
      </w:r>
      <w:r w:rsidR="006C0AB9" w:rsidRPr="00060C38">
        <w:rPr>
          <w:rFonts w:ascii="Arial" w:hAnsi="Arial" w:cs="Arial"/>
          <w:b/>
          <w:bCs/>
          <w:sz w:val="22"/>
          <w:szCs w:val="22"/>
        </w:rPr>
        <w:tab/>
        <w:t>Income tax</w:t>
      </w:r>
    </w:p>
    <w:p w:rsidR="00836D8D" w:rsidRPr="00060C38" w:rsidRDefault="009E1DF8" w:rsidP="00060C38">
      <w:pPr>
        <w:spacing w:before="120" w:after="120" w:line="380" w:lineRule="exact"/>
        <w:ind w:left="540" w:hanging="540"/>
        <w:jc w:val="both"/>
        <w:rPr>
          <w:rFonts w:ascii="Arial" w:hAnsi="Arial" w:cs="Arial"/>
          <w:sz w:val="22"/>
          <w:szCs w:val="22"/>
        </w:rPr>
      </w:pPr>
      <w:r w:rsidRPr="00060C38">
        <w:rPr>
          <w:rFonts w:ascii="Arial" w:hAnsi="Arial" w:cs="Arial"/>
          <w:sz w:val="22"/>
          <w:szCs w:val="22"/>
        </w:rPr>
        <w:tab/>
      </w:r>
      <w:r w:rsidR="00836D8D" w:rsidRPr="00060C38">
        <w:rPr>
          <w:rFonts w:ascii="Arial" w:hAnsi="Arial" w:cs="Arial"/>
          <w:sz w:val="22"/>
          <w:szCs w:val="22"/>
        </w:rPr>
        <w:t>Interim corporate income tax was calculated on profit before income tax for the period, using the estimated effective tax rate for the year.</w:t>
      </w:r>
    </w:p>
    <w:p w:rsidR="004B2460" w:rsidRPr="00060C38" w:rsidRDefault="00836D8D" w:rsidP="00060C38">
      <w:pPr>
        <w:spacing w:before="120" w:line="380" w:lineRule="exact"/>
        <w:ind w:left="547" w:hanging="547"/>
        <w:jc w:val="both"/>
        <w:rPr>
          <w:rFonts w:ascii="Arial" w:hAnsi="Arial" w:cs="Arial"/>
          <w:sz w:val="22"/>
          <w:szCs w:val="22"/>
        </w:rPr>
      </w:pPr>
      <w:r w:rsidRPr="00060C38">
        <w:rPr>
          <w:rFonts w:ascii="Arial" w:hAnsi="Arial" w:cs="Arial"/>
          <w:sz w:val="22"/>
          <w:szCs w:val="22"/>
        </w:rPr>
        <w:tab/>
      </w:r>
      <w:r w:rsidR="004B2460" w:rsidRPr="00060C38">
        <w:rPr>
          <w:rFonts w:ascii="Arial" w:hAnsi="Arial" w:cs="Arial"/>
          <w:sz w:val="22"/>
          <w:szCs w:val="22"/>
        </w:rPr>
        <w:t xml:space="preserve">Income tax expenses for the </w:t>
      </w:r>
      <w:r w:rsidR="007C1E14" w:rsidRPr="00060C38">
        <w:rPr>
          <w:rFonts w:ascii="Arial" w:hAnsi="Arial" w:cs="Arial"/>
          <w:sz w:val="22"/>
          <w:szCs w:val="22"/>
        </w:rPr>
        <w:t>three-month and six-month</w:t>
      </w:r>
      <w:r w:rsidR="00FE4973" w:rsidRPr="00060C38">
        <w:rPr>
          <w:rFonts w:ascii="Arial" w:hAnsi="Arial" w:cs="Arial"/>
          <w:sz w:val="22"/>
          <w:szCs w:val="22"/>
        </w:rPr>
        <w:t xml:space="preserve"> period</w:t>
      </w:r>
      <w:r w:rsidR="002B492A" w:rsidRPr="00060C38">
        <w:rPr>
          <w:rFonts w:ascii="Arial" w:hAnsi="Arial" w:cs="Arial"/>
          <w:sz w:val="22"/>
          <w:szCs w:val="22"/>
        </w:rPr>
        <w:t>s</w:t>
      </w:r>
      <w:r w:rsidR="00FE4973" w:rsidRPr="00060C38">
        <w:rPr>
          <w:rFonts w:ascii="Arial" w:hAnsi="Arial" w:cs="Arial"/>
          <w:sz w:val="22"/>
          <w:szCs w:val="22"/>
        </w:rPr>
        <w:t xml:space="preserve"> </w:t>
      </w:r>
      <w:r w:rsidR="004B2460" w:rsidRPr="00060C38">
        <w:rPr>
          <w:rFonts w:ascii="Arial" w:hAnsi="Arial" w:cs="Arial"/>
          <w:sz w:val="22"/>
          <w:szCs w:val="22"/>
        </w:rPr>
        <w:t xml:space="preserve">ended </w:t>
      </w:r>
      <w:r w:rsidR="007C1E14" w:rsidRPr="00060C38">
        <w:rPr>
          <w:rFonts w:ascii="Arial" w:hAnsi="Arial" w:cs="Arial"/>
          <w:sz w:val="22"/>
          <w:szCs w:val="22"/>
        </w:rPr>
        <w:t>31 March 2020</w:t>
      </w:r>
      <w:r w:rsidR="004B2460" w:rsidRPr="00060C38">
        <w:rPr>
          <w:rFonts w:ascii="Arial" w:hAnsi="Arial" w:cs="Arial"/>
          <w:sz w:val="22"/>
          <w:szCs w:val="22"/>
        </w:rPr>
        <w:t xml:space="preserve"> and </w:t>
      </w:r>
      <w:r w:rsidR="000519A6" w:rsidRPr="00060C38">
        <w:rPr>
          <w:rFonts w:ascii="Arial" w:hAnsi="Arial" w:cs="Arial"/>
          <w:sz w:val="22"/>
          <w:szCs w:val="22"/>
        </w:rPr>
        <w:t>2019</w:t>
      </w:r>
      <w:r w:rsidR="004B2460" w:rsidRPr="00060C38">
        <w:rPr>
          <w:rFonts w:ascii="Arial" w:hAnsi="Arial" w:cs="Arial"/>
          <w:sz w:val="22"/>
          <w:szCs w:val="22"/>
        </w:rPr>
        <w:t xml:space="preserve"> are made up as follows:</w:t>
      </w:r>
    </w:p>
    <w:tbl>
      <w:tblPr>
        <w:tblW w:w="8730" w:type="dxa"/>
        <w:tblInd w:w="450" w:type="dxa"/>
        <w:tblLayout w:type="fixed"/>
        <w:tblLook w:val="0000" w:firstRow="0" w:lastRow="0" w:firstColumn="0" w:lastColumn="0" w:noHBand="0" w:noVBand="0"/>
      </w:tblPr>
      <w:tblGrid>
        <w:gridCol w:w="3780"/>
        <w:gridCol w:w="1237"/>
        <w:gridCol w:w="1238"/>
        <w:gridCol w:w="1237"/>
        <w:gridCol w:w="1238"/>
      </w:tblGrid>
      <w:tr w:rsidR="00D9697D" w:rsidRPr="00060C38" w:rsidTr="00D5388B">
        <w:tc>
          <w:tcPr>
            <w:tcW w:w="3780" w:type="dxa"/>
          </w:tcPr>
          <w:p w:rsidR="00D9697D" w:rsidRPr="00060C38" w:rsidRDefault="00D9697D" w:rsidP="00060C38">
            <w:pPr>
              <w:spacing w:line="380" w:lineRule="exact"/>
              <w:ind w:right="-18"/>
              <w:jc w:val="thaiDistribute"/>
              <w:rPr>
                <w:rFonts w:ascii="Arial" w:hAnsi="Arial" w:cs="Arial"/>
                <w:szCs w:val="22"/>
              </w:rPr>
            </w:pPr>
            <w:r w:rsidRPr="00060C38">
              <w:rPr>
                <w:rFonts w:ascii="Arial" w:hAnsi="Arial" w:cs="Arial"/>
                <w:b/>
                <w:bCs/>
                <w:sz w:val="22"/>
                <w:szCs w:val="22"/>
                <w:cs/>
              </w:rPr>
              <w:tab/>
            </w:r>
            <w:r w:rsidRPr="00060C38">
              <w:rPr>
                <w:rFonts w:ascii="Arial" w:hAnsi="Arial" w:cs="Arial"/>
                <w:b/>
                <w:bCs/>
                <w:sz w:val="22"/>
                <w:szCs w:val="22"/>
              </w:rPr>
              <w:tab/>
            </w:r>
            <w:r w:rsidRPr="00060C38">
              <w:rPr>
                <w:rFonts w:ascii="Arial" w:hAnsi="Arial" w:cs="Arial"/>
                <w:sz w:val="22"/>
                <w:szCs w:val="22"/>
              </w:rPr>
              <w:tab/>
            </w:r>
          </w:p>
        </w:tc>
        <w:tc>
          <w:tcPr>
            <w:tcW w:w="4950" w:type="dxa"/>
            <w:gridSpan w:val="4"/>
          </w:tcPr>
          <w:p w:rsidR="00D9697D" w:rsidRPr="00060C38" w:rsidRDefault="00D9697D" w:rsidP="00060C38">
            <w:pPr>
              <w:tabs>
                <w:tab w:val="decimal" w:pos="972"/>
              </w:tabs>
              <w:spacing w:line="380" w:lineRule="exact"/>
              <w:ind w:firstLine="612"/>
              <w:jc w:val="right"/>
              <w:rPr>
                <w:rFonts w:ascii="Arial" w:hAnsi="Arial" w:cs="Arial"/>
                <w:szCs w:val="22"/>
              </w:rPr>
            </w:pPr>
            <w:r w:rsidRPr="00060C38">
              <w:rPr>
                <w:rFonts w:ascii="Arial" w:hAnsi="Arial" w:cs="Arial"/>
                <w:sz w:val="22"/>
                <w:szCs w:val="22"/>
              </w:rPr>
              <w:t>(Unit: Thousand Baht)</w:t>
            </w:r>
          </w:p>
        </w:tc>
      </w:tr>
      <w:tr w:rsidR="00D9697D" w:rsidRPr="00060C38" w:rsidTr="00D5388B">
        <w:tc>
          <w:tcPr>
            <w:tcW w:w="3780" w:type="dxa"/>
          </w:tcPr>
          <w:p w:rsidR="00D9697D" w:rsidRPr="00060C38" w:rsidRDefault="00D9697D" w:rsidP="00060C38">
            <w:pPr>
              <w:spacing w:line="380" w:lineRule="exact"/>
              <w:ind w:right="-18"/>
              <w:jc w:val="thaiDistribute"/>
              <w:rPr>
                <w:rFonts w:ascii="Arial" w:hAnsi="Arial" w:cs="Arial"/>
                <w:b/>
                <w:bCs/>
                <w:szCs w:val="22"/>
                <w:u w:val="single"/>
              </w:rPr>
            </w:pPr>
          </w:p>
        </w:tc>
        <w:tc>
          <w:tcPr>
            <w:tcW w:w="2475" w:type="dxa"/>
            <w:gridSpan w:val="2"/>
          </w:tcPr>
          <w:p w:rsidR="00D9697D" w:rsidRPr="00060C38" w:rsidRDefault="00D9697D" w:rsidP="00060C38">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060C38">
              <w:rPr>
                <w:rFonts w:ascii="Arial" w:hAnsi="Arial" w:cs="Arial"/>
                <w:sz w:val="22"/>
                <w:szCs w:val="22"/>
              </w:rPr>
              <w:t>For the three-month</w:t>
            </w:r>
          </w:p>
          <w:p w:rsidR="00D9697D" w:rsidRPr="00060C38" w:rsidRDefault="00D9697D" w:rsidP="00060C38">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060C38">
              <w:rPr>
                <w:rFonts w:ascii="Arial" w:hAnsi="Arial" w:cs="Arial"/>
                <w:sz w:val="22"/>
                <w:szCs w:val="22"/>
              </w:rPr>
              <w:t xml:space="preserve">periods ended </w:t>
            </w:r>
          </w:p>
          <w:p w:rsidR="00D9697D" w:rsidRPr="00060C38" w:rsidRDefault="00D9697D" w:rsidP="00060C38">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060C38">
              <w:rPr>
                <w:rFonts w:ascii="Arial" w:hAnsi="Arial" w:cs="Arial"/>
                <w:sz w:val="22"/>
                <w:szCs w:val="22"/>
              </w:rPr>
              <w:t>31 March</w:t>
            </w:r>
          </w:p>
        </w:tc>
        <w:tc>
          <w:tcPr>
            <w:tcW w:w="2475" w:type="dxa"/>
            <w:gridSpan w:val="2"/>
          </w:tcPr>
          <w:p w:rsidR="00D9697D" w:rsidRPr="00060C38" w:rsidRDefault="00D9697D" w:rsidP="00060C38">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060C38">
              <w:rPr>
                <w:rFonts w:ascii="Arial" w:hAnsi="Arial" w:cs="Arial"/>
                <w:sz w:val="22"/>
                <w:szCs w:val="22"/>
              </w:rPr>
              <w:t>For the six-month</w:t>
            </w:r>
          </w:p>
          <w:p w:rsidR="00D9697D" w:rsidRPr="00060C38" w:rsidRDefault="00D9697D" w:rsidP="00060C38">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060C38">
              <w:rPr>
                <w:rFonts w:ascii="Arial" w:hAnsi="Arial" w:cs="Arial"/>
                <w:sz w:val="22"/>
                <w:szCs w:val="22"/>
              </w:rPr>
              <w:t xml:space="preserve">periods ended </w:t>
            </w:r>
            <w:r w:rsidRPr="00060C38">
              <w:rPr>
                <w:rFonts w:ascii="Arial" w:hAnsi="Arial" w:cs="Arial"/>
                <w:sz w:val="22"/>
                <w:szCs w:val="22"/>
              </w:rPr>
              <w:br/>
              <w:t>31 March</w:t>
            </w:r>
          </w:p>
        </w:tc>
      </w:tr>
      <w:tr w:rsidR="00D9697D" w:rsidRPr="00060C38" w:rsidTr="00D5388B">
        <w:tc>
          <w:tcPr>
            <w:tcW w:w="3780" w:type="dxa"/>
          </w:tcPr>
          <w:p w:rsidR="00D9697D" w:rsidRPr="00060C38" w:rsidRDefault="00D9697D" w:rsidP="00060C38">
            <w:pPr>
              <w:spacing w:line="380" w:lineRule="exact"/>
              <w:ind w:right="-18"/>
              <w:jc w:val="thaiDistribute"/>
              <w:rPr>
                <w:rFonts w:ascii="Arial" w:hAnsi="Arial" w:cs="Arial"/>
                <w:b/>
                <w:bCs/>
                <w:szCs w:val="22"/>
                <w:u w:val="single"/>
              </w:rPr>
            </w:pPr>
          </w:p>
        </w:tc>
        <w:tc>
          <w:tcPr>
            <w:tcW w:w="1237" w:type="dxa"/>
          </w:tcPr>
          <w:p w:rsidR="00D9697D" w:rsidRPr="00060C38" w:rsidRDefault="00D9697D" w:rsidP="00060C38">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060C38">
              <w:rPr>
                <w:rFonts w:ascii="Arial" w:hAnsi="Arial" w:cs="Arial"/>
                <w:sz w:val="22"/>
                <w:szCs w:val="22"/>
              </w:rPr>
              <w:t>2020</w:t>
            </w:r>
          </w:p>
        </w:tc>
        <w:tc>
          <w:tcPr>
            <w:tcW w:w="1238" w:type="dxa"/>
          </w:tcPr>
          <w:p w:rsidR="00D9697D" w:rsidRPr="00060C38" w:rsidRDefault="00D9697D" w:rsidP="00060C38">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060C38">
              <w:rPr>
                <w:rFonts w:ascii="Arial" w:hAnsi="Arial" w:cs="Arial"/>
                <w:sz w:val="22"/>
                <w:szCs w:val="22"/>
              </w:rPr>
              <w:t>2019</w:t>
            </w:r>
          </w:p>
        </w:tc>
        <w:tc>
          <w:tcPr>
            <w:tcW w:w="1237" w:type="dxa"/>
          </w:tcPr>
          <w:p w:rsidR="00D9697D" w:rsidRPr="00060C38" w:rsidRDefault="00D9697D" w:rsidP="00060C38">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060C38">
              <w:rPr>
                <w:rFonts w:ascii="Arial" w:hAnsi="Arial" w:cs="Arial"/>
                <w:sz w:val="22"/>
                <w:szCs w:val="22"/>
              </w:rPr>
              <w:t>2020</w:t>
            </w:r>
          </w:p>
        </w:tc>
        <w:tc>
          <w:tcPr>
            <w:tcW w:w="1238" w:type="dxa"/>
          </w:tcPr>
          <w:p w:rsidR="00D9697D" w:rsidRPr="00060C38" w:rsidRDefault="00D9697D" w:rsidP="00060C38">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060C38">
              <w:rPr>
                <w:rFonts w:ascii="Arial" w:hAnsi="Arial" w:cs="Arial"/>
                <w:sz w:val="22"/>
                <w:szCs w:val="22"/>
              </w:rPr>
              <w:t>2019</w:t>
            </w:r>
          </w:p>
        </w:tc>
      </w:tr>
      <w:tr w:rsidR="00D9697D" w:rsidRPr="00060C38" w:rsidTr="00D5388B">
        <w:tc>
          <w:tcPr>
            <w:tcW w:w="3780" w:type="dxa"/>
            <w:vAlign w:val="bottom"/>
          </w:tcPr>
          <w:p w:rsidR="00D9697D" w:rsidRPr="00060C38" w:rsidRDefault="00D9697D" w:rsidP="00060C38">
            <w:pPr>
              <w:tabs>
                <w:tab w:val="left" w:pos="1440"/>
              </w:tabs>
              <w:spacing w:line="380" w:lineRule="exact"/>
              <w:ind w:left="251" w:hanging="270"/>
              <w:rPr>
                <w:rFonts w:ascii="Arial" w:hAnsi="Arial" w:cs="Arial"/>
                <w:b/>
                <w:bCs/>
                <w:szCs w:val="22"/>
              </w:rPr>
            </w:pPr>
            <w:r w:rsidRPr="00060C38">
              <w:rPr>
                <w:rFonts w:ascii="Arial" w:hAnsi="Arial" w:cs="Arial"/>
                <w:b/>
                <w:bCs/>
                <w:sz w:val="22"/>
                <w:szCs w:val="22"/>
              </w:rPr>
              <w:t>Current income tax:</w:t>
            </w:r>
          </w:p>
        </w:tc>
        <w:tc>
          <w:tcPr>
            <w:tcW w:w="1237" w:type="dxa"/>
            <w:vAlign w:val="bottom"/>
          </w:tcPr>
          <w:p w:rsidR="00D9697D" w:rsidRPr="00060C38" w:rsidRDefault="00D9697D" w:rsidP="00060C38">
            <w:pPr>
              <w:tabs>
                <w:tab w:val="decimal" w:pos="882"/>
              </w:tabs>
              <w:spacing w:line="380" w:lineRule="exact"/>
              <w:ind w:right="-18"/>
              <w:jc w:val="thaiDistribute"/>
              <w:rPr>
                <w:rFonts w:ascii="Arial" w:hAnsi="Arial" w:cs="Arial"/>
                <w:szCs w:val="22"/>
              </w:rPr>
            </w:pPr>
          </w:p>
        </w:tc>
        <w:tc>
          <w:tcPr>
            <w:tcW w:w="1238" w:type="dxa"/>
            <w:vAlign w:val="bottom"/>
          </w:tcPr>
          <w:p w:rsidR="00D9697D" w:rsidRPr="00060C38" w:rsidRDefault="00D9697D" w:rsidP="00060C38">
            <w:pPr>
              <w:tabs>
                <w:tab w:val="decimal" w:pos="882"/>
              </w:tabs>
              <w:spacing w:line="380" w:lineRule="exact"/>
              <w:ind w:right="-18"/>
              <w:jc w:val="thaiDistribute"/>
              <w:rPr>
                <w:rFonts w:ascii="Arial" w:hAnsi="Arial" w:cs="Arial"/>
                <w:szCs w:val="22"/>
              </w:rPr>
            </w:pPr>
          </w:p>
        </w:tc>
        <w:tc>
          <w:tcPr>
            <w:tcW w:w="1237" w:type="dxa"/>
          </w:tcPr>
          <w:p w:rsidR="00D9697D" w:rsidRPr="00060C38" w:rsidRDefault="00D9697D" w:rsidP="00060C38">
            <w:pPr>
              <w:tabs>
                <w:tab w:val="decimal" w:pos="882"/>
              </w:tabs>
              <w:spacing w:line="380" w:lineRule="exact"/>
              <w:ind w:right="-18"/>
              <w:jc w:val="thaiDistribute"/>
              <w:rPr>
                <w:rFonts w:ascii="Arial" w:hAnsi="Arial" w:cs="Arial"/>
                <w:szCs w:val="22"/>
              </w:rPr>
            </w:pPr>
          </w:p>
        </w:tc>
        <w:tc>
          <w:tcPr>
            <w:tcW w:w="1238" w:type="dxa"/>
          </w:tcPr>
          <w:p w:rsidR="00D9697D" w:rsidRPr="00060C38" w:rsidRDefault="00D9697D" w:rsidP="00060C38">
            <w:pPr>
              <w:tabs>
                <w:tab w:val="decimal" w:pos="882"/>
              </w:tabs>
              <w:spacing w:line="380" w:lineRule="exact"/>
              <w:ind w:right="-18"/>
              <w:jc w:val="thaiDistribute"/>
              <w:rPr>
                <w:rFonts w:ascii="Arial" w:hAnsi="Arial" w:cs="Arial"/>
                <w:szCs w:val="22"/>
              </w:rPr>
            </w:pPr>
          </w:p>
        </w:tc>
      </w:tr>
      <w:tr w:rsidR="00D9697D" w:rsidRPr="00060C38" w:rsidTr="00D5388B">
        <w:tc>
          <w:tcPr>
            <w:tcW w:w="3780" w:type="dxa"/>
            <w:vAlign w:val="bottom"/>
          </w:tcPr>
          <w:p w:rsidR="00D9697D" w:rsidRPr="00060C38" w:rsidRDefault="00D9697D" w:rsidP="00060C38">
            <w:pPr>
              <w:tabs>
                <w:tab w:val="left" w:pos="1440"/>
              </w:tabs>
              <w:spacing w:line="380" w:lineRule="exact"/>
              <w:ind w:left="251" w:right="-198" w:hanging="270"/>
              <w:rPr>
                <w:rFonts w:ascii="Arial" w:hAnsi="Arial" w:cs="Arial"/>
                <w:szCs w:val="22"/>
              </w:rPr>
            </w:pPr>
            <w:r w:rsidRPr="00060C38">
              <w:rPr>
                <w:rFonts w:ascii="Arial" w:hAnsi="Arial" w:cs="Arial"/>
                <w:sz w:val="22"/>
                <w:szCs w:val="22"/>
              </w:rPr>
              <w:t>Interim corporate income tax charge</w:t>
            </w:r>
          </w:p>
        </w:tc>
        <w:tc>
          <w:tcPr>
            <w:tcW w:w="1237" w:type="dxa"/>
          </w:tcPr>
          <w:p w:rsidR="00D9697D" w:rsidRPr="00060C38" w:rsidRDefault="00CF5A10" w:rsidP="00060C38">
            <w:pPr>
              <w:tabs>
                <w:tab w:val="decimal" w:pos="882"/>
              </w:tabs>
              <w:spacing w:line="380" w:lineRule="exact"/>
              <w:ind w:right="-18"/>
              <w:jc w:val="thaiDistribute"/>
              <w:rPr>
                <w:rFonts w:ascii="Arial" w:hAnsi="Arial" w:cs="Arial"/>
                <w:sz w:val="22"/>
                <w:szCs w:val="20"/>
              </w:rPr>
            </w:pPr>
            <w:r w:rsidRPr="00060C38">
              <w:rPr>
                <w:rFonts w:ascii="Arial" w:hAnsi="Arial" w:cs="Arial"/>
                <w:sz w:val="22"/>
                <w:szCs w:val="20"/>
              </w:rPr>
              <w:t>2,180</w:t>
            </w:r>
          </w:p>
        </w:tc>
        <w:tc>
          <w:tcPr>
            <w:tcW w:w="1238" w:type="dxa"/>
          </w:tcPr>
          <w:p w:rsidR="00D9697D" w:rsidRPr="00060C38" w:rsidRDefault="00D9697D" w:rsidP="00060C38">
            <w:pPr>
              <w:tabs>
                <w:tab w:val="decimal" w:pos="882"/>
              </w:tabs>
              <w:spacing w:line="380" w:lineRule="exact"/>
              <w:ind w:right="-18"/>
              <w:jc w:val="thaiDistribute"/>
              <w:rPr>
                <w:rFonts w:ascii="Arial" w:hAnsi="Arial" w:cs="Arial"/>
                <w:szCs w:val="22"/>
              </w:rPr>
            </w:pPr>
            <w:r w:rsidRPr="00060C38">
              <w:rPr>
                <w:rFonts w:ascii="Arial" w:hAnsi="Arial" w:cs="Arial"/>
                <w:sz w:val="22"/>
                <w:szCs w:val="22"/>
              </w:rPr>
              <w:t>2,849</w:t>
            </w:r>
          </w:p>
        </w:tc>
        <w:tc>
          <w:tcPr>
            <w:tcW w:w="1237" w:type="dxa"/>
          </w:tcPr>
          <w:p w:rsidR="00D9697D" w:rsidRPr="00060C38" w:rsidRDefault="00CF5A10" w:rsidP="00060C38">
            <w:pPr>
              <w:tabs>
                <w:tab w:val="decimal" w:pos="882"/>
              </w:tabs>
              <w:spacing w:line="380" w:lineRule="exact"/>
              <w:ind w:right="-18"/>
              <w:jc w:val="thaiDistribute"/>
              <w:rPr>
                <w:rFonts w:ascii="Arial" w:hAnsi="Arial" w:cs="Arial"/>
                <w:sz w:val="22"/>
                <w:szCs w:val="20"/>
              </w:rPr>
            </w:pPr>
            <w:r w:rsidRPr="00060C38">
              <w:rPr>
                <w:rFonts w:ascii="Arial" w:hAnsi="Arial" w:cs="Arial"/>
                <w:sz w:val="22"/>
                <w:szCs w:val="20"/>
              </w:rPr>
              <w:t>3,154</w:t>
            </w:r>
          </w:p>
        </w:tc>
        <w:tc>
          <w:tcPr>
            <w:tcW w:w="1238" w:type="dxa"/>
          </w:tcPr>
          <w:p w:rsidR="00D9697D" w:rsidRPr="00060C38" w:rsidRDefault="00D9697D" w:rsidP="00060C38">
            <w:pPr>
              <w:tabs>
                <w:tab w:val="decimal" w:pos="882"/>
              </w:tabs>
              <w:spacing w:line="380" w:lineRule="exact"/>
              <w:ind w:right="-18"/>
              <w:jc w:val="thaiDistribute"/>
              <w:rPr>
                <w:rFonts w:ascii="Arial" w:hAnsi="Arial" w:cs="Arial"/>
                <w:szCs w:val="22"/>
              </w:rPr>
            </w:pPr>
            <w:r w:rsidRPr="00060C38">
              <w:rPr>
                <w:rFonts w:ascii="Arial" w:hAnsi="Arial" w:cs="Arial"/>
                <w:sz w:val="22"/>
                <w:szCs w:val="22"/>
              </w:rPr>
              <w:t>5,604</w:t>
            </w:r>
          </w:p>
        </w:tc>
      </w:tr>
      <w:tr w:rsidR="00D9697D" w:rsidRPr="00060C38" w:rsidTr="00D5388B">
        <w:tc>
          <w:tcPr>
            <w:tcW w:w="3780" w:type="dxa"/>
            <w:vAlign w:val="bottom"/>
          </w:tcPr>
          <w:p w:rsidR="00D9697D" w:rsidRPr="00060C38" w:rsidRDefault="00D9697D" w:rsidP="00060C38">
            <w:pPr>
              <w:tabs>
                <w:tab w:val="left" w:pos="567"/>
                <w:tab w:val="left" w:pos="1134"/>
                <w:tab w:val="left" w:pos="1701"/>
              </w:tabs>
              <w:spacing w:line="380" w:lineRule="exact"/>
              <w:ind w:left="251" w:right="-108" w:hanging="270"/>
              <w:rPr>
                <w:rFonts w:ascii="Arial" w:hAnsi="Arial" w:cs="Arial"/>
                <w:b/>
                <w:bCs/>
                <w:color w:val="000000"/>
                <w:szCs w:val="22"/>
              </w:rPr>
            </w:pPr>
            <w:r w:rsidRPr="00060C38">
              <w:rPr>
                <w:rFonts w:ascii="Arial" w:hAnsi="Arial" w:cs="Arial"/>
                <w:b/>
                <w:bCs/>
                <w:color w:val="000000"/>
                <w:sz w:val="22"/>
                <w:szCs w:val="22"/>
              </w:rPr>
              <w:t>Deferred tax:</w:t>
            </w:r>
          </w:p>
        </w:tc>
        <w:tc>
          <w:tcPr>
            <w:tcW w:w="1237" w:type="dxa"/>
            <w:vAlign w:val="bottom"/>
          </w:tcPr>
          <w:p w:rsidR="00D9697D" w:rsidRPr="00060C38" w:rsidRDefault="00D9697D" w:rsidP="00060C38">
            <w:pPr>
              <w:tabs>
                <w:tab w:val="decimal" w:pos="882"/>
              </w:tabs>
              <w:spacing w:line="380" w:lineRule="exact"/>
              <w:ind w:right="-18"/>
              <w:jc w:val="thaiDistribute"/>
              <w:rPr>
                <w:rFonts w:ascii="Arial" w:hAnsi="Arial" w:cs="Arial"/>
                <w:sz w:val="22"/>
                <w:szCs w:val="20"/>
              </w:rPr>
            </w:pPr>
          </w:p>
        </w:tc>
        <w:tc>
          <w:tcPr>
            <w:tcW w:w="1238" w:type="dxa"/>
            <w:vAlign w:val="bottom"/>
          </w:tcPr>
          <w:p w:rsidR="00D9697D" w:rsidRPr="00060C38" w:rsidRDefault="00D9697D" w:rsidP="00060C38">
            <w:pPr>
              <w:tabs>
                <w:tab w:val="decimal" w:pos="882"/>
              </w:tabs>
              <w:spacing w:line="380" w:lineRule="exact"/>
              <w:ind w:right="-18"/>
              <w:jc w:val="thaiDistribute"/>
              <w:rPr>
                <w:rFonts w:ascii="Arial" w:hAnsi="Arial" w:cs="Arial"/>
                <w:szCs w:val="22"/>
              </w:rPr>
            </w:pPr>
          </w:p>
        </w:tc>
        <w:tc>
          <w:tcPr>
            <w:tcW w:w="1237" w:type="dxa"/>
            <w:vAlign w:val="bottom"/>
          </w:tcPr>
          <w:p w:rsidR="00D9697D" w:rsidRPr="00060C38" w:rsidRDefault="00D9697D" w:rsidP="00060C38">
            <w:pPr>
              <w:tabs>
                <w:tab w:val="decimal" w:pos="882"/>
              </w:tabs>
              <w:spacing w:line="380" w:lineRule="exact"/>
              <w:ind w:right="-18"/>
              <w:jc w:val="thaiDistribute"/>
              <w:rPr>
                <w:rFonts w:ascii="Arial" w:hAnsi="Arial" w:cs="Arial"/>
                <w:sz w:val="22"/>
                <w:szCs w:val="20"/>
              </w:rPr>
            </w:pPr>
          </w:p>
        </w:tc>
        <w:tc>
          <w:tcPr>
            <w:tcW w:w="1238" w:type="dxa"/>
            <w:vAlign w:val="bottom"/>
          </w:tcPr>
          <w:p w:rsidR="00D9697D" w:rsidRPr="00060C38" w:rsidRDefault="00D9697D" w:rsidP="00060C38">
            <w:pPr>
              <w:tabs>
                <w:tab w:val="decimal" w:pos="882"/>
              </w:tabs>
              <w:spacing w:line="380" w:lineRule="exact"/>
              <w:ind w:right="-18"/>
              <w:jc w:val="thaiDistribute"/>
              <w:rPr>
                <w:rFonts w:ascii="Arial" w:hAnsi="Arial" w:cs="Arial"/>
                <w:szCs w:val="22"/>
              </w:rPr>
            </w:pPr>
          </w:p>
        </w:tc>
      </w:tr>
      <w:tr w:rsidR="00D9697D" w:rsidRPr="00060C38" w:rsidTr="00D5388B">
        <w:tc>
          <w:tcPr>
            <w:tcW w:w="3780" w:type="dxa"/>
            <w:vAlign w:val="bottom"/>
          </w:tcPr>
          <w:p w:rsidR="00D9697D" w:rsidRPr="00060C38" w:rsidRDefault="00D9697D" w:rsidP="00060C38">
            <w:pPr>
              <w:tabs>
                <w:tab w:val="left" w:pos="567"/>
                <w:tab w:val="left" w:pos="1134"/>
                <w:tab w:val="left" w:pos="1701"/>
              </w:tabs>
              <w:spacing w:line="380" w:lineRule="exact"/>
              <w:ind w:left="251" w:hanging="270"/>
              <w:rPr>
                <w:rFonts w:ascii="Arial" w:hAnsi="Arial" w:cs="Arial"/>
                <w:szCs w:val="22"/>
              </w:rPr>
            </w:pPr>
            <w:r w:rsidRPr="00060C38">
              <w:rPr>
                <w:rFonts w:ascii="Arial" w:hAnsi="Arial" w:cs="Arial"/>
                <w:sz w:val="22"/>
                <w:szCs w:val="22"/>
              </w:rPr>
              <w:t xml:space="preserve">Relating to origination and reversal of temporary differences  </w:t>
            </w:r>
          </w:p>
        </w:tc>
        <w:tc>
          <w:tcPr>
            <w:tcW w:w="1237" w:type="dxa"/>
            <w:vAlign w:val="bottom"/>
          </w:tcPr>
          <w:p w:rsidR="00D9697D" w:rsidRPr="00060C38" w:rsidRDefault="000519A6" w:rsidP="00060C38">
            <w:pPr>
              <w:pBdr>
                <w:bottom w:val="single" w:sz="4" w:space="1" w:color="auto"/>
              </w:pBdr>
              <w:tabs>
                <w:tab w:val="decimal" w:pos="882"/>
              </w:tabs>
              <w:spacing w:line="380" w:lineRule="exact"/>
              <w:ind w:right="-18"/>
              <w:jc w:val="thaiDistribute"/>
              <w:rPr>
                <w:rFonts w:ascii="Arial" w:hAnsi="Arial" w:cs="Arial"/>
                <w:sz w:val="22"/>
                <w:szCs w:val="20"/>
              </w:rPr>
            </w:pPr>
            <w:r w:rsidRPr="00060C38">
              <w:rPr>
                <w:rFonts w:ascii="Arial" w:hAnsi="Arial" w:cs="Arial"/>
                <w:sz w:val="22"/>
                <w:szCs w:val="20"/>
              </w:rPr>
              <w:t>1</w:t>
            </w:r>
            <w:r w:rsidR="00E118D3" w:rsidRPr="00060C38">
              <w:rPr>
                <w:rFonts w:ascii="Arial" w:hAnsi="Arial" w:cs="Arial"/>
                <w:sz w:val="22"/>
                <w:szCs w:val="20"/>
              </w:rPr>
              <w:t>4</w:t>
            </w:r>
            <w:r w:rsidRPr="00060C38">
              <w:rPr>
                <w:rFonts w:ascii="Arial" w:hAnsi="Arial" w:cs="Arial"/>
                <w:sz w:val="22"/>
                <w:szCs w:val="20"/>
              </w:rPr>
              <w:t>8</w:t>
            </w:r>
          </w:p>
        </w:tc>
        <w:tc>
          <w:tcPr>
            <w:tcW w:w="1238" w:type="dxa"/>
            <w:vAlign w:val="bottom"/>
          </w:tcPr>
          <w:p w:rsidR="00D9697D" w:rsidRPr="00060C38" w:rsidRDefault="00D9697D" w:rsidP="00060C38">
            <w:pPr>
              <w:pBdr>
                <w:bottom w:val="single" w:sz="4" w:space="1" w:color="auto"/>
              </w:pBdr>
              <w:tabs>
                <w:tab w:val="decimal" w:pos="882"/>
              </w:tabs>
              <w:spacing w:line="380" w:lineRule="exact"/>
              <w:ind w:right="-18"/>
              <w:jc w:val="thaiDistribute"/>
              <w:rPr>
                <w:rFonts w:ascii="Arial" w:hAnsi="Arial" w:cs="Arial"/>
                <w:szCs w:val="22"/>
              </w:rPr>
            </w:pPr>
            <w:r w:rsidRPr="00060C38">
              <w:rPr>
                <w:rFonts w:ascii="Arial" w:hAnsi="Arial" w:cs="Arial"/>
                <w:sz w:val="22"/>
                <w:szCs w:val="22"/>
              </w:rPr>
              <w:t>500</w:t>
            </w:r>
          </w:p>
        </w:tc>
        <w:tc>
          <w:tcPr>
            <w:tcW w:w="1237" w:type="dxa"/>
            <w:vAlign w:val="bottom"/>
          </w:tcPr>
          <w:p w:rsidR="00D9697D" w:rsidRPr="00060C38" w:rsidRDefault="00CF5A10" w:rsidP="00060C38">
            <w:pPr>
              <w:pBdr>
                <w:bottom w:val="single" w:sz="4" w:space="1" w:color="auto"/>
              </w:pBdr>
              <w:tabs>
                <w:tab w:val="decimal" w:pos="882"/>
              </w:tabs>
              <w:spacing w:line="380" w:lineRule="exact"/>
              <w:ind w:right="-18"/>
              <w:jc w:val="thaiDistribute"/>
              <w:rPr>
                <w:rFonts w:ascii="Arial" w:hAnsi="Arial" w:cs="Arial"/>
                <w:sz w:val="22"/>
                <w:szCs w:val="20"/>
              </w:rPr>
            </w:pPr>
            <w:r w:rsidRPr="00060C38">
              <w:rPr>
                <w:rFonts w:ascii="Arial" w:hAnsi="Arial" w:cs="Arial"/>
                <w:sz w:val="22"/>
                <w:szCs w:val="20"/>
              </w:rPr>
              <w:t>1,</w:t>
            </w:r>
            <w:r w:rsidR="000519A6" w:rsidRPr="00060C38">
              <w:rPr>
                <w:rFonts w:ascii="Arial" w:hAnsi="Arial" w:cs="Arial"/>
                <w:sz w:val="22"/>
                <w:szCs w:val="20"/>
              </w:rPr>
              <w:t>561</w:t>
            </w:r>
          </w:p>
        </w:tc>
        <w:tc>
          <w:tcPr>
            <w:tcW w:w="1238" w:type="dxa"/>
            <w:vAlign w:val="bottom"/>
          </w:tcPr>
          <w:p w:rsidR="00D9697D" w:rsidRPr="00060C38" w:rsidRDefault="00D9697D" w:rsidP="00060C38">
            <w:pPr>
              <w:pBdr>
                <w:bottom w:val="single" w:sz="4" w:space="1" w:color="auto"/>
              </w:pBdr>
              <w:tabs>
                <w:tab w:val="decimal" w:pos="882"/>
              </w:tabs>
              <w:spacing w:line="380" w:lineRule="exact"/>
              <w:ind w:right="-18"/>
              <w:jc w:val="thaiDistribute"/>
              <w:rPr>
                <w:rFonts w:ascii="Arial" w:hAnsi="Arial" w:cs="Arial"/>
                <w:szCs w:val="22"/>
              </w:rPr>
            </w:pPr>
            <w:r w:rsidRPr="00060C38">
              <w:rPr>
                <w:rFonts w:ascii="Arial" w:hAnsi="Arial" w:cs="Arial"/>
                <w:sz w:val="22"/>
                <w:szCs w:val="22"/>
              </w:rPr>
              <w:t>534</w:t>
            </w:r>
          </w:p>
        </w:tc>
      </w:tr>
      <w:tr w:rsidR="00D9697D" w:rsidRPr="00060C38" w:rsidTr="00D5388B">
        <w:tc>
          <w:tcPr>
            <w:tcW w:w="3780" w:type="dxa"/>
            <w:vAlign w:val="bottom"/>
          </w:tcPr>
          <w:p w:rsidR="00D9697D" w:rsidRPr="00060C38" w:rsidRDefault="00D9697D" w:rsidP="00060C38">
            <w:pPr>
              <w:tabs>
                <w:tab w:val="left" w:pos="567"/>
                <w:tab w:val="left" w:pos="1134"/>
                <w:tab w:val="left" w:pos="1701"/>
              </w:tabs>
              <w:spacing w:line="380" w:lineRule="exact"/>
              <w:ind w:left="251" w:hanging="270"/>
              <w:rPr>
                <w:rFonts w:ascii="Arial" w:hAnsi="Arial" w:cs="Arial"/>
                <w:b/>
                <w:bCs/>
                <w:color w:val="000000"/>
                <w:szCs w:val="22"/>
              </w:rPr>
            </w:pPr>
            <w:r w:rsidRPr="00060C38">
              <w:rPr>
                <w:rFonts w:ascii="Arial" w:hAnsi="Arial" w:cs="Arial"/>
                <w:b/>
                <w:bCs/>
                <w:sz w:val="22"/>
                <w:szCs w:val="22"/>
              </w:rPr>
              <w:t>Income</w:t>
            </w:r>
            <w:r w:rsidRPr="00060C38">
              <w:rPr>
                <w:rFonts w:ascii="Arial" w:hAnsi="Arial" w:cs="Arial"/>
                <w:b/>
                <w:bCs/>
                <w:color w:val="000000"/>
                <w:sz w:val="22"/>
                <w:szCs w:val="22"/>
              </w:rPr>
              <w:t xml:space="preserve"> tax expenses reported                   in the statements of comprehensive income</w:t>
            </w:r>
          </w:p>
        </w:tc>
        <w:tc>
          <w:tcPr>
            <w:tcW w:w="1237" w:type="dxa"/>
            <w:vAlign w:val="bottom"/>
          </w:tcPr>
          <w:p w:rsidR="00D9697D" w:rsidRPr="00060C38" w:rsidRDefault="00CF5A10" w:rsidP="00060C38">
            <w:pPr>
              <w:pBdr>
                <w:bottom w:val="double" w:sz="4" w:space="1" w:color="auto"/>
              </w:pBdr>
              <w:tabs>
                <w:tab w:val="decimal" w:pos="882"/>
              </w:tabs>
              <w:spacing w:line="380" w:lineRule="exact"/>
              <w:ind w:right="-18"/>
              <w:jc w:val="thaiDistribute"/>
              <w:rPr>
                <w:rFonts w:ascii="Arial" w:hAnsi="Arial" w:cs="Arial"/>
                <w:sz w:val="22"/>
                <w:szCs w:val="20"/>
              </w:rPr>
            </w:pPr>
            <w:r w:rsidRPr="00060C38">
              <w:rPr>
                <w:rFonts w:ascii="Arial" w:hAnsi="Arial" w:cs="Arial"/>
                <w:sz w:val="22"/>
                <w:szCs w:val="20"/>
              </w:rPr>
              <w:t>2,</w:t>
            </w:r>
            <w:r w:rsidR="000519A6" w:rsidRPr="00060C38">
              <w:rPr>
                <w:rFonts w:ascii="Arial" w:hAnsi="Arial" w:cs="Arial"/>
                <w:sz w:val="22"/>
                <w:szCs w:val="20"/>
              </w:rPr>
              <w:t>328</w:t>
            </w:r>
          </w:p>
        </w:tc>
        <w:tc>
          <w:tcPr>
            <w:tcW w:w="1238" w:type="dxa"/>
            <w:vAlign w:val="bottom"/>
          </w:tcPr>
          <w:p w:rsidR="00D9697D" w:rsidRPr="00060C38" w:rsidRDefault="00D9697D" w:rsidP="00060C38">
            <w:pPr>
              <w:pBdr>
                <w:bottom w:val="double" w:sz="4" w:space="1" w:color="auto"/>
              </w:pBdr>
              <w:tabs>
                <w:tab w:val="decimal" w:pos="882"/>
              </w:tabs>
              <w:spacing w:line="380" w:lineRule="exact"/>
              <w:ind w:right="-18"/>
              <w:jc w:val="thaiDistribute"/>
              <w:rPr>
                <w:rFonts w:ascii="Arial" w:hAnsi="Arial" w:cs="Arial"/>
                <w:szCs w:val="22"/>
              </w:rPr>
            </w:pPr>
            <w:r w:rsidRPr="00060C38">
              <w:rPr>
                <w:rFonts w:ascii="Arial" w:hAnsi="Arial" w:cs="Arial"/>
                <w:sz w:val="22"/>
                <w:szCs w:val="22"/>
              </w:rPr>
              <w:t>3,349</w:t>
            </w:r>
          </w:p>
        </w:tc>
        <w:tc>
          <w:tcPr>
            <w:tcW w:w="1237" w:type="dxa"/>
            <w:vAlign w:val="bottom"/>
          </w:tcPr>
          <w:p w:rsidR="00D9697D" w:rsidRPr="00060C38" w:rsidRDefault="00CF5A10" w:rsidP="00060C38">
            <w:pPr>
              <w:pBdr>
                <w:bottom w:val="double" w:sz="4" w:space="1" w:color="auto"/>
              </w:pBdr>
              <w:tabs>
                <w:tab w:val="decimal" w:pos="882"/>
              </w:tabs>
              <w:spacing w:line="380" w:lineRule="exact"/>
              <w:ind w:right="-18"/>
              <w:jc w:val="thaiDistribute"/>
              <w:rPr>
                <w:rFonts w:ascii="Arial" w:hAnsi="Arial" w:cs="Arial"/>
                <w:sz w:val="22"/>
                <w:szCs w:val="20"/>
              </w:rPr>
            </w:pPr>
            <w:r w:rsidRPr="00060C38">
              <w:rPr>
                <w:rFonts w:ascii="Arial" w:hAnsi="Arial" w:cs="Arial"/>
                <w:sz w:val="22"/>
                <w:szCs w:val="20"/>
              </w:rPr>
              <w:t>4,</w:t>
            </w:r>
            <w:r w:rsidR="000519A6" w:rsidRPr="00060C38">
              <w:rPr>
                <w:rFonts w:ascii="Arial" w:hAnsi="Arial" w:cs="Arial"/>
                <w:sz w:val="22"/>
                <w:szCs w:val="20"/>
              </w:rPr>
              <w:t>715</w:t>
            </w:r>
          </w:p>
        </w:tc>
        <w:tc>
          <w:tcPr>
            <w:tcW w:w="1238" w:type="dxa"/>
            <w:vAlign w:val="bottom"/>
          </w:tcPr>
          <w:p w:rsidR="00D9697D" w:rsidRPr="00060C38" w:rsidRDefault="00D9697D" w:rsidP="00060C38">
            <w:pPr>
              <w:pBdr>
                <w:bottom w:val="double" w:sz="4" w:space="1" w:color="auto"/>
              </w:pBdr>
              <w:tabs>
                <w:tab w:val="decimal" w:pos="882"/>
              </w:tabs>
              <w:spacing w:line="380" w:lineRule="exact"/>
              <w:ind w:right="-18"/>
              <w:jc w:val="thaiDistribute"/>
              <w:rPr>
                <w:rFonts w:ascii="Arial" w:hAnsi="Arial" w:cs="Arial"/>
                <w:szCs w:val="22"/>
              </w:rPr>
            </w:pPr>
            <w:r w:rsidRPr="00060C38">
              <w:rPr>
                <w:rFonts w:ascii="Arial" w:hAnsi="Arial" w:cs="Arial"/>
                <w:sz w:val="22"/>
                <w:szCs w:val="22"/>
              </w:rPr>
              <w:t>6,138</w:t>
            </w:r>
          </w:p>
        </w:tc>
      </w:tr>
    </w:tbl>
    <w:p w:rsidR="003D4BB9" w:rsidRPr="00060C38" w:rsidRDefault="004D14E4" w:rsidP="00060C38">
      <w:pPr>
        <w:overflowPunct/>
        <w:autoSpaceDE/>
        <w:autoSpaceDN/>
        <w:adjustRightInd/>
        <w:spacing w:before="240" w:after="120" w:line="380" w:lineRule="exact"/>
        <w:ind w:left="547" w:hanging="547"/>
        <w:textAlignment w:val="auto"/>
        <w:outlineLvl w:val="0"/>
        <w:rPr>
          <w:rFonts w:ascii="Arial" w:hAnsi="Arial" w:cs="Arial"/>
          <w:b/>
          <w:bCs/>
          <w:sz w:val="22"/>
          <w:szCs w:val="22"/>
        </w:rPr>
      </w:pPr>
      <w:r w:rsidRPr="00060C38">
        <w:rPr>
          <w:rFonts w:ascii="Arial" w:hAnsi="Arial" w:cs="Arial"/>
          <w:b/>
          <w:bCs/>
          <w:sz w:val="22"/>
          <w:szCs w:val="22"/>
        </w:rPr>
        <w:t>1</w:t>
      </w:r>
      <w:r w:rsidR="003F38D0" w:rsidRPr="00060C38">
        <w:rPr>
          <w:rFonts w:ascii="Arial" w:hAnsi="Arial" w:cs="Arial"/>
          <w:b/>
          <w:bCs/>
          <w:sz w:val="22"/>
          <w:szCs w:val="22"/>
        </w:rPr>
        <w:t>3</w:t>
      </w:r>
      <w:r w:rsidR="009E1DF8" w:rsidRPr="00060C38">
        <w:rPr>
          <w:rFonts w:ascii="Arial" w:hAnsi="Arial" w:cs="Arial"/>
          <w:b/>
          <w:bCs/>
          <w:sz w:val="22"/>
          <w:szCs w:val="22"/>
        </w:rPr>
        <w:t>.</w:t>
      </w:r>
      <w:r w:rsidR="009E1DF8" w:rsidRPr="00060C38">
        <w:rPr>
          <w:rFonts w:ascii="Arial" w:hAnsi="Arial" w:cs="Arial"/>
          <w:b/>
          <w:bCs/>
          <w:sz w:val="22"/>
          <w:szCs w:val="22"/>
        </w:rPr>
        <w:tab/>
      </w:r>
      <w:r w:rsidR="00E81504" w:rsidRPr="00060C38">
        <w:rPr>
          <w:rFonts w:ascii="Arial" w:hAnsi="Arial" w:cs="Arial"/>
          <w:b/>
          <w:bCs/>
          <w:sz w:val="22"/>
          <w:szCs w:val="22"/>
        </w:rPr>
        <w:t>E</w:t>
      </w:r>
      <w:r w:rsidR="009E1DF8" w:rsidRPr="00060C38">
        <w:rPr>
          <w:rFonts w:ascii="Arial" w:hAnsi="Arial" w:cs="Arial"/>
          <w:b/>
          <w:bCs/>
          <w:sz w:val="22"/>
          <w:szCs w:val="22"/>
        </w:rPr>
        <w:t>arnings per share</w:t>
      </w:r>
    </w:p>
    <w:p w:rsidR="003D4BB9" w:rsidRPr="00060C38" w:rsidRDefault="009E1DF8" w:rsidP="00060C38">
      <w:pPr>
        <w:tabs>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060C38">
        <w:rPr>
          <w:rFonts w:ascii="Arial" w:hAnsi="Arial" w:cs="Arial"/>
          <w:sz w:val="22"/>
          <w:szCs w:val="22"/>
        </w:rPr>
        <w:tab/>
        <w:t xml:space="preserve">Basic earnings per share is calculated by dividing profit for the period attributable to equity </w:t>
      </w:r>
      <w:r w:rsidRPr="00060C38">
        <w:rPr>
          <w:rFonts w:ascii="Arial" w:eastAsia="MS Mincho" w:hAnsi="Arial" w:cs="Arial"/>
          <w:color w:val="000000"/>
          <w:sz w:val="22"/>
          <w:szCs w:val="22"/>
        </w:rPr>
        <w:t>holders</w:t>
      </w:r>
      <w:r w:rsidRPr="00060C38">
        <w:rPr>
          <w:rFonts w:ascii="Arial" w:hAnsi="Arial" w:cs="Arial"/>
          <w:sz w:val="22"/>
          <w:szCs w:val="22"/>
        </w:rPr>
        <w:t xml:space="preserve"> of the Company (excluding other comprehensive income) by the weighted average number of ordinary sh</w:t>
      </w:r>
      <w:r w:rsidR="00A202A4" w:rsidRPr="00060C38">
        <w:rPr>
          <w:rFonts w:ascii="Arial" w:hAnsi="Arial" w:cs="Arial"/>
          <w:sz w:val="22"/>
          <w:szCs w:val="22"/>
        </w:rPr>
        <w:t>ares in issue during the period</w:t>
      </w:r>
      <w:r w:rsidR="00CA4E2E" w:rsidRPr="00060C38">
        <w:rPr>
          <w:rFonts w:ascii="Arial" w:hAnsi="Arial" w:cs="Arial"/>
          <w:sz w:val="22"/>
          <w:szCs w:val="22"/>
        </w:rPr>
        <w:t>.</w:t>
      </w:r>
    </w:p>
    <w:p w:rsidR="00587D7A" w:rsidRPr="00060C38" w:rsidRDefault="00CD3C96" w:rsidP="00060C38">
      <w:pPr>
        <w:overflowPunct/>
        <w:autoSpaceDE/>
        <w:autoSpaceDN/>
        <w:adjustRightInd/>
        <w:spacing w:before="120" w:after="120" w:line="380" w:lineRule="exact"/>
        <w:ind w:left="547" w:hanging="547"/>
        <w:textAlignment w:val="auto"/>
        <w:outlineLvl w:val="0"/>
        <w:rPr>
          <w:rFonts w:ascii="Arial" w:hAnsi="Arial" w:cs="Arial"/>
          <w:b/>
          <w:bCs/>
          <w:sz w:val="22"/>
          <w:szCs w:val="22"/>
        </w:rPr>
      </w:pPr>
      <w:r w:rsidRPr="00060C38">
        <w:rPr>
          <w:rFonts w:ascii="Arial" w:hAnsi="Arial" w:cs="Arial"/>
          <w:b/>
          <w:bCs/>
          <w:sz w:val="22"/>
          <w:szCs w:val="22"/>
        </w:rPr>
        <w:t>1</w:t>
      </w:r>
      <w:r w:rsidR="003F38D0" w:rsidRPr="00060C38">
        <w:rPr>
          <w:rFonts w:ascii="Arial" w:hAnsi="Arial" w:cs="Arial"/>
          <w:b/>
          <w:bCs/>
          <w:sz w:val="22"/>
          <w:szCs w:val="22"/>
        </w:rPr>
        <w:t>4</w:t>
      </w:r>
      <w:r w:rsidR="00587D7A" w:rsidRPr="00060C38">
        <w:rPr>
          <w:rFonts w:ascii="Arial" w:hAnsi="Arial" w:cs="Arial"/>
          <w:b/>
          <w:bCs/>
          <w:sz w:val="22"/>
          <w:szCs w:val="22"/>
        </w:rPr>
        <w:t>.</w:t>
      </w:r>
      <w:r w:rsidR="00587D7A" w:rsidRPr="00060C38">
        <w:rPr>
          <w:rFonts w:ascii="Arial" w:hAnsi="Arial" w:cs="Arial"/>
          <w:b/>
          <w:bCs/>
          <w:sz w:val="22"/>
          <w:szCs w:val="22"/>
        </w:rPr>
        <w:tab/>
        <w:t>Segment information</w:t>
      </w:r>
    </w:p>
    <w:p w:rsidR="00CD3C96" w:rsidRPr="00060C38" w:rsidRDefault="00CD3C96" w:rsidP="00060C38">
      <w:pPr>
        <w:tabs>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060C38">
        <w:rPr>
          <w:rFonts w:ascii="Arial" w:hAnsi="Arial" w:cs="Arial"/>
          <w:sz w:val="22"/>
          <w:szCs w:val="22"/>
        </w:rPr>
        <w:tab/>
        <w:t xml:space="preserve">The Company is principally engaged in the manufacture and distribution of </w:t>
      </w:r>
      <w:r w:rsidR="009E2F46" w:rsidRPr="00060C38">
        <w:rPr>
          <w:rFonts w:ascii="Arial" w:hAnsi="Arial" w:cs="Arial"/>
          <w:sz w:val="22"/>
          <w:szCs w:val="22"/>
        </w:rPr>
        <w:t>control cable</w:t>
      </w:r>
      <w:r w:rsidR="007D605F" w:rsidRPr="00060C38">
        <w:rPr>
          <w:rFonts w:ascii="Arial" w:hAnsi="Arial" w:cs="Arial"/>
          <w:sz w:val="22"/>
          <w:szCs w:val="22"/>
        </w:rPr>
        <w:t xml:space="preserve"> of </w:t>
      </w:r>
      <w:r w:rsidRPr="00060C38">
        <w:rPr>
          <w:rFonts w:ascii="Arial" w:hAnsi="Arial" w:cs="Arial"/>
          <w:sz w:val="22"/>
          <w:szCs w:val="22"/>
        </w:rPr>
        <w:t>automobiles and motorcycles</w:t>
      </w:r>
      <w:r w:rsidR="005D5F22" w:rsidRPr="00060C38">
        <w:rPr>
          <w:rFonts w:ascii="Arial" w:hAnsi="Arial" w:cs="Arial"/>
          <w:sz w:val="22"/>
          <w:szCs w:val="22"/>
        </w:rPr>
        <w:t xml:space="preserve"> and window regulator of automobiles.</w:t>
      </w:r>
      <w:r w:rsidRPr="00060C38">
        <w:rPr>
          <w:rFonts w:ascii="Arial" w:hAnsi="Arial" w:cs="Arial"/>
          <w:sz w:val="22"/>
          <w:szCs w:val="22"/>
        </w:rPr>
        <w:t xml:space="preserve"> Its operations are carried on only in Thailand.</w:t>
      </w:r>
      <w:r w:rsidRPr="00060C38">
        <w:rPr>
          <w:rFonts w:ascii="Arial" w:hAnsi="Arial" w:cs="Arial"/>
          <w:sz w:val="22"/>
          <w:szCs w:val="22"/>
          <w:cs/>
        </w:rPr>
        <w:t xml:space="preserve"> </w:t>
      </w:r>
      <w:r w:rsidRPr="00060C38">
        <w:rPr>
          <w:rFonts w:ascii="Arial" w:hAnsi="Arial" w:cs="Arial"/>
          <w:sz w:val="22"/>
          <w:szCs w:val="22"/>
        </w:rPr>
        <w:t xml:space="preserve">Segment performance is measured based on operating profit or loss, on a basis consistent with that used to measure operating profit or loss </w:t>
      </w:r>
      <w:r w:rsidR="00995D29" w:rsidRPr="00060C38">
        <w:rPr>
          <w:rFonts w:ascii="Arial" w:hAnsi="Arial" w:cs="Arial"/>
          <w:sz w:val="22"/>
          <w:szCs w:val="22"/>
        </w:rPr>
        <w:t xml:space="preserve">and total assets </w:t>
      </w:r>
      <w:r w:rsidRPr="00060C38">
        <w:rPr>
          <w:rFonts w:ascii="Arial" w:hAnsi="Arial" w:cs="Arial"/>
          <w:sz w:val="22"/>
          <w:szCs w:val="22"/>
        </w:rPr>
        <w:t>in the financial statements. As a result, all of the revenues, operating profits and assets as reflected in these financial statements pertain to the aforementioned reportable operating segment and geographical area.</w:t>
      </w:r>
    </w:p>
    <w:p w:rsidR="0015747A" w:rsidRPr="00060C38" w:rsidRDefault="0015747A" w:rsidP="00060C38">
      <w:pPr>
        <w:overflowPunct/>
        <w:autoSpaceDE/>
        <w:autoSpaceDN/>
        <w:adjustRightInd/>
        <w:spacing w:after="200" w:line="380" w:lineRule="exact"/>
        <w:textAlignment w:val="auto"/>
        <w:rPr>
          <w:rFonts w:ascii="Arial" w:hAnsi="Arial" w:cs="Arial"/>
          <w:b/>
          <w:bCs/>
          <w:sz w:val="22"/>
          <w:szCs w:val="22"/>
        </w:rPr>
      </w:pPr>
      <w:r w:rsidRPr="00060C38">
        <w:rPr>
          <w:rFonts w:ascii="Arial" w:hAnsi="Arial" w:cs="Arial"/>
          <w:b/>
          <w:bCs/>
          <w:sz w:val="22"/>
          <w:szCs w:val="22"/>
        </w:rPr>
        <w:br w:type="page"/>
      </w:r>
    </w:p>
    <w:p w:rsidR="0015747A" w:rsidRPr="00060C38" w:rsidRDefault="0015747A" w:rsidP="0015747A">
      <w:pPr>
        <w:tabs>
          <w:tab w:val="left" w:pos="1080"/>
        </w:tabs>
        <w:overflowPunct/>
        <w:autoSpaceDE/>
        <w:autoSpaceDN/>
        <w:adjustRightInd/>
        <w:spacing w:before="120" w:after="120" w:line="360" w:lineRule="exact"/>
        <w:ind w:left="547" w:hanging="547"/>
        <w:textAlignment w:val="auto"/>
        <w:rPr>
          <w:rFonts w:ascii="Arial" w:hAnsi="Arial" w:cs="Arial"/>
          <w:b/>
          <w:bCs/>
          <w:sz w:val="22"/>
          <w:szCs w:val="22"/>
        </w:rPr>
      </w:pPr>
      <w:r w:rsidRPr="00060C38">
        <w:rPr>
          <w:rFonts w:ascii="Arial" w:hAnsi="Arial" w:cs="Arial"/>
          <w:b/>
          <w:bCs/>
          <w:sz w:val="22"/>
          <w:szCs w:val="22"/>
        </w:rPr>
        <w:t>15.</w:t>
      </w:r>
      <w:r w:rsidRPr="00060C38">
        <w:rPr>
          <w:rFonts w:ascii="Arial" w:hAnsi="Arial" w:cs="Arial"/>
          <w:b/>
          <w:bCs/>
          <w:sz w:val="22"/>
          <w:szCs w:val="22"/>
        </w:rPr>
        <w:tab/>
        <w:t>Dividend</w:t>
      </w:r>
    </w:p>
    <w:tbl>
      <w:tblPr>
        <w:tblW w:w="8820" w:type="dxa"/>
        <w:tblInd w:w="450" w:type="dxa"/>
        <w:tblLook w:val="01E0" w:firstRow="1" w:lastRow="1" w:firstColumn="1" w:lastColumn="1" w:noHBand="0" w:noVBand="0"/>
      </w:tblPr>
      <w:tblGrid>
        <w:gridCol w:w="2790"/>
        <w:gridCol w:w="3060"/>
        <w:gridCol w:w="1710"/>
        <w:gridCol w:w="1260"/>
      </w:tblGrid>
      <w:tr w:rsidR="0015747A" w:rsidRPr="00060C38" w:rsidTr="0015747A">
        <w:tc>
          <w:tcPr>
            <w:tcW w:w="2790" w:type="dxa"/>
            <w:vAlign w:val="bottom"/>
            <w:hideMark/>
          </w:tcPr>
          <w:p w:rsidR="0015747A" w:rsidRPr="00060C38" w:rsidRDefault="0015747A">
            <w:pPr>
              <w:pBdr>
                <w:bottom w:val="single" w:sz="4" w:space="1" w:color="auto"/>
              </w:pBdr>
              <w:tabs>
                <w:tab w:val="right" w:pos="4860"/>
                <w:tab w:val="left" w:pos="5760"/>
                <w:tab w:val="right" w:pos="8010"/>
              </w:tabs>
              <w:spacing w:line="320" w:lineRule="exact"/>
              <w:jc w:val="center"/>
              <w:rPr>
                <w:rFonts w:ascii="Arial" w:hAnsi="Arial" w:cs="Arial"/>
                <w:sz w:val="20"/>
                <w:szCs w:val="20"/>
              </w:rPr>
            </w:pPr>
            <w:r w:rsidRPr="00060C38">
              <w:rPr>
                <w:rFonts w:ascii="Arial" w:hAnsi="Arial" w:cs="Arial"/>
                <w:sz w:val="20"/>
                <w:szCs w:val="20"/>
              </w:rPr>
              <w:t>Dividends</w:t>
            </w:r>
          </w:p>
        </w:tc>
        <w:tc>
          <w:tcPr>
            <w:tcW w:w="3060" w:type="dxa"/>
            <w:vAlign w:val="bottom"/>
            <w:hideMark/>
          </w:tcPr>
          <w:p w:rsidR="0015747A" w:rsidRPr="00060C38" w:rsidRDefault="0015747A">
            <w:pPr>
              <w:pBdr>
                <w:bottom w:val="single" w:sz="4" w:space="1" w:color="auto"/>
              </w:pBdr>
              <w:tabs>
                <w:tab w:val="right" w:pos="4860"/>
                <w:tab w:val="left" w:pos="5760"/>
                <w:tab w:val="right" w:pos="8010"/>
              </w:tabs>
              <w:spacing w:line="320" w:lineRule="exact"/>
              <w:jc w:val="center"/>
              <w:rPr>
                <w:rFonts w:ascii="Arial" w:hAnsi="Arial" w:cs="Arial"/>
                <w:sz w:val="20"/>
                <w:szCs w:val="20"/>
                <w:cs/>
              </w:rPr>
            </w:pPr>
            <w:r w:rsidRPr="00060C38">
              <w:rPr>
                <w:rFonts w:ascii="Arial" w:hAnsi="Arial" w:cs="Arial"/>
                <w:sz w:val="20"/>
                <w:szCs w:val="20"/>
              </w:rPr>
              <w:t>Approved by</w:t>
            </w:r>
          </w:p>
        </w:tc>
        <w:tc>
          <w:tcPr>
            <w:tcW w:w="1710" w:type="dxa"/>
            <w:vAlign w:val="bottom"/>
            <w:hideMark/>
          </w:tcPr>
          <w:p w:rsidR="0015747A" w:rsidRPr="00060C38" w:rsidRDefault="0015747A">
            <w:pPr>
              <w:pBdr>
                <w:bottom w:val="single" w:sz="4" w:space="1" w:color="auto"/>
              </w:pBdr>
              <w:tabs>
                <w:tab w:val="right" w:pos="4860"/>
                <w:tab w:val="left" w:pos="5760"/>
                <w:tab w:val="right" w:pos="8010"/>
              </w:tabs>
              <w:spacing w:line="320" w:lineRule="exact"/>
              <w:ind w:left="-18" w:right="-18"/>
              <w:jc w:val="center"/>
              <w:rPr>
                <w:rFonts w:ascii="Arial" w:hAnsi="Arial" w:cs="Arial"/>
                <w:sz w:val="20"/>
                <w:szCs w:val="20"/>
              </w:rPr>
            </w:pPr>
            <w:r w:rsidRPr="00060C38">
              <w:rPr>
                <w:rFonts w:ascii="Arial" w:hAnsi="Arial" w:cs="Arial"/>
                <w:sz w:val="20"/>
                <w:szCs w:val="20"/>
              </w:rPr>
              <w:t>Total     dividends</w:t>
            </w:r>
          </w:p>
        </w:tc>
        <w:tc>
          <w:tcPr>
            <w:tcW w:w="1260" w:type="dxa"/>
            <w:vAlign w:val="bottom"/>
            <w:hideMark/>
          </w:tcPr>
          <w:p w:rsidR="0015747A" w:rsidRPr="00060C38" w:rsidRDefault="0015747A">
            <w:pPr>
              <w:pBdr>
                <w:bottom w:val="single" w:sz="4" w:space="1" w:color="auto"/>
              </w:pBdr>
              <w:tabs>
                <w:tab w:val="right" w:pos="4860"/>
                <w:tab w:val="left" w:pos="5760"/>
                <w:tab w:val="right" w:pos="8010"/>
              </w:tabs>
              <w:spacing w:line="320" w:lineRule="exact"/>
              <w:ind w:left="-18" w:right="-18"/>
              <w:jc w:val="center"/>
              <w:rPr>
                <w:rFonts w:ascii="Arial" w:hAnsi="Arial" w:cs="Arial"/>
                <w:sz w:val="20"/>
                <w:szCs w:val="20"/>
                <w:cs/>
              </w:rPr>
            </w:pPr>
            <w:r w:rsidRPr="00060C38">
              <w:rPr>
                <w:rFonts w:ascii="Arial" w:hAnsi="Arial" w:cs="Arial"/>
                <w:sz w:val="20"/>
                <w:szCs w:val="20"/>
              </w:rPr>
              <w:t>Dividend per share</w:t>
            </w:r>
          </w:p>
        </w:tc>
      </w:tr>
      <w:tr w:rsidR="0015747A" w:rsidRPr="00060C38" w:rsidTr="0015747A">
        <w:tc>
          <w:tcPr>
            <w:tcW w:w="2790" w:type="dxa"/>
          </w:tcPr>
          <w:p w:rsidR="0015747A" w:rsidRPr="00060C38" w:rsidRDefault="0015747A">
            <w:pPr>
              <w:tabs>
                <w:tab w:val="right" w:pos="4860"/>
                <w:tab w:val="left" w:pos="5760"/>
                <w:tab w:val="right" w:pos="8010"/>
              </w:tabs>
              <w:spacing w:line="320" w:lineRule="exact"/>
              <w:jc w:val="center"/>
              <w:rPr>
                <w:rFonts w:ascii="Arial" w:hAnsi="Arial" w:cs="Arial"/>
                <w:sz w:val="20"/>
                <w:szCs w:val="20"/>
                <w:cs/>
              </w:rPr>
            </w:pPr>
          </w:p>
        </w:tc>
        <w:tc>
          <w:tcPr>
            <w:tcW w:w="3060" w:type="dxa"/>
          </w:tcPr>
          <w:p w:rsidR="0015747A" w:rsidRPr="00060C38" w:rsidRDefault="0015747A">
            <w:pPr>
              <w:tabs>
                <w:tab w:val="right" w:pos="4860"/>
                <w:tab w:val="left" w:pos="5760"/>
                <w:tab w:val="right" w:pos="8010"/>
              </w:tabs>
              <w:spacing w:line="320" w:lineRule="exact"/>
              <w:jc w:val="center"/>
              <w:rPr>
                <w:rFonts w:ascii="Arial" w:hAnsi="Arial" w:cs="Arial"/>
                <w:sz w:val="20"/>
                <w:szCs w:val="20"/>
              </w:rPr>
            </w:pPr>
          </w:p>
        </w:tc>
        <w:tc>
          <w:tcPr>
            <w:tcW w:w="1710" w:type="dxa"/>
            <w:hideMark/>
          </w:tcPr>
          <w:p w:rsidR="0015747A" w:rsidRPr="00060C38" w:rsidRDefault="0015747A">
            <w:pPr>
              <w:tabs>
                <w:tab w:val="right" w:pos="4860"/>
                <w:tab w:val="left" w:pos="5760"/>
                <w:tab w:val="right" w:pos="8010"/>
              </w:tabs>
              <w:spacing w:line="320" w:lineRule="exact"/>
              <w:ind w:left="-108" w:right="-18"/>
              <w:jc w:val="center"/>
              <w:rPr>
                <w:rFonts w:ascii="Arial" w:hAnsi="Arial" w:cs="Arial"/>
                <w:sz w:val="20"/>
                <w:szCs w:val="20"/>
              </w:rPr>
            </w:pPr>
            <w:r w:rsidRPr="00060C38">
              <w:rPr>
                <w:rFonts w:ascii="Arial" w:hAnsi="Arial" w:cs="Arial"/>
                <w:sz w:val="20"/>
                <w:szCs w:val="20"/>
                <w:cs/>
              </w:rPr>
              <w:t>(</w:t>
            </w:r>
            <w:r w:rsidRPr="00060C38">
              <w:rPr>
                <w:rFonts w:ascii="Arial" w:hAnsi="Arial" w:cs="Arial"/>
                <w:sz w:val="20"/>
                <w:szCs w:val="20"/>
              </w:rPr>
              <w:t>Thousand Baht</w:t>
            </w:r>
            <w:r w:rsidRPr="00060C38">
              <w:rPr>
                <w:rFonts w:ascii="Arial" w:hAnsi="Arial" w:cs="Arial"/>
                <w:sz w:val="20"/>
                <w:szCs w:val="20"/>
                <w:cs/>
              </w:rPr>
              <w:t>)</w:t>
            </w:r>
          </w:p>
        </w:tc>
        <w:tc>
          <w:tcPr>
            <w:tcW w:w="1260" w:type="dxa"/>
            <w:hideMark/>
          </w:tcPr>
          <w:p w:rsidR="0015747A" w:rsidRPr="00060C38" w:rsidRDefault="0015747A">
            <w:pPr>
              <w:tabs>
                <w:tab w:val="right" w:pos="4860"/>
                <w:tab w:val="left" w:pos="5760"/>
                <w:tab w:val="right" w:pos="8010"/>
              </w:tabs>
              <w:spacing w:line="320" w:lineRule="exact"/>
              <w:ind w:left="-18" w:right="-18"/>
              <w:jc w:val="center"/>
              <w:rPr>
                <w:rFonts w:ascii="Arial" w:hAnsi="Arial" w:cs="Arial"/>
                <w:sz w:val="20"/>
                <w:szCs w:val="20"/>
              </w:rPr>
            </w:pPr>
            <w:r w:rsidRPr="00060C38">
              <w:rPr>
                <w:rFonts w:ascii="Arial" w:hAnsi="Arial" w:cs="Arial"/>
                <w:sz w:val="20"/>
                <w:szCs w:val="20"/>
              </w:rPr>
              <w:t>(Baht)</w:t>
            </w:r>
          </w:p>
        </w:tc>
      </w:tr>
      <w:tr w:rsidR="0015747A" w:rsidRPr="00060C38" w:rsidTr="0015747A">
        <w:tc>
          <w:tcPr>
            <w:tcW w:w="2790" w:type="dxa"/>
            <w:hideMark/>
          </w:tcPr>
          <w:p w:rsidR="0015747A" w:rsidRPr="00060C38" w:rsidRDefault="0015747A">
            <w:pPr>
              <w:tabs>
                <w:tab w:val="right" w:pos="4860"/>
                <w:tab w:val="left" w:pos="5760"/>
                <w:tab w:val="right" w:pos="8010"/>
              </w:tabs>
              <w:spacing w:line="320" w:lineRule="exact"/>
              <w:ind w:left="162" w:hanging="162"/>
              <w:rPr>
                <w:rFonts w:ascii="Arial" w:hAnsi="Arial" w:cs="Arial"/>
                <w:sz w:val="20"/>
                <w:szCs w:val="20"/>
                <w:cs/>
              </w:rPr>
            </w:pPr>
            <w:r w:rsidRPr="00060C38">
              <w:rPr>
                <w:rFonts w:ascii="Arial" w:hAnsi="Arial" w:cs="Arial"/>
                <w:sz w:val="20"/>
                <w:szCs w:val="20"/>
              </w:rPr>
              <w:t>Dividends for the year ended 30 September 2018</w:t>
            </w:r>
          </w:p>
        </w:tc>
        <w:tc>
          <w:tcPr>
            <w:tcW w:w="3060" w:type="dxa"/>
            <w:hideMark/>
          </w:tcPr>
          <w:p w:rsidR="0015747A" w:rsidRPr="00060C38" w:rsidRDefault="0015747A">
            <w:pPr>
              <w:tabs>
                <w:tab w:val="right" w:pos="4860"/>
                <w:tab w:val="left" w:pos="5760"/>
                <w:tab w:val="right" w:pos="8010"/>
              </w:tabs>
              <w:spacing w:line="320" w:lineRule="exact"/>
              <w:ind w:left="162" w:hanging="162"/>
              <w:rPr>
                <w:rFonts w:ascii="Arial" w:hAnsi="Arial" w:cs="Arial"/>
                <w:sz w:val="20"/>
                <w:szCs w:val="20"/>
              </w:rPr>
            </w:pPr>
            <w:r w:rsidRPr="00060C38">
              <w:rPr>
                <w:rFonts w:ascii="Arial" w:hAnsi="Arial" w:cs="Arial"/>
                <w:sz w:val="20"/>
                <w:szCs w:val="20"/>
              </w:rPr>
              <w:t>The Annual General Meeting of  the Company’s shareholders     on 22 January 2019</w:t>
            </w:r>
          </w:p>
        </w:tc>
        <w:tc>
          <w:tcPr>
            <w:tcW w:w="1710" w:type="dxa"/>
            <w:vAlign w:val="bottom"/>
            <w:hideMark/>
          </w:tcPr>
          <w:p w:rsidR="0015747A" w:rsidRPr="00060C38" w:rsidRDefault="0015747A">
            <w:pPr>
              <w:pBdr>
                <w:bottom w:val="double" w:sz="4" w:space="1" w:color="auto"/>
              </w:pBdr>
              <w:tabs>
                <w:tab w:val="decimal" w:pos="972"/>
              </w:tabs>
              <w:spacing w:line="320" w:lineRule="exact"/>
              <w:jc w:val="center"/>
              <w:rPr>
                <w:rFonts w:ascii="Arial" w:hAnsi="Arial" w:cs="Arial"/>
                <w:sz w:val="20"/>
                <w:szCs w:val="20"/>
              </w:rPr>
            </w:pPr>
            <w:r w:rsidRPr="00060C38">
              <w:rPr>
                <w:rFonts w:ascii="Arial" w:hAnsi="Arial" w:cs="Arial"/>
                <w:sz w:val="20"/>
                <w:szCs w:val="20"/>
              </w:rPr>
              <w:t>155,880</w:t>
            </w:r>
          </w:p>
        </w:tc>
        <w:tc>
          <w:tcPr>
            <w:tcW w:w="1260" w:type="dxa"/>
            <w:vAlign w:val="bottom"/>
            <w:hideMark/>
          </w:tcPr>
          <w:p w:rsidR="0015747A" w:rsidRPr="00060C38" w:rsidRDefault="0015747A">
            <w:pPr>
              <w:pBdr>
                <w:bottom w:val="double" w:sz="4" w:space="1" w:color="auto"/>
              </w:pBdr>
              <w:tabs>
                <w:tab w:val="right" w:pos="4860"/>
                <w:tab w:val="left" w:pos="5760"/>
                <w:tab w:val="right" w:pos="8010"/>
              </w:tabs>
              <w:spacing w:line="320" w:lineRule="exact"/>
              <w:ind w:left="-18" w:right="-18"/>
              <w:jc w:val="center"/>
              <w:rPr>
                <w:rFonts w:ascii="Arial" w:hAnsi="Arial" w:cs="Arial"/>
                <w:sz w:val="20"/>
                <w:szCs w:val="20"/>
              </w:rPr>
            </w:pPr>
            <w:r w:rsidRPr="00060C38">
              <w:rPr>
                <w:rFonts w:ascii="Arial" w:hAnsi="Arial" w:cs="Arial"/>
                <w:sz w:val="20"/>
                <w:szCs w:val="20"/>
              </w:rPr>
              <w:t>0.60</w:t>
            </w:r>
          </w:p>
        </w:tc>
      </w:tr>
      <w:tr w:rsidR="0015747A" w:rsidRPr="00060C38" w:rsidTr="0015747A">
        <w:tc>
          <w:tcPr>
            <w:tcW w:w="2790" w:type="dxa"/>
          </w:tcPr>
          <w:p w:rsidR="0015747A" w:rsidRPr="00060C38" w:rsidRDefault="0015747A">
            <w:pPr>
              <w:tabs>
                <w:tab w:val="right" w:pos="4860"/>
                <w:tab w:val="left" w:pos="5760"/>
                <w:tab w:val="right" w:pos="8010"/>
              </w:tabs>
              <w:spacing w:line="320" w:lineRule="exact"/>
              <w:ind w:left="162" w:hanging="162"/>
              <w:rPr>
                <w:rFonts w:ascii="Arial" w:hAnsi="Arial" w:cs="Arial"/>
                <w:sz w:val="20"/>
                <w:szCs w:val="20"/>
              </w:rPr>
            </w:pPr>
          </w:p>
        </w:tc>
        <w:tc>
          <w:tcPr>
            <w:tcW w:w="3060" w:type="dxa"/>
          </w:tcPr>
          <w:p w:rsidR="0015747A" w:rsidRPr="00060C38" w:rsidRDefault="0015747A">
            <w:pPr>
              <w:tabs>
                <w:tab w:val="right" w:pos="4860"/>
                <w:tab w:val="left" w:pos="5760"/>
                <w:tab w:val="right" w:pos="8010"/>
              </w:tabs>
              <w:spacing w:line="320" w:lineRule="exact"/>
              <w:ind w:left="162" w:hanging="162"/>
              <w:rPr>
                <w:rFonts w:ascii="Arial" w:hAnsi="Arial" w:cs="Arial"/>
                <w:sz w:val="20"/>
                <w:szCs w:val="20"/>
              </w:rPr>
            </w:pPr>
          </w:p>
        </w:tc>
        <w:tc>
          <w:tcPr>
            <w:tcW w:w="1710" w:type="dxa"/>
            <w:vAlign w:val="bottom"/>
          </w:tcPr>
          <w:p w:rsidR="0015747A" w:rsidRPr="00060C38" w:rsidRDefault="0015747A">
            <w:pPr>
              <w:tabs>
                <w:tab w:val="decimal" w:pos="972"/>
              </w:tabs>
              <w:spacing w:line="320" w:lineRule="exact"/>
              <w:jc w:val="center"/>
              <w:rPr>
                <w:rFonts w:ascii="Arial" w:hAnsi="Arial" w:cs="Arial"/>
                <w:sz w:val="20"/>
                <w:szCs w:val="20"/>
              </w:rPr>
            </w:pPr>
          </w:p>
        </w:tc>
        <w:tc>
          <w:tcPr>
            <w:tcW w:w="1260" w:type="dxa"/>
            <w:vAlign w:val="bottom"/>
          </w:tcPr>
          <w:p w:rsidR="0015747A" w:rsidRPr="00060C38" w:rsidRDefault="0015747A">
            <w:pPr>
              <w:tabs>
                <w:tab w:val="right" w:pos="4860"/>
                <w:tab w:val="left" w:pos="5760"/>
                <w:tab w:val="right" w:pos="8010"/>
              </w:tabs>
              <w:spacing w:line="320" w:lineRule="exact"/>
              <w:ind w:left="-18" w:right="-18"/>
              <w:jc w:val="center"/>
              <w:rPr>
                <w:rFonts w:ascii="Arial" w:hAnsi="Arial" w:cs="Arial"/>
                <w:sz w:val="20"/>
                <w:szCs w:val="20"/>
              </w:rPr>
            </w:pPr>
          </w:p>
        </w:tc>
      </w:tr>
      <w:tr w:rsidR="0015747A" w:rsidRPr="00060C38" w:rsidTr="0015747A">
        <w:tc>
          <w:tcPr>
            <w:tcW w:w="2790" w:type="dxa"/>
            <w:hideMark/>
          </w:tcPr>
          <w:p w:rsidR="0015747A" w:rsidRPr="00060C38" w:rsidRDefault="0015747A">
            <w:pPr>
              <w:tabs>
                <w:tab w:val="right" w:pos="4860"/>
                <w:tab w:val="left" w:pos="5760"/>
                <w:tab w:val="right" w:pos="8010"/>
              </w:tabs>
              <w:spacing w:line="320" w:lineRule="exact"/>
              <w:ind w:left="162" w:hanging="162"/>
              <w:rPr>
                <w:rFonts w:ascii="Arial" w:hAnsi="Arial" w:cs="Arial"/>
                <w:sz w:val="20"/>
                <w:szCs w:val="20"/>
              </w:rPr>
            </w:pPr>
            <w:r w:rsidRPr="00060C38">
              <w:rPr>
                <w:rFonts w:ascii="Arial" w:hAnsi="Arial" w:cs="Arial"/>
                <w:sz w:val="20"/>
                <w:szCs w:val="20"/>
              </w:rPr>
              <w:t>Dividends for the year ended 30 September 2019</w:t>
            </w:r>
          </w:p>
        </w:tc>
        <w:tc>
          <w:tcPr>
            <w:tcW w:w="3060" w:type="dxa"/>
            <w:hideMark/>
          </w:tcPr>
          <w:p w:rsidR="0015747A" w:rsidRPr="00060C38" w:rsidRDefault="0015747A">
            <w:pPr>
              <w:tabs>
                <w:tab w:val="right" w:pos="4860"/>
                <w:tab w:val="left" w:pos="5760"/>
                <w:tab w:val="right" w:pos="8010"/>
              </w:tabs>
              <w:spacing w:line="320" w:lineRule="exact"/>
              <w:ind w:left="162" w:hanging="162"/>
              <w:rPr>
                <w:rFonts w:ascii="Arial" w:hAnsi="Arial" w:cs="Arial"/>
                <w:sz w:val="20"/>
                <w:szCs w:val="20"/>
              </w:rPr>
            </w:pPr>
            <w:r w:rsidRPr="00060C38">
              <w:rPr>
                <w:rFonts w:ascii="Arial" w:hAnsi="Arial" w:cs="Arial"/>
                <w:sz w:val="20"/>
                <w:szCs w:val="20"/>
              </w:rPr>
              <w:t>The Annual General Meeting of  the Company’s shareholders     on 21 January 2020</w:t>
            </w:r>
          </w:p>
        </w:tc>
        <w:tc>
          <w:tcPr>
            <w:tcW w:w="1710" w:type="dxa"/>
            <w:vAlign w:val="bottom"/>
            <w:hideMark/>
          </w:tcPr>
          <w:p w:rsidR="0015747A" w:rsidRPr="00060C38" w:rsidRDefault="0015747A">
            <w:pPr>
              <w:pBdr>
                <w:bottom w:val="double" w:sz="4" w:space="1" w:color="auto"/>
              </w:pBdr>
              <w:tabs>
                <w:tab w:val="decimal" w:pos="972"/>
              </w:tabs>
              <w:spacing w:line="320" w:lineRule="exact"/>
              <w:jc w:val="center"/>
              <w:rPr>
                <w:rFonts w:ascii="Arial" w:hAnsi="Arial" w:cs="Arial"/>
                <w:sz w:val="32"/>
                <w:szCs w:val="32"/>
              </w:rPr>
            </w:pPr>
            <w:r w:rsidRPr="00060C38">
              <w:rPr>
                <w:rFonts w:ascii="Arial" w:hAnsi="Arial" w:cs="Arial"/>
                <w:sz w:val="20"/>
                <w:szCs w:val="20"/>
              </w:rPr>
              <w:t>155,880</w:t>
            </w:r>
          </w:p>
        </w:tc>
        <w:tc>
          <w:tcPr>
            <w:tcW w:w="1260" w:type="dxa"/>
            <w:vAlign w:val="bottom"/>
            <w:hideMark/>
          </w:tcPr>
          <w:p w:rsidR="0015747A" w:rsidRPr="00060C38" w:rsidRDefault="0015747A">
            <w:pPr>
              <w:pBdr>
                <w:bottom w:val="double" w:sz="4" w:space="1" w:color="auto"/>
              </w:pBdr>
              <w:tabs>
                <w:tab w:val="left" w:pos="618"/>
                <w:tab w:val="right" w:pos="4860"/>
                <w:tab w:val="left" w:pos="5760"/>
                <w:tab w:val="right" w:pos="8010"/>
              </w:tabs>
              <w:spacing w:line="320" w:lineRule="exact"/>
              <w:ind w:left="-18" w:right="-18"/>
              <w:jc w:val="center"/>
              <w:rPr>
                <w:rFonts w:ascii="Arial" w:hAnsi="Arial" w:cs="Arial"/>
                <w:sz w:val="32"/>
                <w:szCs w:val="32"/>
              </w:rPr>
            </w:pPr>
            <w:r w:rsidRPr="00060C38">
              <w:rPr>
                <w:rFonts w:ascii="Arial" w:hAnsi="Arial" w:cs="Arial"/>
                <w:sz w:val="20"/>
                <w:szCs w:val="20"/>
              </w:rPr>
              <w:t>0.60</w:t>
            </w:r>
          </w:p>
        </w:tc>
      </w:tr>
    </w:tbl>
    <w:p w:rsidR="00440871" w:rsidRPr="00060C38" w:rsidRDefault="004D14E4" w:rsidP="0015747A">
      <w:pPr>
        <w:tabs>
          <w:tab w:val="left" w:pos="2160"/>
          <w:tab w:val="center" w:pos="3420"/>
          <w:tab w:val="right" w:pos="6390"/>
          <w:tab w:val="right" w:pos="7560"/>
          <w:tab w:val="right" w:pos="8540"/>
        </w:tabs>
        <w:spacing w:before="240" w:after="120" w:line="360" w:lineRule="exact"/>
        <w:ind w:left="547" w:hanging="547"/>
        <w:jc w:val="both"/>
        <w:rPr>
          <w:rFonts w:ascii="Arial" w:hAnsi="Arial" w:cs="Arial"/>
          <w:b/>
          <w:bCs/>
          <w:sz w:val="22"/>
          <w:szCs w:val="22"/>
        </w:rPr>
      </w:pPr>
      <w:r w:rsidRPr="00060C38">
        <w:rPr>
          <w:rFonts w:ascii="Arial" w:hAnsi="Arial" w:cs="Arial"/>
          <w:b/>
          <w:bCs/>
          <w:sz w:val="22"/>
          <w:szCs w:val="22"/>
        </w:rPr>
        <w:t>1</w:t>
      </w:r>
      <w:r w:rsidR="0015747A" w:rsidRPr="00060C38">
        <w:rPr>
          <w:rFonts w:ascii="Arial" w:hAnsi="Arial" w:cs="Arial"/>
          <w:b/>
          <w:bCs/>
          <w:sz w:val="22"/>
          <w:szCs w:val="22"/>
        </w:rPr>
        <w:t>6</w:t>
      </w:r>
      <w:r w:rsidR="00CD3C96" w:rsidRPr="00060C38">
        <w:rPr>
          <w:rFonts w:ascii="Arial" w:hAnsi="Arial" w:cs="Arial"/>
          <w:b/>
          <w:bCs/>
          <w:sz w:val="22"/>
          <w:szCs w:val="22"/>
        </w:rPr>
        <w:t>.</w:t>
      </w:r>
      <w:r w:rsidR="009E1DF8" w:rsidRPr="00060C38">
        <w:rPr>
          <w:rFonts w:ascii="Arial" w:hAnsi="Arial" w:cs="Arial"/>
          <w:b/>
          <w:bCs/>
          <w:sz w:val="22"/>
          <w:szCs w:val="22"/>
        </w:rPr>
        <w:tab/>
        <w:t>Commitments and contingent liabilities</w:t>
      </w:r>
    </w:p>
    <w:p w:rsidR="00FA633E" w:rsidRPr="00060C38" w:rsidRDefault="007473A4" w:rsidP="00101B5C">
      <w:pPr>
        <w:tabs>
          <w:tab w:val="left" w:pos="1080"/>
        </w:tabs>
        <w:overflowPunct/>
        <w:autoSpaceDE/>
        <w:autoSpaceDN/>
        <w:adjustRightInd/>
        <w:spacing w:before="120" w:after="120" w:line="360" w:lineRule="exact"/>
        <w:ind w:left="547" w:hanging="547"/>
        <w:textAlignment w:val="auto"/>
        <w:rPr>
          <w:rFonts w:ascii="Arial" w:hAnsi="Arial" w:cs="Arial"/>
          <w:b/>
          <w:bCs/>
          <w:sz w:val="22"/>
          <w:szCs w:val="22"/>
        </w:rPr>
      </w:pPr>
      <w:r w:rsidRPr="00060C38">
        <w:rPr>
          <w:rFonts w:ascii="Arial" w:hAnsi="Arial" w:cs="Arial"/>
          <w:b/>
          <w:bCs/>
          <w:sz w:val="22"/>
          <w:szCs w:val="22"/>
        </w:rPr>
        <w:t>1</w:t>
      </w:r>
      <w:r w:rsidR="0015747A" w:rsidRPr="00060C38">
        <w:rPr>
          <w:rFonts w:ascii="Arial" w:hAnsi="Arial" w:cs="Arial"/>
          <w:b/>
          <w:bCs/>
          <w:sz w:val="22"/>
          <w:szCs w:val="22"/>
        </w:rPr>
        <w:t>6</w:t>
      </w:r>
      <w:r w:rsidR="009E1DF8" w:rsidRPr="00060C38">
        <w:rPr>
          <w:rFonts w:ascii="Arial" w:hAnsi="Arial" w:cs="Arial"/>
          <w:b/>
          <w:bCs/>
          <w:sz w:val="22"/>
          <w:szCs w:val="22"/>
        </w:rPr>
        <w:t>.1</w:t>
      </w:r>
      <w:r w:rsidR="009E1DF8" w:rsidRPr="00060C38">
        <w:rPr>
          <w:rFonts w:ascii="Arial" w:hAnsi="Arial" w:cs="Arial"/>
          <w:b/>
          <w:bCs/>
          <w:sz w:val="22"/>
          <w:szCs w:val="22"/>
        </w:rPr>
        <w:tab/>
        <w:t>Capital commitments</w:t>
      </w:r>
    </w:p>
    <w:p w:rsidR="009E0716" w:rsidRPr="00060C38" w:rsidRDefault="009E1DF8" w:rsidP="00101B5C">
      <w:pPr>
        <w:tabs>
          <w:tab w:val="left" w:pos="1080"/>
        </w:tabs>
        <w:overflowPunct/>
        <w:autoSpaceDE/>
        <w:autoSpaceDN/>
        <w:adjustRightInd/>
        <w:spacing w:before="120" w:after="120" w:line="360" w:lineRule="exact"/>
        <w:ind w:left="547" w:hanging="547"/>
        <w:jc w:val="both"/>
        <w:textAlignment w:val="auto"/>
        <w:rPr>
          <w:rFonts w:ascii="Arial" w:hAnsi="Arial" w:cs="Arial"/>
          <w:sz w:val="22"/>
          <w:szCs w:val="22"/>
        </w:rPr>
      </w:pPr>
      <w:r w:rsidRPr="00060C38">
        <w:rPr>
          <w:rFonts w:ascii="Arial" w:hAnsi="Arial" w:cs="Arial"/>
          <w:sz w:val="22"/>
          <w:szCs w:val="22"/>
        </w:rPr>
        <w:tab/>
        <w:t xml:space="preserve">As at </w:t>
      </w:r>
      <w:r w:rsidR="007C1E14" w:rsidRPr="00060C38">
        <w:rPr>
          <w:rFonts w:ascii="Arial" w:hAnsi="Arial" w:cs="Arial"/>
          <w:sz w:val="22"/>
          <w:szCs w:val="22"/>
        </w:rPr>
        <w:t>31 March 2020</w:t>
      </w:r>
      <w:r w:rsidRPr="00060C38">
        <w:rPr>
          <w:rFonts w:ascii="Arial" w:hAnsi="Arial" w:cs="Arial"/>
          <w:sz w:val="22"/>
          <w:szCs w:val="22"/>
        </w:rPr>
        <w:t xml:space="preserve">, the Company had capital commitments of </w:t>
      </w:r>
      <w:r w:rsidR="005F5AB4" w:rsidRPr="00060C38">
        <w:rPr>
          <w:rFonts w:ascii="Arial" w:hAnsi="Arial" w:cs="Arial"/>
          <w:sz w:val="22"/>
          <w:szCs w:val="22"/>
        </w:rPr>
        <w:t xml:space="preserve">approximately </w:t>
      </w:r>
      <w:r w:rsidR="00D5779E" w:rsidRPr="00060C38">
        <w:rPr>
          <w:rFonts w:ascii="Arial" w:hAnsi="Arial" w:cs="Arial"/>
          <w:sz w:val="22"/>
          <w:szCs w:val="22"/>
        </w:rPr>
        <w:t>Baht</w:t>
      </w:r>
      <w:r w:rsidR="0037122B" w:rsidRPr="00060C38">
        <w:rPr>
          <w:rFonts w:ascii="Arial" w:hAnsi="Arial" w:cs="Arial"/>
          <w:sz w:val="22"/>
          <w:szCs w:val="22"/>
        </w:rPr>
        <w:t xml:space="preserve"> </w:t>
      </w:r>
      <w:r w:rsidR="00AE615F" w:rsidRPr="00060C38">
        <w:rPr>
          <w:rFonts w:ascii="Arial" w:hAnsi="Arial" w:cs="Arial"/>
          <w:sz w:val="22"/>
          <w:szCs w:val="22"/>
        </w:rPr>
        <w:t>4</w:t>
      </w:r>
      <w:r w:rsidR="00CF5A10" w:rsidRPr="00060C38">
        <w:rPr>
          <w:rFonts w:ascii="Arial" w:hAnsi="Arial" w:cs="Arial"/>
          <w:sz w:val="22"/>
          <w:szCs w:val="22"/>
        </w:rPr>
        <w:t>4</w:t>
      </w:r>
      <w:r w:rsidR="006C0AB9" w:rsidRPr="00060C38">
        <w:rPr>
          <w:rFonts w:ascii="Arial" w:hAnsi="Arial" w:cs="Arial"/>
          <w:sz w:val="22"/>
          <w:szCs w:val="22"/>
        </w:rPr>
        <w:t xml:space="preserve"> </w:t>
      </w:r>
      <w:r w:rsidRPr="00060C38">
        <w:rPr>
          <w:rFonts w:ascii="Arial" w:hAnsi="Arial" w:cs="Arial"/>
          <w:sz w:val="22"/>
          <w:szCs w:val="22"/>
        </w:rPr>
        <w:t>million</w:t>
      </w:r>
      <w:r w:rsidR="00F703C0" w:rsidRPr="00060C38">
        <w:rPr>
          <w:rFonts w:ascii="Arial" w:hAnsi="Arial" w:cs="Arial"/>
          <w:sz w:val="22"/>
          <w:szCs w:val="22"/>
        </w:rPr>
        <w:t xml:space="preserve"> and USD</w:t>
      </w:r>
      <w:r w:rsidR="0037122B" w:rsidRPr="00060C38">
        <w:rPr>
          <w:rFonts w:ascii="Arial" w:hAnsi="Arial" w:cs="Arial"/>
          <w:sz w:val="22"/>
          <w:szCs w:val="22"/>
        </w:rPr>
        <w:t xml:space="preserve"> </w:t>
      </w:r>
      <w:r w:rsidR="00CF5A10" w:rsidRPr="00060C38">
        <w:rPr>
          <w:rFonts w:ascii="Arial" w:hAnsi="Arial" w:cs="Arial"/>
          <w:sz w:val="22"/>
          <w:szCs w:val="22"/>
        </w:rPr>
        <w:t>0.1</w:t>
      </w:r>
      <w:r w:rsidR="00DB28DF" w:rsidRPr="00060C38">
        <w:rPr>
          <w:rFonts w:ascii="Arial" w:hAnsi="Arial" w:cs="Arial"/>
          <w:sz w:val="22"/>
          <w:szCs w:val="22"/>
        </w:rPr>
        <w:t xml:space="preserve"> </w:t>
      </w:r>
      <w:r w:rsidR="00F703C0" w:rsidRPr="00060C38">
        <w:rPr>
          <w:rFonts w:ascii="Arial" w:hAnsi="Arial" w:cs="Arial"/>
          <w:sz w:val="22"/>
          <w:szCs w:val="22"/>
        </w:rPr>
        <w:t>million</w:t>
      </w:r>
      <w:r w:rsidR="005F5AB4" w:rsidRPr="00060C38">
        <w:rPr>
          <w:rFonts w:ascii="Arial" w:hAnsi="Arial" w:cs="Arial"/>
          <w:sz w:val="22"/>
          <w:szCs w:val="22"/>
        </w:rPr>
        <w:t xml:space="preserve"> </w:t>
      </w:r>
      <w:r w:rsidR="007D605F" w:rsidRPr="00060C38">
        <w:rPr>
          <w:rFonts w:ascii="Arial" w:hAnsi="Arial" w:cs="Arial"/>
          <w:sz w:val="22"/>
          <w:szCs w:val="22"/>
        </w:rPr>
        <w:t>(</w:t>
      </w:r>
      <w:r w:rsidR="00FE4973" w:rsidRPr="00060C38">
        <w:rPr>
          <w:rFonts w:ascii="Arial" w:hAnsi="Arial" w:cs="Arial"/>
          <w:sz w:val="22"/>
          <w:szCs w:val="22"/>
        </w:rPr>
        <w:t xml:space="preserve">30 September </w:t>
      </w:r>
      <w:r w:rsidR="00D02FAE" w:rsidRPr="00060C38">
        <w:rPr>
          <w:rFonts w:ascii="Arial" w:hAnsi="Arial" w:cs="Arial"/>
          <w:sz w:val="22"/>
          <w:szCs w:val="22"/>
        </w:rPr>
        <w:t>2019</w:t>
      </w:r>
      <w:r w:rsidR="007D605F" w:rsidRPr="00060C38">
        <w:rPr>
          <w:rFonts w:ascii="Arial" w:hAnsi="Arial" w:cs="Arial"/>
          <w:sz w:val="22"/>
          <w:szCs w:val="22"/>
        </w:rPr>
        <w:t xml:space="preserve">: Baht </w:t>
      </w:r>
      <w:r w:rsidR="008574FC" w:rsidRPr="00060C38">
        <w:rPr>
          <w:rFonts w:ascii="Arial" w:hAnsi="Arial" w:cs="Arial"/>
          <w:sz w:val="22"/>
          <w:szCs w:val="22"/>
        </w:rPr>
        <w:t>1</w:t>
      </w:r>
      <w:r w:rsidR="00B35381" w:rsidRPr="00060C38">
        <w:rPr>
          <w:rFonts w:ascii="Arial" w:hAnsi="Arial" w:cs="Arial"/>
          <w:sz w:val="22"/>
          <w:szCs w:val="22"/>
        </w:rPr>
        <w:t>9</w:t>
      </w:r>
      <w:r w:rsidR="00977A23" w:rsidRPr="00060C38">
        <w:rPr>
          <w:rFonts w:ascii="Arial" w:hAnsi="Arial" w:cs="Arial"/>
          <w:sz w:val="22"/>
          <w:szCs w:val="22"/>
        </w:rPr>
        <w:t xml:space="preserve"> </w:t>
      </w:r>
      <w:r w:rsidR="007D605F" w:rsidRPr="00060C38">
        <w:rPr>
          <w:rFonts w:ascii="Arial" w:hAnsi="Arial" w:cs="Arial"/>
          <w:sz w:val="22"/>
          <w:szCs w:val="22"/>
        </w:rPr>
        <w:t>million</w:t>
      </w:r>
      <w:r w:rsidR="00FE4973" w:rsidRPr="00060C38">
        <w:rPr>
          <w:rFonts w:ascii="Arial" w:hAnsi="Arial" w:cs="Arial"/>
          <w:sz w:val="22"/>
          <w:szCs w:val="22"/>
        </w:rPr>
        <w:t xml:space="preserve"> and USD 0.0</w:t>
      </w:r>
      <w:r w:rsidR="00B35381" w:rsidRPr="00060C38">
        <w:rPr>
          <w:rFonts w:ascii="Arial" w:hAnsi="Arial" w:cs="Arial"/>
          <w:sz w:val="22"/>
          <w:szCs w:val="22"/>
        </w:rPr>
        <w:t>5</w:t>
      </w:r>
      <w:r w:rsidR="00FE4973" w:rsidRPr="00060C38">
        <w:rPr>
          <w:rFonts w:ascii="Arial" w:hAnsi="Arial" w:cs="Arial"/>
          <w:sz w:val="22"/>
          <w:szCs w:val="22"/>
        </w:rPr>
        <w:t xml:space="preserve"> </w:t>
      </w:r>
      <w:r w:rsidR="00977A23" w:rsidRPr="00060C38">
        <w:rPr>
          <w:rFonts w:ascii="Arial" w:hAnsi="Arial" w:cs="Arial"/>
          <w:sz w:val="22"/>
          <w:szCs w:val="22"/>
        </w:rPr>
        <w:t>million</w:t>
      </w:r>
      <w:r w:rsidR="007D605F" w:rsidRPr="00060C38">
        <w:rPr>
          <w:rFonts w:ascii="Arial" w:hAnsi="Arial" w:cs="Arial"/>
          <w:sz w:val="22"/>
          <w:szCs w:val="22"/>
        </w:rPr>
        <w:t>)</w:t>
      </w:r>
      <w:r w:rsidR="005F5AB4" w:rsidRPr="00060C38">
        <w:rPr>
          <w:rFonts w:ascii="Arial" w:hAnsi="Arial" w:cs="Arial"/>
          <w:sz w:val="22"/>
          <w:szCs w:val="22"/>
        </w:rPr>
        <w:t>,</w:t>
      </w:r>
      <w:r w:rsidRPr="00060C38">
        <w:rPr>
          <w:rFonts w:ascii="Arial" w:hAnsi="Arial" w:cs="Arial"/>
          <w:sz w:val="22"/>
          <w:szCs w:val="22"/>
        </w:rPr>
        <w:t xml:space="preserve"> relating to </w:t>
      </w:r>
      <w:r w:rsidR="005F5AB4" w:rsidRPr="00060C38">
        <w:rPr>
          <w:rFonts w:ascii="Arial" w:hAnsi="Arial" w:cs="Arial"/>
          <w:sz w:val="22"/>
          <w:szCs w:val="22"/>
        </w:rPr>
        <w:t xml:space="preserve">the </w:t>
      </w:r>
      <w:r w:rsidRPr="00060C38">
        <w:rPr>
          <w:rFonts w:ascii="Arial" w:hAnsi="Arial" w:cs="Arial"/>
          <w:sz w:val="22"/>
          <w:szCs w:val="22"/>
        </w:rPr>
        <w:t>purchas</w:t>
      </w:r>
      <w:r w:rsidR="005F5AB4" w:rsidRPr="00060C38">
        <w:rPr>
          <w:rFonts w:ascii="Arial" w:hAnsi="Arial" w:cs="Arial"/>
          <w:sz w:val="22"/>
          <w:szCs w:val="22"/>
        </w:rPr>
        <w:t>e</w:t>
      </w:r>
      <w:r w:rsidRPr="00060C38">
        <w:rPr>
          <w:rFonts w:ascii="Arial" w:hAnsi="Arial" w:cs="Arial"/>
          <w:sz w:val="22"/>
          <w:szCs w:val="22"/>
        </w:rPr>
        <w:t xml:space="preserve"> of </w:t>
      </w:r>
      <w:r w:rsidR="007D605F" w:rsidRPr="00060C38">
        <w:rPr>
          <w:rFonts w:ascii="Arial" w:hAnsi="Arial" w:cs="Arial"/>
          <w:sz w:val="22"/>
          <w:szCs w:val="22"/>
        </w:rPr>
        <w:t>equipment.</w:t>
      </w:r>
    </w:p>
    <w:p w:rsidR="00FA633E" w:rsidRPr="00060C38" w:rsidRDefault="00FF0D5C" w:rsidP="00101B5C">
      <w:pPr>
        <w:tabs>
          <w:tab w:val="left" w:pos="540"/>
          <w:tab w:val="left" w:pos="1080"/>
        </w:tabs>
        <w:overflowPunct/>
        <w:autoSpaceDE/>
        <w:autoSpaceDN/>
        <w:adjustRightInd/>
        <w:spacing w:before="120" w:after="120" w:line="360" w:lineRule="exact"/>
        <w:ind w:left="544" w:hanging="544"/>
        <w:textAlignment w:val="auto"/>
        <w:rPr>
          <w:rFonts w:ascii="Arial" w:hAnsi="Arial" w:cs="Arial"/>
          <w:b/>
          <w:bCs/>
          <w:sz w:val="22"/>
          <w:szCs w:val="22"/>
        </w:rPr>
      </w:pPr>
      <w:r w:rsidRPr="00060C38">
        <w:rPr>
          <w:rFonts w:ascii="Arial" w:hAnsi="Arial" w:cs="Arial"/>
          <w:b/>
          <w:bCs/>
          <w:sz w:val="22"/>
          <w:szCs w:val="22"/>
        </w:rPr>
        <w:t>1</w:t>
      </w:r>
      <w:r w:rsidR="0015747A" w:rsidRPr="00060C38">
        <w:rPr>
          <w:rFonts w:ascii="Arial" w:hAnsi="Arial" w:cs="Arial"/>
          <w:b/>
          <w:bCs/>
          <w:sz w:val="22"/>
          <w:szCs w:val="22"/>
        </w:rPr>
        <w:t>6</w:t>
      </w:r>
      <w:r w:rsidR="0060016B" w:rsidRPr="00060C38">
        <w:rPr>
          <w:rFonts w:ascii="Arial" w:hAnsi="Arial" w:cs="Arial"/>
          <w:b/>
          <w:bCs/>
          <w:sz w:val="22"/>
          <w:szCs w:val="22"/>
        </w:rPr>
        <w:t>.2</w:t>
      </w:r>
      <w:r w:rsidR="00FF596B" w:rsidRPr="00060C38">
        <w:rPr>
          <w:rFonts w:ascii="Arial" w:hAnsi="Arial" w:cs="Arial"/>
          <w:b/>
          <w:bCs/>
          <w:sz w:val="22"/>
          <w:szCs w:val="22"/>
        </w:rPr>
        <w:tab/>
      </w:r>
      <w:r w:rsidR="009E1DF8" w:rsidRPr="00060C38">
        <w:rPr>
          <w:rFonts w:ascii="Arial" w:hAnsi="Arial" w:cs="Arial"/>
          <w:b/>
          <w:bCs/>
          <w:sz w:val="22"/>
          <w:szCs w:val="22"/>
        </w:rPr>
        <w:t>Operating lease and service commitments</w:t>
      </w:r>
    </w:p>
    <w:p w:rsidR="00F46E61" w:rsidRPr="00060C38" w:rsidRDefault="00F272E5" w:rsidP="00101B5C">
      <w:pPr>
        <w:tabs>
          <w:tab w:val="left" w:pos="540"/>
          <w:tab w:val="left" w:pos="1080"/>
        </w:tabs>
        <w:overflowPunct/>
        <w:autoSpaceDE/>
        <w:autoSpaceDN/>
        <w:adjustRightInd/>
        <w:spacing w:before="120" w:after="120" w:line="360" w:lineRule="exact"/>
        <w:ind w:left="547" w:hanging="547"/>
        <w:jc w:val="both"/>
        <w:textAlignment w:val="auto"/>
        <w:rPr>
          <w:rFonts w:ascii="Arial" w:hAnsi="Arial" w:cs="Arial"/>
          <w:sz w:val="22"/>
          <w:szCs w:val="22"/>
        </w:rPr>
      </w:pPr>
      <w:r w:rsidRPr="00060C38">
        <w:rPr>
          <w:rFonts w:ascii="Arial" w:hAnsi="Arial" w:cs="Arial"/>
          <w:sz w:val="22"/>
          <w:szCs w:val="22"/>
        </w:rPr>
        <w:tab/>
      </w:r>
      <w:r w:rsidR="00F46E61" w:rsidRPr="00060C38">
        <w:rPr>
          <w:rFonts w:ascii="Arial" w:hAnsi="Arial" w:cs="Arial"/>
          <w:sz w:val="22"/>
          <w:szCs w:val="22"/>
        </w:rPr>
        <w:t xml:space="preserve">The Company has entered into several operating lease agreements in respect of the lease of </w:t>
      </w:r>
      <w:r w:rsidR="007D605F" w:rsidRPr="00060C38">
        <w:rPr>
          <w:rFonts w:ascii="Arial" w:hAnsi="Arial" w:cs="Arial"/>
          <w:sz w:val="22"/>
          <w:szCs w:val="22"/>
        </w:rPr>
        <w:t xml:space="preserve">vehicles and equipment </w:t>
      </w:r>
      <w:r w:rsidR="00F46E61" w:rsidRPr="00060C38">
        <w:rPr>
          <w:rFonts w:ascii="Arial" w:hAnsi="Arial" w:cs="Arial"/>
          <w:sz w:val="22"/>
          <w:szCs w:val="22"/>
        </w:rPr>
        <w:t>and service agreement</w:t>
      </w:r>
      <w:r w:rsidR="007D605F" w:rsidRPr="00060C38">
        <w:rPr>
          <w:rFonts w:ascii="Arial" w:hAnsi="Arial" w:cs="Arial"/>
          <w:sz w:val="22"/>
          <w:szCs w:val="22"/>
        </w:rPr>
        <w:t>s</w:t>
      </w:r>
      <w:r w:rsidR="00F46E61" w:rsidRPr="00060C38">
        <w:rPr>
          <w:rFonts w:ascii="Arial" w:hAnsi="Arial" w:cs="Arial"/>
          <w:sz w:val="22"/>
          <w:szCs w:val="22"/>
        </w:rPr>
        <w:t xml:space="preserve">. The terms of the agreements are generally between 1 and </w:t>
      </w:r>
      <w:r w:rsidR="004D14E4" w:rsidRPr="00060C38">
        <w:rPr>
          <w:rFonts w:ascii="Arial" w:hAnsi="Arial" w:cs="Arial"/>
          <w:sz w:val="22"/>
          <w:szCs w:val="22"/>
        </w:rPr>
        <w:t>5</w:t>
      </w:r>
      <w:r w:rsidR="00F46E61" w:rsidRPr="00060C38">
        <w:rPr>
          <w:rFonts w:ascii="Arial" w:hAnsi="Arial" w:cs="Arial"/>
          <w:sz w:val="22"/>
          <w:szCs w:val="22"/>
        </w:rPr>
        <w:t xml:space="preserve"> years.</w:t>
      </w:r>
    </w:p>
    <w:p w:rsidR="00F46E61" w:rsidRPr="00060C38" w:rsidRDefault="00F46E61" w:rsidP="00D5388B">
      <w:pPr>
        <w:tabs>
          <w:tab w:val="left" w:pos="540"/>
          <w:tab w:val="left" w:pos="1080"/>
        </w:tabs>
        <w:overflowPunct/>
        <w:autoSpaceDE/>
        <w:autoSpaceDN/>
        <w:adjustRightInd/>
        <w:spacing w:before="120" w:line="360" w:lineRule="exact"/>
        <w:ind w:left="547" w:hanging="547"/>
        <w:jc w:val="both"/>
        <w:textAlignment w:val="auto"/>
        <w:rPr>
          <w:rFonts w:ascii="Arial" w:hAnsi="Arial" w:cs="Arial"/>
          <w:sz w:val="22"/>
          <w:szCs w:val="22"/>
        </w:rPr>
      </w:pPr>
      <w:r w:rsidRPr="00060C38">
        <w:rPr>
          <w:rFonts w:ascii="Arial" w:hAnsi="Arial" w:cs="Arial"/>
          <w:sz w:val="22"/>
          <w:szCs w:val="22"/>
        </w:rPr>
        <w:tab/>
        <w:t>The Company had future minimum lease and service payments required under these non-cancellable operating leases and service agreement</w:t>
      </w:r>
      <w:r w:rsidR="00F4509A" w:rsidRPr="00060C38">
        <w:rPr>
          <w:rFonts w:ascii="Arial" w:hAnsi="Arial" w:cs="Arial"/>
          <w:sz w:val="22"/>
          <w:szCs w:val="22"/>
        </w:rPr>
        <w:t>s</w:t>
      </w:r>
      <w:r w:rsidRPr="00060C38">
        <w:rPr>
          <w:rFonts w:ascii="Arial" w:hAnsi="Arial" w:cs="Arial"/>
          <w:sz w:val="22"/>
          <w:szCs w:val="22"/>
        </w:rPr>
        <w:t xml:space="preserve"> as follows</w:t>
      </w:r>
      <w:r w:rsidR="006F1ACA" w:rsidRPr="00060C38">
        <w:rPr>
          <w:rFonts w:ascii="Arial" w:hAnsi="Arial" w:cs="Arial"/>
          <w:sz w:val="22"/>
          <w:szCs w:val="22"/>
        </w:rPr>
        <w:t>:</w:t>
      </w:r>
    </w:p>
    <w:tbl>
      <w:tblPr>
        <w:tblW w:w="8730" w:type="dxa"/>
        <w:tblInd w:w="468" w:type="dxa"/>
        <w:tblLook w:val="01E0" w:firstRow="1" w:lastRow="1" w:firstColumn="1" w:lastColumn="1" w:noHBand="0" w:noVBand="0"/>
      </w:tblPr>
      <w:tblGrid>
        <w:gridCol w:w="4860"/>
        <w:gridCol w:w="1935"/>
        <w:gridCol w:w="1935"/>
      </w:tblGrid>
      <w:tr w:rsidR="00095D7B" w:rsidRPr="00060C38" w:rsidTr="00095D7B">
        <w:tc>
          <w:tcPr>
            <w:tcW w:w="4860" w:type="dxa"/>
            <w:vAlign w:val="bottom"/>
          </w:tcPr>
          <w:p w:rsidR="00095D7B" w:rsidRPr="00060C38" w:rsidRDefault="00095D7B" w:rsidP="00101B5C">
            <w:pPr>
              <w:spacing w:line="360" w:lineRule="exact"/>
              <w:ind w:left="132" w:right="-29"/>
              <w:rPr>
                <w:rFonts w:ascii="Arial" w:hAnsi="Arial" w:cs="Arial"/>
                <w:color w:val="000000"/>
                <w:sz w:val="22"/>
                <w:szCs w:val="22"/>
              </w:rPr>
            </w:pPr>
          </w:p>
        </w:tc>
        <w:tc>
          <w:tcPr>
            <w:tcW w:w="3870" w:type="dxa"/>
            <w:gridSpan w:val="2"/>
            <w:shd w:val="clear" w:color="auto" w:fill="auto"/>
          </w:tcPr>
          <w:p w:rsidR="00095D7B" w:rsidRPr="00060C38" w:rsidRDefault="00095D7B" w:rsidP="00101B5C">
            <w:pPr>
              <w:tabs>
                <w:tab w:val="left" w:pos="1560"/>
              </w:tabs>
              <w:spacing w:line="360" w:lineRule="exact"/>
              <w:ind w:right="-29"/>
              <w:jc w:val="right"/>
              <w:rPr>
                <w:rFonts w:ascii="Arial" w:hAnsi="Arial" w:cs="Arial"/>
                <w:color w:val="000000"/>
                <w:sz w:val="22"/>
                <w:szCs w:val="22"/>
              </w:rPr>
            </w:pPr>
            <w:r w:rsidRPr="00060C38">
              <w:rPr>
                <w:rFonts w:ascii="Arial" w:hAnsi="Arial" w:cs="Arial"/>
                <w:color w:val="000000"/>
                <w:sz w:val="22"/>
                <w:szCs w:val="22"/>
              </w:rPr>
              <w:t>(Unit: Million Baht)</w:t>
            </w:r>
          </w:p>
        </w:tc>
      </w:tr>
      <w:tr w:rsidR="00B1221C" w:rsidRPr="00060C38" w:rsidTr="00095D7B">
        <w:tc>
          <w:tcPr>
            <w:tcW w:w="4860" w:type="dxa"/>
            <w:vAlign w:val="bottom"/>
          </w:tcPr>
          <w:p w:rsidR="00B1221C" w:rsidRPr="00060C38" w:rsidRDefault="00B1221C" w:rsidP="00D5388B">
            <w:pPr>
              <w:spacing w:line="360" w:lineRule="exact"/>
              <w:ind w:left="52" w:right="-29" w:hanging="90"/>
              <w:rPr>
                <w:rFonts w:ascii="Arial" w:hAnsi="Arial" w:cs="Arial"/>
                <w:color w:val="000000"/>
                <w:sz w:val="22"/>
                <w:szCs w:val="22"/>
                <w:cs/>
              </w:rPr>
            </w:pPr>
            <w:r w:rsidRPr="00060C38">
              <w:rPr>
                <w:rFonts w:ascii="Arial" w:hAnsi="Arial" w:cs="Arial"/>
                <w:color w:val="000000"/>
                <w:sz w:val="22"/>
                <w:szCs w:val="22"/>
              </w:rPr>
              <w:t>Payable</w:t>
            </w:r>
            <w:r w:rsidR="00425164" w:rsidRPr="00060C38">
              <w:rPr>
                <w:rFonts w:ascii="Arial" w:hAnsi="Arial" w:cs="Arial"/>
                <w:color w:val="000000"/>
                <w:sz w:val="22"/>
                <w:szCs w:val="22"/>
              </w:rPr>
              <w:t>:</w:t>
            </w:r>
          </w:p>
        </w:tc>
        <w:tc>
          <w:tcPr>
            <w:tcW w:w="1935" w:type="dxa"/>
            <w:shd w:val="clear" w:color="auto" w:fill="auto"/>
          </w:tcPr>
          <w:p w:rsidR="00B1221C" w:rsidRPr="00060C38" w:rsidRDefault="00FE4973" w:rsidP="004F32A2">
            <w:pPr>
              <w:pBdr>
                <w:bottom w:val="single" w:sz="4" w:space="1" w:color="auto"/>
              </w:pBdr>
              <w:tabs>
                <w:tab w:val="left" w:pos="1560"/>
              </w:tabs>
              <w:spacing w:line="360" w:lineRule="exact"/>
              <w:ind w:right="-29"/>
              <w:jc w:val="center"/>
              <w:rPr>
                <w:rFonts w:ascii="Arial" w:hAnsi="Arial" w:cs="Arial"/>
                <w:color w:val="000000"/>
                <w:sz w:val="22"/>
                <w:szCs w:val="22"/>
                <w:cs/>
              </w:rPr>
            </w:pPr>
            <w:r w:rsidRPr="00060C38">
              <w:rPr>
                <w:rFonts w:ascii="Arial" w:hAnsi="Arial" w:cs="Arial"/>
                <w:sz w:val="22"/>
                <w:szCs w:val="22"/>
              </w:rPr>
              <w:t xml:space="preserve">31 </w:t>
            </w:r>
            <w:r w:rsidR="00FB2721" w:rsidRPr="00060C38">
              <w:rPr>
                <w:rFonts w:ascii="Arial" w:hAnsi="Arial" w:cs="Arial"/>
                <w:sz w:val="22"/>
                <w:szCs w:val="22"/>
              </w:rPr>
              <w:t>March</w:t>
            </w:r>
            <w:r w:rsidR="004B2460" w:rsidRPr="00060C38">
              <w:rPr>
                <w:rFonts w:ascii="Arial" w:hAnsi="Arial" w:cs="Arial"/>
                <w:color w:val="000000"/>
                <w:sz w:val="22"/>
                <w:szCs w:val="22"/>
              </w:rPr>
              <w:br/>
            </w:r>
            <w:r w:rsidR="00D02FAE" w:rsidRPr="00060C38">
              <w:rPr>
                <w:rFonts w:ascii="Arial" w:hAnsi="Arial" w:cs="Arial"/>
                <w:color w:val="000000"/>
                <w:sz w:val="22"/>
                <w:szCs w:val="22"/>
              </w:rPr>
              <w:t>20</w:t>
            </w:r>
            <w:r w:rsidR="00FB2721" w:rsidRPr="00060C38">
              <w:rPr>
                <w:rFonts w:ascii="Arial" w:hAnsi="Arial" w:cs="Arial"/>
                <w:color w:val="000000"/>
                <w:sz w:val="22"/>
                <w:szCs w:val="22"/>
              </w:rPr>
              <w:t>20</w:t>
            </w:r>
          </w:p>
        </w:tc>
        <w:tc>
          <w:tcPr>
            <w:tcW w:w="1935" w:type="dxa"/>
          </w:tcPr>
          <w:p w:rsidR="00B1221C" w:rsidRPr="00060C38" w:rsidRDefault="00B42113" w:rsidP="00101B5C">
            <w:pPr>
              <w:pBdr>
                <w:bottom w:val="single" w:sz="4" w:space="1" w:color="auto"/>
              </w:pBdr>
              <w:tabs>
                <w:tab w:val="left" w:pos="1560"/>
              </w:tabs>
              <w:spacing w:line="360" w:lineRule="exact"/>
              <w:ind w:right="-29"/>
              <w:jc w:val="center"/>
              <w:rPr>
                <w:rFonts w:ascii="Arial" w:hAnsi="Arial" w:cs="Arial"/>
                <w:color w:val="000000"/>
                <w:sz w:val="22"/>
                <w:szCs w:val="22"/>
              </w:rPr>
            </w:pPr>
            <w:r w:rsidRPr="00060C38">
              <w:rPr>
                <w:rFonts w:ascii="Arial" w:hAnsi="Arial" w:cs="Arial"/>
                <w:color w:val="000000"/>
                <w:sz w:val="22"/>
                <w:szCs w:val="22"/>
              </w:rPr>
              <w:t>30 September</w:t>
            </w:r>
          </w:p>
          <w:p w:rsidR="00B1221C" w:rsidRPr="00060C38" w:rsidRDefault="00D02FAE" w:rsidP="004F32A2">
            <w:pPr>
              <w:pBdr>
                <w:bottom w:val="single" w:sz="4" w:space="1" w:color="auto"/>
              </w:pBdr>
              <w:tabs>
                <w:tab w:val="left" w:pos="1560"/>
              </w:tabs>
              <w:spacing w:line="360" w:lineRule="exact"/>
              <w:ind w:right="-29"/>
              <w:jc w:val="center"/>
              <w:rPr>
                <w:rFonts w:ascii="Arial" w:hAnsi="Arial" w:cs="Arial"/>
                <w:color w:val="000000"/>
                <w:sz w:val="22"/>
                <w:szCs w:val="22"/>
                <w:cs/>
              </w:rPr>
            </w:pPr>
            <w:r w:rsidRPr="00060C38">
              <w:rPr>
                <w:rFonts w:ascii="Arial" w:hAnsi="Arial" w:cs="Arial"/>
                <w:color w:val="000000"/>
                <w:sz w:val="22"/>
                <w:szCs w:val="22"/>
              </w:rPr>
              <w:t>2019</w:t>
            </w:r>
          </w:p>
        </w:tc>
      </w:tr>
      <w:tr w:rsidR="00B1221C" w:rsidRPr="00060C38" w:rsidTr="00095D7B">
        <w:tc>
          <w:tcPr>
            <w:tcW w:w="4860" w:type="dxa"/>
          </w:tcPr>
          <w:p w:rsidR="00B1221C" w:rsidRPr="00060C38" w:rsidRDefault="00B1221C" w:rsidP="00D5388B">
            <w:pPr>
              <w:spacing w:line="360" w:lineRule="exact"/>
              <w:ind w:left="492" w:right="-29" w:hanging="260"/>
              <w:rPr>
                <w:rFonts w:ascii="Arial" w:hAnsi="Arial" w:cs="Arial"/>
                <w:color w:val="000000"/>
                <w:sz w:val="22"/>
                <w:szCs w:val="22"/>
                <w:cs/>
              </w:rPr>
            </w:pPr>
            <w:r w:rsidRPr="00060C38">
              <w:rPr>
                <w:rFonts w:ascii="Arial" w:hAnsi="Arial" w:cs="Arial"/>
                <w:color w:val="000000"/>
                <w:sz w:val="22"/>
                <w:szCs w:val="22"/>
              </w:rPr>
              <w:t xml:space="preserve">In up to </w:t>
            </w:r>
            <w:r w:rsidRPr="00060C38">
              <w:rPr>
                <w:rFonts w:ascii="Arial" w:hAnsi="Arial" w:cs="Arial"/>
                <w:color w:val="000000"/>
                <w:sz w:val="22"/>
                <w:szCs w:val="22"/>
                <w:cs/>
              </w:rPr>
              <w:t xml:space="preserve">1 </w:t>
            </w:r>
            <w:r w:rsidRPr="00060C38">
              <w:rPr>
                <w:rFonts w:ascii="Arial" w:hAnsi="Arial" w:cs="Arial"/>
                <w:color w:val="000000"/>
                <w:sz w:val="22"/>
                <w:szCs w:val="22"/>
              </w:rPr>
              <w:t>year</w:t>
            </w:r>
          </w:p>
        </w:tc>
        <w:tc>
          <w:tcPr>
            <w:tcW w:w="1935" w:type="dxa"/>
            <w:shd w:val="clear" w:color="auto" w:fill="auto"/>
          </w:tcPr>
          <w:p w:rsidR="00B1221C" w:rsidRPr="00060C38" w:rsidRDefault="00CF5A10" w:rsidP="00101B5C">
            <w:pPr>
              <w:spacing w:line="360" w:lineRule="exact"/>
              <w:ind w:right="492"/>
              <w:jc w:val="right"/>
              <w:rPr>
                <w:rFonts w:ascii="Arial" w:hAnsi="Arial" w:cs="Arial"/>
                <w:color w:val="000000"/>
                <w:sz w:val="22"/>
                <w:szCs w:val="22"/>
                <w:cs/>
              </w:rPr>
            </w:pPr>
            <w:r w:rsidRPr="00060C38">
              <w:rPr>
                <w:rFonts w:ascii="Arial" w:hAnsi="Arial" w:cs="Arial"/>
                <w:color w:val="000000"/>
                <w:sz w:val="22"/>
                <w:szCs w:val="22"/>
              </w:rPr>
              <w:t>19</w:t>
            </w:r>
          </w:p>
        </w:tc>
        <w:tc>
          <w:tcPr>
            <w:tcW w:w="1935" w:type="dxa"/>
          </w:tcPr>
          <w:p w:rsidR="00B1221C" w:rsidRPr="00060C38" w:rsidRDefault="008574FC" w:rsidP="00101B5C">
            <w:pPr>
              <w:spacing w:line="360" w:lineRule="exact"/>
              <w:ind w:right="492"/>
              <w:jc w:val="right"/>
              <w:rPr>
                <w:rFonts w:ascii="Arial" w:hAnsi="Arial" w:cs="Arial"/>
                <w:color w:val="000000"/>
                <w:sz w:val="22"/>
                <w:szCs w:val="22"/>
                <w:cs/>
              </w:rPr>
            </w:pPr>
            <w:r w:rsidRPr="00060C38">
              <w:rPr>
                <w:rFonts w:ascii="Arial" w:hAnsi="Arial" w:cs="Arial"/>
                <w:color w:val="000000"/>
                <w:sz w:val="22"/>
                <w:szCs w:val="22"/>
              </w:rPr>
              <w:t>33</w:t>
            </w:r>
          </w:p>
        </w:tc>
      </w:tr>
      <w:tr w:rsidR="00B1221C" w:rsidRPr="00060C38" w:rsidTr="00095D7B">
        <w:tc>
          <w:tcPr>
            <w:tcW w:w="4860" w:type="dxa"/>
          </w:tcPr>
          <w:p w:rsidR="00B1221C" w:rsidRPr="00060C38" w:rsidRDefault="00B1221C" w:rsidP="00D5388B">
            <w:pPr>
              <w:spacing w:line="360" w:lineRule="exact"/>
              <w:ind w:left="492" w:right="-29" w:hanging="260"/>
              <w:rPr>
                <w:rFonts w:ascii="Arial" w:hAnsi="Arial" w:cs="Arial"/>
                <w:color w:val="000000"/>
                <w:sz w:val="22"/>
                <w:szCs w:val="22"/>
                <w:cs/>
              </w:rPr>
            </w:pPr>
            <w:r w:rsidRPr="00060C38">
              <w:rPr>
                <w:rFonts w:ascii="Arial" w:hAnsi="Arial" w:cs="Arial"/>
                <w:color w:val="000000"/>
                <w:sz w:val="22"/>
                <w:szCs w:val="22"/>
              </w:rPr>
              <w:t>In over 1</w:t>
            </w:r>
            <w:r w:rsidRPr="00060C38">
              <w:rPr>
                <w:rFonts w:ascii="Arial" w:hAnsi="Arial" w:cs="Arial"/>
                <w:color w:val="000000"/>
                <w:sz w:val="22"/>
                <w:szCs w:val="22"/>
                <w:cs/>
              </w:rPr>
              <w:t xml:space="preserve"> </w:t>
            </w:r>
            <w:r w:rsidR="00EF17FF" w:rsidRPr="00060C38">
              <w:rPr>
                <w:rFonts w:ascii="Arial" w:hAnsi="Arial" w:cs="Arial"/>
                <w:color w:val="000000"/>
                <w:sz w:val="22"/>
                <w:szCs w:val="22"/>
              </w:rPr>
              <w:t xml:space="preserve">and up to </w:t>
            </w:r>
            <w:r w:rsidR="004D14E4" w:rsidRPr="00060C38">
              <w:rPr>
                <w:rFonts w:ascii="Arial" w:hAnsi="Arial" w:cs="Arial"/>
                <w:color w:val="000000"/>
                <w:sz w:val="22"/>
                <w:szCs w:val="22"/>
              </w:rPr>
              <w:t>5</w:t>
            </w:r>
            <w:r w:rsidRPr="00060C38">
              <w:rPr>
                <w:rFonts w:ascii="Arial" w:hAnsi="Arial" w:cs="Arial"/>
                <w:color w:val="000000"/>
                <w:sz w:val="22"/>
                <w:szCs w:val="22"/>
              </w:rPr>
              <w:t xml:space="preserve"> years</w:t>
            </w:r>
          </w:p>
        </w:tc>
        <w:tc>
          <w:tcPr>
            <w:tcW w:w="1935" w:type="dxa"/>
            <w:shd w:val="clear" w:color="auto" w:fill="auto"/>
          </w:tcPr>
          <w:p w:rsidR="00B1221C" w:rsidRPr="00060C38" w:rsidRDefault="00CF5A10" w:rsidP="00101B5C">
            <w:pPr>
              <w:spacing w:line="360" w:lineRule="exact"/>
              <w:ind w:right="492"/>
              <w:jc w:val="right"/>
              <w:rPr>
                <w:rFonts w:ascii="Arial" w:hAnsi="Arial" w:cs="Arial"/>
                <w:color w:val="000000"/>
                <w:sz w:val="22"/>
                <w:szCs w:val="22"/>
                <w:cs/>
              </w:rPr>
            </w:pPr>
            <w:r w:rsidRPr="00060C38">
              <w:rPr>
                <w:rFonts w:ascii="Arial" w:hAnsi="Arial" w:cs="Arial"/>
                <w:color w:val="000000"/>
                <w:sz w:val="22"/>
                <w:szCs w:val="22"/>
              </w:rPr>
              <w:t>10</w:t>
            </w:r>
          </w:p>
        </w:tc>
        <w:tc>
          <w:tcPr>
            <w:tcW w:w="1935" w:type="dxa"/>
          </w:tcPr>
          <w:p w:rsidR="00B1221C" w:rsidRPr="00060C38" w:rsidRDefault="008574FC" w:rsidP="00101B5C">
            <w:pPr>
              <w:spacing w:line="360" w:lineRule="exact"/>
              <w:ind w:right="492"/>
              <w:jc w:val="right"/>
              <w:rPr>
                <w:rFonts w:ascii="Arial" w:hAnsi="Arial" w:cs="Arial"/>
                <w:color w:val="000000"/>
                <w:sz w:val="22"/>
                <w:szCs w:val="22"/>
                <w:cs/>
              </w:rPr>
            </w:pPr>
            <w:r w:rsidRPr="00060C38">
              <w:rPr>
                <w:rFonts w:ascii="Arial" w:hAnsi="Arial" w:cs="Arial"/>
                <w:color w:val="000000"/>
                <w:sz w:val="22"/>
                <w:szCs w:val="22"/>
              </w:rPr>
              <w:t>9</w:t>
            </w:r>
          </w:p>
        </w:tc>
      </w:tr>
    </w:tbl>
    <w:p w:rsidR="00F46E61" w:rsidRPr="00060C38" w:rsidRDefault="00FF0D5C" w:rsidP="001058E9">
      <w:pPr>
        <w:tabs>
          <w:tab w:val="left" w:pos="540"/>
          <w:tab w:val="left" w:pos="1080"/>
        </w:tabs>
        <w:overflowPunct/>
        <w:autoSpaceDE/>
        <w:autoSpaceDN/>
        <w:adjustRightInd/>
        <w:spacing w:before="240" w:after="120" w:line="360" w:lineRule="exact"/>
        <w:ind w:left="547" w:hanging="547"/>
        <w:textAlignment w:val="auto"/>
        <w:rPr>
          <w:rFonts w:ascii="Arial" w:hAnsi="Arial" w:cs="Arial"/>
          <w:b/>
          <w:bCs/>
          <w:sz w:val="22"/>
          <w:szCs w:val="22"/>
        </w:rPr>
      </w:pPr>
      <w:r w:rsidRPr="00060C38">
        <w:rPr>
          <w:rFonts w:ascii="Arial" w:hAnsi="Arial" w:cs="Arial"/>
          <w:b/>
          <w:bCs/>
          <w:sz w:val="22"/>
          <w:szCs w:val="22"/>
        </w:rPr>
        <w:t>1</w:t>
      </w:r>
      <w:r w:rsidR="0015747A" w:rsidRPr="00060C38">
        <w:rPr>
          <w:rFonts w:ascii="Arial" w:hAnsi="Arial" w:cs="Arial"/>
          <w:b/>
          <w:bCs/>
          <w:sz w:val="22"/>
          <w:szCs w:val="22"/>
        </w:rPr>
        <w:t>6</w:t>
      </w:r>
      <w:r w:rsidR="0060016B" w:rsidRPr="00060C38">
        <w:rPr>
          <w:rFonts w:ascii="Arial" w:hAnsi="Arial" w:cs="Arial"/>
          <w:b/>
          <w:bCs/>
          <w:sz w:val="22"/>
          <w:szCs w:val="22"/>
        </w:rPr>
        <w:t>.3</w:t>
      </w:r>
      <w:r w:rsidR="00F46E61" w:rsidRPr="00060C38">
        <w:rPr>
          <w:rFonts w:ascii="Arial" w:hAnsi="Arial" w:cs="Arial"/>
          <w:b/>
          <w:bCs/>
          <w:sz w:val="22"/>
          <w:szCs w:val="22"/>
        </w:rPr>
        <w:tab/>
        <w:t>Long-term service commitments</w:t>
      </w:r>
      <w:r w:rsidR="00F46E61" w:rsidRPr="00060C38">
        <w:rPr>
          <w:rFonts w:ascii="Arial" w:hAnsi="Arial" w:cs="Arial"/>
          <w:b/>
          <w:bCs/>
          <w:sz w:val="22"/>
          <w:szCs w:val="22"/>
        </w:rPr>
        <w:tab/>
      </w:r>
    </w:p>
    <w:p w:rsidR="004B2460" w:rsidRPr="00060C38" w:rsidRDefault="00F46E61" w:rsidP="00101B5C">
      <w:pPr>
        <w:tabs>
          <w:tab w:val="left" w:pos="540"/>
          <w:tab w:val="left" w:pos="1080"/>
        </w:tabs>
        <w:overflowPunct/>
        <w:autoSpaceDE/>
        <w:autoSpaceDN/>
        <w:adjustRightInd/>
        <w:spacing w:before="120" w:after="120" w:line="360" w:lineRule="exact"/>
        <w:ind w:left="547" w:hanging="547"/>
        <w:jc w:val="both"/>
        <w:textAlignment w:val="auto"/>
        <w:rPr>
          <w:rFonts w:ascii="Arial" w:hAnsi="Arial" w:cs="Arial"/>
          <w:sz w:val="22"/>
          <w:szCs w:val="22"/>
        </w:rPr>
      </w:pPr>
      <w:r w:rsidRPr="00060C38">
        <w:rPr>
          <w:rFonts w:ascii="Arial" w:hAnsi="Arial" w:cs="Arial"/>
          <w:sz w:val="22"/>
          <w:szCs w:val="22"/>
        </w:rPr>
        <w:tab/>
        <w:t>The Company has entered into license and</w:t>
      </w:r>
      <w:r w:rsidR="003C6D30" w:rsidRPr="00060C38">
        <w:rPr>
          <w:rFonts w:ascii="Arial" w:hAnsi="Arial" w:cs="Arial"/>
          <w:sz w:val="22"/>
          <w:szCs w:val="22"/>
        </w:rPr>
        <w:t xml:space="preserve"> technical assistance agreement</w:t>
      </w:r>
      <w:r w:rsidRPr="00060C38">
        <w:rPr>
          <w:rFonts w:ascii="Arial" w:hAnsi="Arial" w:cs="Arial"/>
          <w:sz w:val="22"/>
          <w:szCs w:val="22"/>
        </w:rPr>
        <w:t xml:space="preserve"> with an overseas related company for the use of a trademark and the receipt of information related to</w:t>
      </w:r>
      <w:r w:rsidR="00224AC0" w:rsidRPr="00060C38">
        <w:rPr>
          <w:rFonts w:ascii="Arial" w:hAnsi="Arial" w:cs="Arial"/>
          <w:sz w:val="22"/>
          <w:szCs w:val="22"/>
        </w:rPr>
        <w:t xml:space="preserve"> </w:t>
      </w:r>
      <w:r w:rsidRPr="00060C38">
        <w:rPr>
          <w:rFonts w:ascii="Arial" w:hAnsi="Arial" w:cs="Arial"/>
          <w:sz w:val="22"/>
          <w:szCs w:val="22"/>
        </w:rPr>
        <w:t xml:space="preserve">the manufacture and assembly of </w:t>
      </w:r>
      <w:r w:rsidR="009E2F46" w:rsidRPr="00060C38">
        <w:rPr>
          <w:rFonts w:ascii="Arial" w:hAnsi="Arial" w:cs="Arial"/>
          <w:sz w:val="22"/>
          <w:szCs w:val="22"/>
        </w:rPr>
        <w:t>control cable</w:t>
      </w:r>
      <w:r w:rsidR="00224AC0" w:rsidRPr="00060C38">
        <w:rPr>
          <w:rFonts w:ascii="Arial" w:hAnsi="Arial" w:cs="Arial"/>
          <w:sz w:val="22"/>
          <w:szCs w:val="22"/>
        </w:rPr>
        <w:t xml:space="preserve"> of automobiles and motorcycles</w:t>
      </w:r>
      <w:r w:rsidRPr="00060C38">
        <w:rPr>
          <w:rFonts w:ascii="Arial" w:hAnsi="Arial" w:cs="Arial"/>
          <w:sz w:val="22"/>
          <w:szCs w:val="22"/>
        </w:rPr>
        <w:t>. Under the conditions of the license agreement, t</w:t>
      </w:r>
      <w:r w:rsidR="007D605F" w:rsidRPr="00060C38">
        <w:rPr>
          <w:rFonts w:ascii="Arial" w:hAnsi="Arial" w:cs="Arial"/>
          <w:sz w:val="22"/>
          <w:szCs w:val="22"/>
        </w:rPr>
        <w:t xml:space="preserve">he Company is to pay </w:t>
      </w:r>
      <w:r w:rsidR="00995D29" w:rsidRPr="00060C38">
        <w:rPr>
          <w:rFonts w:ascii="Arial" w:hAnsi="Arial" w:cs="Arial"/>
          <w:sz w:val="22"/>
          <w:szCs w:val="22"/>
        </w:rPr>
        <w:t xml:space="preserve">the fee twice a year </w:t>
      </w:r>
      <w:r w:rsidRPr="00060C38">
        <w:rPr>
          <w:rFonts w:ascii="Arial" w:hAnsi="Arial" w:cs="Arial"/>
          <w:sz w:val="22"/>
          <w:szCs w:val="22"/>
        </w:rPr>
        <w:t xml:space="preserve">as stipulated in the agreement. </w:t>
      </w:r>
      <w:r w:rsidR="004B2460" w:rsidRPr="00060C38">
        <w:rPr>
          <w:rFonts w:ascii="Arial" w:hAnsi="Arial" w:cs="Arial"/>
          <w:sz w:val="22"/>
          <w:szCs w:val="22"/>
        </w:rPr>
        <w:t xml:space="preserve">The fees for the </w:t>
      </w:r>
      <w:r w:rsidR="007C1E14" w:rsidRPr="00060C38">
        <w:rPr>
          <w:rFonts w:ascii="Arial" w:hAnsi="Arial" w:cs="Arial"/>
          <w:sz w:val="22"/>
          <w:szCs w:val="22"/>
        </w:rPr>
        <w:t>three-month and six-month</w:t>
      </w:r>
      <w:r w:rsidR="004B2460" w:rsidRPr="00060C38">
        <w:rPr>
          <w:rFonts w:ascii="Arial" w:hAnsi="Arial" w:cs="Arial"/>
          <w:sz w:val="22"/>
          <w:szCs w:val="22"/>
        </w:rPr>
        <w:t xml:space="preserve"> </w:t>
      </w:r>
      <w:r w:rsidR="00BD714B" w:rsidRPr="00060C38">
        <w:rPr>
          <w:rFonts w:ascii="Arial" w:hAnsi="Arial" w:cs="Arial"/>
          <w:sz w:val="22"/>
          <w:szCs w:val="22"/>
        </w:rPr>
        <w:t>period</w:t>
      </w:r>
      <w:r w:rsidR="00552044" w:rsidRPr="00060C38">
        <w:rPr>
          <w:rFonts w:ascii="Arial" w:hAnsi="Arial" w:cs="Arial"/>
          <w:sz w:val="22"/>
          <w:szCs w:val="22"/>
        </w:rPr>
        <w:t>s</w:t>
      </w:r>
      <w:r w:rsidR="004B2460" w:rsidRPr="00060C38">
        <w:rPr>
          <w:rFonts w:ascii="Arial" w:hAnsi="Arial" w:cs="Arial"/>
          <w:sz w:val="22"/>
          <w:szCs w:val="22"/>
        </w:rPr>
        <w:t xml:space="preserve"> ended </w:t>
      </w:r>
      <w:r w:rsidR="007C1E14" w:rsidRPr="00060C38">
        <w:rPr>
          <w:rFonts w:ascii="Arial" w:hAnsi="Arial" w:cs="Arial"/>
          <w:sz w:val="22"/>
          <w:szCs w:val="22"/>
        </w:rPr>
        <w:t>31 March 2020</w:t>
      </w:r>
      <w:r w:rsidR="004B2460" w:rsidRPr="00060C38">
        <w:rPr>
          <w:rFonts w:ascii="Arial" w:hAnsi="Arial" w:cs="Arial"/>
          <w:sz w:val="22"/>
          <w:szCs w:val="22"/>
        </w:rPr>
        <w:t xml:space="preserve"> amounting</w:t>
      </w:r>
      <w:r w:rsidR="006C0AB9" w:rsidRPr="00060C38">
        <w:rPr>
          <w:rFonts w:ascii="Arial" w:hAnsi="Arial" w:cs="Arial"/>
          <w:sz w:val="22"/>
          <w:szCs w:val="22"/>
        </w:rPr>
        <w:t xml:space="preserve"> to approximately Baht</w:t>
      </w:r>
      <w:r w:rsidR="0037122B" w:rsidRPr="00060C38">
        <w:rPr>
          <w:rFonts w:ascii="Arial" w:hAnsi="Arial" w:cs="Arial"/>
          <w:sz w:val="22"/>
          <w:szCs w:val="22"/>
        </w:rPr>
        <w:t xml:space="preserve"> </w:t>
      </w:r>
      <w:r w:rsidR="00CF5A10" w:rsidRPr="00060C38">
        <w:rPr>
          <w:rFonts w:ascii="Arial" w:hAnsi="Arial" w:cs="Arial"/>
          <w:sz w:val="22"/>
          <w:szCs w:val="22"/>
        </w:rPr>
        <w:t>5</w:t>
      </w:r>
      <w:r w:rsidR="0037122B" w:rsidRPr="00060C38">
        <w:rPr>
          <w:rFonts w:ascii="Arial" w:hAnsi="Arial" w:cs="Arial"/>
          <w:sz w:val="22"/>
          <w:szCs w:val="22"/>
        </w:rPr>
        <w:t xml:space="preserve"> </w:t>
      </w:r>
      <w:r w:rsidR="004B2460" w:rsidRPr="00060C38">
        <w:rPr>
          <w:rFonts w:ascii="Arial" w:hAnsi="Arial" w:cs="Arial"/>
          <w:sz w:val="22"/>
          <w:szCs w:val="22"/>
        </w:rPr>
        <w:t>million</w:t>
      </w:r>
      <w:r w:rsidR="00FB2721" w:rsidRPr="00060C38">
        <w:rPr>
          <w:rFonts w:ascii="Arial" w:hAnsi="Arial" w:cs="Arial"/>
          <w:sz w:val="22"/>
          <w:szCs w:val="22"/>
        </w:rPr>
        <w:t xml:space="preserve"> and Baht </w:t>
      </w:r>
      <w:r w:rsidR="00CF5A10" w:rsidRPr="00060C38">
        <w:rPr>
          <w:rFonts w:ascii="Arial" w:hAnsi="Arial" w:cs="Arial"/>
          <w:sz w:val="22"/>
          <w:szCs w:val="22"/>
        </w:rPr>
        <w:t>10</w:t>
      </w:r>
      <w:r w:rsidR="00FB2721" w:rsidRPr="00060C38">
        <w:rPr>
          <w:rFonts w:ascii="Arial" w:hAnsi="Arial" w:cs="Arial"/>
          <w:sz w:val="22"/>
          <w:szCs w:val="22"/>
        </w:rPr>
        <w:t xml:space="preserve"> million</w:t>
      </w:r>
      <w:r w:rsidR="00CF5A10" w:rsidRPr="00060C38">
        <w:rPr>
          <w:rFonts w:ascii="Arial" w:hAnsi="Arial" w:cs="Arial"/>
          <w:sz w:val="22"/>
          <w:szCs w:val="22"/>
        </w:rPr>
        <w:t>, respectively</w:t>
      </w:r>
      <w:r w:rsidR="00FB2721" w:rsidRPr="00060C38">
        <w:rPr>
          <w:rFonts w:ascii="Arial" w:hAnsi="Arial" w:cs="Arial"/>
          <w:sz w:val="22"/>
          <w:szCs w:val="22"/>
        </w:rPr>
        <w:t xml:space="preserve"> (2019: Baht 7 million and Baht 13 million, respectively) </w:t>
      </w:r>
      <w:r w:rsidR="004B2460" w:rsidRPr="00060C38">
        <w:rPr>
          <w:rFonts w:ascii="Arial" w:hAnsi="Arial" w:cs="Arial"/>
          <w:sz w:val="22"/>
          <w:szCs w:val="22"/>
        </w:rPr>
        <w:t xml:space="preserve">were recognised as expenses.  </w:t>
      </w:r>
    </w:p>
    <w:p w:rsidR="003D4BB9" w:rsidRPr="00060C38" w:rsidRDefault="0060016B" w:rsidP="00101B5C">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b/>
          <w:bCs/>
          <w:sz w:val="22"/>
          <w:szCs w:val="22"/>
        </w:rPr>
      </w:pPr>
      <w:r w:rsidRPr="00060C38">
        <w:rPr>
          <w:rFonts w:ascii="Arial" w:hAnsi="Arial" w:cs="Arial"/>
          <w:b/>
          <w:bCs/>
          <w:sz w:val="22"/>
          <w:szCs w:val="22"/>
        </w:rPr>
        <w:t>1</w:t>
      </w:r>
      <w:r w:rsidR="0015747A" w:rsidRPr="00060C38">
        <w:rPr>
          <w:rFonts w:ascii="Arial" w:hAnsi="Arial" w:cs="Arial"/>
          <w:b/>
          <w:bCs/>
          <w:sz w:val="22"/>
          <w:szCs w:val="22"/>
        </w:rPr>
        <w:t>6</w:t>
      </w:r>
      <w:r w:rsidRPr="00060C38">
        <w:rPr>
          <w:rFonts w:ascii="Arial" w:hAnsi="Arial" w:cs="Arial"/>
          <w:b/>
          <w:bCs/>
          <w:sz w:val="22"/>
          <w:szCs w:val="22"/>
        </w:rPr>
        <w:t>.4</w:t>
      </w:r>
      <w:r w:rsidR="009E1DF8" w:rsidRPr="00060C38">
        <w:rPr>
          <w:rFonts w:ascii="Arial" w:hAnsi="Arial" w:cs="Arial"/>
          <w:b/>
          <w:bCs/>
          <w:sz w:val="22"/>
          <w:szCs w:val="22"/>
        </w:rPr>
        <w:tab/>
        <w:t>Guarantees</w:t>
      </w:r>
      <w:r w:rsidR="009E1DF8" w:rsidRPr="00060C38">
        <w:rPr>
          <w:rFonts w:ascii="Arial" w:hAnsi="Arial" w:cs="Arial"/>
          <w:b/>
          <w:bCs/>
          <w:sz w:val="22"/>
          <w:szCs w:val="22"/>
        </w:rPr>
        <w:tab/>
      </w:r>
    </w:p>
    <w:p w:rsidR="00294A1D" w:rsidRPr="00060C38" w:rsidRDefault="00F272E5" w:rsidP="00101B5C">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060C38">
        <w:rPr>
          <w:rFonts w:ascii="Arial" w:hAnsi="Arial" w:cs="Arial"/>
          <w:sz w:val="22"/>
          <w:szCs w:val="22"/>
        </w:rPr>
        <w:tab/>
      </w:r>
      <w:r w:rsidR="009E1DF8" w:rsidRPr="00060C38">
        <w:rPr>
          <w:rFonts w:ascii="Arial" w:hAnsi="Arial" w:cs="Arial"/>
          <w:sz w:val="22"/>
          <w:szCs w:val="22"/>
        </w:rPr>
        <w:t xml:space="preserve">As at </w:t>
      </w:r>
      <w:r w:rsidR="007C1E14" w:rsidRPr="00060C38">
        <w:rPr>
          <w:rFonts w:ascii="Arial" w:hAnsi="Arial" w:cs="Arial"/>
          <w:sz w:val="22"/>
          <w:szCs w:val="22"/>
        </w:rPr>
        <w:t>31 March 2020</w:t>
      </w:r>
      <w:r w:rsidR="00425164" w:rsidRPr="00060C38">
        <w:rPr>
          <w:rFonts w:ascii="Arial" w:hAnsi="Arial" w:cs="Arial"/>
          <w:sz w:val="22"/>
          <w:szCs w:val="22"/>
        </w:rPr>
        <w:t xml:space="preserve"> and 30 September </w:t>
      </w:r>
      <w:r w:rsidR="00D02FAE" w:rsidRPr="00060C38">
        <w:rPr>
          <w:rFonts w:ascii="Arial" w:hAnsi="Arial" w:cs="Arial"/>
          <w:sz w:val="22"/>
          <w:szCs w:val="22"/>
        </w:rPr>
        <w:t>2019</w:t>
      </w:r>
      <w:r w:rsidR="009E1DF8" w:rsidRPr="00060C38">
        <w:rPr>
          <w:rFonts w:ascii="Arial" w:hAnsi="Arial" w:cs="Arial"/>
          <w:sz w:val="22"/>
          <w:szCs w:val="22"/>
        </w:rPr>
        <w:t xml:space="preserve">, there were outstanding bank guarantees of </w:t>
      </w:r>
      <w:r w:rsidR="00F421FA" w:rsidRPr="00060C38">
        <w:rPr>
          <w:rFonts w:ascii="Arial" w:hAnsi="Arial" w:cs="Arial"/>
          <w:sz w:val="22"/>
          <w:szCs w:val="22"/>
        </w:rPr>
        <w:t xml:space="preserve">approximately </w:t>
      </w:r>
      <w:r w:rsidR="009E1DF8" w:rsidRPr="00060C38">
        <w:rPr>
          <w:rFonts w:ascii="Arial" w:hAnsi="Arial" w:cs="Arial"/>
          <w:sz w:val="22"/>
          <w:szCs w:val="22"/>
        </w:rPr>
        <w:t>Baht</w:t>
      </w:r>
      <w:r w:rsidR="0037122B" w:rsidRPr="00060C38">
        <w:rPr>
          <w:rFonts w:ascii="Arial" w:hAnsi="Arial" w:cs="Arial"/>
          <w:sz w:val="22"/>
          <w:szCs w:val="22"/>
        </w:rPr>
        <w:t xml:space="preserve"> </w:t>
      </w:r>
      <w:r w:rsidR="00CF5A10" w:rsidRPr="00060C38">
        <w:rPr>
          <w:rFonts w:ascii="Arial" w:hAnsi="Arial" w:cs="Arial"/>
          <w:sz w:val="22"/>
          <w:szCs w:val="22"/>
        </w:rPr>
        <w:t>3</w:t>
      </w:r>
      <w:r w:rsidR="0037122B" w:rsidRPr="00060C38">
        <w:rPr>
          <w:rFonts w:ascii="Arial" w:hAnsi="Arial" w:cs="Arial"/>
          <w:sz w:val="22"/>
          <w:szCs w:val="22"/>
        </w:rPr>
        <w:t xml:space="preserve"> </w:t>
      </w:r>
      <w:r w:rsidR="00F421FA" w:rsidRPr="00060C38">
        <w:rPr>
          <w:rFonts w:ascii="Arial" w:hAnsi="Arial" w:cs="Arial"/>
          <w:sz w:val="22"/>
          <w:szCs w:val="22"/>
        </w:rPr>
        <w:t>million</w:t>
      </w:r>
      <w:r w:rsidR="00FF5C97" w:rsidRPr="00060C38">
        <w:rPr>
          <w:rFonts w:ascii="Arial" w:hAnsi="Arial" w:cs="Arial"/>
          <w:sz w:val="22"/>
          <w:szCs w:val="22"/>
        </w:rPr>
        <w:t xml:space="preserve"> </w:t>
      </w:r>
      <w:r w:rsidR="0035646E" w:rsidRPr="00060C38">
        <w:rPr>
          <w:rFonts w:ascii="Arial" w:hAnsi="Arial" w:cs="Arial"/>
          <w:sz w:val="22"/>
          <w:szCs w:val="22"/>
        </w:rPr>
        <w:t>issued by banks on behalf of the Company in respect of</w:t>
      </w:r>
      <w:r w:rsidR="00224AC0" w:rsidRPr="00060C38">
        <w:rPr>
          <w:rFonts w:ascii="Arial" w:hAnsi="Arial" w:cs="Arial"/>
          <w:sz w:val="22"/>
          <w:szCs w:val="22"/>
        </w:rPr>
        <w:t xml:space="preserve"> </w:t>
      </w:r>
      <w:r w:rsidR="00977A23" w:rsidRPr="00060C38">
        <w:rPr>
          <w:rFonts w:ascii="Arial" w:hAnsi="Arial" w:cs="Arial"/>
          <w:sz w:val="22"/>
          <w:szCs w:val="22"/>
        </w:rPr>
        <w:t>certain performance bonds as required in the normal course of business. These included letters of guarantee to guarantee electricity use, among others.</w:t>
      </w:r>
    </w:p>
    <w:p w:rsidR="00804C9D" w:rsidRPr="00060C38" w:rsidRDefault="00804C9D" w:rsidP="00101B5C">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b/>
          <w:bCs/>
          <w:sz w:val="22"/>
          <w:szCs w:val="22"/>
        </w:rPr>
      </w:pPr>
      <w:r w:rsidRPr="00060C38">
        <w:rPr>
          <w:rFonts w:ascii="Arial" w:hAnsi="Arial" w:cs="Arial"/>
          <w:b/>
          <w:bCs/>
          <w:sz w:val="22"/>
          <w:szCs w:val="22"/>
        </w:rPr>
        <w:t>1</w:t>
      </w:r>
      <w:r w:rsidR="0015747A" w:rsidRPr="00060C38">
        <w:rPr>
          <w:rFonts w:ascii="Arial" w:hAnsi="Arial" w:cs="Arial"/>
          <w:b/>
          <w:bCs/>
          <w:sz w:val="22"/>
          <w:szCs w:val="22"/>
        </w:rPr>
        <w:t>6</w:t>
      </w:r>
      <w:r w:rsidRPr="00060C38">
        <w:rPr>
          <w:rFonts w:ascii="Arial" w:hAnsi="Arial" w:cs="Arial"/>
          <w:b/>
          <w:bCs/>
          <w:sz w:val="22"/>
          <w:szCs w:val="22"/>
        </w:rPr>
        <w:t>.5</w:t>
      </w:r>
      <w:r w:rsidRPr="00060C38">
        <w:rPr>
          <w:rFonts w:ascii="Arial" w:hAnsi="Arial" w:cs="Arial"/>
          <w:b/>
          <w:bCs/>
          <w:sz w:val="22"/>
          <w:szCs w:val="22"/>
        </w:rPr>
        <w:tab/>
        <w:t>Foreign exchange contracts</w:t>
      </w:r>
    </w:p>
    <w:p w:rsidR="00804C9D" w:rsidRPr="00060C38" w:rsidRDefault="00804C9D" w:rsidP="00101B5C">
      <w:pPr>
        <w:tabs>
          <w:tab w:val="left" w:pos="540"/>
          <w:tab w:val="left" w:pos="1080"/>
        </w:tabs>
        <w:overflowPunct/>
        <w:autoSpaceDE/>
        <w:autoSpaceDN/>
        <w:adjustRightInd/>
        <w:spacing w:before="120" w:after="120" w:line="380" w:lineRule="exact"/>
        <w:ind w:left="547" w:hanging="7"/>
        <w:jc w:val="both"/>
        <w:textAlignment w:val="auto"/>
        <w:rPr>
          <w:rFonts w:ascii="Arial" w:hAnsi="Arial" w:cs="Arial"/>
          <w:sz w:val="22"/>
          <w:szCs w:val="22"/>
        </w:rPr>
      </w:pPr>
      <w:r w:rsidRPr="00060C38">
        <w:rPr>
          <w:rFonts w:ascii="Arial" w:hAnsi="Arial" w:cs="Arial"/>
          <w:sz w:val="22"/>
          <w:szCs w:val="22"/>
        </w:rPr>
        <w:t xml:space="preserve">Foreign exchange contracts outstanding are summarised below. </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530"/>
        <w:gridCol w:w="1530"/>
        <w:gridCol w:w="2880"/>
        <w:gridCol w:w="2790"/>
      </w:tblGrid>
      <w:tr w:rsidR="00101B5C" w:rsidRPr="00060C38" w:rsidTr="00D5388B">
        <w:tc>
          <w:tcPr>
            <w:tcW w:w="8730" w:type="dxa"/>
            <w:gridSpan w:val="4"/>
          </w:tcPr>
          <w:p w:rsidR="00101B5C" w:rsidRPr="00060C38" w:rsidRDefault="00101B5C" w:rsidP="00316D14">
            <w:pPr>
              <w:pBdr>
                <w:bottom w:val="single" w:sz="4" w:space="1" w:color="auto"/>
              </w:pBdr>
              <w:tabs>
                <w:tab w:val="left" w:pos="600"/>
                <w:tab w:val="left" w:pos="900"/>
                <w:tab w:val="left" w:pos="1440"/>
              </w:tabs>
              <w:spacing w:line="360" w:lineRule="exact"/>
              <w:ind w:right="14"/>
              <w:jc w:val="center"/>
              <w:rPr>
                <w:rFonts w:ascii="Arial" w:hAnsi="Arial" w:cs="Arial"/>
                <w:sz w:val="18"/>
                <w:szCs w:val="18"/>
              </w:rPr>
            </w:pPr>
            <w:r w:rsidRPr="00060C38">
              <w:rPr>
                <w:rFonts w:ascii="Arial" w:hAnsi="Arial" w:cs="Arial"/>
                <w:sz w:val="18"/>
                <w:szCs w:val="18"/>
              </w:rPr>
              <w:t xml:space="preserve">As at </w:t>
            </w:r>
            <w:r w:rsidR="007C1E14" w:rsidRPr="00060C38">
              <w:rPr>
                <w:rFonts w:ascii="Arial" w:hAnsi="Arial" w:cs="Arial"/>
                <w:sz w:val="18"/>
                <w:szCs w:val="18"/>
              </w:rPr>
              <w:t>31 March 2020</w:t>
            </w:r>
          </w:p>
        </w:tc>
      </w:tr>
      <w:tr w:rsidR="001713AB" w:rsidRPr="00060C38" w:rsidTr="00D5388B">
        <w:tc>
          <w:tcPr>
            <w:tcW w:w="1530" w:type="dxa"/>
          </w:tcPr>
          <w:p w:rsidR="001713AB" w:rsidRPr="00060C38" w:rsidRDefault="001713AB" w:rsidP="00316D14">
            <w:pPr>
              <w:pStyle w:val="Heading6"/>
              <w:tabs>
                <w:tab w:val="left" w:pos="600"/>
              </w:tabs>
              <w:spacing w:line="360" w:lineRule="exact"/>
              <w:ind w:right="14"/>
              <w:jc w:val="center"/>
              <w:outlineLvl w:val="5"/>
              <w:rPr>
                <w:rFonts w:ascii="Arial" w:hAnsi="Arial" w:cs="Arial"/>
                <w:b/>
                <w:bCs/>
                <w:sz w:val="18"/>
                <w:szCs w:val="18"/>
              </w:rPr>
            </w:pPr>
          </w:p>
        </w:tc>
        <w:tc>
          <w:tcPr>
            <w:tcW w:w="1530" w:type="dxa"/>
          </w:tcPr>
          <w:p w:rsidR="001713AB" w:rsidRPr="00060C38" w:rsidRDefault="001713AB" w:rsidP="00316D14">
            <w:pPr>
              <w:pStyle w:val="Heading6"/>
              <w:tabs>
                <w:tab w:val="left" w:pos="600"/>
              </w:tabs>
              <w:spacing w:line="360" w:lineRule="exact"/>
              <w:ind w:right="14"/>
              <w:jc w:val="center"/>
              <w:outlineLvl w:val="5"/>
              <w:rPr>
                <w:rFonts w:ascii="Arial" w:hAnsi="Arial" w:cs="Arial"/>
                <w:b/>
                <w:bCs/>
                <w:sz w:val="18"/>
                <w:szCs w:val="18"/>
              </w:rPr>
            </w:pPr>
          </w:p>
        </w:tc>
        <w:tc>
          <w:tcPr>
            <w:tcW w:w="2880" w:type="dxa"/>
          </w:tcPr>
          <w:p w:rsidR="001713AB" w:rsidRPr="00060C38" w:rsidRDefault="001713AB" w:rsidP="00316D14">
            <w:pPr>
              <w:pBdr>
                <w:bottom w:val="single" w:sz="4" w:space="1" w:color="auto"/>
              </w:pBdr>
              <w:tabs>
                <w:tab w:val="left" w:pos="600"/>
                <w:tab w:val="left" w:pos="900"/>
                <w:tab w:val="left" w:pos="1440"/>
              </w:tabs>
              <w:spacing w:line="360" w:lineRule="exact"/>
              <w:ind w:right="14"/>
              <w:jc w:val="center"/>
              <w:rPr>
                <w:rFonts w:ascii="Arial" w:hAnsi="Arial" w:cs="Arial"/>
                <w:sz w:val="18"/>
                <w:szCs w:val="18"/>
              </w:rPr>
            </w:pPr>
            <w:r w:rsidRPr="00060C38">
              <w:rPr>
                <w:rFonts w:ascii="Arial" w:hAnsi="Arial" w:cs="Arial"/>
                <w:sz w:val="18"/>
                <w:szCs w:val="18"/>
              </w:rPr>
              <w:t>Contractual exchange rate</w:t>
            </w:r>
          </w:p>
        </w:tc>
        <w:tc>
          <w:tcPr>
            <w:tcW w:w="2790" w:type="dxa"/>
            <w:vAlign w:val="bottom"/>
          </w:tcPr>
          <w:p w:rsidR="001713AB" w:rsidRPr="00060C38" w:rsidRDefault="001713AB" w:rsidP="00316D14">
            <w:pPr>
              <w:tabs>
                <w:tab w:val="left" w:pos="600"/>
                <w:tab w:val="left" w:pos="900"/>
                <w:tab w:val="left" w:pos="1440"/>
              </w:tabs>
              <w:spacing w:line="360" w:lineRule="exact"/>
              <w:ind w:right="14"/>
              <w:jc w:val="center"/>
              <w:rPr>
                <w:rFonts w:ascii="Arial" w:hAnsi="Arial" w:cs="Arial"/>
                <w:sz w:val="18"/>
                <w:szCs w:val="18"/>
              </w:rPr>
            </w:pPr>
            <w:r w:rsidRPr="00060C38">
              <w:rPr>
                <w:rFonts w:ascii="Arial" w:hAnsi="Arial" w:cs="Arial"/>
                <w:sz w:val="18"/>
                <w:szCs w:val="18"/>
              </w:rPr>
              <w:t xml:space="preserve">Contractual </w:t>
            </w:r>
          </w:p>
        </w:tc>
      </w:tr>
      <w:tr w:rsidR="001713AB" w:rsidRPr="00060C38" w:rsidTr="00D5388B">
        <w:tc>
          <w:tcPr>
            <w:tcW w:w="1530" w:type="dxa"/>
          </w:tcPr>
          <w:p w:rsidR="001713AB" w:rsidRPr="00060C38" w:rsidRDefault="001713AB" w:rsidP="00316D14">
            <w:pPr>
              <w:pStyle w:val="Heading6"/>
              <w:pBdr>
                <w:bottom w:val="single" w:sz="4" w:space="1" w:color="auto"/>
              </w:pBdr>
              <w:tabs>
                <w:tab w:val="left" w:pos="600"/>
              </w:tabs>
              <w:spacing w:line="360" w:lineRule="exact"/>
              <w:ind w:right="-18"/>
              <w:jc w:val="center"/>
              <w:outlineLvl w:val="5"/>
              <w:rPr>
                <w:rFonts w:ascii="Arial" w:hAnsi="Arial" w:cs="Arial"/>
                <w:b/>
                <w:bCs/>
                <w:spacing w:val="-2"/>
                <w:sz w:val="18"/>
                <w:szCs w:val="18"/>
              </w:rPr>
            </w:pPr>
            <w:r w:rsidRPr="00060C38">
              <w:rPr>
                <w:rFonts w:ascii="Arial" w:hAnsi="Arial" w:cs="Arial"/>
                <w:spacing w:val="-2"/>
                <w:sz w:val="18"/>
                <w:szCs w:val="18"/>
              </w:rPr>
              <w:t>Foreign currency</w:t>
            </w:r>
          </w:p>
        </w:tc>
        <w:tc>
          <w:tcPr>
            <w:tcW w:w="1530" w:type="dxa"/>
          </w:tcPr>
          <w:p w:rsidR="001713AB" w:rsidRPr="00060C38" w:rsidRDefault="001713AB" w:rsidP="00316D14">
            <w:pPr>
              <w:pStyle w:val="Heading6"/>
              <w:pBdr>
                <w:bottom w:val="single" w:sz="4" w:space="1" w:color="auto"/>
              </w:pBdr>
              <w:tabs>
                <w:tab w:val="left" w:pos="600"/>
              </w:tabs>
              <w:spacing w:line="360" w:lineRule="exact"/>
              <w:ind w:right="14"/>
              <w:jc w:val="center"/>
              <w:outlineLvl w:val="5"/>
              <w:rPr>
                <w:rFonts w:ascii="Arial" w:hAnsi="Arial" w:cs="Arial"/>
                <w:b/>
                <w:bCs/>
                <w:sz w:val="18"/>
                <w:szCs w:val="18"/>
              </w:rPr>
            </w:pPr>
            <w:r w:rsidRPr="00060C38">
              <w:rPr>
                <w:rFonts w:ascii="Arial" w:hAnsi="Arial" w:cs="Arial"/>
                <w:sz w:val="18"/>
                <w:szCs w:val="18"/>
              </w:rPr>
              <w:t>Bought amount</w:t>
            </w:r>
          </w:p>
        </w:tc>
        <w:tc>
          <w:tcPr>
            <w:tcW w:w="2880" w:type="dxa"/>
          </w:tcPr>
          <w:p w:rsidR="001713AB" w:rsidRPr="00060C38" w:rsidRDefault="001713AB" w:rsidP="00316D14">
            <w:pPr>
              <w:pStyle w:val="Heading6"/>
              <w:pBdr>
                <w:bottom w:val="single" w:sz="4" w:space="1" w:color="auto"/>
              </w:pBdr>
              <w:tabs>
                <w:tab w:val="left" w:pos="600"/>
              </w:tabs>
              <w:spacing w:line="360" w:lineRule="exact"/>
              <w:ind w:left="0" w:right="14" w:firstLine="0"/>
              <w:jc w:val="center"/>
              <w:outlineLvl w:val="5"/>
              <w:rPr>
                <w:rFonts w:ascii="Arial" w:hAnsi="Arial" w:cs="Arial"/>
                <w:b/>
                <w:bCs/>
                <w:sz w:val="18"/>
                <w:szCs w:val="18"/>
              </w:rPr>
            </w:pPr>
            <w:r w:rsidRPr="00060C38">
              <w:rPr>
                <w:rFonts w:ascii="Arial" w:hAnsi="Arial" w:cs="Arial"/>
                <w:sz w:val="18"/>
                <w:szCs w:val="18"/>
              </w:rPr>
              <w:t>Bought</w:t>
            </w:r>
          </w:p>
        </w:tc>
        <w:tc>
          <w:tcPr>
            <w:tcW w:w="2790" w:type="dxa"/>
          </w:tcPr>
          <w:p w:rsidR="001713AB" w:rsidRPr="00060C38" w:rsidRDefault="001713AB" w:rsidP="00316D14">
            <w:pPr>
              <w:pStyle w:val="Heading6"/>
              <w:pBdr>
                <w:bottom w:val="single" w:sz="4" w:space="1" w:color="auto"/>
              </w:pBdr>
              <w:tabs>
                <w:tab w:val="left" w:pos="600"/>
              </w:tabs>
              <w:spacing w:line="360" w:lineRule="exact"/>
              <w:ind w:right="14"/>
              <w:jc w:val="center"/>
              <w:outlineLvl w:val="5"/>
              <w:rPr>
                <w:rFonts w:ascii="Arial" w:hAnsi="Arial" w:cs="Arial"/>
                <w:b/>
                <w:bCs/>
                <w:sz w:val="18"/>
                <w:szCs w:val="18"/>
              </w:rPr>
            </w:pPr>
            <w:r w:rsidRPr="00060C38">
              <w:rPr>
                <w:rFonts w:ascii="Arial" w:hAnsi="Arial" w:cs="Arial"/>
                <w:sz w:val="18"/>
                <w:szCs w:val="18"/>
              </w:rPr>
              <w:t>maturity date</w:t>
            </w:r>
          </w:p>
        </w:tc>
      </w:tr>
      <w:tr w:rsidR="001713AB" w:rsidRPr="00060C38" w:rsidTr="00D5388B">
        <w:tc>
          <w:tcPr>
            <w:tcW w:w="1530" w:type="dxa"/>
          </w:tcPr>
          <w:p w:rsidR="001713AB" w:rsidRPr="00060C38" w:rsidRDefault="001713AB" w:rsidP="00316D14">
            <w:pPr>
              <w:tabs>
                <w:tab w:val="left" w:pos="600"/>
                <w:tab w:val="left" w:pos="900"/>
                <w:tab w:val="left" w:pos="1440"/>
              </w:tabs>
              <w:spacing w:line="360" w:lineRule="exact"/>
              <w:ind w:right="14"/>
              <w:jc w:val="center"/>
              <w:rPr>
                <w:rFonts w:ascii="Arial" w:hAnsi="Arial" w:cs="Arial"/>
                <w:sz w:val="18"/>
                <w:szCs w:val="18"/>
              </w:rPr>
            </w:pPr>
          </w:p>
        </w:tc>
        <w:tc>
          <w:tcPr>
            <w:tcW w:w="1530" w:type="dxa"/>
          </w:tcPr>
          <w:p w:rsidR="001713AB" w:rsidRPr="00060C38" w:rsidRDefault="001713AB" w:rsidP="00316D14">
            <w:pPr>
              <w:tabs>
                <w:tab w:val="left" w:pos="600"/>
                <w:tab w:val="left" w:pos="900"/>
                <w:tab w:val="left" w:pos="1440"/>
              </w:tabs>
              <w:spacing w:line="360" w:lineRule="exact"/>
              <w:ind w:right="14"/>
              <w:jc w:val="center"/>
              <w:rPr>
                <w:rFonts w:ascii="Arial" w:hAnsi="Arial" w:cs="Arial"/>
                <w:sz w:val="18"/>
                <w:szCs w:val="18"/>
              </w:rPr>
            </w:pPr>
            <w:r w:rsidRPr="00060C38">
              <w:rPr>
                <w:rFonts w:ascii="Arial" w:hAnsi="Arial" w:cs="Arial"/>
                <w:sz w:val="18"/>
                <w:szCs w:val="18"/>
              </w:rPr>
              <w:t>(Million)</w:t>
            </w:r>
          </w:p>
        </w:tc>
        <w:tc>
          <w:tcPr>
            <w:tcW w:w="2880" w:type="dxa"/>
          </w:tcPr>
          <w:p w:rsidR="001713AB" w:rsidRPr="00060C38" w:rsidRDefault="001713AB" w:rsidP="00316D14">
            <w:pPr>
              <w:spacing w:line="360" w:lineRule="exact"/>
              <w:ind w:right="14"/>
              <w:jc w:val="center"/>
              <w:rPr>
                <w:rFonts w:ascii="Arial" w:hAnsi="Arial" w:cs="Arial"/>
                <w:spacing w:val="-4"/>
                <w:sz w:val="18"/>
                <w:szCs w:val="18"/>
              </w:rPr>
            </w:pPr>
            <w:r w:rsidRPr="00060C38">
              <w:rPr>
                <w:rFonts w:ascii="Arial" w:hAnsi="Arial" w:cs="Arial"/>
                <w:spacing w:val="-4"/>
                <w:sz w:val="18"/>
                <w:szCs w:val="18"/>
              </w:rPr>
              <w:t>(Baht per 1 foreign currency unit)</w:t>
            </w:r>
          </w:p>
        </w:tc>
        <w:tc>
          <w:tcPr>
            <w:tcW w:w="2790" w:type="dxa"/>
          </w:tcPr>
          <w:p w:rsidR="001713AB" w:rsidRPr="00060C38" w:rsidRDefault="001713AB" w:rsidP="00316D14">
            <w:pPr>
              <w:tabs>
                <w:tab w:val="left" w:pos="600"/>
                <w:tab w:val="left" w:pos="900"/>
                <w:tab w:val="left" w:pos="1440"/>
              </w:tabs>
              <w:spacing w:line="360" w:lineRule="exact"/>
              <w:ind w:right="14"/>
              <w:jc w:val="center"/>
              <w:rPr>
                <w:rFonts w:ascii="Arial" w:hAnsi="Arial" w:cs="Arial"/>
                <w:sz w:val="18"/>
                <w:szCs w:val="18"/>
              </w:rPr>
            </w:pPr>
          </w:p>
        </w:tc>
      </w:tr>
      <w:tr w:rsidR="003F38D0" w:rsidRPr="00060C38" w:rsidTr="00D5388B">
        <w:tc>
          <w:tcPr>
            <w:tcW w:w="1530" w:type="dxa"/>
          </w:tcPr>
          <w:p w:rsidR="003F38D0" w:rsidRPr="00060C38" w:rsidRDefault="003F38D0" w:rsidP="003F38D0">
            <w:pPr>
              <w:pStyle w:val="Heading6"/>
              <w:spacing w:line="360" w:lineRule="exact"/>
              <w:ind w:right="14"/>
              <w:outlineLvl w:val="5"/>
              <w:rPr>
                <w:rFonts w:ascii="Arial" w:hAnsi="Arial" w:cs="Arial"/>
                <w:sz w:val="18"/>
                <w:szCs w:val="18"/>
                <w:cs/>
              </w:rPr>
            </w:pPr>
            <w:r w:rsidRPr="00060C38">
              <w:rPr>
                <w:rFonts w:ascii="Arial" w:hAnsi="Arial" w:cs="Arial"/>
                <w:sz w:val="18"/>
                <w:szCs w:val="18"/>
              </w:rPr>
              <w:t>US dollar</w:t>
            </w:r>
          </w:p>
        </w:tc>
        <w:tc>
          <w:tcPr>
            <w:tcW w:w="1530" w:type="dxa"/>
          </w:tcPr>
          <w:p w:rsidR="003F38D0" w:rsidRPr="00060C38" w:rsidRDefault="00CF5A10" w:rsidP="003F38D0">
            <w:pPr>
              <w:spacing w:line="360" w:lineRule="exact"/>
              <w:ind w:right="360"/>
              <w:jc w:val="right"/>
              <w:rPr>
                <w:rFonts w:ascii="Arial" w:hAnsi="Arial" w:cs="Arial"/>
                <w:sz w:val="18"/>
                <w:szCs w:val="18"/>
              </w:rPr>
            </w:pPr>
            <w:r w:rsidRPr="00060C38">
              <w:rPr>
                <w:rFonts w:ascii="Arial" w:hAnsi="Arial" w:cs="Arial"/>
                <w:sz w:val="18"/>
                <w:szCs w:val="18"/>
              </w:rPr>
              <w:t>0.1</w:t>
            </w:r>
          </w:p>
        </w:tc>
        <w:tc>
          <w:tcPr>
            <w:tcW w:w="2880" w:type="dxa"/>
          </w:tcPr>
          <w:p w:rsidR="003F38D0" w:rsidRPr="00060C38" w:rsidRDefault="00CF5A10" w:rsidP="003F38D0">
            <w:pPr>
              <w:tabs>
                <w:tab w:val="left" w:pos="600"/>
              </w:tabs>
              <w:spacing w:line="360" w:lineRule="exact"/>
              <w:ind w:right="14"/>
              <w:jc w:val="center"/>
              <w:rPr>
                <w:rFonts w:ascii="Arial" w:hAnsi="Arial" w:cs="Arial"/>
                <w:sz w:val="18"/>
                <w:szCs w:val="18"/>
              </w:rPr>
            </w:pPr>
            <w:r w:rsidRPr="00060C38">
              <w:rPr>
                <w:rFonts w:ascii="Arial" w:hAnsi="Arial" w:cs="Arial"/>
                <w:sz w:val="18"/>
                <w:szCs w:val="18"/>
              </w:rPr>
              <w:t>31.74</w:t>
            </w:r>
          </w:p>
        </w:tc>
        <w:tc>
          <w:tcPr>
            <w:tcW w:w="2790" w:type="dxa"/>
          </w:tcPr>
          <w:p w:rsidR="003F38D0" w:rsidRPr="00060C38" w:rsidRDefault="00CF5A10" w:rsidP="003F38D0">
            <w:pPr>
              <w:tabs>
                <w:tab w:val="left" w:pos="600"/>
              </w:tabs>
              <w:spacing w:line="360" w:lineRule="exact"/>
              <w:ind w:right="14"/>
              <w:jc w:val="center"/>
              <w:rPr>
                <w:rFonts w:ascii="Arial" w:hAnsi="Arial" w:cs="Arial"/>
                <w:sz w:val="18"/>
                <w:szCs w:val="18"/>
              </w:rPr>
            </w:pPr>
            <w:r w:rsidRPr="00060C38">
              <w:rPr>
                <w:rFonts w:ascii="Arial" w:hAnsi="Arial" w:cs="Arial"/>
                <w:sz w:val="18"/>
                <w:szCs w:val="18"/>
              </w:rPr>
              <w:t>September 2020</w:t>
            </w:r>
          </w:p>
        </w:tc>
      </w:tr>
      <w:tr w:rsidR="00D5388B" w:rsidRPr="00060C38" w:rsidTr="00D5388B">
        <w:tc>
          <w:tcPr>
            <w:tcW w:w="1530" w:type="dxa"/>
          </w:tcPr>
          <w:p w:rsidR="00D5388B" w:rsidRPr="00060C38" w:rsidRDefault="00D5388B" w:rsidP="00316D14">
            <w:pPr>
              <w:tabs>
                <w:tab w:val="left" w:pos="600"/>
                <w:tab w:val="left" w:pos="900"/>
                <w:tab w:val="left" w:pos="1440"/>
              </w:tabs>
              <w:spacing w:line="360" w:lineRule="exact"/>
              <w:ind w:left="252" w:right="14"/>
              <w:rPr>
                <w:rFonts w:ascii="Arial" w:hAnsi="Arial" w:cs="Arial"/>
                <w:sz w:val="18"/>
                <w:szCs w:val="18"/>
              </w:rPr>
            </w:pPr>
          </w:p>
        </w:tc>
        <w:tc>
          <w:tcPr>
            <w:tcW w:w="1530" w:type="dxa"/>
          </w:tcPr>
          <w:p w:rsidR="00D5388B" w:rsidRPr="00060C38" w:rsidRDefault="00D5388B" w:rsidP="00316D14">
            <w:pPr>
              <w:tabs>
                <w:tab w:val="left" w:pos="600"/>
                <w:tab w:val="decimal" w:pos="792"/>
              </w:tabs>
              <w:spacing w:line="360" w:lineRule="exact"/>
              <w:ind w:right="14"/>
              <w:jc w:val="thaiDistribute"/>
              <w:rPr>
                <w:rFonts w:ascii="Arial" w:hAnsi="Arial" w:cs="Arial"/>
                <w:sz w:val="18"/>
                <w:szCs w:val="18"/>
              </w:rPr>
            </w:pPr>
          </w:p>
        </w:tc>
        <w:tc>
          <w:tcPr>
            <w:tcW w:w="2880" w:type="dxa"/>
          </w:tcPr>
          <w:p w:rsidR="00D5388B" w:rsidRPr="00060C38" w:rsidRDefault="00D5388B" w:rsidP="00316D14">
            <w:pPr>
              <w:tabs>
                <w:tab w:val="left" w:pos="600"/>
              </w:tabs>
              <w:spacing w:line="360" w:lineRule="exact"/>
              <w:ind w:right="14"/>
              <w:jc w:val="center"/>
              <w:rPr>
                <w:rFonts w:ascii="Arial" w:hAnsi="Arial" w:cs="Arial"/>
                <w:sz w:val="18"/>
                <w:szCs w:val="18"/>
              </w:rPr>
            </w:pPr>
          </w:p>
        </w:tc>
        <w:tc>
          <w:tcPr>
            <w:tcW w:w="2790" w:type="dxa"/>
          </w:tcPr>
          <w:p w:rsidR="00D5388B" w:rsidRPr="00060C38" w:rsidRDefault="00D5388B" w:rsidP="00316D14">
            <w:pPr>
              <w:tabs>
                <w:tab w:val="left" w:pos="600"/>
              </w:tabs>
              <w:spacing w:line="360" w:lineRule="exact"/>
              <w:ind w:right="14"/>
              <w:jc w:val="center"/>
              <w:rPr>
                <w:rFonts w:ascii="Arial" w:hAnsi="Arial" w:cs="Arial"/>
                <w:sz w:val="18"/>
                <w:szCs w:val="18"/>
              </w:rPr>
            </w:pPr>
          </w:p>
        </w:tc>
      </w:tr>
      <w:tr w:rsidR="001713AB" w:rsidRPr="00060C38" w:rsidTr="00D5388B">
        <w:tc>
          <w:tcPr>
            <w:tcW w:w="8730" w:type="dxa"/>
            <w:gridSpan w:val="4"/>
          </w:tcPr>
          <w:p w:rsidR="001713AB" w:rsidRPr="00060C38" w:rsidRDefault="001713AB" w:rsidP="00316D14">
            <w:pPr>
              <w:pBdr>
                <w:bottom w:val="single" w:sz="4" w:space="1" w:color="auto"/>
              </w:pBdr>
              <w:tabs>
                <w:tab w:val="left" w:pos="600"/>
                <w:tab w:val="left" w:pos="900"/>
                <w:tab w:val="left" w:pos="1440"/>
              </w:tabs>
              <w:spacing w:line="360" w:lineRule="exact"/>
              <w:ind w:right="14"/>
              <w:jc w:val="center"/>
              <w:rPr>
                <w:rFonts w:ascii="Arial" w:hAnsi="Arial" w:cs="Arial"/>
                <w:sz w:val="18"/>
                <w:szCs w:val="18"/>
              </w:rPr>
            </w:pPr>
            <w:r w:rsidRPr="00060C38">
              <w:rPr>
                <w:rFonts w:ascii="Arial" w:hAnsi="Arial" w:cs="Arial"/>
                <w:sz w:val="18"/>
                <w:szCs w:val="18"/>
              </w:rPr>
              <w:t xml:space="preserve">As at 30 September </w:t>
            </w:r>
            <w:r w:rsidR="00D02FAE" w:rsidRPr="00060C38">
              <w:rPr>
                <w:rFonts w:ascii="Arial" w:hAnsi="Arial" w:cs="Arial"/>
                <w:sz w:val="18"/>
                <w:szCs w:val="18"/>
              </w:rPr>
              <w:t>2019</w:t>
            </w:r>
          </w:p>
        </w:tc>
      </w:tr>
      <w:tr w:rsidR="001713AB" w:rsidRPr="00060C38" w:rsidTr="00D5388B">
        <w:tc>
          <w:tcPr>
            <w:tcW w:w="1530" w:type="dxa"/>
          </w:tcPr>
          <w:p w:rsidR="001713AB" w:rsidRPr="00060C38" w:rsidRDefault="001713AB" w:rsidP="00316D14">
            <w:pPr>
              <w:pStyle w:val="Heading6"/>
              <w:tabs>
                <w:tab w:val="left" w:pos="600"/>
              </w:tabs>
              <w:spacing w:line="360" w:lineRule="exact"/>
              <w:ind w:right="14"/>
              <w:jc w:val="center"/>
              <w:outlineLvl w:val="5"/>
              <w:rPr>
                <w:rFonts w:ascii="Arial" w:hAnsi="Arial" w:cs="Arial"/>
                <w:b/>
                <w:bCs/>
                <w:sz w:val="18"/>
                <w:szCs w:val="18"/>
              </w:rPr>
            </w:pPr>
          </w:p>
        </w:tc>
        <w:tc>
          <w:tcPr>
            <w:tcW w:w="1530" w:type="dxa"/>
          </w:tcPr>
          <w:p w:rsidR="001713AB" w:rsidRPr="00060C38" w:rsidRDefault="001713AB" w:rsidP="00316D14">
            <w:pPr>
              <w:pStyle w:val="Heading6"/>
              <w:tabs>
                <w:tab w:val="left" w:pos="600"/>
              </w:tabs>
              <w:spacing w:line="360" w:lineRule="exact"/>
              <w:ind w:right="14"/>
              <w:jc w:val="center"/>
              <w:outlineLvl w:val="5"/>
              <w:rPr>
                <w:rFonts w:ascii="Arial" w:hAnsi="Arial" w:cs="Arial"/>
                <w:b/>
                <w:bCs/>
                <w:sz w:val="18"/>
                <w:szCs w:val="18"/>
              </w:rPr>
            </w:pPr>
          </w:p>
        </w:tc>
        <w:tc>
          <w:tcPr>
            <w:tcW w:w="2880" w:type="dxa"/>
          </w:tcPr>
          <w:p w:rsidR="001713AB" w:rsidRPr="00060C38" w:rsidRDefault="001713AB" w:rsidP="00316D14">
            <w:pPr>
              <w:pBdr>
                <w:bottom w:val="single" w:sz="4" w:space="1" w:color="auto"/>
              </w:pBdr>
              <w:tabs>
                <w:tab w:val="left" w:pos="600"/>
                <w:tab w:val="left" w:pos="900"/>
                <w:tab w:val="left" w:pos="1440"/>
              </w:tabs>
              <w:spacing w:line="360" w:lineRule="exact"/>
              <w:ind w:right="14"/>
              <w:jc w:val="center"/>
              <w:rPr>
                <w:rFonts w:ascii="Arial" w:hAnsi="Arial" w:cs="Arial"/>
                <w:sz w:val="18"/>
                <w:szCs w:val="18"/>
              </w:rPr>
            </w:pPr>
            <w:r w:rsidRPr="00060C38">
              <w:rPr>
                <w:rFonts w:ascii="Arial" w:hAnsi="Arial" w:cs="Arial"/>
                <w:sz w:val="18"/>
                <w:szCs w:val="18"/>
              </w:rPr>
              <w:t>Contractual exchange rate</w:t>
            </w:r>
          </w:p>
        </w:tc>
        <w:tc>
          <w:tcPr>
            <w:tcW w:w="2790" w:type="dxa"/>
            <w:vAlign w:val="bottom"/>
          </w:tcPr>
          <w:p w:rsidR="001713AB" w:rsidRPr="00060C38" w:rsidRDefault="001713AB" w:rsidP="00316D14">
            <w:pPr>
              <w:tabs>
                <w:tab w:val="left" w:pos="600"/>
                <w:tab w:val="left" w:pos="900"/>
                <w:tab w:val="left" w:pos="1440"/>
              </w:tabs>
              <w:spacing w:line="360" w:lineRule="exact"/>
              <w:ind w:right="14"/>
              <w:jc w:val="center"/>
              <w:rPr>
                <w:rFonts w:ascii="Arial" w:hAnsi="Arial" w:cs="Arial"/>
                <w:sz w:val="18"/>
                <w:szCs w:val="18"/>
              </w:rPr>
            </w:pPr>
            <w:r w:rsidRPr="00060C38">
              <w:rPr>
                <w:rFonts w:ascii="Arial" w:hAnsi="Arial" w:cs="Arial"/>
                <w:sz w:val="18"/>
                <w:szCs w:val="18"/>
              </w:rPr>
              <w:t xml:space="preserve">Contractual </w:t>
            </w:r>
          </w:p>
        </w:tc>
      </w:tr>
      <w:tr w:rsidR="001713AB" w:rsidRPr="00060C38" w:rsidTr="00D5388B">
        <w:tc>
          <w:tcPr>
            <w:tcW w:w="1530" w:type="dxa"/>
          </w:tcPr>
          <w:p w:rsidR="001713AB" w:rsidRPr="00060C38" w:rsidRDefault="001713AB" w:rsidP="00316D14">
            <w:pPr>
              <w:pStyle w:val="Heading6"/>
              <w:pBdr>
                <w:bottom w:val="single" w:sz="4" w:space="1" w:color="auto"/>
              </w:pBdr>
              <w:tabs>
                <w:tab w:val="left" w:pos="600"/>
              </w:tabs>
              <w:spacing w:line="360" w:lineRule="exact"/>
              <w:ind w:right="-18"/>
              <w:jc w:val="center"/>
              <w:outlineLvl w:val="5"/>
              <w:rPr>
                <w:rFonts w:ascii="Arial" w:hAnsi="Arial" w:cs="Arial"/>
                <w:b/>
                <w:bCs/>
                <w:spacing w:val="-2"/>
                <w:sz w:val="18"/>
                <w:szCs w:val="18"/>
              </w:rPr>
            </w:pPr>
            <w:r w:rsidRPr="00060C38">
              <w:rPr>
                <w:rFonts w:ascii="Arial" w:hAnsi="Arial" w:cs="Arial"/>
                <w:spacing w:val="-2"/>
                <w:sz w:val="18"/>
                <w:szCs w:val="18"/>
              </w:rPr>
              <w:t>Foreign currency</w:t>
            </w:r>
          </w:p>
        </w:tc>
        <w:tc>
          <w:tcPr>
            <w:tcW w:w="1530" w:type="dxa"/>
          </w:tcPr>
          <w:p w:rsidR="001713AB" w:rsidRPr="00060C38" w:rsidRDefault="001713AB" w:rsidP="00316D14">
            <w:pPr>
              <w:pStyle w:val="Heading6"/>
              <w:pBdr>
                <w:bottom w:val="single" w:sz="4" w:space="1" w:color="auto"/>
              </w:pBdr>
              <w:tabs>
                <w:tab w:val="left" w:pos="600"/>
              </w:tabs>
              <w:spacing w:line="360" w:lineRule="exact"/>
              <w:ind w:right="14"/>
              <w:jc w:val="center"/>
              <w:outlineLvl w:val="5"/>
              <w:rPr>
                <w:rFonts w:ascii="Arial" w:hAnsi="Arial" w:cs="Arial"/>
                <w:b/>
                <w:bCs/>
                <w:sz w:val="18"/>
                <w:szCs w:val="18"/>
              </w:rPr>
            </w:pPr>
            <w:r w:rsidRPr="00060C38">
              <w:rPr>
                <w:rFonts w:ascii="Arial" w:hAnsi="Arial" w:cs="Arial"/>
                <w:sz w:val="18"/>
                <w:szCs w:val="18"/>
              </w:rPr>
              <w:t>Bought amount</w:t>
            </w:r>
          </w:p>
        </w:tc>
        <w:tc>
          <w:tcPr>
            <w:tcW w:w="2880" w:type="dxa"/>
          </w:tcPr>
          <w:p w:rsidR="001713AB" w:rsidRPr="00060C38" w:rsidRDefault="001713AB" w:rsidP="00316D14">
            <w:pPr>
              <w:pStyle w:val="Heading6"/>
              <w:pBdr>
                <w:bottom w:val="single" w:sz="4" w:space="1" w:color="auto"/>
              </w:pBdr>
              <w:tabs>
                <w:tab w:val="left" w:pos="600"/>
              </w:tabs>
              <w:spacing w:line="360" w:lineRule="exact"/>
              <w:ind w:left="0" w:right="14" w:firstLine="0"/>
              <w:jc w:val="center"/>
              <w:outlineLvl w:val="5"/>
              <w:rPr>
                <w:rFonts w:ascii="Arial" w:hAnsi="Arial" w:cs="Arial"/>
                <w:b/>
                <w:bCs/>
                <w:sz w:val="18"/>
                <w:szCs w:val="18"/>
              </w:rPr>
            </w:pPr>
            <w:r w:rsidRPr="00060C38">
              <w:rPr>
                <w:rFonts w:ascii="Arial" w:hAnsi="Arial" w:cs="Arial"/>
                <w:sz w:val="18"/>
                <w:szCs w:val="18"/>
              </w:rPr>
              <w:t>Bought</w:t>
            </w:r>
          </w:p>
        </w:tc>
        <w:tc>
          <w:tcPr>
            <w:tcW w:w="2790" w:type="dxa"/>
          </w:tcPr>
          <w:p w:rsidR="001713AB" w:rsidRPr="00060C38" w:rsidRDefault="001713AB" w:rsidP="00316D14">
            <w:pPr>
              <w:pStyle w:val="Heading6"/>
              <w:pBdr>
                <w:bottom w:val="single" w:sz="4" w:space="1" w:color="auto"/>
              </w:pBdr>
              <w:tabs>
                <w:tab w:val="left" w:pos="600"/>
              </w:tabs>
              <w:spacing w:line="360" w:lineRule="exact"/>
              <w:ind w:right="14"/>
              <w:jc w:val="center"/>
              <w:outlineLvl w:val="5"/>
              <w:rPr>
                <w:rFonts w:ascii="Arial" w:hAnsi="Arial" w:cs="Arial"/>
                <w:b/>
                <w:bCs/>
                <w:sz w:val="18"/>
                <w:szCs w:val="18"/>
              </w:rPr>
            </w:pPr>
            <w:r w:rsidRPr="00060C38">
              <w:rPr>
                <w:rFonts w:ascii="Arial" w:hAnsi="Arial" w:cs="Arial"/>
                <w:sz w:val="18"/>
                <w:szCs w:val="18"/>
              </w:rPr>
              <w:t>maturity date</w:t>
            </w:r>
          </w:p>
        </w:tc>
      </w:tr>
      <w:tr w:rsidR="001713AB" w:rsidRPr="00060C38" w:rsidTr="00D5388B">
        <w:tc>
          <w:tcPr>
            <w:tcW w:w="1530" w:type="dxa"/>
          </w:tcPr>
          <w:p w:rsidR="001713AB" w:rsidRPr="00060C38" w:rsidRDefault="001713AB" w:rsidP="00316D14">
            <w:pPr>
              <w:tabs>
                <w:tab w:val="left" w:pos="600"/>
                <w:tab w:val="left" w:pos="900"/>
                <w:tab w:val="left" w:pos="1440"/>
              </w:tabs>
              <w:spacing w:line="360" w:lineRule="exact"/>
              <w:ind w:right="14"/>
              <w:jc w:val="center"/>
              <w:rPr>
                <w:rFonts w:ascii="Arial" w:hAnsi="Arial" w:cs="Arial"/>
                <w:sz w:val="18"/>
                <w:szCs w:val="18"/>
              </w:rPr>
            </w:pPr>
          </w:p>
        </w:tc>
        <w:tc>
          <w:tcPr>
            <w:tcW w:w="1530" w:type="dxa"/>
          </w:tcPr>
          <w:p w:rsidR="001713AB" w:rsidRPr="00060C38" w:rsidRDefault="001713AB" w:rsidP="00316D14">
            <w:pPr>
              <w:tabs>
                <w:tab w:val="left" w:pos="600"/>
                <w:tab w:val="left" w:pos="900"/>
                <w:tab w:val="left" w:pos="1440"/>
              </w:tabs>
              <w:spacing w:line="360" w:lineRule="exact"/>
              <w:ind w:right="14"/>
              <w:jc w:val="center"/>
              <w:rPr>
                <w:rFonts w:ascii="Arial" w:hAnsi="Arial" w:cs="Arial"/>
                <w:sz w:val="18"/>
                <w:szCs w:val="18"/>
              </w:rPr>
            </w:pPr>
            <w:r w:rsidRPr="00060C38">
              <w:rPr>
                <w:rFonts w:ascii="Arial" w:hAnsi="Arial" w:cs="Arial"/>
                <w:sz w:val="18"/>
                <w:szCs w:val="18"/>
              </w:rPr>
              <w:t>(Million)</w:t>
            </w:r>
          </w:p>
        </w:tc>
        <w:tc>
          <w:tcPr>
            <w:tcW w:w="2880" w:type="dxa"/>
          </w:tcPr>
          <w:p w:rsidR="001713AB" w:rsidRPr="00060C38" w:rsidRDefault="001713AB" w:rsidP="00316D14">
            <w:pPr>
              <w:tabs>
                <w:tab w:val="left" w:pos="600"/>
                <w:tab w:val="left" w:pos="900"/>
                <w:tab w:val="left" w:pos="1440"/>
              </w:tabs>
              <w:spacing w:line="360" w:lineRule="exact"/>
              <w:ind w:right="14"/>
              <w:jc w:val="center"/>
              <w:rPr>
                <w:rFonts w:ascii="Arial" w:hAnsi="Arial" w:cs="Arial"/>
                <w:spacing w:val="-4"/>
                <w:sz w:val="18"/>
                <w:szCs w:val="18"/>
              </w:rPr>
            </w:pPr>
            <w:r w:rsidRPr="00060C38">
              <w:rPr>
                <w:rFonts w:ascii="Arial" w:hAnsi="Arial" w:cs="Arial"/>
                <w:spacing w:val="-4"/>
                <w:sz w:val="18"/>
                <w:szCs w:val="18"/>
              </w:rPr>
              <w:t>(Baht per 1 foreign currency unit)</w:t>
            </w:r>
          </w:p>
        </w:tc>
        <w:tc>
          <w:tcPr>
            <w:tcW w:w="2790" w:type="dxa"/>
          </w:tcPr>
          <w:p w:rsidR="001713AB" w:rsidRPr="00060C38" w:rsidRDefault="001713AB" w:rsidP="00316D14">
            <w:pPr>
              <w:tabs>
                <w:tab w:val="left" w:pos="600"/>
                <w:tab w:val="left" w:pos="900"/>
                <w:tab w:val="left" w:pos="1440"/>
              </w:tabs>
              <w:spacing w:line="360" w:lineRule="exact"/>
              <w:ind w:right="14"/>
              <w:jc w:val="center"/>
              <w:rPr>
                <w:rFonts w:ascii="Arial" w:hAnsi="Arial" w:cs="Arial"/>
                <w:sz w:val="18"/>
                <w:szCs w:val="18"/>
              </w:rPr>
            </w:pPr>
          </w:p>
        </w:tc>
      </w:tr>
      <w:tr w:rsidR="008574FC" w:rsidRPr="00060C38" w:rsidTr="00D5388B">
        <w:tc>
          <w:tcPr>
            <w:tcW w:w="1530" w:type="dxa"/>
          </w:tcPr>
          <w:p w:rsidR="008574FC" w:rsidRPr="00060C38" w:rsidRDefault="008574FC" w:rsidP="008574FC">
            <w:pPr>
              <w:pStyle w:val="Heading6"/>
              <w:spacing w:line="360" w:lineRule="exact"/>
              <w:ind w:right="14"/>
              <w:outlineLvl w:val="5"/>
              <w:rPr>
                <w:rFonts w:ascii="Arial" w:hAnsi="Arial" w:cs="Arial"/>
                <w:sz w:val="18"/>
                <w:szCs w:val="18"/>
                <w:cs/>
              </w:rPr>
            </w:pPr>
            <w:r w:rsidRPr="00060C38">
              <w:rPr>
                <w:rFonts w:ascii="Arial" w:hAnsi="Arial" w:cs="Arial"/>
                <w:sz w:val="18"/>
                <w:szCs w:val="18"/>
              </w:rPr>
              <w:t>US dollar</w:t>
            </w:r>
          </w:p>
        </w:tc>
        <w:tc>
          <w:tcPr>
            <w:tcW w:w="1530" w:type="dxa"/>
          </w:tcPr>
          <w:p w:rsidR="008574FC" w:rsidRPr="00060C38" w:rsidRDefault="008574FC" w:rsidP="008574FC">
            <w:pPr>
              <w:spacing w:line="360" w:lineRule="exact"/>
              <w:ind w:right="360"/>
              <w:jc w:val="right"/>
              <w:rPr>
                <w:rFonts w:ascii="Arial" w:hAnsi="Arial" w:cs="Arial"/>
                <w:sz w:val="18"/>
                <w:szCs w:val="18"/>
              </w:rPr>
            </w:pPr>
            <w:r w:rsidRPr="00060C38">
              <w:rPr>
                <w:rFonts w:ascii="Arial" w:hAnsi="Arial" w:cs="Arial"/>
                <w:sz w:val="18"/>
                <w:szCs w:val="18"/>
              </w:rPr>
              <w:t>0.4</w:t>
            </w:r>
          </w:p>
        </w:tc>
        <w:tc>
          <w:tcPr>
            <w:tcW w:w="2880" w:type="dxa"/>
          </w:tcPr>
          <w:p w:rsidR="008574FC" w:rsidRPr="00060C38" w:rsidRDefault="008574FC" w:rsidP="006F1ACA">
            <w:pPr>
              <w:tabs>
                <w:tab w:val="left" w:pos="600"/>
              </w:tabs>
              <w:spacing w:line="360" w:lineRule="exact"/>
              <w:ind w:right="14"/>
              <w:jc w:val="center"/>
              <w:rPr>
                <w:rFonts w:ascii="Arial" w:hAnsi="Arial" w:cs="Arial"/>
                <w:sz w:val="18"/>
                <w:szCs w:val="18"/>
              </w:rPr>
            </w:pPr>
            <w:r w:rsidRPr="00060C38">
              <w:rPr>
                <w:rFonts w:ascii="Arial" w:hAnsi="Arial" w:cs="Arial"/>
                <w:sz w:val="18"/>
                <w:szCs w:val="18"/>
              </w:rPr>
              <w:t>30.40 - 30.69</w:t>
            </w:r>
          </w:p>
        </w:tc>
        <w:tc>
          <w:tcPr>
            <w:tcW w:w="2790" w:type="dxa"/>
          </w:tcPr>
          <w:p w:rsidR="008574FC" w:rsidRPr="00060C38" w:rsidRDefault="008574FC" w:rsidP="008574FC">
            <w:pPr>
              <w:tabs>
                <w:tab w:val="left" w:pos="600"/>
              </w:tabs>
              <w:spacing w:line="360" w:lineRule="exact"/>
              <w:ind w:right="14"/>
              <w:jc w:val="center"/>
              <w:rPr>
                <w:rFonts w:ascii="Arial" w:hAnsi="Arial" w:cs="Arial"/>
                <w:sz w:val="18"/>
                <w:szCs w:val="18"/>
              </w:rPr>
            </w:pPr>
            <w:r w:rsidRPr="00060C38">
              <w:rPr>
                <w:rFonts w:ascii="Arial" w:hAnsi="Arial" w:cs="Arial"/>
                <w:sz w:val="18"/>
                <w:szCs w:val="18"/>
              </w:rPr>
              <w:t>February - March 2020</w:t>
            </w:r>
          </w:p>
        </w:tc>
      </w:tr>
      <w:tr w:rsidR="008574FC" w:rsidRPr="00060C38" w:rsidTr="00D5388B">
        <w:tc>
          <w:tcPr>
            <w:tcW w:w="1530" w:type="dxa"/>
          </w:tcPr>
          <w:p w:rsidR="008574FC" w:rsidRPr="00060C38" w:rsidRDefault="008574FC" w:rsidP="008574FC">
            <w:pPr>
              <w:pStyle w:val="Heading6"/>
              <w:spacing w:line="360" w:lineRule="exact"/>
              <w:ind w:right="14"/>
              <w:outlineLvl w:val="5"/>
              <w:rPr>
                <w:rFonts w:ascii="Arial" w:hAnsi="Arial" w:cs="Arial"/>
                <w:sz w:val="18"/>
                <w:szCs w:val="18"/>
                <w:rtl/>
                <w:cs/>
              </w:rPr>
            </w:pPr>
            <w:r w:rsidRPr="00060C38">
              <w:rPr>
                <w:rFonts w:ascii="Arial" w:hAnsi="Arial" w:cs="Arial"/>
                <w:sz w:val="18"/>
                <w:szCs w:val="18"/>
              </w:rPr>
              <w:t>Japanese yen</w:t>
            </w:r>
          </w:p>
        </w:tc>
        <w:tc>
          <w:tcPr>
            <w:tcW w:w="1530" w:type="dxa"/>
          </w:tcPr>
          <w:p w:rsidR="008574FC" w:rsidRPr="00060C38" w:rsidRDefault="008574FC" w:rsidP="008574FC">
            <w:pPr>
              <w:spacing w:line="360" w:lineRule="exact"/>
              <w:ind w:right="360"/>
              <w:jc w:val="right"/>
              <w:rPr>
                <w:rFonts w:ascii="Arial" w:hAnsi="Arial" w:cs="Arial"/>
                <w:sz w:val="18"/>
                <w:szCs w:val="18"/>
              </w:rPr>
            </w:pPr>
            <w:r w:rsidRPr="00060C38">
              <w:rPr>
                <w:rFonts w:ascii="Arial" w:hAnsi="Arial" w:cs="Arial"/>
                <w:sz w:val="18"/>
                <w:szCs w:val="18"/>
              </w:rPr>
              <w:t>52.0</w:t>
            </w:r>
          </w:p>
        </w:tc>
        <w:tc>
          <w:tcPr>
            <w:tcW w:w="2880" w:type="dxa"/>
          </w:tcPr>
          <w:p w:rsidR="008574FC" w:rsidRPr="00060C38" w:rsidRDefault="008574FC" w:rsidP="006F1ACA">
            <w:pPr>
              <w:tabs>
                <w:tab w:val="left" w:pos="600"/>
              </w:tabs>
              <w:spacing w:line="360" w:lineRule="exact"/>
              <w:ind w:right="14"/>
              <w:jc w:val="center"/>
              <w:rPr>
                <w:rFonts w:ascii="Arial" w:hAnsi="Arial" w:cs="Arial"/>
                <w:sz w:val="18"/>
                <w:szCs w:val="18"/>
              </w:rPr>
            </w:pPr>
            <w:r w:rsidRPr="00060C38">
              <w:rPr>
                <w:rFonts w:ascii="Arial" w:hAnsi="Arial" w:cs="Arial"/>
                <w:sz w:val="18"/>
                <w:szCs w:val="18"/>
              </w:rPr>
              <w:t>0.28 - 0.29</w:t>
            </w:r>
          </w:p>
        </w:tc>
        <w:tc>
          <w:tcPr>
            <w:tcW w:w="2790" w:type="dxa"/>
          </w:tcPr>
          <w:p w:rsidR="008574FC" w:rsidRPr="00060C38" w:rsidRDefault="008574FC" w:rsidP="008574FC">
            <w:pPr>
              <w:tabs>
                <w:tab w:val="left" w:pos="600"/>
              </w:tabs>
              <w:spacing w:line="360" w:lineRule="exact"/>
              <w:ind w:right="14"/>
              <w:jc w:val="center"/>
              <w:rPr>
                <w:rFonts w:ascii="Arial" w:hAnsi="Arial" w:cs="Arial"/>
                <w:sz w:val="18"/>
                <w:szCs w:val="18"/>
              </w:rPr>
            </w:pPr>
            <w:r w:rsidRPr="00060C38">
              <w:rPr>
                <w:rFonts w:ascii="Arial" w:hAnsi="Arial" w:cs="Arial"/>
                <w:sz w:val="18"/>
                <w:szCs w:val="18"/>
              </w:rPr>
              <w:t>October 2019 - March 2020</w:t>
            </w:r>
          </w:p>
        </w:tc>
      </w:tr>
    </w:tbl>
    <w:p w:rsidR="00341948" w:rsidRPr="00060C38" w:rsidRDefault="00341948" w:rsidP="00034F85">
      <w:pPr>
        <w:tabs>
          <w:tab w:val="left" w:pos="540"/>
          <w:tab w:val="left" w:pos="1080"/>
        </w:tabs>
        <w:overflowPunct/>
        <w:autoSpaceDE/>
        <w:autoSpaceDN/>
        <w:adjustRightInd/>
        <w:spacing w:before="240" w:after="120" w:line="380" w:lineRule="exact"/>
        <w:ind w:left="1627" w:hanging="1627"/>
        <w:jc w:val="thaiDistribute"/>
        <w:textAlignment w:val="auto"/>
        <w:rPr>
          <w:rFonts w:ascii="Arial" w:hAnsi="Arial" w:cs="Arial"/>
          <w:b/>
          <w:bCs/>
          <w:sz w:val="22"/>
          <w:szCs w:val="22"/>
        </w:rPr>
      </w:pPr>
      <w:r w:rsidRPr="00060C38">
        <w:rPr>
          <w:rFonts w:ascii="Arial" w:hAnsi="Arial" w:cs="Arial"/>
          <w:b/>
          <w:bCs/>
          <w:sz w:val="22"/>
          <w:szCs w:val="22"/>
        </w:rPr>
        <w:t>1</w:t>
      </w:r>
      <w:r w:rsidR="0015747A" w:rsidRPr="00060C38">
        <w:rPr>
          <w:rFonts w:ascii="Arial" w:hAnsi="Arial" w:cs="Arial"/>
          <w:b/>
          <w:bCs/>
          <w:sz w:val="22"/>
          <w:szCs w:val="22"/>
        </w:rPr>
        <w:t>6</w:t>
      </w:r>
      <w:r w:rsidRPr="00060C38">
        <w:rPr>
          <w:rFonts w:ascii="Arial" w:hAnsi="Arial" w:cs="Arial"/>
          <w:b/>
          <w:bCs/>
          <w:sz w:val="22"/>
          <w:szCs w:val="22"/>
        </w:rPr>
        <w:t>.6</w:t>
      </w:r>
      <w:r w:rsidRPr="00060C38">
        <w:rPr>
          <w:rFonts w:ascii="Arial" w:hAnsi="Arial" w:cs="Arial"/>
          <w:b/>
          <w:bCs/>
          <w:sz w:val="22"/>
          <w:szCs w:val="22"/>
        </w:rPr>
        <w:tab/>
        <w:t>Litigation</w:t>
      </w:r>
    </w:p>
    <w:p w:rsidR="00EB2D31" w:rsidRPr="00060C38" w:rsidRDefault="009145AB" w:rsidP="00034F85">
      <w:pPr>
        <w:tabs>
          <w:tab w:val="left" w:pos="540"/>
        </w:tabs>
        <w:overflowPunct/>
        <w:autoSpaceDE/>
        <w:autoSpaceDN/>
        <w:adjustRightInd/>
        <w:spacing w:before="120" w:after="120" w:line="380" w:lineRule="exact"/>
        <w:ind w:left="540" w:hanging="450"/>
        <w:jc w:val="both"/>
        <w:textAlignment w:val="auto"/>
        <w:rPr>
          <w:rFonts w:ascii="Arial" w:hAnsi="Arial" w:cs="Arial"/>
          <w:sz w:val="20"/>
          <w:szCs w:val="20"/>
        </w:rPr>
      </w:pPr>
      <w:r w:rsidRPr="00060C38">
        <w:rPr>
          <w:rFonts w:ascii="Arial" w:hAnsi="Arial" w:cs="Arial"/>
          <w:sz w:val="22"/>
          <w:szCs w:val="20"/>
        </w:rPr>
        <w:tab/>
        <w:t>The Customs Department conducted a post clearance audit at the Company,</w:t>
      </w:r>
      <w:r w:rsidR="00034F85" w:rsidRPr="00060C38">
        <w:rPr>
          <w:rFonts w:ascii="Arial" w:hAnsi="Arial" w:cs="Arial"/>
          <w:sz w:val="22"/>
          <w:szCs w:val="20"/>
          <w:cs/>
        </w:rPr>
        <w:t xml:space="preserve"> </w:t>
      </w:r>
      <w:r w:rsidRPr="00060C38">
        <w:rPr>
          <w:rFonts w:ascii="Arial" w:hAnsi="Arial" w:cs="Arial"/>
          <w:sz w:val="22"/>
          <w:szCs w:val="20"/>
        </w:rPr>
        <w:t>and accused the Company of making incorrect tariff code declarations (with lower duty rates) in import entries between 2003 - 2006</w:t>
      </w:r>
      <w:r w:rsidRPr="00060C38">
        <w:rPr>
          <w:rFonts w:ascii="Arial" w:hAnsi="Arial" w:cs="Arial"/>
          <w:sz w:val="22"/>
          <w:szCs w:val="20"/>
          <w:cs/>
        </w:rPr>
        <w:t xml:space="preserve"> </w:t>
      </w:r>
      <w:r w:rsidRPr="00060C38">
        <w:rPr>
          <w:rFonts w:ascii="Arial" w:hAnsi="Arial" w:cs="Arial"/>
          <w:sz w:val="22"/>
          <w:szCs w:val="20"/>
        </w:rPr>
        <w:t>by 3</w:t>
      </w:r>
      <w:r w:rsidRPr="00060C38">
        <w:rPr>
          <w:rFonts w:ascii="Arial" w:hAnsi="Arial" w:cs="Arial"/>
          <w:sz w:val="22"/>
          <w:szCs w:val="20"/>
          <w:cs/>
        </w:rPr>
        <w:t xml:space="preserve"> </w:t>
      </w:r>
      <w:r w:rsidRPr="00060C38">
        <w:rPr>
          <w:rFonts w:ascii="Arial" w:hAnsi="Arial" w:cs="Arial"/>
          <w:sz w:val="22"/>
          <w:szCs w:val="20"/>
        </w:rPr>
        <w:t>lots and assessed import duties and VAT shortfalls for Lot 1 and Lot 3 of Baht 17.90</w:t>
      </w:r>
      <w:r w:rsidRPr="00060C38">
        <w:rPr>
          <w:rFonts w:ascii="Arial" w:hAnsi="Arial" w:cs="Arial"/>
          <w:sz w:val="22"/>
          <w:szCs w:val="20"/>
          <w:cs/>
        </w:rPr>
        <w:t xml:space="preserve"> </w:t>
      </w:r>
      <w:r w:rsidRPr="00060C38">
        <w:rPr>
          <w:rFonts w:ascii="Arial" w:hAnsi="Arial" w:cs="Arial"/>
          <w:sz w:val="22"/>
          <w:szCs w:val="20"/>
        </w:rPr>
        <w:t>million and Baht 5.67 million, respectively, and capital for Lot 2 of Baht 3.84 million, excluding penalties and surcharges.</w:t>
      </w:r>
      <w:r w:rsidRPr="00060C38">
        <w:rPr>
          <w:rFonts w:ascii="Arial" w:hAnsi="Arial" w:cs="Arial"/>
          <w:sz w:val="20"/>
          <w:szCs w:val="20"/>
        </w:rPr>
        <w:t xml:space="preserve"> </w:t>
      </w:r>
    </w:p>
    <w:p w:rsidR="009145AB" w:rsidRPr="00060C38" w:rsidRDefault="00EB2D31" w:rsidP="00034F85">
      <w:pPr>
        <w:tabs>
          <w:tab w:val="left" w:pos="630"/>
          <w:tab w:val="left" w:pos="720"/>
        </w:tabs>
        <w:overflowPunct/>
        <w:autoSpaceDE/>
        <w:autoSpaceDN/>
        <w:adjustRightInd/>
        <w:spacing w:before="120" w:after="120" w:line="380" w:lineRule="exact"/>
        <w:ind w:left="540" w:hanging="450"/>
        <w:jc w:val="both"/>
        <w:textAlignment w:val="auto"/>
        <w:rPr>
          <w:rFonts w:ascii="Arial" w:hAnsi="Arial" w:cs="Arial"/>
          <w:sz w:val="22"/>
          <w:szCs w:val="20"/>
        </w:rPr>
      </w:pPr>
      <w:r w:rsidRPr="00060C38">
        <w:rPr>
          <w:rFonts w:ascii="Arial" w:hAnsi="Arial" w:cs="Arial"/>
          <w:sz w:val="22"/>
          <w:szCs w:val="20"/>
        </w:rPr>
        <w:tab/>
      </w:r>
      <w:r w:rsidR="009145AB" w:rsidRPr="00060C38">
        <w:rPr>
          <w:rFonts w:ascii="Arial" w:hAnsi="Arial" w:cs="Arial"/>
          <w:sz w:val="22"/>
          <w:szCs w:val="20"/>
        </w:rPr>
        <w:t xml:space="preserve">Lot 1: In September 2017, the Central Tax Court delivered a judgment to revoke only the assessment of import duty and surcharges. The Company is not allowed to file a lawsuit against the Revenue Department demanding the revocation of the VAT assessment because the Company has not yet exercised its right to appeal to the Board of Appeal in accordance with Section 30 of the Revenue Code. In December 2018, the special court of appeal delivered a judgment same of the Central Tax Court. As at </w:t>
      </w:r>
      <w:r w:rsidR="007C1E14" w:rsidRPr="00060C38">
        <w:rPr>
          <w:rFonts w:ascii="Arial" w:hAnsi="Arial" w:cs="Arial"/>
          <w:sz w:val="22"/>
          <w:szCs w:val="20"/>
        </w:rPr>
        <w:t>31 March 2020</w:t>
      </w:r>
      <w:r w:rsidR="009145AB" w:rsidRPr="00060C38">
        <w:rPr>
          <w:rFonts w:ascii="Arial" w:hAnsi="Arial" w:cs="Arial"/>
          <w:sz w:val="22"/>
          <w:szCs w:val="20"/>
        </w:rPr>
        <w:t>, the case is in consideration of the Supreme Court.</w:t>
      </w:r>
    </w:p>
    <w:p w:rsidR="0015747A" w:rsidRPr="00060C38" w:rsidRDefault="006F1ACA" w:rsidP="00034F85">
      <w:pPr>
        <w:tabs>
          <w:tab w:val="left" w:pos="630"/>
          <w:tab w:val="left" w:pos="720"/>
        </w:tabs>
        <w:overflowPunct/>
        <w:autoSpaceDE/>
        <w:autoSpaceDN/>
        <w:adjustRightInd/>
        <w:spacing w:before="120" w:after="120" w:line="380" w:lineRule="exact"/>
        <w:ind w:left="540" w:hanging="450"/>
        <w:jc w:val="both"/>
        <w:textAlignment w:val="auto"/>
        <w:rPr>
          <w:rFonts w:ascii="Arial" w:hAnsi="Arial" w:cs="Arial"/>
          <w:b/>
          <w:bCs/>
          <w:sz w:val="22"/>
          <w:szCs w:val="20"/>
        </w:rPr>
      </w:pPr>
      <w:r w:rsidRPr="00060C38">
        <w:rPr>
          <w:rFonts w:ascii="Arial" w:hAnsi="Arial" w:cs="Arial"/>
          <w:b/>
          <w:bCs/>
          <w:sz w:val="22"/>
          <w:szCs w:val="20"/>
        </w:rPr>
        <w:tab/>
      </w:r>
    </w:p>
    <w:p w:rsidR="0015747A" w:rsidRPr="00060C38" w:rsidRDefault="0015747A">
      <w:pPr>
        <w:overflowPunct/>
        <w:autoSpaceDE/>
        <w:autoSpaceDN/>
        <w:adjustRightInd/>
        <w:spacing w:after="200" w:line="276" w:lineRule="auto"/>
        <w:textAlignment w:val="auto"/>
        <w:rPr>
          <w:rFonts w:ascii="Arial" w:hAnsi="Arial" w:cs="Arial"/>
          <w:b/>
          <w:bCs/>
          <w:sz w:val="22"/>
          <w:szCs w:val="20"/>
        </w:rPr>
      </w:pPr>
      <w:r w:rsidRPr="00060C38">
        <w:rPr>
          <w:rFonts w:ascii="Arial" w:hAnsi="Arial" w:cs="Arial"/>
          <w:b/>
          <w:bCs/>
          <w:sz w:val="22"/>
          <w:szCs w:val="20"/>
        </w:rPr>
        <w:br w:type="page"/>
      </w:r>
    </w:p>
    <w:p w:rsidR="009145AB" w:rsidRPr="00060C38" w:rsidRDefault="0015747A" w:rsidP="00034F85">
      <w:pPr>
        <w:tabs>
          <w:tab w:val="left" w:pos="630"/>
          <w:tab w:val="left" w:pos="720"/>
        </w:tabs>
        <w:overflowPunct/>
        <w:autoSpaceDE/>
        <w:autoSpaceDN/>
        <w:adjustRightInd/>
        <w:spacing w:before="120" w:after="120" w:line="380" w:lineRule="exact"/>
        <w:ind w:left="540" w:hanging="450"/>
        <w:jc w:val="both"/>
        <w:textAlignment w:val="auto"/>
        <w:rPr>
          <w:rFonts w:ascii="Arial" w:hAnsi="Arial" w:cs="Arial"/>
          <w:sz w:val="22"/>
          <w:szCs w:val="20"/>
        </w:rPr>
      </w:pPr>
      <w:r w:rsidRPr="00060C38">
        <w:rPr>
          <w:rFonts w:ascii="Arial" w:hAnsi="Arial" w:cs="Arial"/>
          <w:sz w:val="22"/>
          <w:szCs w:val="20"/>
        </w:rPr>
        <w:tab/>
      </w:r>
      <w:r w:rsidR="009145AB" w:rsidRPr="00060C38">
        <w:rPr>
          <w:rFonts w:ascii="Arial" w:hAnsi="Arial" w:cs="Arial"/>
          <w:sz w:val="22"/>
          <w:szCs w:val="20"/>
        </w:rPr>
        <w:t xml:space="preserve">Lot 2: In December 2018, the Central Tax Court delivered a judgment to revoke only the assessment of import duty and surcharges. The Company is not allowed to file a lawsuit against the Revenue Department demanding the revocation of the VAT assessment because the Company has not yet exercised its right to appeal to the Board of Appeal in accordance with Section 30 of the Revenue Code. On 30 September 2019, the special court of appeal delivered a judgment same of the Central Tax Court. As at </w:t>
      </w:r>
      <w:r w:rsidR="007C1E14" w:rsidRPr="00060C38">
        <w:rPr>
          <w:rFonts w:ascii="Arial" w:hAnsi="Arial" w:cs="Arial"/>
          <w:sz w:val="22"/>
          <w:szCs w:val="20"/>
        </w:rPr>
        <w:t>31 March 2020</w:t>
      </w:r>
      <w:r w:rsidR="009145AB" w:rsidRPr="00060C38">
        <w:rPr>
          <w:rFonts w:ascii="Arial" w:hAnsi="Arial" w:cs="Arial"/>
          <w:sz w:val="22"/>
          <w:szCs w:val="20"/>
        </w:rPr>
        <w:t>, the case is in consideration of the Supreme Court.</w:t>
      </w:r>
    </w:p>
    <w:p w:rsidR="009145AB" w:rsidRPr="00060C38" w:rsidRDefault="009145AB" w:rsidP="00034F85">
      <w:pPr>
        <w:tabs>
          <w:tab w:val="left" w:pos="630"/>
        </w:tabs>
        <w:overflowPunct/>
        <w:autoSpaceDE/>
        <w:autoSpaceDN/>
        <w:adjustRightInd/>
        <w:spacing w:before="120" w:after="120" w:line="380" w:lineRule="exact"/>
        <w:ind w:left="540" w:hanging="450"/>
        <w:jc w:val="both"/>
        <w:textAlignment w:val="auto"/>
        <w:rPr>
          <w:rFonts w:ascii="Arial" w:hAnsi="Arial" w:cs="Arial"/>
          <w:sz w:val="22"/>
          <w:szCs w:val="20"/>
        </w:rPr>
      </w:pPr>
      <w:r w:rsidRPr="00060C38">
        <w:rPr>
          <w:rFonts w:ascii="Arial" w:hAnsi="Arial" w:cs="Arial"/>
          <w:sz w:val="22"/>
          <w:szCs w:val="20"/>
          <w:cs/>
        </w:rPr>
        <w:tab/>
      </w:r>
      <w:r w:rsidRPr="00060C38">
        <w:rPr>
          <w:rFonts w:ascii="Arial" w:hAnsi="Arial" w:cs="Arial"/>
          <w:sz w:val="22"/>
          <w:szCs w:val="20"/>
        </w:rPr>
        <w:t xml:space="preserve">Lot 3: In December 2019, the Central Tax Court delivered a judgment to revoke only the assessment of import duty and surcharges. The Company is not allowed to file a lawsuit against the Revenue Department demanding the revocation of the VAT assessment because the Company has not yet exercised its right to appeal to the Board of Appeal in accordance with Section 30 of the Revenue Code. As at </w:t>
      </w:r>
      <w:r w:rsidR="007C1E14" w:rsidRPr="00060C38">
        <w:rPr>
          <w:rFonts w:ascii="Arial" w:hAnsi="Arial" w:cs="Arial"/>
          <w:sz w:val="22"/>
          <w:szCs w:val="20"/>
        </w:rPr>
        <w:t>31 March 2020</w:t>
      </w:r>
      <w:r w:rsidRPr="00060C38">
        <w:rPr>
          <w:rFonts w:ascii="Arial" w:hAnsi="Arial" w:cs="Arial"/>
          <w:sz w:val="22"/>
          <w:szCs w:val="20"/>
        </w:rPr>
        <w:t xml:space="preserve">, the Customs Department </w:t>
      </w:r>
      <w:r w:rsidR="000519A6" w:rsidRPr="00060C38">
        <w:rPr>
          <w:rFonts w:ascii="Arial" w:hAnsi="Arial" w:cs="Arial"/>
          <w:sz w:val="22"/>
          <w:szCs w:val="20"/>
        </w:rPr>
        <w:t xml:space="preserve">and the Company are </w:t>
      </w:r>
      <w:r w:rsidRPr="00060C38">
        <w:rPr>
          <w:rFonts w:ascii="Arial" w:hAnsi="Arial" w:cs="Arial"/>
          <w:sz w:val="22"/>
          <w:szCs w:val="20"/>
        </w:rPr>
        <w:t xml:space="preserve">in the process of </w:t>
      </w:r>
      <w:r w:rsidR="000519A6" w:rsidRPr="00060C38">
        <w:rPr>
          <w:rFonts w:ascii="Arial" w:hAnsi="Arial" w:cs="Arial"/>
          <w:sz w:val="22"/>
          <w:szCs w:val="20"/>
        </w:rPr>
        <w:t xml:space="preserve">file </w:t>
      </w:r>
      <w:r w:rsidRPr="00060C38">
        <w:rPr>
          <w:rFonts w:ascii="Arial" w:hAnsi="Arial" w:cs="Arial"/>
          <w:sz w:val="22"/>
          <w:szCs w:val="20"/>
        </w:rPr>
        <w:t xml:space="preserve">an appeal </w:t>
      </w:r>
      <w:r w:rsidR="000519A6" w:rsidRPr="00060C38">
        <w:rPr>
          <w:rFonts w:ascii="Arial" w:hAnsi="Arial" w:cs="Arial"/>
          <w:sz w:val="22"/>
          <w:szCs w:val="20"/>
        </w:rPr>
        <w:t xml:space="preserve">with </w:t>
      </w:r>
      <w:r w:rsidRPr="00060C38">
        <w:rPr>
          <w:rFonts w:ascii="Arial" w:hAnsi="Arial" w:cs="Arial"/>
          <w:sz w:val="22"/>
          <w:szCs w:val="20"/>
        </w:rPr>
        <w:t xml:space="preserve">to the </w:t>
      </w:r>
      <w:r w:rsidR="007551FA" w:rsidRPr="00060C38">
        <w:rPr>
          <w:rFonts w:ascii="Arial" w:hAnsi="Arial" w:cs="Arial"/>
          <w:sz w:val="22"/>
          <w:szCs w:val="20"/>
        </w:rPr>
        <w:t>Special</w:t>
      </w:r>
      <w:r w:rsidRPr="00060C38">
        <w:rPr>
          <w:rFonts w:ascii="Arial" w:hAnsi="Arial" w:cs="Arial"/>
          <w:sz w:val="22"/>
          <w:szCs w:val="20"/>
        </w:rPr>
        <w:t xml:space="preserve"> Court</w:t>
      </w:r>
      <w:r w:rsidR="007551FA" w:rsidRPr="00060C38">
        <w:rPr>
          <w:rFonts w:ascii="Arial" w:hAnsi="Arial" w:cs="Arial"/>
          <w:sz w:val="22"/>
          <w:szCs w:val="20"/>
          <w:cs/>
        </w:rPr>
        <w:t xml:space="preserve"> </w:t>
      </w:r>
      <w:r w:rsidR="007551FA" w:rsidRPr="00060C38">
        <w:rPr>
          <w:rFonts w:ascii="Arial" w:hAnsi="Arial" w:cs="Arial"/>
          <w:sz w:val="22"/>
          <w:szCs w:val="20"/>
        </w:rPr>
        <w:t>of Appeal</w:t>
      </w:r>
      <w:r w:rsidRPr="00060C38">
        <w:rPr>
          <w:rFonts w:ascii="Arial" w:hAnsi="Arial" w:cs="Arial"/>
          <w:sz w:val="22"/>
          <w:szCs w:val="20"/>
        </w:rPr>
        <w:t>.</w:t>
      </w:r>
    </w:p>
    <w:p w:rsidR="009145AB" w:rsidRPr="00060C38" w:rsidRDefault="0097210B" w:rsidP="00034F85">
      <w:pPr>
        <w:tabs>
          <w:tab w:val="left" w:pos="540"/>
        </w:tabs>
        <w:overflowPunct/>
        <w:autoSpaceDE/>
        <w:autoSpaceDN/>
        <w:adjustRightInd/>
        <w:spacing w:before="120" w:after="120" w:line="380" w:lineRule="exact"/>
        <w:ind w:left="540" w:hanging="450"/>
        <w:jc w:val="both"/>
        <w:textAlignment w:val="auto"/>
        <w:rPr>
          <w:rFonts w:ascii="Arial" w:hAnsi="Arial" w:cs="Arial"/>
          <w:sz w:val="22"/>
          <w:szCs w:val="20"/>
        </w:rPr>
      </w:pPr>
      <w:r w:rsidRPr="00060C38">
        <w:rPr>
          <w:rFonts w:ascii="Arial" w:hAnsi="Arial" w:cs="Arial"/>
          <w:sz w:val="22"/>
          <w:szCs w:val="20"/>
          <w:cs/>
        </w:rPr>
        <w:tab/>
      </w:r>
      <w:r w:rsidR="009145AB" w:rsidRPr="00060C38">
        <w:rPr>
          <w:rFonts w:ascii="Arial" w:hAnsi="Arial" w:cs="Arial"/>
          <w:sz w:val="22"/>
          <w:szCs w:val="20"/>
        </w:rPr>
        <w:t>The Company’s management has assessed the case and believes that the Company is not liable for the import duty and VAT shortfalls, including penalties and surcharges, because the Company correctly paid import duty in accordance with the Customs Tariffs Decree B.E. 2530. Considering legal opinions and the opinions of customs tariff experts, the imported products are classified according to the product definitions specified in the customs tariff schedule. The Company therefore did not record a provision for the contingent liabilities as a result of this litigation in the financial statements.</w:t>
      </w:r>
    </w:p>
    <w:p w:rsidR="001A0B69" w:rsidRPr="00060C38" w:rsidRDefault="001058E9" w:rsidP="00034F85">
      <w:pPr>
        <w:tabs>
          <w:tab w:val="left" w:pos="540"/>
          <w:tab w:val="left" w:pos="1080"/>
        </w:tabs>
        <w:overflowPunct/>
        <w:autoSpaceDE/>
        <w:autoSpaceDN/>
        <w:adjustRightInd/>
        <w:spacing w:before="120" w:after="120" w:line="380" w:lineRule="exact"/>
        <w:ind w:left="1627" w:hanging="1627"/>
        <w:jc w:val="thaiDistribute"/>
        <w:textAlignment w:val="auto"/>
        <w:rPr>
          <w:rFonts w:ascii="Arial" w:hAnsi="Arial" w:cs="Arial"/>
          <w:b/>
          <w:bCs/>
          <w:sz w:val="22"/>
          <w:szCs w:val="22"/>
        </w:rPr>
      </w:pPr>
      <w:r w:rsidRPr="00060C38">
        <w:rPr>
          <w:rFonts w:ascii="Arial" w:hAnsi="Arial" w:cs="Arial"/>
          <w:b/>
          <w:bCs/>
          <w:sz w:val="22"/>
          <w:szCs w:val="22"/>
        </w:rPr>
        <w:t>1</w:t>
      </w:r>
      <w:r w:rsidR="0015747A" w:rsidRPr="00060C38">
        <w:rPr>
          <w:rFonts w:ascii="Arial" w:hAnsi="Arial" w:cs="Arial"/>
          <w:b/>
          <w:bCs/>
          <w:sz w:val="22"/>
          <w:szCs w:val="22"/>
        </w:rPr>
        <w:t>7</w:t>
      </w:r>
      <w:r w:rsidRPr="00060C38">
        <w:rPr>
          <w:rFonts w:ascii="Arial" w:hAnsi="Arial" w:cs="Arial"/>
          <w:b/>
          <w:bCs/>
          <w:sz w:val="22"/>
          <w:szCs w:val="22"/>
        </w:rPr>
        <w:t>.</w:t>
      </w:r>
      <w:r w:rsidRPr="00060C38">
        <w:rPr>
          <w:rFonts w:ascii="Arial" w:hAnsi="Arial" w:cs="Arial"/>
          <w:b/>
          <w:bCs/>
          <w:sz w:val="22"/>
          <w:szCs w:val="22"/>
        </w:rPr>
        <w:tab/>
      </w:r>
      <w:r w:rsidR="009E1DF8" w:rsidRPr="00060C38">
        <w:rPr>
          <w:rFonts w:ascii="Arial" w:hAnsi="Arial" w:cs="Arial"/>
          <w:b/>
          <w:bCs/>
          <w:sz w:val="22"/>
          <w:szCs w:val="22"/>
        </w:rPr>
        <w:t>Approval of interim financial statements</w:t>
      </w:r>
    </w:p>
    <w:p w:rsidR="00B03BA9" w:rsidRPr="00060C38" w:rsidRDefault="009E1DF8" w:rsidP="00034F85">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060C38">
        <w:rPr>
          <w:rFonts w:ascii="Arial" w:hAnsi="Arial" w:cs="Arial"/>
          <w:sz w:val="22"/>
          <w:szCs w:val="22"/>
        </w:rPr>
        <w:tab/>
        <w:t>These interim financial statements were authorised for issue by the Company’s Board of Directors on</w:t>
      </w:r>
      <w:r w:rsidR="004130A7" w:rsidRPr="00060C38">
        <w:rPr>
          <w:rFonts w:ascii="Arial" w:hAnsi="Arial" w:cs="Arial"/>
          <w:sz w:val="22"/>
          <w:szCs w:val="22"/>
        </w:rPr>
        <w:t xml:space="preserve"> </w:t>
      </w:r>
      <w:r w:rsidR="00FF7F99" w:rsidRPr="00060C38">
        <w:rPr>
          <w:rFonts w:ascii="Arial" w:hAnsi="Arial" w:cs="Arial"/>
          <w:sz w:val="22"/>
          <w:szCs w:val="22"/>
        </w:rPr>
        <w:t>5</w:t>
      </w:r>
      <w:r w:rsidR="004130A7" w:rsidRPr="00060C38">
        <w:rPr>
          <w:rFonts w:ascii="Arial" w:hAnsi="Arial" w:cs="Arial"/>
          <w:sz w:val="22"/>
          <w:szCs w:val="22"/>
        </w:rPr>
        <w:t xml:space="preserve"> </w:t>
      </w:r>
      <w:r w:rsidR="00EB2D31" w:rsidRPr="00060C38">
        <w:rPr>
          <w:rFonts w:ascii="Arial" w:hAnsi="Arial" w:cs="Arial"/>
          <w:sz w:val="22"/>
          <w:szCs w:val="22"/>
        </w:rPr>
        <w:t>May</w:t>
      </w:r>
      <w:r w:rsidR="004130A7" w:rsidRPr="00060C38">
        <w:rPr>
          <w:rFonts w:ascii="Arial" w:hAnsi="Arial" w:cs="Arial"/>
          <w:sz w:val="22"/>
          <w:szCs w:val="22"/>
        </w:rPr>
        <w:t xml:space="preserve"> </w:t>
      </w:r>
      <w:r w:rsidR="00BD714B" w:rsidRPr="00060C38">
        <w:rPr>
          <w:rFonts w:ascii="Arial" w:hAnsi="Arial" w:cs="Arial"/>
          <w:sz w:val="22"/>
          <w:szCs w:val="22"/>
        </w:rPr>
        <w:t>20</w:t>
      </w:r>
      <w:r w:rsidR="008574FC" w:rsidRPr="00060C38">
        <w:rPr>
          <w:rFonts w:ascii="Arial" w:hAnsi="Arial" w:cs="Arial"/>
          <w:sz w:val="22"/>
          <w:szCs w:val="22"/>
        </w:rPr>
        <w:t>20</w:t>
      </w:r>
      <w:r w:rsidRPr="00060C38">
        <w:rPr>
          <w:rFonts w:ascii="Arial" w:hAnsi="Arial" w:cs="Arial"/>
          <w:sz w:val="22"/>
          <w:szCs w:val="22"/>
        </w:rPr>
        <w:t>.</w:t>
      </w:r>
    </w:p>
    <w:sectPr w:rsidR="00B03BA9" w:rsidRPr="00060C38" w:rsidSect="00D41E65">
      <w:headerReference w:type="default" r:id="rId9"/>
      <w:footerReference w:type="default" r:id="rId10"/>
      <w:pgSz w:w="11909" w:h="16834" w:code="9"/>
      <w:pgMar w:top="1296" w:right="1080" w:bottom="1080" w:left="1800" w:header="706" w:footer="706"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476" w:rsidRDefault="00775476" w:rsidP="005C10EF">
      <w:r>
        <w:separator/>
      </w:r>
    </w:p>
  </w:endnote>
  <w:endnote w:type="continuationSeparator" w:id="0">
    <w:p w:rsidR="00775476" w:rsidRDefault="00775476" w:rsidP="005C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2"/>
        <w:szCs w:val="22"/>
      </w:rPr>
      <w:id w:val="8771485"/>
      <w:docPartObj>
        <w:docPartGallery w:val="Page Numbers (Bottom of Page)"/>
        <w:docPartUnique/>
      </w:docPartObj>
    </w:sdtPr>
    <w:sdtEndPr/>
    <w:sdtContent>
      <w:p w:rsidR="00034F85" w:rsidRPr="00845200" w:rsidRDefault="00034F85">
        <w:pPr>
          <w:pStyle w:val="Footer"/>
          <w:jc w:val="right"/>
          <w:rPr>
            <w:rFonts w:ascii="Arial" w:hAnsi="Arial" w:cs="Arial"/>
            <w:sz w:val="22"/>
            <w:szCs w:val="22"/>
          </w:rPr>
        </w:pPr>
        <w:r w:rsidRPr="00845200">
          <w:rPr>
            <w:rFonts w:ascii="Arial" w:hAnsi="Arial" w:cs="Arial"/>
            <w:sz w:val="22"/>
            <w:szCs w:val="22"/>
          </w:rPr>
          <w:fldChar w:fldCharType="begin"/>
        </w:r>
        <w:r w:rsidRPr="00845200">
          <w:rPr>
            <w:rFonts w:ascii="Arial" w:hAnsi="Arial" w:cs="Arial"/>
            <w:sz w:val="22"/>
            <w:szCs w:val="22"/>
          </w:rPr>
          <w:instrText xml:space="preserve"> PAGE   \* MERGEFORMAT </w:instrText>
        </w:r>
        <w:r w:rsidRPr="00845200">
          <w:rPr>
            <w:rFonts w:ascii="Arial" w:hAnsi="Arial" w:cs="Arial"/>
            <w:sz w:val="22"/>
            <w:szCs w:val="22"/>
          </w:rPr>
          <w:fldChar w:fldCharType="separate"/>
        </w:r>
        <w:r w:rsidR="006731CF">
          <w:rPr>
            <w:rFonts w:ascii="Arial" w:hAnsi="Arial" w:cs="Arial"/>
            <w:noProof/>
            <w:sz w:val="22"/>
            <w:szCs w:val="22"/>
          </w:rPr>
          <w:t>1</w:t>
        </w:r>
        <w:r w:rsidRPr="00845200">
          <w:rPr>
            <w:rFonts w:ascii="Arial" w:hAnsi="Arial" w:cs="Arial"/>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476" w:rsidRDefault="00775476" w:rsidP="005C10EF">
      <w:r>
        <w:separator/>
      </w:r>
    </w:p>
  </w:footnote>
  <w:footnote w:type="continuationSeparator" w:id="0">
    <w:p w:rsidR="00775476" w:rsidRDefault="00775476" w:rsidP="005C1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F85" w:rsidRDefault="00034F85" w:rsidP="00E12120">
    <w:pPr>
      <w:spacing w:before="120" w:after="120" w:line="380" w:lineRule="exact"/>
      <w:ind w:right="-43"/>
      <w:jc w:val="right"/>
    </w:pPr>
    <w:r>
      <w:rPr>
        <w:rFonts w:ascii="Arial" w:hAnsi="Arial"/>
        <w:sz w:val="22"/>
        <w:szCs w:val="22"/>
      </w:rPr>
      <w:tab/>
    </w:r>
    <w:r>
      <w:rPr>
        <w:rFonts w:ascii="Arial" w:hAnsi="Arial"/>
        <w:sz w:val="22"/>
        <w:szCs w:val="22"/>
      </w:rPr>
      <w:tab/>
    </w:r>
    <w:r w:rsidRPr="00CD3067">
      <w:rPr>
        <w:rFonts w:ascii="Arial" w:hAnsi="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54081"/>
    <w:multiLevelType w:val="multilevel"/>
    <w:tmpl w:val="847AB86A"/>
    <w:lvl w:ilvl="0">
      <w:start w:val="1"/>
      <w:numFmt w:val="bullet"/>
      <w:lvlText w:val="-"/>
      <w:lvlJc w:val="left"/>
      <w:pPr>
        <w:tabs>
          <w:tab w:val="num" w:pos="1440"/>
        </w:tabs>
        <w:ind w:left="1440" w:hanging="540"/>
      </w:pPr>
      <w:rPr>
        <w:rFonts w:hint="default"/>
      </w:rPr>
    </w:lvl>
    <w:lvl w:ilvl="1">
      <w:start w:val="1"/>
      <w:numFmt w:val="bullet"/>
      <w:lvlText w:val="o"/>
      <w:lvlJc w:val="left"/>
      <w:pPr>
        <w:tabs>
          <w:tab w:val="num" w:pos="1980"/>
        </w:tabs>
        <w:ind w:left="1980" w:hanging="360"/>
      </w:pPr>
      <w:rPr>
        <w:rFonts w:ascii="Courier New" w:hAnsi="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1">
    <w:nsid w:val="042244B9"/>
    <w:multiLevelType w:val="hybridMultilevel"/>
    <w:tmpl w:val="6AD83DB2"/>
    <w:lvl w:ilvl="0" w:tplc="A5924E40">
      <w:start w:val="1"/>
      <w:numFmt w:val="bullet"/>
      <w:lvlText w:val=""/>
      <w:lvlJc w:val="left"/>
      <w:pPr>
        <w:tabs>
          <w:tab w:val="num" w:pos="1138"/>
        </w:tabs>
        <w:ind w:left="1494" w:hanging="360"/>
      </w:pPr>
      <w:rPr>
        <w:rFonts w:ascii="Symbol" w:hAnsi="Symbol" w:cs="Angsana New"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66A5318"/>
    <w:multiLevelType w:val="multilevel"/>
    <w:tmpl w:val="037E76A6"/>
    <w:lvl w:ilvl="0">
      <w:start w:val="3"/>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
    <w:nsid w:val="0C635A42"/>
    <w:multiLevelType w:val="hybridMultilevel"/>
    <w:tmpl w:val="23FA9DF8"/>
    <w:lvl w:ilvl="0" w:tplc="B33ED4C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0E5D2B5F"/>
    <w:multiLevelType w:val="multilevel"/>
    <w:tmpl w:val="BDBA322A"/>
    <w:lvl w:ilvl="0">
      <w:start w:val="1"/>
      <w:numFmt w:val="decimal"/>
      <w:lvlText w:val="%1)"/>
      <w:lvlJc w:val="left"/>
      <w:pPr>
        <w:tabs>
          <w:tab w:val="num" w:pos="1440"/>
        </w:tabs>
        <w:ind w:left="1440" w:hanging="540"/>
      </w:pPr>
      <w:rPr>
        <w:rFonts w:ascii="Times New Roman" w:hAnsi="Times New Roman" w:cs="Times New Roman" w:hint="default"/>
        <w:sz w:val="28"/>
        <w:szCs w:val="28"/>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5">
    <w:nsid w:val="194E04C1"/>
    <w:multiLevelType w:val="multilevel"/>
    <w:tmpl w:val="FE2457C0"/>
    <w:lvl w:ilvl="0">
      <w:start w:val="1"/>
      <w:numFmt w:val="decimal"/>
      <w:lvlText w:val="%1"/>
      <w:lvlJc w:val="left"/>
      <w:pPr>
        <w:tabs>
          <w:tab w:val="num" w:pos="660"/>
        </w:tabs>
        <w:ind w:left="660" w:hanging="660"/>
      </w:pPr>
      <w:rPr>
        <w:rFonts w:cs="Times New Roman" w:hint="default"/>
      </w:rPr>
    </w:lvl>
    <w:lvl w:ilvl="1">
      <w:start w:val="4"/>
      <w:numFmt w:val="decimal"/>
      <w:lvlText w:val="%1.%2"/>
      <w:lvlJc w:val="left"/>
      <w:pPr>
        <w:tabs>
          <w:tab w:val="num" w:pos="720"/>
        </w:tabs>
        <w:ind w:left="720" w:hanging="660"/>
      </w:pPr>
      <w:rPr>
        <w:rFonts w:cs="Times New Roman" w:hint="default"/>
      </w:rPr>
    </w:lvl>
    <w:lvl w:ilvl="2">
      <w:start w:val="1"/>
      <w:numFmt w:val="decimal"/>
      <w:lvlText w:val="%1.%2.%3"/>
      <w:lvlJc w:val="left"/>
      <w:pPr>
        <w:tabs>
          <w:tab w:val="num" w:pos="780"/>
        </w:tabs>
        <w:ind w:left="780" w:hanging="660"/>
      </w:pPr>
      <w:rPr>
        <w:rFonts w:cs="Times New Roman" w:hint="default"/>
      </w:rPr>
    </w:lvl>
    <w:lvl w:ilvl="3">
      <w:start w:val="1"/>
      <w:numFmt w:val="decimal"/>
      <w:lvlText w:val="%1.%2.%3.%4"/>
      <w:lvlJc w:val="left"/>
      <w:pPr>
        <w:tabs>
          <w:tab w:val="num" w:pos="900"/>
        </w:tabs>
        <w:ind w:left="900" w:hanging="720"/>
      </w:pPr>
      <w:rPr>
        <w:rFonts w:cs="Times New Roman" w:hint="default"/>
      </w:rPr>
    </w:lvl>
    <w:lvl w:ilvl="4">
      <w:start w:val="1"/>
      <w:numFmt w:val="decimal"/>
      <w:lvlText w:val="%1.%2.%3.%4.%5"/>
      <w:lvlJc w:val="left"/>
      <w:pPr>
        <w:tabs>
          <w:tab w:val="num" w:pos="960"/>
        </w:tabs>
        <w:ind w:left="960" w:hanging="720"/>
      </w:pPr>
      <w:rPr>
        <w:rFonts w:cs="Times New Roman" w:hint="default"/>
      </w:rPr>
    </w:lvl>
    <w:lvl w:ilvl="5">
      <w:start w:val="1"/>
      <w:numFmt w:val="decimal"/>
      <w:lvlText w:val="%1.%2.%3.%4.%5.%6"/>
      <w:lvlJc w:val="left"/>
      <w:pPr>
        <w:tabs>
          <w:tab w:val="num" w:pos="1020"/>
        </w:tabs>
        <w:ind w:left="1020" w:hanging="720"/>
      </w:pPr>
      <w:rPr>
        <w:rFonts w:cs="Times New Roman" w:hint="default"/>
      </w:rPr>
    </w:lvl>
    <w:lvl w:ilvl="6">
      <w:start w:val="1"/>
      <w:numFmt w:val="decimal"/>
      <w:lvlText w:val="%1.%2.%3.%4.%5.%6.%7"/>
      <w:lvlJc w:val="left"/>
      <w:pPr>
        <w:tabs>
          <w:tab w:val="num" w:pos="1440"/>
        </w:tabs>
        <w:ind w:left="1440" w:hanging="1080"/>
      </w:pPr>
      <w:rPr>
        <w:rFonts w:cs="Times New Roman" w:hint="default"/>
      </w:rPr>
    </w:lvl>
    <w:lvl w:ilvl="7">
      <w:start w:val="1"/>
      <w:numFmt w:val="decimal"/>
      <w:lvlText w:val="%1.%2.%3.%4.%5.%6.%7.%8"/>
      <w:lvlJc w:val="left"/>
      <w:pPr>
        <w:tabs>
          <w:tab w:val="num" w:pos="1500"/>
        </w:tabs>
        <w:ind w:left="1500" w:hanging="1080"/>
      </w:pPr>
      <w:rPr>
        <w:rFonts w:cs="Times New Roman" w:hint="default"/>
      </w:rPr>
    </w:lvl>
    <w:lvl w:ilvl="8">
      <w:start w:val="1"/>
      <w:numFmt w:val="decimal"/>
      <w:lvlText w:val="%1.%2.%3.%4.%5.%6.%7.%8.%9"/>
      <w:lvlJc w:val="left"/>
      <w:pPr>
        <w:tabs>
          <w:tab w:val="num" w:pos="1560"/>
        </w:tabs>
        <w:ind w:left="1560" w:hanging="1080"/>
      </w:pPr>
      <w:rPr>
        <w:rFonts w:cs="Times New Roman" w:hint="default"/>
      </w:rPr>
    </w:lvl>
  </w:abstractNum>
  <w:abstractNum w:abstractNumId="6">
    <w:nsid w:val="1B8A20D6"/>
    <w:multiLevelType w:val="hybridMultilevel"/>
    <w:tmpl w:val="2FC278BE"/>
    <w:lvl w:ilvl="0" w:tplc="C2968C4E">
      <w:start w:val="3"/>
      <w:numFmt w:val="decimal"/>
      <w:lvlText w:val="%1."/>
      <w:lvlJc w:val="left"/>
      <w:pPr>
        <w:ind w:left="720" w:hanging="360"/>
      </w:pPr>
      <w:rPr>
        <w:rFonts w:ascii="Arial" w:hAnsi="Arial"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FB7A69"/>
    <w:multiLevelType w:val="multilevel"/>
    <w:tmpl w:val="CE26FC28"/>
    <w:lvl w:ilvl="0">
      <w:start w:val="1"/>
      <w:numFmt w:val="decimal"/>
      <w:lvlText w:val="%1)"/>
      <w:lvlJc w:val="left"/>
      <w:pPr>
        <w:tabs>
          <w:tab w:val="num" w:pos="2160"/>
        </w:tabs>
        <w:ind w:left="2160" w:hanging="720"/>
      </w:pPr>
      <w:rPr>
        <w:rFonts w:cs="Times New Roman" w:hint="cs"/>
        <w:sz w:val="28"/>
        <w:szCs w:val="28"/>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8">
    <w:nsid w:val="2A194E0F"/>
    <w:multiLevelType w:val="hybridMultilevel"/>
    <w:tmpl w:val="AAD8BCFA"/>
    <w:lvl w:ilvl="0" w:tplc="89F8981A">
      <w:start w:val="2"/>
      <w:numFmt w:val="decimal"/>
      <w:lvlText w:val="%1)"/>
      <w:lvlJc w:val="left"/>
      <w:pPr>
        <w:tabs>
          <w:tab w:val="num" w:pos="1080"/>
        </w:tabs>
        <w:ind w:left="1080" w:hanging="360"/>
      </w:pPr>
      <w:rPr>
        <w:rFonts w:ascii="Angsana New" w:hAnsi="Angsana New" w:cs="Angsana New" w:hint="default"/>
        <w:sz w:val="34"/>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9">
    <w:nsid w:val="2A472843"/>
    <w:multiLevelType w:val="hybridMultilevel"/>
    <w:tmpl w:val="9FB432D0"/>
    <w:lvl w:ilvl="0" w:tplc="94FE7E58">
      <w:start w:val="1"/>
      <w:numFmt w:val="lowerLetter"/>
      <w:lvlText w:val="%1)"/>
      <w:lvlJc w:val="left"/>
      <w:pPr>
        <w:tabs>
          <w:tab w:val="num" w:pos="1500"/>
        </w:tabs>
        <w:ind w:left="1500" w:hanging="360"/>
      </w:pPr>
      <w:rPr>
        <w:rFonts w:cs="Times New Roman" w:hint="default"/>
      </w:rPr>
    </w:lvl>
    <w:lvl w:ilvl="1" w:tplc="98FA39E6">
      <w:start w:val="1"/>
      <w:numFmt w:val="bullet"/>
      <w:lvlText w:val=""/>
      <w:lvlJc w:val="left"/>
      <w:pPr>
        <w:tabs>
          <w:tab w:val="num" w:pos="1800"/>
        </w:tabs>
        <w:ind w:left="1800" w:hanging="360"/>
      </w:pPr>
      <w:rPr>
        <w:rFonts w:ascii="Symbol" w:hAnsi="Symbol" w:hint="default"/>
        <w:b w:val="0"/>
        <w:i w:val="0"/>
        <w:sz w:val="16"/>
      </w:rPr>
    </w:lvl>
    <w:lvl w:ilvl="2" w:tplc="E1146AF4">
      <w:start w:val="19"/>
      <w:numFmt w:val="bullet"/>
      <w:lvlText w:val="-"/>
      <w:lvlJc w:val="left"/>
      <w:pPr>
        <w:tabs>
          <w:tab w:val="num" w:pos="2700"/>
        </w:tabs>
        <w:ind w:left="2700" w:hanging="360"/>
      </w:pPr>
      <w:rPr>
        <w:rFonts w:ascii="Times New Roman" w:eastAsia="Times New Roman" w:hAnsi="Times New Roman" w:hint="default"/>
        <w:sz w:val="24"/>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0">
    <w:nsid w:val="2E4371FB"/>
    <w:multiLevelType w:val="multilevel"/>
    <w:tmpl w:val="F2B4634C"/>
    <w:lvl w:ilvl="0">
      <w:start w:val="2"/>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897"/>
        </w:tabs>
        <w:ind w:left="897" w:hanging="540"/>
      </w:pPr>
      <w:rPr>
        <w:rFonts w:cs="Times New Roman" w:hint="default"/>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656"/>
        </w:tabs>
        <w:ind w:left="4656" w:hanging="1800"/>
      </w:pPr>
      <w:rPr>
        <w:rFonts w:cs="Times New Roman" w:hint="default"/>
      </w:rPr>
    </w:lvl>
  </w:abstractNum>
  <w:abstractNum w:abstractNumId="11">
    <w:nsid w:val="2EC44E97"/>
    <w:multiLevelType w:val="multilevel"/>
    <w:tmpl w:val="8B58105A"/>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nsid w:val="2F482AE2"/>
    <w:multiLevelType w:val="multilevel"/>
    <w:tmpl w:val="AE1CF620"/>
    <w:lvl w:ilvl="0">
      <w:start w:val="2"/>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
    <w:nsid w:val="2F811B69"/>
    <w:multiLevelType w:val="hybridMultilevel"/>
    <w:tmpl w:val="2D382F04"/>
    <w:lvl w:ilvl="0" w:tplc="88AA4694">
      <w:start w:val="3"/>
      <w:numFmt w:val="lowerLetter"/>
      <w:lvlText w:val="%1)"/>
      <w:lvlJc w:val="left"/>
      <w:pPr>
        <w:tabs>
          <w:tab w:val="num" w:pos="900"/>
        </w:tabs>
        <w:ind w:left="900" w:hanging="540"/>
      </w:pPr>
      <w:rPr>
        <w:rFonts w:hint="default"/>
      </w:rPr>
    </w:lvl>
    <w:lvl w:ilvl="1" w:tplc="1E38AB2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FE63427"/>
    <w:multiLevelType w:val="hybridMultilevel"/>
    <w:tmpl w:val="08DC4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A660DF"/>
    <w:multiLevelType w:val="multilevel"/>
    <w:tmpl w:val="CEEE3B08"/>
    <w:lvl w:ilvl="0">
      <w:start w:val="4"/>
      <w:numFmt w:val="decimal"/>
      <w:lvlText w:val="%1........"/>
      <w:lvlJc w:val="left"/>
      <w:pPr>
        <w:tabs>
          <w:tab w:val="num" w:pos="2520"/>
        </w:tabs>
        <w:ind w:left="2520" w:hanging="2520"/>
      </w:pPr>
      <w:rPr>
        <w:rFonts w:cs="Times New Roman"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4296"/>
        </w:tabs>
        <w:ind w:left="4296" w:hanging="1440"/>
      </w:pPr>
      <w:rPr>
        <w:rFonts w:cs="Times New Roman" w:hint="default"/>
      </w:rPr>
    </w:lvl>
  </w:abstractNum>
  <w:abstractNum w:abstractNumId="16">
    <w:nsid w:val="35F24C0C"/>
    <w:multiLevelType w:val="multilevel"/>
    <w:tmpl w:val="3D7AC9C4"/>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nsid w:val="38EE4C66"/>
    <w:multiLevelType w:val="hybridMultilevel"/>
    <w:tmpl w:val="D722D086"/>
    <w:lvl w:ilvl="0" w:tplc="835E2E7C">
      <w:start w:val="1"/>
      <w:numFmt w:val="thaiLetters"/>
      <w:lvlText w:val="%1)"/>
      <w:lvlJc w:val="left"/>
      <w:pPr>
        <w:tabs>
          <w:tab w:val="num" w:pos="1260"/>
        </w:tabs>
        <w:ind w:left="1260" w:hanging="360"/>
      </w:pPr>
      <w:rPr>
        <w:rFonts w:ascii="Times New Roman" w:hAnsi="Times New Roman" w:cs="Times New Roman" w:hint="default"/>
        <w:sz w:val="24"/>
        <w:szCs w:val="24"/>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18">
    <w:nsid w:val="3B3B12C8"/>
    <w:multiLevelType w:val="singleLevel"/>
    <w:tmpl w:val="743A6CE6"/>
    <w:lvl w:ilvl="0">
      <w:start w:val="2"/>
      <w:numFmt w:val="thaiLetters"/>
      <w:lvlText w:val="%1)"/>
      <w:lvlJc w:val="left"/>
      <w:pPr>
        <w:tabs>
          <w:tab w:val="num" w:pos="1080"/>
        </w:tabs>
        <w:ind w:left="1080" w:hanging="540"/>
      </w:pPr>
      <w:rPr>
        <w:rFonts w:ascii="Times New Roman" w:hAnsi="Times New Roman" w:cs="Times New Roman" w:hint="default"/>
        <w:sz w:val="24"/>
        <w:szCs w:val="24"/>
      </w:rPr>
    </w:lvl>
  </w:abstractNum>
  <w:abstractNum w:abstractNumId="19">
    <w:nsid w:val="425501F9"/>
    <w:multiLevelType w:val="hybridMultilevel"/>
    <w:tmpl w:val="E59A01EE"/>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42C24187"/>
    <w:multiLevelType w:val="multilevel"/>
    <w:tmpl w:val="56963636"/>
    <w:lvl w:ilvl="0">
      <w:start w:val="9"/>
      <w:numFmt w:val="decimal"/>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nsid w:val="45213368"/>
    <w:multiLevelType w:val="multilevel"/>
    <w:tmpl w:val="00226904"/>
    <w:lvl w:ilvl="0">
      <w:start w:val="1"/>
      <w:numFmt w:val="decimal"/>
      <w:lvlText w:val="%1)"/>
      <w:lvlJc w:val="left"/>
      <w:pPr>
        <w:tabs>
          <w:tab w:val="num" w:pos="867"/>
        </w:tabs>
        <w:ind w:left="867" w:hanging="510"/>
      </w:pPr>
      <w:rPr>
        <w:rFonts w:ascii="Times New Roman" w:hAnsi="Times New Roman" w:cs="Times New Roman" w:hint="default"/>
        <w:sz w:val="28"/>
        <w:szCs w:val="28"/>
      </w:rPr>
    </w:lvl>
    <w:lvl w:ilvl="1">
      <w:start w:val="1"/>
      <w:numFmt w:val="lowerLetter"/>
      <w:lvlText w:val="%2."/>
      <w:lvlJc w:val="left"/>
      <w:pPr>
        <w:tabs>
          <w:tab w:val="num" w:pos="1437"/>
        </w:tabs>
        <w:ind w:left="1437" w:hanging="360"/>
      </w:pPr>
      <w:rPr>
        <w:rFonts w:cs="Times New Roman"/>
      </w:rPr>
    </w:lvl>
    <w:lvl w:ilvl="2">
      <w:start w:val="1"/>
      <w:numFmt w:val="lowerRoman"/>
      <w:lvlText w:val="%3."/>
      <w:lvlJc w:val="right"/>
      <w:pPr>
        <w:tabs>
          <w:tab w:val="num" w:pos="2157"/>
        </w:tabs>
        <w:ind w:left="2157" w:hanging="180"/>
      </w:pPr>
      <w:rPr>
        <w:rFonts w:cs="Times New Roman"/>
      </w:rPr>
    </w:lvl>
    <w:lvl w:ilvl="3">
      <w:start w:val="1"/>
      <w:numFmt w:val="decimal"/>
      <w:lvlText w:val="%4."/>
      <w:lvlJc w:val="left"/>
      <w:pPr>
        <w:tabs>
          <w:tab w:val="num" w:pos="2877"/>
        </w:tabs>
        <w:ind w:left="2877" w:hanging="360"/>
      </w:pPr>
      <w:rPr>
        <w:rFonts w:cs="Times New Roman"/>
      </w:rPr>
    </w:lvl>
    <w:lvl w:ilvl="4">
      <w:start w:val="1"/>
      <w:numFmt w:val="lowerLetter"/>
      <w:lvlText w:val="%5."/>
      <w:lvlJc w:val="left"/>
      <w:pPr>
        <w:tabs>
          <w:tab w:val="num" w:pos="3597"/>
        </w:tabs>
        <w:ind w:left="3597" w:hanging="360"/>
      </w:pPr>
      <w:rPr>
        <w:rFonts w:cs="Times New Roman"/>
      </w:rPr>
    </w:lvl>
    <w:lvl w:ilvl="5">
      <w:start w:val="1"/>
      <w:numFmt w:val="lowerRoman"/>
      <w:lvlText w:val="%6."/>
      <w:lvlJc w:val="right"/>
      <w:pPr>
        <w:tabs>
          <w:tab w:val="num" w:pos="4317"/>
        </w:tabs>
        <w:ind w:left="4317" w:hanging="180"/>
      </w:pPr>
      <w:rPr>
        <w:rFonts w:cs="Times New Roman"/>
      </w:rPr>
    </w:lvl>
    <w:lvl w:ilvl="6">
      <w:start w:val="1"/>
      <w:numFmt w:val="decimal"/>
      <w:lvlText w:val="%7."/>
      <w:lvlJc w:val="left"/>
      <w:pPr>
        <w:tabs>
          <w:tab w:val="num" w:pos="5037"/>
        </w:tabs>
        <w:ind w:left="5037" w:hanging="360"/>
      </w:pPr>
      <w:rPr>
        <w:rFonts w:cs="Times New Roman"/>
      </w:rPr>
    </w:lvl>
    <w:lvl w:ilvl="7">
      <w:start w:val="1"/>
      <w:numFmt w:val="lowerLetter"/>
      <w:lvlText w:val="%8."/>
      <w:lvlJc w:val="left"/>
      <w:pPr>
        <w:tabs>
          <w:tab w:val="num" w:pos="5757"/>
        </w:tabs>
        <w:ind w:left="5757" w:hanging="360"/>
      </w:pPr>
      <w:rPr>
        <w:rFonts w:cs="Times New Roman"/>
      </w:rPr>
    </w:lvl>
    <w:lvl w:ilvl="8">
      <w:start w:val="1"/>
      <w:numFmt w:val="lowerRoman"/>
      <w:lvlText w:val="%9."/>
      <w:lvlJc w:val="right"/>
      <w:pPr>
        <w:tabs>
          <w:tab w:val="num" w:pos="6477"/>
        </w:tabs>
        <w:ind w:left="6477" w:hanging="180"/>
      </w:pPr>
      <w:rPr>
        <w:rFonts w:cs="Times New Roman"/>
      </w:rPr>
    </w:lvl>
  </w:abstractNum>
  <w:abstractNum w:abstractNumId="22">
    <w:nsid w:val="45C8403E"/>
    <w:multiLevelType w:val="multilevel"/>
    <w:tmpl w:val="B53EAFB8"/>
    <w:lvl w:ilvl="0">
      <w:start w:val="1"/>
      <w:numFmt w:val="bullet"/>
      <w:lvlText w:val=""/>
      <w:lvlJc w:val="left"/>
      <w:pPr>
        <w:tabs>
          <w:tab w:val="num" w:pos="1620"/>
        </w:tabs>
        <w:ind w:left="1620" w:hanging="360"/>
      </w:pPr>
      <w:rPr>
        <w:rFonts w:ascii="Wingdings" w:hAnsi="Wingdings" w:hint="default"/>
        <w:sz w:val="24"/>
      </w:rPr>
    </w:lvl>
    <w:lvl w:ilvl="1">
      <w:start w:val="1"/>
      <w:numFmt w:val="bullet"/>
      <w:lvlText w:val="o"/>
      <w:lvlJc w:val="left"/>
      <w:pPr>
        <w:tabs>
          <w:tab w:val="num" w:pos="2340"/>
        </w:tabs>
        <w:ind w:left="2340" w:hanging="360"/>
      </w:pPr>
      <w:rPr>
        <w:rFonts w:ascii="Courier New" w:hAnsi="Courier New" w:hint="default"/>
      </w:rPr>
    </w:lvl>
    <w:lvl w:ilvl="2">
      <w:start w:val="1"/>
      <w:numFmt w:val="bullet"/>
      <w:lvlText w:val=""/>
      <w:lvlJc w:val="left"/>
      <w:pPr>
        <w:tabs>
          <w:tab w:val="num" w:pos="3060"/>
        </w:tabs>
        <w:ind w:left="3060" w:hanging="360"/>
      </w:pPr>
      <w:rPr>
        <w:rFonts w:ascii="Wingdings" w:hAnsi="Wingdings" w:hint="default"/>
      </w:rPr>
    </w:lvl>
    <w:lvl w:ilvl="3">
      <w:start w:val="1"/>
      <w:numFmt w:val="bullet"/>
      <w:lvlText w:val=""/>
      <w:lvlJc w:val="left"/>
      <w:pPr>
        <w:tabs>
          <w:tab w:val="num" w:pos="3780"/>
        </w:tabs>
        <w:ind w:left="3780" w:hanging="360"/>
      </w:pPr>
      <w:rPr>
        <w:rFonts w:ascii="Symbol" w:hAnsi="Symbol" w:hint="default"/>
      </w:rPr>
    </w:lvl>
    <w:lvl w:ilvl="4">
      <w:start w:val="1"/>
      <w:numFmt w:val="bullet"/>
      <w:lvlText w:val="o"/>
      <w:lvlJc w:val="left"/>
      <w:pPr>
        <w:tabs>
          <w:tab w:val="num" w:pos="4500"/>
        </w:tabs>
        <w:ind w:left="4500" w:hanging="360"/>
      </w:pPr>
      <w:rPr>
        <w:rFonts w:ascii="Courier New" w:hAnsi="Courier New" w:hint="default"/>
      </w:rPr>
    </w:lvl>
    <w:lvl w:ilvl="5">
      <w:start w:val="1"/>
      <w:numFmt w:val="bullet"/>
      <w:lvlText w:val=""/>
      <w:lvlJc w:val="left"/>
      <w:pPr>
        <w:tabs>
          <w:tab w:val="num" w:pos="5220"/>
        </w:tabs>
        <w:ind w:left="5220" w:hanging="360"/>
      </w:pPr>
      <w:rPr>
        <w:rFonts w:ascii="Wingdings" w:hAnsi="Wingdings" w:hint="default"/>
      </w:rPr>
    </w:lvl>
    <w:lvl w:ilvl="6">
      <w:start w:val="1"/>
      <w:numFmt w:val="bullet"/>
      <w:lvlText w:val=""/>
      <w:lvlJc w:val="left"/>
      <w:pPr>
        <w:tabs>
          <w:tab w:val="num" w:pos="5940"/>
        </w:tabs>
        <w:ind w:left="5940" w:hanging="360"/>
      </w:pPr>
      <w:rPr>
        <w:rFonts w:ascii="Symbol" w:hAnsi="Symbol" w:hint="default"/>
      </w:rPr>
    </w:lvl>
    <w:lvl w:ilvl="7">
      <w:start w:val="1"/>
      <w:numFmt w:val="bullet"/>
      <w:lvlText w:val="o"/>
      <w:lvlJc w:val="left"/>
      <w:pPr>
        <w:tabs>
          <w:tab w:val="num" w:pos="6660"/>
        </w:tabs>
        <w:ind w:left="6660" w:hanging="360"/>
      </w:pPr>
      <w:rPr>
        <w:rFonts w:ascii="Courier New" w:hAnsi="Courier New" w:hint="default"/>
      </w:rPr>
    </w:lvl>
    <w:lvl w:ilvl="8">
      <w:start w:val="1"/>
      <w:numFmt w:val="bullet"/>
      <w:lvlText w:val=""/>
      <w:lvlJc w:val="left"/>
      <w:pPr>
        <w:tabs>
          <w:tab w:val="num" w:pos="7380"/>
        </w:tabs>
        <w:ind w:left="7380" w:hanging="360"/>
      </w:pPr>
      <w:rPr>
        <w:rFonts w:ascii="Wingdings" w:hAnsi="Wingdings" w:hint="default"/>
      </w:rPr>
    </w:lvl>
  </w:abstractNum>
  <w:abstractNum w:abstractNumId="23">
    <w:nsid w:val="480643F9"/>
    <w:multiLevelType w:val="multilevel"/>
    <w:tmpl w:val="0B88CFD4"/>
    <w:lvl w:ilvl="0">
      <w:start w:val="1"/>
      <w:numFmt w:val="decimal"/>
      <w:lvlText w:val="%1)"/>
      <w:lvlJc w:val="left"/>
      <w:pPr>
        <w:tabs>
          <w:tab w:val="num" w:pos="1440"/>
        </w:tabs>
        <w:ind w:left="1440" w:hanging="540"/>
      </w:pPr>
      <w:rPr>
        <w:rFonts w:cs="Times New Roman" w:hint="default"/>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24">
    <w:nsid w:val="4CE414A8"/>
    <w:multiLevelType w:val="singleLevel"/>
    <w:tmpl w:val="2AC05936"/>
    <w:lvl w:ilvl="0">
      <w:start w:val="3"/>
      <w:numFmt w:val="decimal"/>
      <w:lvlText w:val="23.%1 "/>
      <w:legacy w:legacy="1" w:legacySpace="0" w:legacyIndent="283"/>
      <w:lvlJc w:val="left"/>
      <w:pPr>
        <w:ind w:left="640" w:hanging="283"/>
      </w:pPr>
      <w:rPr>
        <w:rFonts w:ascii="Times New Roman" w:hAnsi="Times New Roman" w:cs="Times New Roman" w:hint="default"/>
        <w:b/>
        <w:i w:val="0"/>
        <w:sz w:val="22"/>
        <w:u w:val="none"/>
      </w:rPr>
    </w:lvl>
  </w:abstractNum>
  <w:abstractNum w:abstractNumId="25">
    <w:nsid w:val="4D2676BA"/>
    <w:multiLevelType w:val="multilevel"/>
    <w:tmpl w:val="294A4706"/>
    <w:lvl w:ilvl="0">
      <w:start w:val="1"/>
      <w:numFmt w:val="decimal"/>
      <w:lvlText w:val="%1)"/>
      <w:lvlJc w:val="left"/>
      <w:pPr>
        <w:tabs>
          <w:tab w:val="num" w:pos="1260"/>
        </w:tabs>
        <w:ind w:left="1260" w:hanging="360"/>
      </w:pPr>
      <w:rPr>
        <w:rFonts w:ascii="Times New Roman" w:hAnsi="Times New Roman" w:cs="Times New Roman" w:hint="default"/>
        <w:sz w:val="28"/>
        <w:szCs w:val="28"/>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26">
    <w:nsid w:val="50713B30"/>
    <w:multiLevelType w:val="singleLevel"/>
    <w:tmpl w:val="A5A667E0"/>
    <w:lvl w:ilvl="0">
      <w:start w:val="1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27">
    <w:nsid w:val="52401E2D"/>
    <w:multiLevelType w:val="multilevel"/>
    <w:tmpl w:val="0B6EC784"/>
    <w:lvl w:ilvl="0">
      <w:start w:val="1"/>
      <w:numFmt w:val="decimal"/>
      <w:lvlText w:val="%1)"/>
      <w:lvlJc w:val="left"/>
      <w:pPr>
        <w:tabs>
          <w:tab w:val="num" w:pos="897"/>
        </w:tabs>
        <w:ind w:left="897" w:hanging="540"/>
      </w:pPr>
      <w:rPr>
        <w:rFonts w:ascii="Times New Roman" w:hAnsi="Times New Roman" w:cs="Times New Roman" w:hint="default"/>
        <w:sz w:val="28"/>
        <w:szCs w:val="28"/>
      </w:rPr>
    </w:lvl>
    <w:lvl w:ilvl="1">
      <w:start w:val="1"/>
      <w:numFmt w:val="lowerLetter"/>
      <w:lvlText w:val="%2."/>
      <w:lvlJc w:val="left"/>
      <w:pPr>
        <w:tabs>
          <w:tab w:val="num" w:pos="1437"/>
        </w:tabs>
        <w:ind w:left="1437" w:hanging="360"/>
      </w:pPr>
      <w:rPr>
        <w:rFonts w:cs="Times New Roman"/>
      </w:rPr>
    </w:lvl>
    <w:lvl w:ilvl="2">
      <w:start w:val="1"/>
      <w:numFmt w:val="lowerRoman"/>
      <w:lvlText w:val="%3."/>
      <w:lvlJc w:val="right"/>
      <w:pPr>
        <w:tabs>
          <w:tab w:val="num" w:pos="2157"/>
        </w:tabs>
        <w:ind w:left="2157" w:hanging="180"/>
      </w:pPr>
      <w:rPr>
        <w:rFonts w:cs="Times New Roman"/>
      </w:rPr>
    </w:lvl>
    <w:lvl w:ilvl="3">
      <w:start w:val="1"/>
      <w:numFmt w:val="decimal"/>
      <w:lvlText w:val="%4."/>
      <w:lvlJc w:val="left"/>
      <w:pPr>
        <w:tabs>
          <w:tab w:val="num" w:pos="2877"/>
        </w:tabs>
        <w:ind w:left="2877" w:hanging="360"/>
      </w:pPr>
      <w:rPr>
        <w:rFonts w:cs="Times New Roman"/>
      </w:rPr>
    </w:lvl>
    <w:lvl w:ilvl="4">
      <w:start w:val="1"/>
      <w:numFmt w:val="lowerLetter"/>
      <w:lvlText w:val="%5."/>
      <w:lvlJc w:val="left"/>
      <w:pPr>
        <w:tabs>
          <w:tab w:val="num" w:pos="3597"/>
        </w:tabs>
        <w:ind w:left="3597" w:hanging="360"/>
      </w:pPr>
      <w:rPr>
        <w:rFonts w:cs="Times New Roman"/>
      </w:rPr>
    </w:lvl>
    <w:lvl w:ilvl="5">
      <w:start w:val="1"/>
      <w:numFmt w:val="lowerRoman"/>
      <w:lvlText w:val="%6."/>
      <w:lvlJc w:val="right"/>
      <w:pPr>
        <w:tabs>
          <w:tab w:val="num" w:pos="4317"/>
        </w:tabs>
        <w:ind w:left="4317" w:hanging="180"/>
      </w:pPr>
      <w:rPr>
        <w:rFonts w:cs="Times New Roman"/>
      </w:rPr>
    </w:lvl>
    <w:lvl w:ilvl="6">
      <w:start w:val="1"/>
      <w:numFmt w:val="decimal"/>
      <w:lvlText w:val="%7."/>
      <w:lvlJc w:val="left"/>
      <w:pPr>
        <w:tabs>
          <w:tab w:val="num" w:pos="5037"/>
        </w:tabs>
        <w:ind w:left="5037" w:hanging="360"/>
      </w:pPr>
      <w:rPr>
        <w:rFonts w:cs="Times New Roman"/>
      </w:rPr>
    </w:lvl>
    <w:lvl w:ilvl="7">
      <w:start w:val="1"/>
      <w:numFmt w:val="lowerLetter"/>
      <w:lvlText w:val="%8."/>
      <w:lvlJc w:val="left"/>
      <w:pPr>
        <w:tabs>
          <w:tab w:val="num" w:pos="5757"/>
        </w:tabs>
        <w:ind w:left="5757" w:hanging="360"/>
      </w:pPr>
      <w:rPr>
        <w:rFonts w:cs="Times New Roman"/>
      </w:rPr>
    </w:lvl>
    <w:lvl w:ilvl="8">
      <w:start w:val="1"/>
      <w:numFmt w:val="lowerRoman"/>
      <w:lvlText w:val="%9."/>
      <w:lvlJc w:val="right"/>
      <w:pPr>
        <w:tabs>
          <w:tab w:val="num" w:pos="6477"/>
        </w:tabs>
        <w:ind w:left="6477" w:hanging="180"/>
      </w:pPr>
      <w:rPr>
        <w:rFonts w:cs="Times New Roman"/>
      </w:rPr>
    </w:lvl>
  </w:abstractNum>
  <w:abstractNum w:abstractNumId="28">
    <w:nsid w:val="531D3CAE"/>
    <w:multiLevelType w:val="hybridMultilevel"/>
    <w:tmpl w:val="EC2A87A2"/>
    <w:lvl w:ilvl="0" w:tplc="A80E9B30">
      <w:start w:val="3"/>
      <w:numFmt w:val="decimal"/>
      <w:lvlText w:val="%1)"/>
      <w:lvlJc w:val="left"/>
      <w:pPr>
        <w:tabs>
          <w:tab w:val="num" w:pos="900"/>
        </w:tabs>
        <w:ind w:left="900" w:hanging="54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nsid w:val="5A2202E4"/>
    <w:multiLevelType w:val="multilevel"/>
    <w:tmpl w:val="47D2AB64"/>
    <w:lvl w:ilvl="0">
      <w:start w:val="2"/>
      <w:numFmt w:val="decimal"/>
      <w:lvlText w:val="%1)"/>
      <w:lvlJc w:val="left"/>
      <w:pPr>
        <w:tabs>
          <w:tab w:val="num" w:pos="1260"/>
        </w:tabs>
        <w:ind w:left="1260" w:hanging="360"/>
      </w:pPr>
      <w:rPr>
        <w:rFonts w:ascii="Times New Roman" w:hAnsi="Times New Roman" w:cs="Times New Roman" w:hint="default"/>
        <w:sz w:val="28"/>
        <w:szCs w:val="28"/>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30">
    <w:nsid w:val="5DAC4EF6"/>
    <w:multiLevelType w:val="hybridMultilevel"/>
    <w:tmpl w:val="F5EE4AAC"/>
    <w:lvl w:ilvl="0" w:tplc="0409000F">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nsid w:val="60086FF3"/>
    <w:multiLevelType w:val="multilevel"/>
    <w:tmpl w:val="43AA48A4"/>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nsid w:val="60316FAF"/>
    <w:multiLevelType w:val="multilevel"/>
    <w:tmpl w:val="EC701EA6"/>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4320"/>
        </w:tabs>
        <w:ind w:left="4320" w:hanging="1440"/>
      </w:pPr>
      <w:rPr>
        <w:rFonts w:cs="Times New Roman" w:hint="default"/>
      </w:rPr>
    </w:lvl>
  </w:abstractNum>
  <w:abstractNum w:abstractNumId="33">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nsid w:val="6702162C"/>
    <w:multiLevelType w:val="hybridMultilevel"/>
    <w:tmpl w:val="886406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D73224"/>
    <w:multiLevelType w:val="hybridMultilevel"/>
    <w:tmpl w:val="36582F9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DFD4477"/>
    <w:multiLevelType w:val="hybridMultilevel"/>
    <w:tmpl w:val="39DC230A"/>
    <w:lvl w:ilvl="0" w:tplc="04090011">
      <w:start w:val="3"/>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7">
    <w:nsid w:val="72A73851"/>
    <w:multiLevelType w:val="hybridMultilevel"/>
    <w:tmpl w:val="0BB0E2C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111C5B"/>
    <w:multiLevelType w:val="hybridMultilevel"/>
    <w:tmpl w:val="0EB6A1A4"/>
    <w:lvl w:ilvl="0" w:tplc="96F47D08">
      <w:start w:val="2"/>
      <w:numFmt w:val="lowerLetter"/>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C756860"/>
    <w:multiLevelType w:val="multilevel"/>
    <w:tmpl w:val="DBF84DC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2"/>
  </w:num>
  <w:num w:numId="2">
    <w:abstractNumId w:val="29"/>
  </w:num>
  <w:num w:numId="3">
    <w:abstractNumId w:val="25"/>
  </w:num>
  <w:num w:numId="4">
    <w:abstractNumId w:val="23"/>
  </w:num>
  <w:num w:numId="5">
    <w:abstractNumId w:val="2"/>
  </w:num>
  <w:num w:numId="6">
    <w:abstractNumId w:val="7"/>
  </w:num>
  <w:num w:numId="7">
    <w:abstractNumId w:val="0"/>
  </w:num>
  <w:num w:numId="8">
    <w:abstractNumId w:val="15"/>
  </w:num>
  <w:num w:numId="9">
    <w:abstractNumId w:val="32"/>
  </w:num>
  <w:num w:numId="10">
    <w:abstractNumId w:val="11"/>
  </w:num>
  <w:num w:numId="11">
    <w:abstractNumId w:val="31"/>
  </w:num>
  <w:num w:numId="12">
    <w:abstractNumId w:val="21"/>
  </w:num>
  <w:num w:numId="13">
    <w:abstractNumId w:val="27"/>
  </w:num>
  <w:num w:numId="14">
    <w:abstractNumId w:val="4"/>
  </w:num>
  <w:num w:numId="15">
    <w:abstractNumId w:val="20"/>
  </w:num>
  <w:num w:numId="16">
    <w:abstractNumId w:val="16"/>
  </w:num>
  <w:num w:numId="17">
    <w:abstractNumId w:val="5"/>
  </w:num>
  <w:num w:numId="18">
    <w:abstractNumId w:val="22"/>
  </w:num>
  <w:num w:numId="19">
    <w:abstractNumId w:val="18"/>
  </w:num>
  <w:num w:numId="20">
    <w:abstractNumId w:val="17"/>
  </w:num>
  <w:num w:numId="21">
    <w:abstractNumId w:val="39"/>
  </w:num>
  <w:num w:numId="22">
    <w:abstractNumId w:val="26"/>
  </w:num>
  <w:num w:numId="23">
    <w:abstractNumId w:val="24"/>
  </w:num>
  <w:num w:numId="24">
    <w:abstractNumId w:val="30"/>
  </w:num>
  <w:num w:numId="25">
    <w:abstractNumId w:val="10"/>
  </w:num>
  <w:num w:numId="26">
    <w:abstractNumId w:val="19"/>
  </w:num>
  <w:num w:numId="27">
    <w:abstractNumId w:val="8"/>
  </w:num>
  <w:num w:numId="28">
    <w:abstractNumId w:val="36"/>
  </w:num>
  <w:num w:numId="29">
    <w:abstractNumId w:val="28"/>
  </w:num>
  <w:num w:numId="30">
    <w:abstractNumId w:val="9"/>
  </w:num>
  <w:num w:numId="31">
    <w:abstractNumId w:val="1"/>
  </w:num>
  <w:num w:numId="32">
    <w:abstractNumId w:val="38"/>
  </w:num>
  <w:num w:numId="33">
    <w:abstractNumId w:val="13"/>
  </w:num>
  <w:num w:numId="34">
    <w:abstractNumId w:val="35"/>
  </w:num>
  <w:num w:numId="35">
    <w:abstractNumId w:val="33"/>
  </w:num>
  <w:num w:numId="36">
    <w:abstractNumId w:val="3"/>
  </w:num>
  <w:num w:numId="37">
    <w:abstractNumId w:val="14"/>
  </w:num>
  <w:num w:numId="38">
    <w:abstractNumId w:val="6"/>
  </w:num>
  <w:num w:numId="39">
    <w:abstractNumId w:val="37"/>
  </w:num>
  <w:num w:numId="4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33E"/>
    <w:rsid w:val="000002F6"/>
    <w:rsid w:val="00000D41"/>
    <w:rsid w:val="00002952"/>
    <w:rsid w:val="00007B47"/>
    <w:rsid w:val="000134F9"/>
    <w:rsid w:val="00015203"/>
    <w:rsid w:val="000152AF"/>
    <w:rsid w:val="000174B0"/>
    <w:rsid w:val="00021A5E"/>
    <w:rsid w:val="00024339"/>
    <w:rsid w:val="00024415"/>
    <w:rsid w:val="00025D45"/>
    <w:rsid w:val="000275F1"/>
    <w:rsid w:val="00031884"/>
    <w:rsid w:val="000345AB"/>
    <w:rsid w:val="00034BD7"/>
    <w:rsid w:val="00034F85"/>
    <w:rsid w:val="000366D3"/>
    <w:rsid w:val="00040575"/>
    <w:rsid w:val="00043066"/>
    <w:rsid w:val="00043E19"/>
    <w:rsid w:val="00043E78"/>
    <w:rsid w:val="00046A5A"/>
    <w:rsid w:val="00050E2C"/>
    <w:rsid w:val="000519A6"/>
    <w:rsid w:val="000538DC"/>
    <w:rsid w:val="00053C92"/>
    <w:rsid w:val="00054715"/>
    <w:rsid w:val="000564C2"/>
    <w:rsid w:val="00057A5F"/>
    <w:rsid w:val="00060726"/>
    <w:rsid w:val="00060C38"/>
    <w:rsid w:val="000630D0"/>
    <w:rsid w:val="00064167"/>
    <w:rsid w:val="00064271"/>
    <w:rsid w:val="00067816"/>
    <w:rsid w:val="000701A9"/>
    <w:rsid w:val="00071D34"/>
    <w:rsid w:val="00075C8F"/>
    <w:rsid w:val="00076CD1"/>
    <w:rsid w:val="00077F60"/>
    <w:rsid w:val="000836A7"/>
    <w:rsid w:val="00086140"/>
    <w:rsid w:val="00092F16"/>
    <w:rsid w:val="00094941"/>
    <w:rsid w:val="00094A56"/>
    <w:rsid w:val="00094BB7"/>
    <w:rsid w:val="00095D7B"/>
    <w:rsid w:val="000A2289"/>
    <w:rsid w:val="000A3EF4"/>
    <w:rsid w:val="000A5477"/>
    <w:rsid w:val="000A5A1C"/>
    <w:rsid w:val="000B2343"/>
    <w:rsid w:val="000B740B"/>
    <w:rsid w:val="000C538B"/>
    <w:rsid w:val="000C6F72"/>
    <w:rsid w:val="000C7B9D"/>
    <w:rsid w:val="000D58A8"/>
    <w:rsid w:val="000D660F"/>
    <w:rsid w:val="000D73EB"/>
    <w:rsid w:val="000D79BD"/>
    <w:rsid w:val="000E123D"/>
    <w:rsid w:val="000E2019"/>
    <w:rsid w:val="000F22AA"/>
    <w:rsid w:val="000F22EA"/>
    <w:rsid w:val="000F2685"/>
    <w:rsid w:val="000F44B6"/>
    <w:rsid w:val="000F4785"/>
    <w:rsid w:val="000F48E1"/>
    <w:rsid w:val="00100857"/>
    <w:rsid w:val="00101B5C"/>
    <w:rsid w:val="0010222C"/>
    <w:rsid w:val="00102953"/>
    <w:rsid w:val="00104BEA"/>
    <w:rsid w:val="001058E9"/>
    <w:rsid w:val="00105CEA"/>
    <w:rsid w:val="001063F1"/>
    <w:rsid w:val="0011356D"/>
    <w:rsid w:val="00120E6C"/>
    <w:rsid w:val="00124526"/>
    <w:rsid w:val="0012595D"/>
    <w:rsid w:val="00127698"/>
    <w:rsid w:val="00130A39"/>
    <w:rsid w:val="00135C4B"/>
    <w:rsid w:val="00135D6E"/>
    <w:rsid w:val="0014020A"/>
    <w:rsid w:val="001411BF"/>
    <w:rsid w:val="001414AA"/>
    <w:rsid w:val="00142163"/>
    <w:rsid w:val="00147236"/>
    <w:rsid w:val="001478F5"/>
    <w:rsid w:val="00151E74"/>
    <w:rsid w:val="00154FAF"/>
    <w:rsid w:val="0015747A"/>
    <w:rsid w:val="0015791B"/>
    <w:rsid w:val="00163F6E"/>
    <w:rsid w:val="0016560B"/>
    <w:rsid w:val="001713AB"/>
    <w:rsid w:val="001717C5"/>
    <w:rsid w:val="00172F8A"/>
    <w:rsid w:val="001805EC"/>
    <w:rsid w:val="001900CD"/>
    <w:rsid w:val="001908EC"/>
    <w:rsid w:val="00191352"/>
    <w:rsid w:val="00191A3D"/>
    <w:rsid w:val="001922F0"/>
    <w:rsid w:val="00192731"/>
    <w:rsid w:val="001964C4"/>
    <w:rsid w:val="001A0B69"/>
    <w:rsid w:val="001A19D5"/>
    <w:rsid w:val="001A4311"/>
    <w:rsid w:val="001A54D3"/>
    <w:rsid w:val="001B2215"/>
    <w:rsid w:val="001B2444"/>
    <w:rsid w:val="001B2B6D"/>
    <w:rsid w:val="001B4525"/>
    <w:rsid w:val="001B4E51"/>
    <w:rsid w:val="001B75B8"/>
    <w:rsid w:val="001C2C56"/>
    <w:rsid w:val="001C52FC"/>
    <w:rsid w:val="001D284C"/>
    <w:rsid w:val="001D456E"/>
    <w:rsid w:val="001E0E65"/>
    <w:rsid w:val="001E2726"/>
    <w:rsid w:val="001E2F9D"/>
    <w:rsid w:val="001E3DF7"/>
    <w:rsid w:val="001F05E0"/>
    <w:rsid w:val="001F09F6"/>
    <w:rsid w:val="001F09FE"/>
    <w:rsid w:val="001F0F24"/>
    <w:rsid w:val="001F7262"/>
    <w:rsid w:val="001F7606"/>
    <w:rsid w:val="002070DD"/>
    <w:rsid w:val="002104EC"/>
    <w:rsid w:val="00213E29"/>
    <w:rsid w:val="00216118"/>
    <w:rsid w:val="002205DA"/>
    <w:rsid w:val="0022317F"/>
    <w:rsid w:val="00223F41"/>
    <w:rsid w:val="00224AC0"/>
    <w:rsid w:val="00225297"/>
    <w:rsid w:val="00227B97"/>
    <w:rsid w:val="002310AE"/>
    <w:rsid w:val="00231FE8"/>
    <w:rsid w:val="00232FD0"/>
    <w:rsid w:val="002373E6"/>
    <w:rsid w:val="002422FB"/>
    <w:rsid w:val="00247FE8"/>
    <w:rsid w:val="00250899"/>
    <w:rsid w:val="00251A38"/>
    <w:rsid w:val="00256883"/>
    <w:rsid w:val="0026065F"/>
    <w:rsid w:val="00262C45"/>
    <w:rsid w:val="002643BE"/>
    <w:rsid w:val="0027128E"/>
    <w:rsid w:val="00273E68"/>
    <w:rsid w:val="0027564F"/>
    <w:rsid w:val="00277788"/>
    <w:rsid w:val="002815BB"/>
    <w:rsid w:val="00281B71"/>
    <w:rsid w:val="002831E1"/>
    <w:rsid w:val="00286F7B"/>
    <w:rsid w:val="002911AF"/>
    <w:rsid w:val="002937A8"/>
    <w:rsid w:val="00294A1D"/>
    <w:rsid w:val="0029510F"/>
    <w:rsid w:val="002955BB"/>
    <w:rsid w:val="00297B20"/>
    <w:rsid w:val="002A1575"/>
    <w:rsid w:val="002A203B"/>
    <w:rsid w:val="002A25B0"/>
    <w:rsid w:val="002A3097"/>
    <w:rsid w:val="002A34B8"/>
    <w:rsid w:val="002A496D"/>
    <w:rsid w:val="002A5B16"/>
    <w:rsid w:val="002B2337"/>
    <w:rsid w:val="002B256B"/>
    <w:rsid w:val="002B492A"/>
    <w:rsid w:val="002B6B8D"/>
    <w:rsid w:val="002C094D"/>
    <w:rsid w:val="002C0F73"/>
    <w:rsid w:val="002C1004"/>
    <w:rsid w:val="002C4733"/>
    <w:rsid w:val="002D015B"/>
    <w:rsid w:val="002D58F5"/>
    <w:rsid w:val="002D7F4F"/>
    <w:rsid w:val="002E0359"/>
    <w:rsid w:val="002E3E4A"/>
    <w:rsid w:val="002E617C"/>
    <w:rsid w:val="002F3A9D"/>
    <w:rsid w:val="002F65A9"/>
    <w:rsid w:val="002F6894"/>
    <w:rsid w:val="002F78C6"/>
    <w:rsid w:val="002F7E53"/>
    <w:rsid w:val="0030637D"/>
    <w:rsid w:val="0031560A"/>
    <w:rsid w:val="00316D14"/>
    <w:rsid w:val="0032343C"/>
    <w:rsid w:val="0032454B"/>
    <w:rsid w:val="003259FB"/>
    <w:rsid w:val="00326448"/>
    <w:rsid w:val="00326B0D"/>
    <w:rsid w:val="0033097D"/>
    <w:rsid w:val="003340D7"/>
    <w:rsid w:val="003370CE"/>
    <w:rsid w:val="00337693"/>
    <w:rsid w:val="00341948"/>
    <w:rsid w:val="003458E2"/>
    <w:rsid w:val="003528A8"/>
    <w:rsid w:val="00353E0D"/>
    <w:rsid w:val="0035405C"/>
    <w:rsid w:val="00355051"/>
    <w:rsid w:val="0035646E"/>
    <w:rsid w:val="00360576"/>
    <w:rsid w:val="003652CB"/>
    <w:rsid w:val="00367AA2"/>
    <w:rsid w:val="0037018C"/>
    <w:rsid w:val="00371008"/>
    <w:rsid w:val="0037122B"/>
    <w:rsid w:val="00371710"/>
    <w:rsid w:val="00375507"/>
    <w:rsid w:val="00381BC7"/>
    <w:rsid w:val="003904E7"/>
    <w:rsid w:val="00390B05"/>
    <w:rsid w:val="0039158C"/>
    <w:rsid w:val="00395C0E"/>
    <w:rsid w:val="003A3F3C"/>
    <w:rsid w:val="003A488C"/>
    <w:rsid w:val="003A6172"/>
    <w:rsid w:val="003B66B9"/>
    <w:rsid w:val="003C2C3F"/>
    <w:rsid w:val="003C6D30"/>
    <w:rsid w:val="003D4BB9"/>
    <w:rsid w:val="003D71B7"/>
    <w:rsid w:val="003E62A1"/>
    <w:rsid w:val="003F27BD"/>
    <w:rsid w:val="003F38D0"/>
    <w:rsid w:val="003F448A"/>
    <w:rsid w:val="003F5133"/>
    <w:rsid w:val="003F7902"/>
    <w:rsid w:val="00402F7E"/>
    <w:rsid w:val="0040345C"/>
    <w:rsid w:val="004122A7"/>
    <w:rsid w:val="0041242F"/>
    <w:rsid w:val="004130A7"/>
    <w:rsid w:val="00415A1C"/>
    <w:rsid w:val="00417B61"/>
    <w:rsid w:val="00420181"/>
    <w:rsid w:val="00425164"/>
    <w:rsid w:val="00426AD3"/>
    <w:rsid w:val="00426EC7"/>
    <w:rsid w:val="00435C62"/>
    <w:rsid w:val="00440871"/>
    <w:rsid w:val="0044115C"/>
    <w:rsid w:val="00442EF5"/>
    <w:rsid w:val="004438C1"/>
    <w:rsid w:val="0044495D"/>
    <w:rsid w:val="004571FA"/>
    <w:rsid w:val="00457F72"/>
    <w:rsid w:val="00462918"/>
    <w:rsid w:val="0046500D"/>
    <w:rsid w:val="00466805"/>
    <w:rsid w:val="004773B0"/>
    <w:rsid w:val="00486066"/>
    <w:rsid w:val="004874F4"/>
    <w:rsid w:val="004930F8"/>
    <w:rsid w:val="00496235"/>
    <w:rsid w:val="00497A04"/>
    <w:rsid w:val="004A3555"/>
    <w:rsid w:val="004B032C"/>
    <w:rsid w:val="004B1801"/>
    <w:rsid w:val="004B1D14"/>
    <w:rsid w:val="004B2460"/>
    <w:rsid w:val="004B2A85"/>
    <w:rsid w:val="004B37E4"/>
    <w:rsid w:val="004B7C43"/>
    <w:rsid w:val="004C43BF"/>
    <w:rsid w:val="004C4F98"/>
    <w:rsid w:val="004C6486"/>
    <w:rsid w:val="004C77BE"/>
    <w:rsid w:val="004D063D"/>
    <w:rsid w:val="004D1477"/>
    <w:rsid w:val="004D14E4"/>
    <w:rsid w:val="004D72AD"/>
    <w:rsid w:val="004E36CD"/>
    <w:rsid w:val="004E3E22"/>
    <w:rsid w:val="004E4E7C"/>
    <w:rsid w:val="004E68B6"/>
    <w:rsid w:val="004E6EC6"/>
    <w:rsid w:val="004F0E68"/>
    <w:rsid w:val="004F1610"/>
    <w:rsid w:val="004F22A7"/>
    <w:rsid w:val="004F32A2"/>
    <w:rsid w:val="004F4B62"/>
    <w:rsid w:val="004F4E81"/>
    <w:rsid w:val="004F60DB"/>
    <w:rsid w:val="00501409"/>
    <w:rsid w:val="00503E48"/>
    <w:rsid w:val="00506EED"/>
    <w:rsid w:val="005172CA"/>
    <w:rsid w:val="0051730A"/>
    <w:rsid w:val="00522BC3"/>
    <w:rsid w:val="0053076C"/>
    <w:rsid w:val="00532E64"/>
    <w:rsid w:val="005368E5"/>
    <w:rsid w:val="00537644"/>
    <w:rsid w:val="0054022B"/>
    <w:rsid w:val="0054374D"/>
    <w:rsid w:val="005470E7"/>
    <w:rsid w:val="00551D6A"/>
    <w:rsid w:val="00552044"/>
    <w:rsid w:val="00554054"/>
    <w:rsid w:val="00554A22"/>
    <w:rsid w:val="00557DCC"/>
    <w:rsid w:val="005603DF"/>
    <w:rsid w:val="00560D69"/>
    <w:rsid w:val="00561A6E"/>
    <w:rsid w:val="00563265"/>
    <w:rsid w:val="005716B7"/>
    <w:rsid w:val="00572814"/>
    <w:rsid w:val="00572ABB"/>
    <w:rsid w:val="005734E4"/>
    <w:rsid w:val="00573706"/>
    <w:rsid w:val="00586B3F"/>
    <w:rsid w:val="00587D7A"/>
    <w:rsid w:val="00597D27"/>
    <w:rsid w:val="005A12AE"/>
    <w:rsid w:val="005A1491"/>
    <w:rsid w:val="005A3A09"/>
    <w:rsid w:val="005B1D6C"/>
    <w:rsid w:val="005C0791"/>
    <w:rsid w:val="005C10EF"/>
    <w:rsid w:val="005C5087"/>
    <w:rsid w:val="005D3CE2"/>
    <w:rsid w:val="005D5F22"/>
    <w:rsid w:val="005E20F5"/>
    <w:rsid w:val="005E386C"/>
    <w:rsid w:val="005E68A5"/>
    <w:rsid w:val="005F0201"/>
    <w:rsid w:val="005F0C66"/>
    <w:rsid w:val="005F12AE"/>
    <w:rsid w:val="005F1963"/>
    <w:rsid w:val="005F2F95"/>
    <w:rsid w:val="005F5406"/>
    <w:rsid w:val="005F5AB4"/>
    <w:rsid w:val="005F6AF1"/>
    <w:rsid w:val="0060016B"/>
    <w:rsid w:val="00610C93"/>
    <w:rsid w:val="00611849"/>
    <w:rsid w:val="00612E82"/>
    <w:rsid w:val="00614342"/>
    <w:rsid w:val="00620F90"/>
    <w:rsid w:val="006260FF"/>
    <w:rsid w:val="0062650A"/>
    <w:rsid w:val="00630F6F"/>
    <w:rsid w:val="006319D0"/>
    <w:rsid w:val="00633A10"/>
    <w:rsid w:val="00642AE1"/>
    <w:rsid w:val="00643FF4"/>
    <w:rsid w:val="0065349C"/>
    <w:rsid w:val="00654B5B"/>
    <w:rsid w:val="00657B81"/>
    <w:rsid w:val="00661BD9"/>
    <w:rsid w:val="00672903"/>
    <w:rsid w:val="00672A86"/>
    <w:rsid w:val="006731CF"/>
    <w:rsid w:val="00673D03"/>
    <w:rsid w:val="00674587"/>
    <w:rsid w:val="00687389"/>
    <w:rsid w:val="00696B51"/>
    <w:rsid w:val="006A42CC"/>
    <w:rsid w:val="006A6A5F"/>
    <w:rsid w:val="006B1236"/>
    <w:rsid w:val="006C0AB9"/>
    <w:rsid w:val="006C2CBC"/>
    <w:rsid w:val="006C47C3"/>
    <w:rsid w:val="006C5BD2"/>
    <w:rsid w:val="006C6E68"/>
    <w:rsid w:val="006D1AB1"/>
    <w:rsid w:val="006D7847"/>
    <w:rsid w:val="006D790E"/>
    <w:rsid w:val="006E0CA9"/>
    <w:rsid w:val="006E53D8"/>
    <w:rsid w:val="006E540A"/>
    <w:rsid w:val="006E5956"/>
    <w:rsid w:val="006F12DB"/>
    <w:rsid w:val="006F1ACA"/>
    <w:rsid w:val="006F7C95"/>
    <w:rsid w:val="006F7F17"/>
    <w:rsid w:val="00701990"/>
    <w:rsid w:val="00702B3A"/>
    <w:rsid w:val="007122A4"/>
    <w:rsid w:val="00717017"/>
    <w:rsid w:val="00721689"/>
    <w:rsid w:val="00727268"/>
    <w:rsid w:val="00731844"/>
    <w:rsid w:val="00735292"/>
    <w:rsid w:val="007356AA"/>
    <w:rsid w:val="007434BB"/>
    <w:rsid w:val="0074430C"/>
    <w:rsid w:val="00745869"/>
    <w:rsid w:val="007473A4"/>
    <w:rsid w:val="00750117"/>
    <w:rsid w:val="00752789"/>
    <w:rsid w:val="00754EE5"/>
    <w:rsid w:val="007551FA"/>
    <w:rsid w:val="007563DD"/>
    <w:rsid w:val="00762FF3"/>
    <w:rsid w:val="0077428B"/>
    <w:rsid w:val="00775476"/>
    <w:rsid w:val="00777721"/>
    <w:rsid w:val="00780704"/>
    <w:rsid w:val="007854EC"/>
    <w:rsid w:val="007859FF"/>
    <w:rsid w:val="0078775D"/>
    <w:rsid w:val="00790014"/>
    <w:rsid w:val="00791142"/>
    <w:rsid w:val="007A0471"/>
    <w:rsid w:val="007A0AB8"/>
    <w:rsid w:val="007A715F"/>
    <w:rsid w:val="007A7C28"/>
    <w:rsid w:val="007B17BA"/>
    <w:rsid w:val="007B6303"/>
    <w:rsid w:val="007C0CBC"/>
    <w:rsid w:val="007C0F37"/>
    <w:rsid w:val="007C1E14"/>
    <w:rsid w:val="007C22D1"/>
    <w:rsid w:val="007C2C99"/>
    <w:rsid w:val="007C30BF"/>
    <w:rsid w:val="007C3639"/>
    <w:rsid w:val="007C3E9B"/>
    <w:rsid w:val="007C573B"/>
    <w:rsid w:val="007C7C72"/>
    <w:rsid w:val="007D03C0"/>
    <w:rsid w:val="007D03C5"/>
    <w:rsid w:val="007D1A63"/>
    <w:rsid w:val="007D2F3A"/>
    <w:rsid w:val="007D3451"/>
    <w:rsid w:val="007D451D"/>
    <w:rsid w:val="007D605F"/>
    <w:rsid w:val="007D6917"/>
    <w:rsid w:val="007E1FB5"/>
    <w:rsid w:val="007E6717"/>
    <w:rsid w:val="007E67DD"/>
    <w:rsid w:val="007F1DD3"/>
    <w:rsid w:val="007F2117"/>
    <w:rsid w:val="0080260A"/>
    <w:rsid w:val="0080365E"/>
    <w:rsid w:val="00803D78"/>
    <w:rsid w:val="00804C9D"/>
    <w:rsid w:val="00805C9E"/>
    <w:rsid w:val="00806A41"/>
    <w:rsid w:val="008072C7"/>
    <w:rsid w:val="00807A42"/>
    <w:rsid w:val="00810BD5"/>
    <w:rsid w:val="00815C89"/>
    <w:rsid w:val="008170F5"/>
    <w:rsid w:val="008237CB"/>
    <w:rsid w:val="00827420"/>
    <w:rsid w:val="0083099D"/>
    <w:rsid w:val="00833378"/>
    <w:rsid w:val="00834EBA"/>
    <w:rsid w:val="00836ACA"/>
    <w:rsid w:val="00836D8D"/>
    <w:rsid w:val="00840AD3"/>
    <w:rsid w:val="00843849"/>
    <w:rsid w:val="00845200"/>
    <w:rsid w:val="0084640A"/>
    <w:rsid w:val="0084784B"/>
    <w:rsid w:val="0085032E"/>
    <w:rsid w:val="00850592"/>
    <w:rsid w:val="008507FB"/>
    <w:rsid w:val="00852570"/>
    <w:rsid w:val="00855790"/>
    <w:rsid w:val="00856182"/>
    <w:rsid w:val="008574FC"/>
    <w:rsid w:val="00862426"/>
    <w:rsid w:val="008716FD"/>
    <w:rsid w:val="00871FC8"/>
    <w:rsid w:val="00876F95"/>
    <w:rsid w:val="0088230D"/>
    <w:rsid w:val="00884979"/>
    <w:rsid w:val="008867A0"/>
    <w:rsid w:val="00893D6A"/>
    <w:rsid w:val="00895B16"/>
    <w:rsid w:val="00897B12"/>
    <w:rsid w:val="008A1339"/>
    <w:rsid w:val="008A16DC"/>
    <w:rsid w:val="008A27CF"/>
    <w:rsid w:val="008A35A9"/>
    <w:rsid w:val="008A7F8D"/>
    <w:rsid w:val="008B0201"/>
    <w:rsid w:val="008B529A"/>
    <w:rsid w:val="008B53B3"/>
    <w:rsid w:val="008C2529"/>
    <w:rsid w:val="008C25F9"/>
    <w:rsid w:val="008C337A"/>
    <w:rsid w:val="008C4177"/>
    <w:rsid w:val="008E1C53"/>
    <w:rsid w:val="008E4CF9"/>
    <w:rsid w:val="008E4D4B"/>
    <w:rsid w:val="00901AA7"/>
    <w:rsid w:val="00906275"/>
    <w:rsid w:val="00906818"/>
    <w:rsid w:val="009145AB"/>
    <w:rsid w:val="00915FA7"/>
    <w:rsid w:val="00917C62"/>
    <w:rsid w:val="00922CC6"/>
    <w:rsid w:val="00923190"/>
    <w:rsid w:val="0092408E"/>
    <w:rsid w:val="00926D93"/>
    <w:rsid w:val="009334D8"/>
    <w:rsid w:val="009427A0"/>
    <w:rsid w:val="009538FC"/>
    <w:rsid w:val="0095723B"/>
    <w:rsid w:val="009613C3"/>
    <w:rsid w:val="0097034F"/>
    <w:rsid w:val="0097210B"/>
    <w:rsid w:val="009762F6"/>
    <w:rsid w:val="00977A23"/>
    <w:rsid w:val="0098059B"/>
    <w:rsid w:val="009825C2"/>
    <w:rsid w:val="009862F1"/>
    <w:rsid w:val="009938DC"/>
    <w:rsid w:val="00995D29"/>
    <w:rsid w:val="009A3B63"/>
    <w:rsid w:val="009A4A53"/>
    <w:rsid w:val="009A6826"/>
    <w:rsid w:val="009A77F1"/>
    <w:rsid w:val="009B14C4"/>
    <w:rsid w:val="009B2A9F"/>
    <w:rsid w:val="009B3E42"/>
    <w:rsid w:val="009B45A0"/>
    <w:rsid w:val="009B50B4"/>
    <w:rsid w:val="009B7F96"/>
    <w:rsid w:val="009C2FEB"/>
    <w:rsid w:val="009C3EE1"/>
    <w:rsid w:val="009D187A"/>
    <w:rsid w:val="009D696F"/>
    <w:rsid w:val="009D73CD"/>
    <w:rsid w:val="009E0716"/>
    <w:rsid w:val="009E12A5"/>
    <w:rsid w:val="009E16B8"/>
    <w:rsid w:val="009E1DF8"/>
    <w:rsid w:val="009E2F46"/>
    <w:rsid w:val="009E5356"/>
    <w:rsid w:val="009F1792"/>
    <w:rsid w:val="009F1BC6"/>
    <w:rsid w:val="009F4DE0"/>
    <w:rsid w:val="009F7D9A"/>
    <w:rsid w:val="00A00156"/>
    <w:rsid w:val="00A04428"/>
    <w:rsid w:val="00A1092C"/>
    <w:rsid w:val="00A13F0A"/>
    <w:rsid w:val="00A16899"/>
    <w:rsid w:val="00A202A4"/>
    <w:rsid w:val="00A21723"/>
    <w:rsid w:val="00A22408"/>
    <w:rsid w:val="00A42C13"/>
    <w:rsid w:val="00A51396"/>
    <w:rsid w:val="00A51B40"/>
    <w:rsid w:val="00A57F2F"/>
    <w:rsid w:val="00A71D98"/>
    <w:rsid w:val="00A759D4"/>
    <w:rsid w:val="00A834EA"/>
    <w:rsid w:val="00A92983"/>
    <w:rsid w:val="00AA0BEB"/>
    <w:rsid w:val="00AA2A92"/>
    <w:rsid w:val="00AB1521"/>
    <w:rsid w:val="00AC2868"/>
    <w:rsid w:val="00AC2E81"/>
    <w:rsid w:val="00AC348F"/>
    <w:rsid w:val="00AC4AD5"/>
    <w:rsid w:val="00AC6720"/>
    <w:rsid w:val="00AD2CCF"/>
    <w:rsid w:val="00AD3D0F"/>
    <w:rsid w:val="00AD5007"/>
    <w:rsid w:val="00AD642A"/>
    <w:rsid w:val="00AD6575"/>
    <w:rsid w:val="00AE1B04"/>
    <w:rsid w:val="00AE3650"/>
    <w:rsid w:val="00AE4F96"/>
    <w:rsid w:val="00AE50AE"/>
    <w:rsid w:val="00AE615F"/>
    <w:rsid w:val="00B02EA3"/>
    <w:rsid w:val="00B03AAD"/>
    <w:rsid w:val="00B03BA9"/>
    <w:rsid w:val="00B059C7"/>
    <w:rsid w:val="00B07F57"/>
    <w:rsid w:val="00B10BB6"/>
    <w:rsid w:val="00B116EA"/>
    <w:rsid w:val="00B1221C"/>
    <w:rsid w:val="00B16F08"/>
    <w:rsid w:val="00B2592B"/>
    <w:rsid w:val="00B2650F"/>
    <w:rsid w:val="00B3100B"/>
    <w:rsid w:val="00B35381"/>
    <w:rsid w:val="00B370AF"/>
    <w:rsid w:val="00B37AFF"/>
    <w:rsid w:val="00B42113"/>
    <w:rsid w:val="00B444AE"/>
    <w:rsid w:val="00B47349"/>
    <w:rsid w:val="00B555E3"/>
    <w:rsid w:val="00B60101"/>
    <w:rsid w:val="00B63637"/>
    <w:rsid w:val="00B648C9"/>
    <w:rsid w:val="00B734B6"/>
    <w:rsid w:val="00B73657"/>
    <w:rsid w:val="00B7451B"/>
    <w:rsid w:val="00B74D81"/>
    <w:rsid w:val="00B75384"/>
    <w:rsid w:val="00B755CC"/>
    <w:rsid w:val="00B75B46"/>
    <w:rsid w:val="00B8198A"/>
    <w:rsid w:val="00B845F0"/>
    <w:rsid w:val="00B92DA0"/>
    <w:rsid w:val="00B9511C"/>
    <w:rsid w:val="00B97777"/>
    <w:rsid w:val="00BA06C6"/>
    <w:rsid w:val="00BA2ACE"/>
    <w:rsid w:val="00BB1A8C"/>
    <w:rsid w:val="00BB34E6"/>
    <w:rsid w:val="00BB4B0A"/>
    <w:rsid w:val="00BB5BD6"/>
    <w:rsid w:val="00BB6813"/>
    <w:rsid w:val="00BC382A"/>
    <w:rsid w:val="00BC5F1E"/>
    <w:rsid w:val="00BD1192"/>
    <w:rsid w:val="00BD304F"/>
    <w:rsid w:val="00BD59CF"/>
    <w:rsid w:val="00BD714B"/>
    <w:rsid w:val="00BF02A9"/>
    <w:rsid w:val="00BF1D48"/>
    <w:rsid w:val="00BF4E2C"/>
    <w:rsid w:val="00BF5771"/>
    <w:rsid w:val="00C0201C"/>
    <w:rsid w:val="00C024BC"/>
    <w:rsid w:val="00C0278D"/>
    <w:rsid w:val="00C030B1"/>
    <w:rsid w:val="00C03175"/>
    <w:rsid w:val="00C14BD8"/>
    <w:rsid w:val="00C21F6A"/>
    <w:rsid w:val="00C23D97"/>
    <w:rsid w:val="00C24FEC"/>
    <w:rsid w:val="00C2526C"/>
    <w:rsid w:val="00C3411B"/>
    <w:rsid w:val="00C36DD7"/>
    <w:rsid w:val="00C371C2"/>
    <w:rsid w:val="00C404D1"/>
    <w:rsid w:val="00C412A8"/>
    <w:rsid w:val="00C4271D"/>
    <w:rsid w:val="00C44C18"/>
    <w:rsid w:val="00C46FCA"/>
    <w:rsid w:val="00C53E05"/>
    <w:rsid w:val="00C55D2C"/>
    <w:rsid w:val="00C5685D"/>
    <w:rsid w:val="00C61D5A"/>
    <w:rsid w:val="00C62595"/>
    <w:rsid w:val="00C66492"/>
    <w:rsid w:val="00C72A11"/>
    <w:rsid w:val="00C73A14"/>
    <w:rsid w:val="00C767B8"/>
    <w:rsid w:val="00C77F66"/>
    <w:rsid w:val="00C92266"/>
    <w:rsid w:val="00C941A6"/>
    <w:rsid w:val="00C9591A"/>
    <w:rsid w:val="00C97F93"/>
    <w:rsid w:val="00CA11A7"/>
    <w:rsid w:val="00CA2372"/>
    <w:rsid w:val="00CA2FCA"/>
    <w:rsid w:val="00CA4E2E"/>
    <w:rsid w:val="00CA6411"/>
    <w:rsid w:val="00CB75BB"/>
    <w:rsid w:val="00CC30BB"/>
    <w:rsid w:val="00CC3C94"/>
    <w:rsid w:val="00CC4943"/>
    <w:rsid w:val="00CC76B3"/>
    <w:rsid w:val="00CD3C96"/>
    <w:rsid w:val="00CD4273"/>
    <w:rsid w:val="00CD7875"/>
    <w:rsid w:val="00CE197A"/>
    <w:rsid w:val="00CF1EA7"/>
    <w:rsid w:val="00CF5A10"/>
    <w:rsid w:val="00CF7E0E"/>
    <w:rsid w:val="00D02FAE"/>
    <w:rsid w:val="00D109C6"/>
    <w:rsid w:val="00D11CF7"/>
    <w:rsid w:val="00D16A02"/>
    <w:rsid w:val="00D2061B"/>
    <w:rsid w:val="00D21770"/>
    <w:rsid w:val="00D242CB"/>
    <w:rsid w:val="00D31675"/>
    <w:rsid w:val="00D41156"/>
    <w:rsid w:val="00D414FC"/>
    <w:rsid w:val="00D41E65"/>
    <w:rsid w:val="00D440D8"/>
    <w:rsid w:val="00D453E2"/>
    <w:rsid w:val="00D4562B"/>
    <w:rsid w:val="00D50B82"/>
    <w:rsid w:val="00D523CF"/>
    <w:rsid w:val="00D5388B"/>
    <w:rsid w:val="00D56DC2"/>
    <w:rsid w:val="00D57090"/>
    <w:rsid w:val="00D5779E"/>
    <w:rsid w:val="00D71536"/>
    <w:rsid w:val="00D71E76"/>
    <w:rsid w:val="00D732E4"/>
    <w:rsid w:val="00D86ADE"/>
    <w:rsid w:val="00D86D7C"/>
    <w:rsid w:val="00D90990"/>
    <w:rsid w:val="00D945A7"/>
    <w:rsid w:val="00D94669"/>
    <w:rsid w:val="00D95BD3"/>
    <w:rsid w:val="00D9697D"/>
    <w:rsid w:val="00D96E38"/>
    <w:rsid w:val="00D97AF4"/>
    <w:rsid w:val="00DA1020"/>
    <w:rsid w:val="00DA731B"/>
    <w:rsid w:val="00DB065D"/>
    <w:rsid w:val="00DB28DF"/>
    <w:rsid w:val="00DB4C6F"/>
    <w:rsid w:val="00DB6E19"/>
    <w:rsid w:val="00DB72F7"/>
    <w:rsid w:val="00DB75A4"/>
    <w:rsid w:val="00DB7ACE"/>
    <w:rsid w:val="00DC48B6"/>
    <w:rsid w:val="00DD03CC"/>
    <w:rsid w:val="00DD515F"/>
    <w:rsid w:val="00DE2A7E"/>
    <w:rsid w:val="00DE6D81"/>
    <w:rsid w:val="00DF57DC"/>
    <w:rsid w:val="00DF5DB2"/>
    <w:rsid w:val="00E028E4"/>
    <w:rsid w:val="00E0505A"/>
    <w:rsid w:val="00E06180"/>
    <w:rsid w:val="00E06A35"/>
    <w:rsid w:val="00E118D3"/>
    <w:rsid w:val="00E12120"/>
    <w:rsid w:val="00E2539F"/>
    <w:rsid w:val="00E27074"/>
    <w:rsid w:val="00E34A34"/>
    <w:rsid w:val="00E40065"/>
    <w:rsid w:val="00E403AE"/>
    <w:rsid w:val="00E41A25"/>
    <w:rsid w:val="00E426AF"/>
    <w:rsid w:val="00E50676"/>
    <w:rsid w:val="00E543B5"/>
    <w:rsid w:val="00E60084"/>
    <w:rsid w:val="00E60501"/>
    <w:rsid w:val="00E66D68"/>
    <w:rsid w:val="00E74E6E"/>
    <w:rsid w:val="00E80B55"/>
    <w:rsid w:val="00E81504"/>
    <w:rsid w:val="00E8394A"/>
    <w:rsid w:val="00E8492E"/>
    <w:rsid w:val="00E87511"/>
    <w:rsid w:val="00E87FD0"/>
    <w:rsid w:val="00E9431C"/>
    <w:rsid w:val="00E95A1F"/>
    <w:rsid w:val="00E960BE"/>
    <w:rsid w:val="00EA1664"/>
    <w:rsid w:val="00EA483B"/>
    <w:rsid w:val="00EA7DB1"/>
    <w:rsid w:val="00EB1436"/>
    <w:rsid w:val="00EB2D31"/>
    <w:rsid w:val="00EB52D0"/>
    <w:rsid w:val="00EC0909"/>
    <w:rsid w:val="00EC493B"/>
    <w:rsid w:val="00ED1A67"/>
    <w:rsid w:val="00ED2DCC"/>
    <w:rsid w:val="00ED3975"/>
    <w:rsid w:val="00ED74DA"/>
    <w:rsid w:val="00EE111B"/>
    <w:rsid w:val="00EE139C"/>
    <w:rsid w:val="00EE1E89"/>
    <w:rsid w:val="00EE77B6"/>
    <w:rsid w:val="00EF1274"/>
    <w:rsid w:val="00EF1330"/>
    <w:rsid w:val="00EF17FF"/>
    <w:rsid w:val="00EF18EE"/>
    <w:rsid w:val="00EF6553"/>
    <w:rsid w:val="00EF7953"/>
    <w:rsid w:val="00F04B05"/>
    <w:rsid w:val="00F06F25"/>
    <w:rsid w:val="00F0766F"/>
    <w:rsid w:val="00F1005F"/>
    <w:rsid w:val="00F10192"/>
    <w:rsid w:val="00F122E4"/>
    <w:rsid w:val="00F123FE"/>
    <w:rsid w:val="00F130A6"/>
    <w:rsid w:val="00F15D93"/>
    <w:rsid w:val="00F17994"/>
    <w:rsid w:val="00F238E1"/>
    <w:rsid w:val="00F272E5"/>
    <w:rsid w:val="00F27968"/>
    <w:rsid w:val="00F302A6"/>
    <w:rsid w:val="00F329B4"/>
    <w:rsid w:val="00F34740"/>
    <w:rsid w:val="00F35F55"/>
    <w:rsid w:val="00F40E7A"/>
    <w:rsid w:val="00F41A9E"/>
    <w:rsid w:val="00F421FA"/>
    <w:rsid w:val="00F4481A"/>
    <w:rsid w:val="00F4509A"/>
    <w:rsid w:val="00F46E61"/>
    <w:rsid w:val="00F526CE"/>
    <w:rsid w:val="00F53224"/>
    <w:rsid w:val="00F55164"/>
    <w:rsid w:val="00F57C64"/>
    <w:rsid w:val="00F6657C"/>
    <w:rsid w:val="00F66B16"/>
    <w:rsid w:val="00F7004E"/>
    <w:rsid w:val="00F703C0"/>
    <w:rsid w:val="00F74B62"/>
    <w:rsid w:val="00F800D8"/>
    <w:rsid w:val="00F8173D"/>
    <w:rsid w:val="00F81B51"/>
    <w:rsid w:val="00F86C71"/>
    <w:rsid w:val="00F90B67"/>
    <w:rsid w:val="00F91463"/>
    <w:rsid w:val="00F95D9A"/>
    <w:rsid w:val="00F96161"/>
    <w:rsid w:val="00F96369"/>
    <w:rsid w:val="00FA33FF"/>
    <w:rsid w:val="00FA633E"/>
    <w:rsid w:val="00FA6F28"/>
    <w:rsid w:val="00FA7724"/>
    <w:rsid w:val="00FB2353"/>
    <w:rsid w:val="00FB2721"/>
    <w:rsid w:val="00FB2AB2"/>
    <w:rsid w:val="00FB7C5C"/>
    <w:rsid w:val="00FC5EC9"/>
    <w:rsid w:val="00FD6061"/>
    <w:rsid w:val="00FD6364"/>
    <w:rsid w:val="00FE12DE"/>
    <w:rsid w:val="00FE30BE"/>
    <w:rsid w:val="00FE38C3"/>
    <w:rsid w:val="00FE4973"/>
    <w:rsid w:val="00FE6056"/>
    <w:rsid w:val="00FF0225"/>
    <w:rsid w:val="00FF0BAF"/>
    <w:rsid w:val="00FF0D5C"/>
    <w:rsid w:val="00FF4728"/>
    <w:rsid w:val="00FF596B"/>
    <w:rsid w:val="00FF5C97"/>
    <w:rsid w:val="00FF6BF7"/>
    <w:rsid w:val="00FF7F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lsdException w:name="caption" w:uiPriority="35" w:qFormat="1"/>
    <w:lsdException w:name="envelope return"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33E"/>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633E"/>
    <w:rPr>
      <w:rFonts w:ascii="Times New Roman" w:eastAsia="SimSun" w:hAnsi="Times New Roman" w:cs="Angsana New"/>
      <w:sz w:val="30"/>
      <w:szCs w:val="30"/>
      <w:lang w:eastAsia="zh-CN"/>
    </w:rPr>
  </w:style>
  <w:style w:type="character" w:customStyle="1" w:styleId="Heading2Char">
    <w:name w:val="Heading 2 Char"/>
    <w:basedOn w:val="DefaultParagraphFont"/>
    <w:link w:val="Heading2"/>
    <w:rsid w:val="00FA633E"/>
    <w:rPr>
      <w:rFonts w:ascii="Times New Roman" w:eastAsia="SimSun" w:hAnsi="Times New Roman" w:cs="Angsana New"/>
      <w:sz w:val="30"/>
      <w:szCs w:val="30"/>
      <w:lang w:eastAsia="zh-CN"/>
    </w:rPr>
  </w:style>
  <w:style w:type="character" w:customStyle="1" w:styleId="Heading3Char">
    <w:name w:val="Heading 3 Char"/>
    <w:basedOn w:val="DefaultParagraphFont"/>
    <w:link w:val="Heading3"/>
    <w:rsid w:val="00FA633E"/>
    <w:rPr>
      <w:rFonts w:ascii="Times New Roman" w:eastAsia="SimSun" w:hAnsi="Times New Roman" w:cs="Angsana New"/>
      <w:sz w:val="30"/>
      <w:szCs w:val="30"/>
      <w:lang w:eastAsia="zh-CN"/>
    </w:rPr>
  </w:style>
  <w:style w:type="character" w:customStyle="1" w:styleId="Heading4Char">
    <w:name w:val="Heading 4 Char"/>
    <w:basedOn w:val="DefaultParagraphFont"/>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basedOn w:val="DefaultParagraphFont"/>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basedOn w:val="DefaultParagraphFont"/>
    <w:link w:val="Heading6"/>
    <w:rsid w:val="00FA633E"/>
    <w:rPr>
      <w:rFonts w:ascii="Times New Roman" w:eastAsia="SimSun" w:hAnsi="Times New Roman" w:cs="Angsana New"/>
      <w:sz w:val="30"/>
      <w:szCs w:val="30"/>
      <w:lang w:eastAsia="zh-CN"/>
    </w:rPr>
  </w:style>
  <w:style w:type="character" w:customStyle="1" w:styleId="Heading7Char">
    <w:name w:val="Heading 7 Char"/>
    <w:basedOn w:val="DefaultParagraphFont"/>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basedOn w:val="DefaultParagraphFont"/>
    <w:link w:val="Heading8"/>
    <w:rsid w:val="00FA633E"/>
    <w:rPr>
      <w:rFonts w:ascii="Times New Roman" w:eastAsia="SimSun" w:hAnsi="Times New Roman" w:cs="Angsana New"/>
      <w:sz w:val="30"/>
      <w:szCs w:val="30"/>
      <w:u w:val="single"/>
      <w:lang w:eastAsia="zh-CN"/>
    </w:rPr>
  </w:style>
  <w:style w:type="character" w:customStyle="1" w:styleId="Heading9Char">
    <w:name w:val="Heading 9 Char"/>
    <w:basedOn w:val="DefaultParagraphFont"/>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basedOn w:val="DefaultParagraphFont"/>
    <w:link w:val="Footer"/>
    <w:uiPriority w:val="99"/>
    <w:rsid w:val="00FA633E"/>
    <w:rPr>
      <w:rFonts w:ascii="Times New Roman" w:eastAsia="SimSun" w:hAnsi="Times New Roman" w:cs="Angsana New"/>
      <w:sz w:val="24"/>
      <w:szCs w:val="24"/>
      <w:lang w:eastAsia="zh-CN"/>
    </w:rPr>
  </w:style>
  <w:style w:type="character" w:styleId="PageNumber">
    <w:name w:val="page number"/>
    <w:basedOn w:val="DefaultParagraphFont"/>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basedOn w:val="DefaultParagraphFont"/>
    <w:link w:val="Header"/>
    <w:rsid w:val="00FA633E"/>
    <w:rPr>
      <w:rFonts w:ascii="Times New Roman" w:eastAsia="SimSun" w:hAnsi="Times New Roman" w:cs="Angsana New"/>
      <w:sz w:val="24"/>
      <w:szCs w:val="24"/>
      <w:lang w:eastAsia="zh-CN"/>
    </w:rPr>
  </w:style>
  <w:style w:type="paragraph" w:styleId="BlockText">
    <w:name w:val="Block Text"/>
    <w:basedOn w:val="Normal"/>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basedOn w:val="DefaultParagraphFont"/>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basedOn w:val="DefaultParagraphFont"/>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basedOn w:val="DefaultParagraphFont"/>
    <w:link w:val="BodyTextIndent3"/>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sz w:val="20"/>
      <w:szCs w:val="20"/>
      <w:lang w:eastAsia="zh-CN"/>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basedOn w:val="DefaultParagraphFont"/>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basedOn w:val="DefaultParagraphFont"/>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basedOn w:val="DefaultParagraphFont"/>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basedOn w:val="DefaultParagraphFont"/>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semiHidden/>
    <w:unhideWhenUsed/>
    <w:rsid w:val="007E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E67DD"/>
    <w:rPr>
      <w:rFonts w:ascii="Courier New" w:eastAsia="Times New Roman" w:hAnsi="Courier New" w:cs="Courier New"/>
      <w:sz w:val="20"/>
      <w:szCs w:val="20"/>
    </w:rPr>
  </w:style>
  <w:style w:type="paragraph" w:styleId="ListParagraph">
    <w:name w:val="List Paragraph"/>
    <w:basedOn w:val="Normal"/>
    <w:uiPriority w:val="34"/>
    <w:qFormat/>
    <w:rsid w:val="008170F5"/>
    <w:pPr>
      <w:ind w:left="720"/>
      <w:contextualSpacing/>
    </w:pPr>
  </w:style>
  <w:style w:type="paragraph" w:customStyle="1" w:styleId="a0">
    <w:name w:val="??????????? ????????"/>
    <w:basedOn w:val="NormalIndent"/>
    <w:rsid w:val="004F4B62"/>
    <w:pPr>
      <w:widowControl w:val="0"/>
    </w:pPr>
    <w:rPr>
      <w:sz w:val="28"/>
    </w:rPr>
  </w:style>
  <w:style w:type="paragraph" w:styleId="NormalIndent">
    <w:name w:val="Normal Indent"/>
    <w:basedOn w:val="Normal"/>
    <w:uiPriority w:val="99"/>
    <w:semiHidden/>
    <w:unhideWhenUsed/>
    <w:rsid w:val="004F4B62"/>
    <w:pPr>
      <w:ind w:left="720"/>
    </w:pPr>
  </w:style>
  <w:style w:type="paragraph" w:customStyle="1" w:styleId="Default">
    <w:name w:val="Default"/>
    <w:rsid w:val="00573706"/>
    <w:pPr>
      <w:autoSpaceDE w:val="0"/>
      <w:autoSpaceDN w:val="0"/>
      <w:adjustRightInd w:val="0"/>
      <w:spacing w:after="0" w:line="240" w:lineRule="auto"/>
    </w:pPr>
    <w:rPr>
      <w:rFonts w:ascii="EucrosiaUPC" w:eastAsia="MS Mincho" w:hAnsi="EucrosiaUPC" w:cs="EucrosiaUPC"/>
      <w:color w:val="000000"/>
      <w:sz w:val="24"/>
      <w:szCs w:val="24"/>
    </w:rPr>
  </w:style>
  <w:style w:type="table" w:styleId="LightList">
    <w:name w:val="Light List"/>
    <w:basedOn w:val="TableNormal"/>
    <w:uiPriority w:val="61"/>
    <w:rsid w:val="00C44C1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lsdException w:name="caption" w:uiPriority="35" w:qFormat="1"/>
    <w:lsdException w:name="envelope return"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33E"/>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633E"/>
    <w:rPr>
      <w:rFonts w:ascii="Times New Roman" w:eastAsia="SimSun" w:hAnsi="Times New Roman" w:cs="Angsana New"/>
      <w:sz w:val="30"/>
      <w:szCs w:val="30"/>
      <w:lang w:eastAsia="zh-CN"/>
    </w:rPr>
  </w:style>
  <w:style w:type="character" w:customStyle="1" w:styleId="Heading2Char">
    <w:name w:val="Heading 2 Char"/>
    <w:basedOn w:val="DefaultParagraphFont"/>
    <w:link w:val="Heading2"/>
    <w:rsid w:val="00FA633E"/>
    <w:rPr>
      <w:rFonts w:ascii="Times New Roman" w:eastAsia="SimSun" w:hAnsi="Times New Roman" w:cs="Angsana New"/>
      <w:sz w:val="30"/>
      <w:szCs w:val="30"/>
      <w:lang w:eastAsia="zh-CN"/>
    </w:rPr>
  </w:style>
  <w:style w:type="character" w:customStyle="1" w:styleId="Heading3Char">
    <w:name w:val="Heading 3 Char"/>
    <w:basedOn w:val="DefaultParagraphFont"/>
    <w:link w:val="Heading3"/>
    <w:rsid w:val="00FA633E"/>
    <w:rPr>
      <w:rFonts w:ascii="Times New Roman" w:eastAsia="SimSun" w:hAnsi="Times New Roman" w:cs="Angsana New"/>
      <w:sz w:val="30"/>
      <w:szCs w:val="30"/>
      <w:lang w:eastAsia="zh-CN"/>
    </w:rPr>
  </w:style>
  <w:style w:type="character" w:customStyle="1" w:styleId="Heading4Char">
    <w:name w:val="Heading 4 Char"/>
    <w:basedOn w:val="DefaultParagraphFont"/>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basedOn w:val="DefaultParagraphFont"/>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basedOn w:val="DefaultParagraphFont"/>
    <w:link w:val="Heading6"/>
    <w:rsid w:val="00FA633E"/>
    <w:rPr>
      <w:rFonts w:ascii="Times New Roman" w:eastAsia="SimSun" w:hAnsi="Times New Roman" w:cs="Angsana New"/>
      <w:sz w:val="30"/>
      <w:szCs w:val="30"/>
      <w:lang w:eastAsia="zh-CN"/>
    </w:rPr>
  </w:style>
  <w:style w:type="character" w:customStyle="1" w:styleId="Heading7Char">
    <w:name w:val="Heading 7 Char"/>
    <w:basedOn w:val="DefaultParagraphFont"/>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basedOn w:val="DefaultParagraphFont"/>
    <w:link w:val="Heading8"/>
    <w:rsid w:val="00FA633E"/>
    <w:rPr>
      <w:rFonts w:ascii="Times New Roman" w:eastAsia="SimSun" w:hAnsi="Times New Roman" w:cs="Angsana New"/>
      <w:sz w:val="30"/>
      <w:szCs w:val="30"/>
      <w:u w:val="single"/>
      <w:lang w:eastAsia="zh-CN"/>
    </w:rPr>
  </w:style>
  <w:style w:type="character" w:customStyle="1" w:styleId="Heading9Char">
    <w:name w:val="Heading 9 Char"/>
    <w:basedOn w:val="DefaultParagraphFont"/>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basedOn w:val="DefaultParagraphFont"/>
    <w:link w:val="Footer"/>
    <w:uiPriority w:val="99"/>
    <w:rsid w:val="00FA633E"/>
    <w:rPr>
      <w:rFonts w:ascii="Times New Roman" w:eastAsia="SimSun" w:hAnsi="Times New Roman" w:cs="Angsana New"/>
      <w:sz w:val="24"/>
      <w:szCs w:val="24"/>
      <w:lang w:eastAsia="zh-CN"/>
    </w:rPr>
  </w:style>
  <w:style w:type="character" w:styleId="PageNumber">
    <w:name w:val="page number"/>
    <w:basedOn w:val="DefaultParagraphFont"/>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basedOn w:val="DefaultParagraphFont"/>
    <w:link w:val="Header"/>
    <w:rsid w:val="00FA633E"/>
    <w:rPr>
      <w:rFonts w:ascii="Times New Roman" w:eastAsia="SimSun" w:hAnsi="Times New Roman" w:cs="Angsana New"/>
      <w:sz w:val="24"/>
      <w:szCs w:val="24"/>
      <w:lang w:eastAsia="zh-CN"/>
    </w:rPr>
  </w:style>
  <w:style w:type="paragraph" w:styleId="BlockText">
    <w:name w:val="Block Text"/>
    <w:basedOn w:val="Normal"/>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basedOn w:val="DefaultParagraphFont"/>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basedOn w:val="DefaultParagraphFont"/>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basedOn w:val="DefaultParagraphFont"/>
    <w:link w:val="BodyTextIndent3"/>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sz w:val="20"/>
      <w:szCs w:val="20"/>
      <w:lang w:eastAsia="zh-CN"/>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basedOn w:val="DefaultParagraphFont"/>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basedOn w:val="DefaultParagraphFont"/>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basedOn w:val="DefaultParagraphFont"/>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basedOn w:val="DefaultParagraphFont"/>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semiHidden/>
    <w:unhideWhenUsed/>
    <w:rsid w:val="007E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E67DD"/>
    <w:rPr>
      <w:rFonts w:ascii="Courier New" w:eastAsia="Times New Roman" w:hAnsi="Courier New" w:cs="Courier New"/>
      <w:sz w:val="20"/>
      <w:szCs w:val="20"/>
    </w:rPr>
  </w:style>
  <w:style w:type="paragraph" w:styleId="ListParagraph">
    <w:name w:val="List Paragraph"/>
    <w:basedOn w:val="Normal"/>
    <w:uiPriority w:val="34"/>
    <w:qFormat/>
    <w:rsid w:val="008170F5"/>
    <w:pPr>
      <w:ind w:left="720"/>
      <w:contextualSpacing/>
    </w:pPr>
  </w:style>
  <w:style w:type="paragraph" w:customStyle="1" w:styleId="a0">
    <w:name w:val="??????????? ????????"/>
    <w:basedOn w:val="NormalIndent"/>
    <w:rsid w:val="004F4B62"/>
    <w:pPr>
      <w:widowControl w:val="0"/>
    </w:pPr>
    <w:rPr>
      <w:sz w:val="28"/>
    </w:rPr>
  </w:style>
  <w:style w:type="paragraph" w:styleId="NormalIndent">
    <w:name w:val="Normal Indent"/>
    <w:basedOn w:val="Normal"/>
    <w:uiPriority w:val="99"/>
    <w:semiHidden/>
    <w:unhideWhenUsed/>
    <w:rsid w:val="004F4B62"/>
    <w:pPr>
      <w:ind w:left="720"/>
    </w:pPr>
  </w:style>
  <w:style w:type="paragraph" w:customStyle="1" w:styleId="Default">
    <w:name w:val="Default"/>
    <w:rsid w:val="00573706"/>
    <w:pPr>
      <w:autoSpaceDE w:val="0"/>
      <w:autoSpaceDN w:val="0"/>
      <w:adjustRightInd w:val="0"/>
      <w:spacing w:after="0" w:line="240" w:lineRule="auto"/>
    </w:pPr>
    <w:rPr>
      <w:rFonts w:ascii="EucrosiaUPC" w:eastAsia="MS Mincho" w:hAnsi="EucrosiaUPC" w:cs="EucrosiaUPC"/>
      <w:color w:val="000000"/>
      <w:sz w:val="24"/>
      <w:szCs w:val="24"/>
    </w:rPr>
  </w:style>
  <w:style w:type="table" w:styleId="LightList">
    <w:name w:val="Light List"/>
    <w:basedOn w:val="TableNormal"/>
    <w:uiPriority w:val="61"/>
    <w:rsid w:val="00C44C1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401341">
      <w:bodyDiv w:val="1"/>
      <w:marLeft w:val="0"/>
      <w:marRight w:val="0"/>
      <w:marTop w:val="0"/>
      <w:marBottom w:val="0"/>
      <w:divBdr>
        <w:top w:val="none" w:sz="0" w:space="0" w:color="auto"/>
        <w:left w:val="none" w:sz="0" w:space="0" w:color="auto"/>
        <w:bottom w:val="none" w:sz="0" w:space="0" w:color="auto"/>
        <w:right w:val="none" w:sz="0" w:space="0" w:color="auto"/>
      </w:divBdr>
    </w:div>
    <w:div w:id="643893563">
      <w:bodyDiv w:val="1"/>
      <w:marLeft w:val="0"/>
      <w:marRight w:val="0"/>
      <w:marTop w:val="0"/>
      <w:marBottom w:val="0"/>
      <w:divBdr>
        <w:top w:val="none" w:sz="0" w:space="0" w:color="auto"/>
        <w:left w:val="none" w:sz="0" w:space="0" w:color="auto"/>
        <w:bottom w:val="none" w:sz="0" w:space="0" w:color="auto"/>
        <w:right w:val="none" w:sz="0" w:space="0" w:color="auto"/>
      </w:divBdr>
    </w:div>
    <w:div w:id="834615427">
      <w:bodyDiv w:val="1"/>
      <w:marLeft w:val="0"/>
      <w:marRight w:val="0"/>
      <w:marTop w:val="0"/>
      <w:marBottom w:val="0"/>
      <w:divBdr>
        <w:top w:val="none" w:sz="0" w:space="0" w:color="auto"/>
        <w:left w:val="none" w:sz="0" w:space="0" w:color="auto"/>
        <w:bottom w:val="none" w:sz="0" w:space="0" w:color="auto"/>
        <w:right w:val="none" w:sz="0" w:space="0" w:color="auto"/>
      </w:divBdr>
    </w:div>
    <w:div w:id="1253272601">
      <w:bodyDiv w:val="1"/>
      <w:marLeft w:val="0"/>
      <w:marRight w:val="0"/>
      <w:marTop w:val="0"/>
      <w:marBottom w:val="0"/>
      <w:divBdr>
        <w:top w:val="none" w:sz="0" w:space="0" w:color="auto"/>
        <w:left w:val="none" w:sz="0" w:space="0" w:color="auto"/>
        <w:bottom w:val="none" w:sz="0" w:space="0" w:color="auto"/>
        <w:right w:val="none" w:sz="0" w:space="0" w:color="auto"/>
      </w:divBdr>
    </w:div>
    <w:div w:id="1760441104">
      <w:bodyDiv w:val="1"/>
      <w:marLeft w:val="0"/>
      <w:marRight w:val="0"/>
      <w:marTop w:val="0"/>
      <w:marBottom w:val="0"/>
      <w:divBdr>
        <w:top w:val="none" w:sz="0" w:space="0" w:color="auto"/>
        <w:left w:val="none" w:sz="0" w:space="0" w:color="auto"/>
        <w:bottom w:val="none" w:sz="0" w:space="0" w:color="auto"/>
        <w:right w:val="none" w:sz="0" w:space="0" w:color="auto"/>
      </w:divBdr>
    </w:div>
    <w:div w:id="1927835917">
      <w:bodyDiv w:val="1"/>
      <w:marLeft w:val="0"/>
      <w:marRight w:val="0"/>
      <w:marTop w:val="0"/>
      <w:marBottom w:val="0"/>
      <w:divBdr>
        <w:top w:val="none" w:sz="0" w:space="0" w:color="auto"/>
        <w:left w:val="none" w:sz="0" w:space="0" w:color="auto"/>
        <w:bottom w:val="none" w:sz="0" w:space="0" w:color="auto"/>
        <w:right w:val="none" w:sz="0" w:space="0" w:color="auto"/>
      </w:divBdr>
    </w:div>
    <w:div w:id="1982343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34CF7-BD30-4C8D-A1A0-4EABCEA43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3319</Words>
  <Characters>18922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Kanokdao Apichartrojanakul</cp:lastModifiedBy>
  <cp:revision>2</cp:revision>
  <cp:lastPrinted>2020-04-27T05:25:00Z</cp:lastPrinted>
  <dcterms:created xsi:type="dcterms:W3CDTF">2020-05-05T10:52:00Z</dcterms:created>
  <dcterms:modified xsi:type="dcterms:W3CDTF">2020-05-05T10:52:00Z</dcterms:modified>
</cp:coreProperties>
</file>